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7DB1" w:rsidRPr="00054DE3" w:rsidRDefault="004F46E5" w:rsidP="003F1E79">
      <w:pPr>
        <w:jc w:val="center"/>
        <w:rPr>
          <w:b/>
          <w:sz w:val="32"/>
          <w:szCs w:val="32"/>
        </w:rPr>
      </w:pPr>
      <w:r w:rsidRPr="00054DE3">
        <w:rPr>
          <w:b/>
          <w:noProof/>
          <w:sz w:val="32"/>
          <w:szCs w:val="32"/>
        </w:rPr>
        <w:drawing>
          <wp:inline distT="0" distB="0" distL="0" distR="0">
            <wp:extent cx="1285875" cy="1200150"/>
            <wp:effectExtent l="19050" t="0" r="9525" b="0"/>
            <wp:docPr id="86" name="Imagen 1" descr="Descripción: C:\Users\Luis wong\Desktop\LOGOESPOL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Luis wong\Desktop\LOGOESPOLnw.png"/>
                    <pic:cNvPicPr>
                      <a:picLocks noChangeAspect="1" noChangeArrowheads="1"/>
                    </pic:cNvPicPr>
                  </pic:nvPicPr>
                  <pic:blipFill>
                    <a:blip r:embed="rId8" cstate="print"/>
                    <a:srcRect/>
                    <a:stretch>
                      <a:fillRect/>
                    </a:stretch>
                  </pic:blipFill>
                  <pic:spPr bwMode="auto">
                    <a:xfrm>
                      <a:off x="0" y="0"/>
                      <a:ext cx="1285875" cy="1200150"/>
                    </a:xfrm>
                    <a:prstGeom prst="rect">
                      <a:avLst/>
                    </a:prstGeom>
                    <a:noFill/>
                    <a:ln w="9525">
                      <a:noFill/>
                      <a:miter lim="800000"/>
                      <a:headEnd/>
                      <a:tailEnd/>
                    </a:ln>
                  </pic:spPr>
                </pic:pic>
              </a:graphicData>
            </a:graphic>
          </wp:inline>
        </w:drawing>
      </w:r>
    </w:p>
    <w:p w:rsidR="00617DB1" w:rsidRPr="00054DE3" w:rsidRDefault="00617DB1" w:rsidP="00617DB1">
      <w:pPr>
        <w:spacing w:line="240" w:lineRule="auto"/>
        <w:jc w:val="center"/>
      </w:pPr>
      <w:bookmarkStart w:id="0" w:name="_GoBack"/>
      <w:bookmarkEnd w:id="0"/>
    </w:p>
    <w:p w:rsidR="00617DB1" w:rsidRDefault="00617DB1" w:rsidP="00617DB1">
      <w:pPr>
        <w:spacing w:line="240" w:lineRule="auto"/>
        <w:jc w:val="center"/>
        <w:rPr>
          <w:b/>
          <w:sz w:val="28"/>
          <w:szCs w:val="28"/>
        </w:rPr>
      </w:pPr>
      <w:r w:rsidRPr="00054DE3">
        <w:rPr>
          <w:b/>
          <w:sz w:val="28"/>
          <w:szCs w:val="28"/>
        </w:rPr>
        <w:t>ESCUELA SUPERIOR POLITÉCNICA DEL LITORAL</w:t>
      </w:r>
    </w:p>
    <w:p w:rsidR="00AC4595" w:rsidRDefault="00AC4595" w:rsidP="00617DB1">
      <w:pPr>
        <w:spacing w:line="240" w:lineRule="auto"/>
        <w:jc w:val="center"/>
        <w:rPr>
          <w:b/>
          <w:sz w:val="28"/>
          <w:szCs w:val="28"/>
        </w:rPr>
      </w:pPr>
    </w:p>
    <w:p w:rsidR="00AC4595" w:rsidRDefault="00AC4595" w:rsidP="00617DB1">
      <w:pPr>
        <w:spacing w:line="240" w:lineRule="auto"/>
        <w:jc w:val="center"/>
        <w:rPr>
          <w:b/>
          <w:sz w:val="28"/>
          <w:szCs w:val="28"/>
        </w:rPr>
      </w:pPr>
      <w:r>
        <w:rPr>
          <w:b/>
          <w:sz w:val="28"/>
          <w:szCs w:val="28"/>
        </w:rPr>
        <w:t>FACULTAD DE CIENCIAS NATURALES Y MATEMÁTICAS</w:t>
      </w:r>
    </w:p>
    <w:p w:rsidR="003806A1" w:rsidRPr="00054DE3" w:rsidRDefault="003806A1" w:rsidP="00617DB1">
      <w:pPr>
        <w:spacing w:line="240" w:lineRule="auto"/>
        <w:jc w:val="center"/>
        <w:rPr>
          <w:b/>
          <w:sz w:val="28"/>
          <w:szCs w:val="28"/>
        </w:rPr>
      </w:pPr>
      <w:r>
        <w:rPr>
          <w:b/>
          <w:sz w:val="28"/>
          <w:szCs w:val="28"/>
        </w:rPr>
        <w:t>DEPARTAMENTO DE MATEMÁTICAS</w:t>
      </w:r>
    </w:p>
    <w:p w:rsidR="00617DB1" w:rsidRPr="00054DE3" w:rsidRDefault="00617DB1" w:rsidP="00617DB1">
      <w:pPr>
        <w:tabs>
          <w:tab w:val="left" w:pos="2475"/>
        </w:tabs>
        <w:spacing w:line="240" w:lineRule="auto"/>
      </w:pPr>
    </w:p>
    <w:p w:rsidR="00617DB1" w:rsidRPr="00054DE3" w:rsidRDefault="00617DB1" w:rsidP="00617DB1">
      <w:pPr>
        <w:spacing w:line="240" w:lineRule="auto"/>
        <w:jc w:val="center"/>
        <w:rPr>
          <w:sz w:val="28"/>
          <w:szCs w:val="28"/>
        </w:rPr>
      </w:pPr>
      <w:r w:rsidRPr="00054DE3">
        <w:rPr>
          <w:sz w:val="28"/>
          <w:szCs w:val="28"/>
        </w:rPr>
        <w:t>Ingeniería en Auditoría y Contaduría Pública Autorizada</w:t>
      </w:r>
    </w:p>
    <w:p w:rsidR="00617DB1" w:rsidRPr="00054DE3" w:rsidRDefault="00617DB1" w:rsidP="00617DB1">
      <w:pPr>
        <w:spacing w:line="240" w:lineRule="auto"/>
        <w:jc w:val="center"/>
      </w:pPr>
    </w:p>
    <w:p w:rsidR="00617DB1" w:rsidRPr="00054DE3" w:rsidRDefault="00617DB1" w:rsidP="00617DB1">
      <w:pPr>
        <w:spacing w:line="240" w:lineRule="auto"/>
        <w:jc w:val="center"/>
      </w:pPr>
    </w:p>
    <w:p w:rsidR="00617DB1" w:rsidRPr="00054DE3" w:rsidRDefault="00617DB1" w:rsidP="00617DB1">
      <w:pPr>
        <w:spacing w:line="240" w:lineRule="auto"/>
        <w:jc w:val="center"/>
        <w:rPr>
          <w:b/>
          <w:sz w:val="28"/>
          <w:szCs w:val="28"/>
        </w:rPr>
      </w:pPr>
      <w:r w:rsidRPr="00054DE3">
        <w:rPr>
          <w:b/>
          <w:sz w:val="28"/>
          <w:szCs w:val="28"/>
        </w:rPr>
        <w:t>“Diseño de un Sistema de Gestión por Procesos aplicada a una empresa dedicada a la distribución y servicio técnico de maquinaria pesada</w:t>
      </w:r>
      <w:r w:rsidR="00CE16E8">
        <w:rPr>
          <w:b/>
          <w:sz w:val="28"/>
          <w:szCs w:val="28"/>
        </w:rPr>
        <w:t xml:space="preserve"> ubicada en la ciudad de Guayaquil</w:t>
      </w:r>
      <w:r w:rsidRPr="00054DE3">
        <w:rPr>
          <w:b/>
          <w:sz w:val="28"/>
          <w:szCs w:val="28"/>
        </w:rPr>
        <w:t>”</w:t>
      </w:r>
    </w:p>
    <w:p w:rsidR="00617DB1" w:rsidRPr="00054DE3" w:rsidRDefault="00617DB1" w:rsidP="00617DB1">
      <w:pPr>
        <w:spacing w:line="240" w:lineRule="auto"/>
        <w:jc w:val="center"/>
      </w:pPr>
    </w:p>
    <w:p w:rsidR="00617DB1" w:rsidRPr="00054DE3" w:rsidRDefault="00617DB1" w:rsidP="00617DB1">
      <w:pPr>
        <w:spacing w:line="240" w:lineRule="auto"/>
        <w:jc w:val="center"/>
      </w:pPr>
    </w:p>
    <w:p w:rsidR="00617DB1" w:rsidRPr="00054DE3" w:rsidRDefault="00617DB1" w:rsidP="00617DB1">
      <w:pPr>
        <w:spacing w:line="240" w:lineRule="auto"/>
        <w:jc w:val="center"/>
      </w:pPr>
    </w:p>
    <w:p w:rsidR="00617DB1" w:rsidRPr="00054DE3" w:rsidRDefault="00590CA8" w:rsidP="00617DB1">
      <w:pPr>
        <w:spacing w:line="240" w:lineRule="auto"/>
        <w:jc w:val="center"/>
        <w:rPr>
          <w:sz w:val="28"/>
          <w:szCs w:val="28"/>
        </w:rPr>
      </w:pPr>
      <w:r>
        <w:rPr>
          <w:sz w:val="28"/>
          <w:szCs w:val="28"/>
        </w:rPr>
        <w:t>PROYECTO DE GRADUACI</w:t>
      </w:r>
      <w:r w:rsidR="00425120">
        <w:rPr>
          <w:rFonts w:cs="Arial"/>
          <w:sz w:val="28"/>
          <w:szCs w:val="28"/>
        </w:rPr>
        <w:t>Ó</w:t>
      </w:r>
      <w:r>
        <w:rPr>
          <w:rFonts w:cs="Arial"/>
          <w:sz w:val="28"/>
          <w:szCs w:val="28"/>
        </w:rPr>
        <w:t xml:space="preserve">N </w:t>
      </w:r>
    </w:p>
    <w:p w:rsidR="00617DB1" w:rsidRPr="00054DE3" w:rsidRDefault="00617DB1" w:rsidP="00617DB1">
      <w:pPr>
        <w:spacing w:line="240" w:lineRule="auto"/>
        <w:jc w:val="center"/>
      </w:pPr>
    </w:p>
    <w:p w:rsidR="00617DB1" w:rsidRPr="00054DE3" w:rsidRDefault="00617DB1" w:rsidP="00617DB1">
      <w:pPr>
        <w:spacing w:line="240" w:lineRule="auto"/>
        <w:jc w:val="center"/>
      </w:pPr>
    </w:p>
    <w:p w:rsidR="00617DB1" w:rsidRPr="00054DE3" w:rsidRDefault="00617DB1" w:rsidP="00617DB1">
      <w:pPr>
        <w:spacing w:line="240" w:lineRule="auto"/>
        <w:jc w:val="center"/>
        <w:rPr>
          <w:sz w:val="28"/>
          <w:szCs w:val="28"/>
        </w:rPr>
      </w:pPr>
    </w:p>
    <w:p w:rsidR="00617DB1" w:rsidRPr="00054DE3" w:rsidRDefault="00617DB1" w:rsidP="00617DB1">
      <w:pPr>
        <w:spacing w:line="240" w:lineRule="auto"/>
        <w:jc w:val="center"/>
        <w:rPr>
          <w:sz w:val="28"/>
          <w:szCs w:val="28"/>
        </w:rPr>
      </w:pPr>
      <w:r w:rsidRPr="00054DE3">
        <w:rPr>
          <w:sz w:val="28"/>
          <w:szCs w:val="28"/>
        </w:rPr>
        <w:t>Previo a la obtención del título de:</w:t>
      </w:r>
    </w:p>
    <w:p w:rsidR="00617DB1" w:rsidRPr="00054DE3" w:rsidRDefault="00617DB1" w:rsidP="00617DB1">
      <w:pPr>
        <w:spacing w:line="240" w:lineRule="auto"/>
        <w:jc w:val="center"/>
      </w:pPr>
    </w:p>
    <w:p w:rsidR="00617DB1" w:rsidRPr="00054DE3" w:rsidRDefault="00617DB1" w:rsidP="00617DB1">
      <w:pPr>
        <w:spacing w:line="240" w:lineRule="auto"/>
        <w:jc w:val="center"/>
        <w:rPr>
          <w:b/>
        </w:rPr>
      </w:pPr>
      <w:r w:rsidRPr="00054DE3">
        <w:rPr>
          <w:b/>
        </w:rPr>
        <w:t>IN</w:t>
      </w:r>
      <w:r w:rsidR="001933F6">
        <w:rPr>
          <w:b/>
        </w:rPr>
        <w:t>GENIERA EN AUDITORÍA Y CONTADUR</w:t>
      </w:r>
      <w:r w:rsidR="00BB5302">
        <w:rPr>
          <w:rFonts w:cs="Arial"/>
          <w:b/>
        </w:rPr>
        <w:t>Í</w:t>
      </w:r>
      <w:r w:rsidRPr="00054DE3">
        <w:rPr>
          <w:b/>
        </w:rPr>
        <w:t>A PÚBLICA AUTORIZADA</w:t>
      </w:r>
    </w:p>
    <w:p w:rsidR="00617DB1" w:rsidRPr="00054DE3" w:rsidRDefault="00617DB1" w:rsidP="00617DB1">
      <w:pPr>
        <w:spacing w:line="240" w:lineRule="auto"/>
        <w:jc w:val="center"/>
        <w:rPr>
          <w:b/>
        </w:rPr>
      </w:pPr>
    </w:p>
    <w:p w:rsidR="00617DB1" w:rsidRPr="00054DE3" w:rsidRDefault="00617DB1" w:rsidP="00617DB1">
      <w:pPr>
        <w:spacing w:line="240" w:lineRule="auto"/>
        <w:jc w:val="center"/>
        <w:rPr>
          <w:b/>
        </w:rPr>
      </w:pPr>
    </w:p>
    <w:p w:rsidR="00617DB1" w:rsidRPr="00054DE3" w:rsidRDefault="00617DB1" w:rsidP="00617DB1">
      <w:pPr>
        <w:spacing w:line="240" w:lineRule="auto"/>
      </w:pPr>
    </w:p>
    <w:p w:rsidR="00617DB1" w:rsidRPr="00054DE3" w:rsidRDefault="00617DB1" w:rsidP="00617DB1">
      <w:pPr>
        <w:spacing w:line="240" w:lineRule="auto"/>
        <w:jc w:val="center"/>
        <w:rPr>
          <w:sz w:val="28"/>
          <w:szCs w:val="28"/>
        </w:rPr>
      </w:pPr>
      <w:r w:rsidRPr="00054DE3">
        <w:rPr>
          <w:sz w:val="28"/>
          <w:szCs w:val="28"/>
        </w:rPr>
        <w:t>Presentado por:</w:t>
      </w:r>
    </w:p>
    <w:p w:rsidR="00617DB1" w:rsidRPr="00054DE3" w:rsidRDefault="00617DB1" w:rsidP="00617DB1">
      <w:pPr>
        <w:spacing w:line="240" w:lineRule="auto"/>
        <w:jc w:val="center"/>
      </w:pPr>
    </w:p>
    <w:p w:rsidR="00617DB1" w:rsidRPr="00054DE3" w:rsidRDefault="00425120" w:rsidP="00617DB1">
      <w:pPr>
        <w:spacing w:line="240" w:lineRule="auto"/>
        <w:jc w:val="center"/>
        <w:rPr>
          <w:b/>
        </w:rPr>
      </w:pPr>
      <w:r>
        <w:rPr>
          <w:b/>
        </w:rPr>
        <w:t>NOEMÍ</w:t>
      </w:r>
      <w:r w:rsidR="00617DB1" w:rsidRPr="00054DE3">
        <w:rPr>
          <w:b/>
        </w:rPr>
        <w:t xml:space="preserve"> ALEXANDRA WONG NAN</w:t>
      </w:r>
    </w:p>
    <w:p w:rsidR="00617DB1" w:rsidRPr="00054DE3" w:rsidRDefault="00617DB1" w:rsidP="00617DB1">
      <w:pPr>
        <w:spacing w:line="240" w:lineRule="auto"/>
        <w:jc w:val="center"/>
        <w:rPr>
          <w:b/>
        </w:rPr>
      </w:pPr>
    </w:p>
    <w:p w:rsidR="00617DB1" w:rsidRPr="00054DE3" w:rsidRDefault="00617DB1" w:rsidP="00617DB1">
      <w:pPr>
        <w:spacing w:line="240" w:lineRule="auto"/>
        <w:rPr>
          <w:b/>
        </w:rPr>
      </w:pPr>
    </w:p>
    <w:p w:rsidR="00617DB1" w:rsidRPr="00054DE3" w:rsidRDefault="00617DB1" w:rsidP="00617DB1">
      <w:pPr>
        <w:spacing w:line="240" w:lineRule="auto"/>
        <w:jc w:val="center"/>
        <w:rPr>
          <w:b/>
        </w:rPr>
      </w:pPr>
      <w:r w:rsidRPr="00054DE3">
        <w:rPr>
          <w:b/>
        </w:rPr>
        <w:t>GUAYAQUIL – ECUADOR</w:t>
      </w:r>
    </w:p>
    <w:p w:rsidR="00DF2237" w:rsidRPr="00DE7B64" w:rsidRDefault="008F3957" w:rsidP="008F3957">
      <w:pPr>
        <w:tabs>
          <w:tab w:val="left" w:pos="3600"/>
          <w:tab w:val="center" w:pos="4138"/>
        </w:tabs>
        <w:spacing w:line="240" w:lineRule="auto"/>
        <w:jc w:val="left"/>
        <w:rPr>
          <w:b/>
        </w:rPr>
      </w:pPr>
      <w:r>
        <w:rPr>
          <w:b/>
        </w:rPr>
        <w:tab/>
      </w:r>
      <w:r>
        <w:rPr>
          <w:b/>
        </w:rPr>
        <w:tab/>
      </w:r>
      <w:r w:rsidR="00617DB1" w:rsidRPr="00054DE3">
        <w:rPr>
          <w:b/>
        </w:rPr>
        <w:t>201</w:t>
      </w:r>
      <w:r w:rsidR="00F559F2">
        <w:rPr>
          <w:b/>
        </w:rPr>
        <w:t>3</w:t>
      </w:r>
    </w:p>
    <w:p w:rsidR="00532FF1" w:rsidRDefault="00532FF1" w:rsidP="00AC16D7">
      <w:pPr>
        <w:spacing w:line="240" w:lineRule="auto"/>
        <w:rPr>
          <w:b/>
          <w:szCs w:val="24"/>
        </w:rPr>
      </w:pPr>
    </w:p>
    <w:p w:rsidR="00944A32" w:rsidRDefault="00944A32" w:rsidP="00AC16D7">
      <w:pPr>
        <w:spacing w:line="240" w:lineRule="auto"/>
        <w:rPr>
          <w:b/>
          <w:szCs w:val="24"/>
        </w:rPr>
        <w:sectPr w:rsidR="00944A32" w:rsidSect="00DE7B64">
          <w:pgSz w:w="11906" w:h="16838" w:code="9"/>
          <w:pgMar w:top="2268" w:right="1361" w:bottom="2268" w:left="2268" w:header="709" w:footer="709" w:gutter="0"/>
          <w:pgNumType w:chapSep="period"/>
          <w:cols w:space="708"/>
          <w:docGrid w:linePitch="360"/>
        </w:sectPr>
      </w:pPr>
    </w:p>
    <w:p w:rsidR="00617DB1" w:rsidRPr="001933F6" w:rsidRDefault="00617DB1" w:rsidP="00AC16D7">
      <w:pPr>
        <w:pStyle w:val="Titulo1Tesis"/>
        <w:spacing w:before="0"/>
        <w:jc w:val="center"/>
        <w:rPr>
          <w:b/>
        </w:rPr>
      </w:pPr>
      <w:bookmarkStart w:id="1" w:name="_Toc331231922"/>
      <w:bookmarkStart w:id="2" w:name="_Toc331232231"/>
      <w:bookmarkStart w:id="3" w:name="_Toc331233545"/>
      <w:bookmarkStart w:id="4" w:name="_Toc339545561"/>
      <w:bookmarkStart w:id="5" w:name="_Toc339545931"/>
      <w:bookmarkStart w:id="6" w:name="_Toc339546347"/>
      <w:bookmarkStart w:id="7" w:name="_Toc339547967"/>
      <w:bookmarkStart w:id="8" w:name="_Toc339713259"/>
      <w:bookmarkStart w:id="9" w:name="_Toc347838752"/>
      <w:bookmarkStart w:id="10" w:name="_Toc347839683"/>
      <w:bookmarkStart w:id="11" w:name="_Toc350712150"/>
      <w:bookmarkStart w:id="12" w:name="_Toc353056013"/>
      <w:bookmarkStart w:id="13" w:name="_Toc353057140"/>
      <w:r w:rsidRPr="00E354C2">
        <w:rPr>
          <w:b/>
        </w:rPr>
        <w:lastRenderedPageBreak/>
        <w:t>AGRADECIMIENTO</w:t>
      </w:r>
      <w:bookmarkEnd w:id="1"/>
      <w:bookmarkEnd w:id="2"/>
      <w:bookmarkEnd w:id="3"/>
      <w:bookmarkEnd w:id="4"/>
      <w:bookmarkEnd w:id="5"/>
      <w:bookmarkEnd w:id="6"/>
      <w:bookmarkEnd w:id="7"/>
      <w:bookmarkEnd w:id="8"/>
      <w:bookmarkEnd w:id="9"/>
      <w:bookmarkEnd w:id="10"/>
      <w:bookmarkEnd w:id="11"/>
      <w:bookmarkEnd w:id="12"/>
      <w:bookmarkEnd w:id="13"/>
    </w:p>
    <w:p w:rsidR="00617DB1" w:rsidRPr="007C1E61" w:rsidRDefault="00617DB1" w:rsidP="00617DB1">
      <w:pPr>
        <w:spacing w:line="240" w:lineRule="auto"/>
        <w:rPr>
          <w:rFonts w:cs="Arial"/>
          <w:b/>
          <w:szCs w:val="24"/>
        </w:rPr>
      </w:pPr>
    </w:p>
    <w:p w:rsidR="007C1E61" w:rsidRPr="007C1E61" w:rsidRDefault="007C1E61" w:rsidP="00505021">
      <w:pPr>
        <w:spacing w:line="480" w:lineRule="auto"/>
        <w:rPr>
          <w:rFonts w:cs="Arial"/>
          <w:szCs w:val="24"/>
        </w:rPr>
      </w:pPr>
    </w:p>
    <w:p w:rsidR="00617DB1" w:rsidRPr="007C1E61" w:rsidRDefault="00617DB1" w:rsidP="00617DB1">
      <w:pPr>
        <w:spacing w:line="480" w:lineRule="auto"/>
        <w:ind w:left="1843"/>
        <w:rPr>
          <w:rFonts w:cs="Arial"/>
          <w:szCs w:val="24"/>
        </w:rPr>
      </w:pPr>
      <w:r w:rsidRPr="007C1E61">
        <w:rPr>
          <w:rFonts w:cs="Arial"/>
          <w:szCs w:val="24"/>
        </w:rPr>
        <w:t xml:space="preserve">Agradezco a mi Dios Jehová, que siempre ha </w:t>
      </w:r>
      <w:r w:rsidR="00B35528">
        <w:rPr>
          <w:rFonts w:cs="Arial"/>
          <w:szCs w:val="24"/>
        </w:rPr>
        <w:t xml:space="preserve">estado conmigo; </w:t>
      </w:r>
      <w:r w:rsidRPr="007C1E61">
        <w:rPr>
          <w:rFonts w:cs="Arial"/>
          <w:szCs w:val="24"/>
        </w:rPr>
        <w:t>cada día es una luz en mi camino donde puedo apoyarme por medio de su palabra escrita la Biblia, ponerlo en práctica esforzándome (para no ofenderlo); es la manera de gratitud a mi Creador Jehová Dios y su amado Jesucristo.</w:t>
      </w:r>
    </w:p>
    <w:p w:rsidR="00617DB1" w:rsidRPr="007C1E61" w:rsidRDefault="00617DB1" w:rsidP="00617DB1">
      <w:pPr>
        <w:spacing w:line="480" w:lineRule="auto"/>
        <w:ind w:left="1843"/>
        <w:rPr>
          <w:rFonts w:cs="Arial"/>
          <w:szCs w:val="24"/>
        </w:rPr>
      </w:pPr>
      <w:r w:rsidRPr="007C1E61">
        <w:rPr>
          <w:rFonts w:cs="Arial"/>
          <w:szCs w:val="24"/>
        </w:rPr>
        <w:t xml:space="preserve">A mis padres; valoro su tiempo es de </w:t>
      </w:r>
      <w:r w:rsidR="00FB0382">
        <w:rPr>
          <w:rFonts w:cs="Arial"/>
          <w:szCs w:val="24"/>
        </w:rPr>
        <w:t>"</w:t>
      </w:r>
      <w:r w:rsidRPr="007C1E61">
        <w:rPr>
          <w:rFonts w:cs="Arial"/>
          <w:szCs w:val="24"/>
        </w:rPr>
        <w:t>calidad</w:t>
      </w:r>
      <w:r w:rsidR="00FB0382">
        <w:rPr>
          <w:rFonts w:cs="Arial"/>
          <w:szCs w:val="24"/>
        </w:rPr>
        <w:t>"</w:t>
      </w:r>
      <w:r w:rsidRPr="007C1E61">
        <w:rPr>
          <w:rFonts w:cs="Arial"/>
          <w:szCs w:val="24"/>
        </w:rPr>
        <w:t>, no cantidad; me ha hecho una mujer independiente, responsable; saber de todo un poco, me ha inculcado cada cosa ser una persona honorable; tener valores morales bien fundamentado</w:t>
      </w:r>
      <w:r w:rsidR="00DA2A0C">
        <w:rPr>
          <w:rFonts w:cs="Arial"/>
          <w:szCs w:val="24"/>
        </w:rPr>
        <w:t>, aplicado</w:t>
      </w:r>
      <w:r w:rsidRPr="007C1E61">
        <w:rPr>
          <w:rFonts w:cs="Arial"/>
          <w:szCs w:val="24"/>
        </w:rPr>
        <w:t>.</w:t>
      </w:r>
    </w:p>
    <w:p w:rsidR="00617DB1" w:rsidRDefault="00505021" w:rsidP="00617DB1">
      <w:pPr>
        <w:spacing w:line="480" w:lineRule="auto"/>
        <w:ind w:left="1843"/>
        <w:rPr>
          <w:szCs w:val="24"/>
        </w:rPr>
      </w:pPr>
      <w:r>
        <w:rPr>
          <w:szCs w:val="24"/>
        </w:rPr>
        <w:t>A</w:t>
      </w:r>
      <w:r w:rsidR="00617DB1" w:rsidRPr="007C1E61">
        <w:rPr>
          <w:szCs w:val="24"/>
        </w:rPr>
        <w:t xml:space="preserve"> todas las personas que han participado en mi form</w:t>
      </w:r>
      <w:r>
        <w:rPr>
          <w:szCs w:val="24"/>
        </w:rPr>
        <w:t>ación profesional y A</w:t>
      </w:r>
      <w:r w:rsidR="00404582">
        <w:rPr>
          <w:szCs w:val="24"/>
        </w:rPr>
        <w:t xml:space="preserve">cadémica; a mi Director </w:t>
      </w:r>
      <w:r w:rsidR="00617DB1" w:rsidRPr="007C1E61">
        <w:rPr>
          <w:szCs w:val="24"/>
        </w:rPr>
        <w:t>Econ. Julio Aguirre.</w:t>
      </w:r>
    </w:p>
    <w:p w:rsidR="00617DB1" w:rsidRDefault="00617DB1" w:rsidP="00617DB1">
      <w:pPr>
        <w:spacing w:line="480" w:lineRule="auto"/>
        <w:rPr>
          <w:rFonts w:cs="Arial"/>
          <w:b/>
          <w:szCs w:val="24"/>
        </w:rPr>
      </w:pPr>
    </w:p>
    <w:p w:rsidR="0034478F" w:rsidRPr="007C1E61" w:rsidRDefault="0034478F" w:rsidP="00617DB1">
      <w:pPr>
        <w:spacing w:line="480" w:lineRule="auto"/>
        <w:rPr>
          <w:rFonts w:cs="Arial"/>
          <w:b/>
          <w:szCs w:val="24"/>
        </w:rPr>
      </w:pPr>
    </w:p>
    <w:p w:rsidR="003E12DE" w:rsidRDefault="00617DB1" w:rsidP="003E12DE">
      <w:pPr>
        <w:spacing w:line="240" w:lineRule="auto"/>
        <w:jc w:val="right"/>
        <w:rPr>
          <w:rFonts w:ascii="Matura MT Script Capitals" w:hAnsi="Matura MT Script Capitals" w:cs="Arial"/>
          <w:color w:val="000000"/>
          <w:szCs w:val="24"/>
          <w:lang w:val="es-ES" w:eastAsia="es-ES"/>
        </w:rPr>
      </w:pPr>
      <w:r w:rsidRPr="00DA2A0C">
        <w:rPr>
          <w:rFonts w:ascii="Matura MT Script Capitals" w:hAnsi="Matura MT Script Capitals" w:cs="Arial"/>
          <w:color w:val="000000"/>
          <w:szCs w:val="24"/>
          <w:lang w:val="es-ES" w:eastAsia="es-ES"/>
        </w:rPr>
        <w:t>Noemí Wong Nan</w:t>
      </w:r>
      <w:bookmarkStart w:id="14" w:name="_Toc331231923"/>
      <w:bookmarkStart w:id="15" w:name="_Toc331232232"/>
      <w:bookmarkStart w:id="16" w:name="_Toc331233546"/>
    </w:p>
    <w:p w:rsidR="0034478F" w:rsidRDefault="0034478F" w:rsidP="003E12DE">
      <w:pPr>
        <w:spacing w:line="240" w:lineRule="auto"/>
        <w:jc w:val="center"/>
        <w:rPr>
          <w:b/>
          <w:lang w:val="es-ES"/>
        </w:rPr>
      </w:pPr>
    </w:p>
    <w:p w:rsidR="0034478F" w:rsidRDefault="0034478F" w:rsidP="003E12DE">
      <w:pPr>
        <w:spacing w:line="240" w:lineRule="auto"/>
        <w:jc w:val="center"/>
        <w:rPr>
          <w:b/>
          <w:lang w:val="es-ES"/>
        </w:rPr>
      </w:pPr>
    </w:p>
    <w:p w:rsidR="0034478F" w:rsidRDefault="0034478F" w:rsidP="003E12DE">
      <w:pPr>
        <w:spacing w:line="240" w:lineRule="auto"/>
        <w:jc w:val="center"/>
        <w:rPr>
          <w:b/>
          <w:lang w:val="es-ES"/>
        </w:rPr>
      </w:pPr>
    </w:p>
    <w:p w:rsidR="0034478F" w:rsidRDefault="0034478F" w:rsidP="003E12DE">
      <w:pPr>
        <w:spacing w:line="240" w:lineRule="auto"/>
        <w:jc w:val="center"/>
        <w:rPr>
          <w:b/>
          <w:lang w:val="es-ES"/>
        </w:rPr>
      </w:pPr>
    </w:p>
    <w:p w:rsidR="0034478F" w:rsidRDefault="0034478F" w:rsidP="003E12DE">
      <w:pPr>
        <w:spacing w:line="240" w:lineRule="auto"/>
        <w:jc w:val="center"/>
        <w:rPr>
          <w:b/>
          <w:lang w:val="es-ES"/>
        </w:rPr>
      </w:pPr>
    </w:p>
    <w:p w:rsidR="0034478F" w:rsidRDefault="0034478F" w:rsidP="003E12DE">
      <w:pPr>
        <w:spacing w:line="240" w:lineRule="auto"/>
        <w:jc w:val="center"/>
        <w:rPr>
          <w:b/>
          <w:lang w:val="es-ES"/>
        </w:rPr>
      </w:pPr>
    </w:p>
    <w:p w:rsidR="00617DB1" w:rsidRPr="00412303" w:rsidRDefault="00617DB1" w:rsidP="00412303">
      <w:pPr>
        <w:pStyle w:val="Titulo1Tesis"/>
        <w:spacing w:before="0"/>
        <w:jc w:val="center"/>
        <w:rPr>
          <w:b/>
        </w:rPr>
      </w:pPr>
      <w:bookmarkStart w:id="17" w:name="_Toc339545562"/>
      <w:bookmarkStart w:id="18" w:name="_Toc339545932"/>
      <w:bookmarkStart w:id="19" w:name="_Toc339546348"/>
      <w:bookmarkStart w:id="20" w:name="_Toc339547968"/>
      <w:bookmarkStart w:id="21" w:name="_Toc339713260"/>
      <w:bookmarkStart w:id="22" w:name="_Toc347838753"/>
      <w:bookmarkStart w:id="23" w:name="_Toc347839684"/>
      <w:bookmarkStart w:id="24" w:name="_Toc350712151"/>
      <w:bookmarkStart w:id="25" w:name="_Toc353056014"/>
      <w:bookmarkStart w:id="26" w:name="_Toc353057141"/>
      <w:r w:rsidRPr="00412303">
        <w:rPr>
          <w:b/>
        </w:rPr>
        <w:lastRenderedPageBreak/>
        <w:t>DEDICATORIA</w:t>
      </w:r>
      <w:bookmarkEnd w:id="14"/>
      <w:bookmarkEnd w:id="15"/>
      <w:bookmarkEnd w:id="16"/>
      <w:bookmarkEnd w:id="17"/>
      <w:bookmarkEnd w:id="18"/>
      <w:bookmarkEnd w:id="19"/>
      <w:bookmarkEnd w:id="20"/>
      <w:bookmarkEnd w:id="21"/>
      <w:bookmarkEnd w:id="22"/>
      <w:bookmarkEnd w:id="23"/>
      <w:bookmarkEnd w:id="24"/>
      <w:bookmarkEnd w:id="25"/>
      <w:bookmarkEnd w:id="26"/>
    </w:p>
    <w:p w:rsidR="00617DB1" w:rsidRDefault="00617DB1" w:rsidP="001933F6">
      <w:pPr>
        <w:spacing w:line="240" w:lineRule="auto"/>
        <w:rPr>
          <w:rFonts w:cs="Arial"/>
          <w:sz w:val="22"/>
        </w:rPr>
      </w:pPr>
    </w:p>
    <w:p w:rsidR="007C1E61" w:rsidRPr="007C1E61" w:rsidRDefault="007C1E61" w:rsidP="00617DB1">
      <w:pPr>
        <w:spacing w:line="240" w:lineRule="auto"/>
        <w:ind w:left="1843"/>
        <w:rPr>
          <w:rFonts w:cs="Arial"/>
          <w:sz w:val="22"/>
        </w:rPr>
      </w:pPr>
    </w:p>
    <w:p w:rsidR="00884443" w:rsidRPr="007C1E61" w:rsidRDefault="00884443" w:rsidP="00884443">
      <w:pPr>
        <w:spacing w:line="480" w:lineRule="auto"/>
        <w:ind w:left="1843"/>
        <w:rPr>
          <w:rFonts w:cs="Arial"/>
          <w:sz w:val="22"/>
        </w:rPr>
      </w:pPr>
      <w:r w:rsidRPr="007C1E61">
        <w:rPr>
          <w:rFonts w:cs="Arial"/>
          <w:sz w:val="22"/>
        </w:rPr>
        <w:t xml:space="preserve">Dedico mi </w:t>
      </w:r>
      <w:r w:rsidR="00C50B9A">
        <w:rPr>
          <w:rFonts w:cs="Arial"/>
          <w:sz w:val="22"/>
        </w:rPr>
        <w:t>proyecto de graduación</w:t>
      </w:r>
      <w:r w:rsidRPr="007C1E61">
        <w:rPr>
          <w:rFonts w:cs="Arial"/>
          <w:sz w:val="22"/>
        </w:rPr>
        <w:t xml:space="preserve"> al ser que más aprecio y amo en todo el Universo, que es</w:t>
      </w:r>
      <w:r>
        <w:rPr>
          <w:rFonts w:cs="Arial"/>
          <w:sz w:val="22"/>
        </w:rPr>
        <w:t xml:space="preserve"> mi Dios Jehová; en los buenos y malos momentos (me dio fuerza para pelear en un atentado y ganar; me dio VIDA nuevamente ¡amo a la vida!) me ayudado en mis trabajos para pagarme mis estudios, carreras, gastos varios de la casa y mis gustos etc.; </w:t>
      </w:r>
      <w:r w:rsidRPr="007C1E61">
        <w:rPr>
          <w:rFonts w:cs="Arial"/>
          <w:sz w:val="22"/>
        </w:rPr>
        <w:t xml:space="preserve">que para </w:t>
      </w:r>
      <w:r w:rsidR="006F2CCC">
        <w:rPr>
          <w:rFonts w:cs="Arial"/>
          <w:sz w:val="22"/>
        </w:rPr>
        <w:t xml:space="preserve">mí, </w:t>
      </w:r>
      <w:r w:rsidRPr="007C1E61">
        <w:rPr>
          <w:rFonts w:cs="Arial"/>
          <w:sz w:val="22"/>
        </w:rPr>
        <w:t xml:space="preserve">es un Dios </w:t>
      </w:r>
      <w:r>
        <w:rPr>
          <w:rFonts w:cs="Arial"/>
          <w:sz w:val="22"/>
        </w:rPr>
        <w:t>"</w:t>
      </w:r>
      <w:r w:rsidRPr="007C1E61">
        <w:rPr>
          <w:rFonts w:cs="Arial"/>
          <w:sz w:val="22"/>
        </w:rPr>
        <w:t>muy real</w:t>
      </w:r>
      <w:r>
        <w:rPr>
          <w:rFonts w:cs="Arial"/>
          <w:sz w:val="22"/>
        </w:rPr>
        <w:t>"</w:t>
      </w:r>
      <w:r w:rsidRPr="007C1E61">
        <w:rPr>
          <w:rFonts w:cs="Arial"/>
          <w:sz w:val="22"/>
        </w:rPr>
        <w:t xml:space="preserve"> que ha sido p</w:t>
      </w:r>
      <w:r>
        <w:rPr>
          <w:rFonts w:cs="Arial"/>
          <w:sz w:val="22"/>
        </w:rPr>
        <w:t xml:space="preserve">adre, amigo, creador y mi Dios;  No he tenido la dicha en estar con mis padres todo </w:t>
      </w:r>
      <w:r w:rsidR="00200CCE">
        <w:rPr>
          <w:rFonts w:cs="Arial"/>
          <w:sz w:val="22"/>
        </w:rPr>
        <w:t xml:space="preserve">el </w:t>
      </w:r>
      <w:r>
        <w:rPr>
          <w:rFonts w:cs="Arial"/>
          <w:sz w:val="22"/>
        </w:rPr>
        <w:t xml:space="preserve">tiempo de mi vida; pero sus cartas, llamadas </w:t>
      </w:r>
      <w:r w:rsidR="00200CCE">
        <w:rPr>
          <w:rFonts w:cs="Arial"/>
          <w:sz w:val="22"/>
        </w:rPr>
        <w:t xml:space="preserve">a </w:t>
      </w:r>
      <w:r>
        <w:rPr>
          <w:rFonts w:cs="Arial"/>
          <w:sz w:val="22"/>
        </w:rPr>
        <w:t>diario (muestra</w:t>
      </w:r>
      <w:r w:rsidR="00200CCE">
        <w:rPr>
          <w:rFonts w:cs="Arial"/>
          <w:sz w:val="22"/>
        </w:rPr>
        <w:t>n</w:t>
      </w:r>
      <w:r>
        <w:rPr>
          <w:rFonts w:cs="Arial"/>
          <w:sz w:val="22"/>
        </w:rPr>
        <w:t xml:space="preserve"> su cariño, amor, sus regaños, sus palizas etc.); en la cual crecí con "amor"; entiendo su sacrificio, para tener excelente Educación en "mi linda Ciudad Guayaquil", el amor que les tengo a mis padres es infinito, la distancia no nos separa </w:t>
      </w:r>
      <w:r w:rsidRPr="007C1E61">
        <w:rPr>
          <w:rFonts w:cs="Arial"/>
          <w:sz w:val="22"/>
        </w:rPr>
        <w:t>Luis Wong Wong, Silvia Nan de Wong.</w:t>
      </w:r>
    </w:p>
    <w:p w:rsidR="00884443" w:rsidRPr="007C1E61" w:rsidRDefault="00884443" w:rsidP="00884443">
      <w:pPr>
        <w:spacing w:line="480" w:lineRule="auto"/>
        <w:ind w:left="1843"/>
        <w:rPr>
          <w:rFonts w:cs="Arial"/>
          <w:sz w:val="22"/>
        </w:rPr>
      </w:pPr>
      <w:r w:rsidRPr="007C1E61">
        <w:rPr>
          <w:rFonts w:cs="Arial"/>
          <w:sz w:val="22"/>
        </w:rPr>
        <w:t>Las personas</w:t>
      </w:r>
      <w:r w:rsidR="00404582">
        <w:rPr>
          <w:rFonts w:cs="Arial"/>
          <w:sz w:val="22"/>
        </w:rPr>
        <w:t xml:space="preserve"> que han participado en </w:t>
      </w:r>
      <w:r w:rsidR="00404582" w:rsidRPr="007C1E61">
        <w:rPr>
          <w:rFonts w:cs="Arial"/>
          <w:sz w:val="22"/>
        </w:rPr>
        <w:t xml:space="preserve">mi </w:t>
      </w:r>
      <w:r w:rsidR="00404582">
        <w:rPr>
          <w:rFonts w:cs="Arial"/>
          <w:sz w:val="22"/>
        </w:rPr>
        <w:t>proyecto de graduación</w:t>
      </w:r>
      <w:r w:rsidRPr="007C1E61">
        <w:rPr>
          <w:rFonts w:cs="Arial"/>
          <w:sz w:val="22"/>
        </w:rPr>
        <w:t>; mi Director Econ. Julio Aguirre</w:t>
      </w:r>
      <w:r w:rsidR="00404582">
        <w:rPr>
          <w:rFonts w:cs="Arial"/>
          <w:sz w:val="22"/>
        </w:rPr>
        <w:t xml:space="preserve"> es el Mejor Director</w:t>
      </w:r>
      <w:r>
        <w:rPr>
          <w:rFonts w:cs="Arial"/>
          <w:sz w:val="22"/>
        </w:rPr>
        <w:t>, profesor y amigo (excelente ser humano; mucha paciencia).</w:t>
      </w:r>
    </w:p>
    <w:p w:rsidR="00884443" w:rsidRPr="007C1E61" w:rsidRDefault="00884443" w:rsidP="00884443">
      <w:pPr>
        <w:spacing w:line="480" w:lineRule="auto"/>
        <w:ind w:left="1843"/>
        <w:rPr>
          <w:rFonts w:cs="Arial"/>
          <w:sz w:val="22"/>
        </w:rPr>
      </w:pPr>
      <w:r w:rsidRPr="007C1E61">
        <w:rPr>
          <w:rFonts w:cs="Arial"/>
          <w:sz w:val="22"/>
        </w:rPr>
        <w:t>Como olvidar a todas las personas que aprecio y estimo; a mis hermanos y amigos que son Juan Borbor,</w:t>
      </w:r>
      <w:r>
        <w:rPr>
          <w:rFonts w:cs="Arial"/>
          <w:sz w:val="22"/>
        </w:rPr>
        <w:t xml:space="preserve"> Mg. José Sacarelo.</w:t>
      </w:r>
      <w:r w:rsidR="005B49BF">
        <w:rPr>
          <w:rFonts w:cs="Arial"/>
          <w:sz w:val="22"/>
        </w:rPr>
        <w:t xml:space="preserve"> </w:t>
      </w:r>
      <w:r w:rsidR="006C76B0">
        <w:rPr>
          <w:rFonts w:cs="Arial"/>
          <w:sz w:val="22"/>
        </w:rPr>
        <w:t>También a mi amigo al MSI</w:t>
      </w:r>
      <w:r>
        <w:rPr>
          <w:rFonts w:cs="Arial"/>
          <w:sz w:val="22"/>
        </w:rPr>
        <w:t>. Dalton Noboa por sus ayudas y permitirme sustentar en una Pág. Web "algo innovador y creativo" GRACIAS.</w:t>
      </w:r>
    </w:p>
    <w:p w:rsidR="003E12DE" w:rsidRDefault="003E12DE" w:rsidP="003E12DE">
      <w:pPr>
        <w:spacing w:line="240" w:lineRule="auto"/>
        <w:jc w:val="right"/>
        <w:rPr>
          <w:rFonts w:cs="Arial"/>
          <w:b/>
          <w:sz w:val="22"/>
        </w:rPr>
      </w:pPr>
    </w:p>
    <w:p w:rsidR="00AD3F5E" w:rsidRPr="00DA2A0C" w:rsidRDefault="00617DB1" w:rsidP="003E12DE">
      <w:pPr>
        <w:spacing w:line="240" w:lineRule="auto"/>
        <w:jc w:val="right"/>
        <w:rPr>
          <w:rFonts w:ascii="Matura MT Script Capitals" w:hAnsi="Matura MT Script Capitals" w:cs="Arial"/>
          <w:color w:val="000000"/>
          <w:szCs w:val="24"/>
          <w:lang w:val="es-ES" w:eastAsia="es-ES"/>
        </w:rPr>
      </w:pPr>
      <w:r w:rsidRPr="00DA2A0C">
        <w:rPr>
          <w:rFonts w:ascii="Matura MT Script Capitals" w:hAnsi="Matura MT Script Capitals" w:cs="Arial"/>
          <w:color w:val="000000"/>
          <w:szCs w:val="24"/>
          <w:lang w:val="es-ES" w:eastAsia="es-ES"/>
        </w:rPr>
        <w:t>Noemí Wong Nan</w:t>
      </w:r>
    </w:p>
    <w:p w:rsidR="00617DB1" w:rsidRPr="00E354C2" w:rsidRDefault="00617DB1" w:rsidP="00E354C2">
      <w:pPr>
        <w:pStyle w:val="Titulo1Tesis"/>
        <w:spacing w:before="0"/>
        <w:jc w:val="center"/>
        <w:rPr>
          <w:b/>
          <w:sz w:val="22"/>
        </w:rPr>
      </w:pPr>
      <w:bookmarkStart w:id="27" w:name="_Toc331231924"/>
      <w:bookmarkStart w:id="28" w:name="_Toc331232233"/>
      <w:bookmarkStart w:id="29" w:name="_Toc331233547"/>
      <w:bookmarkStart w:id="30" w:name="_Toc339545563"/>
      <w:bookmarkStart w:id="31" w:name="_Toc339545933"/>
      <w:bookmarkStart w:id="32" w:name="_Toc339546349"/>
      <w:bookmarkStart w:id="33" w:name="_Toc339547969"/>
      <w:bookmarkStart w:id="34" w:name="_Toc339713261"/>
      <w:bookmarkStart w:id="35" w:name="_Toc347838754"/>
      <w:bookmarkStart w:id="36" w:name="_Toc347839685"/>
      <w:bookmarkStart w:id="37" w:name="_Toc350712152"/>
      <w:bookmarkStart w:id="38" w:name="_Toc353056015"/>
      <w:bookmarkStart w:id="39" w:name="_Toc353057142"/>
      <w:r w:rsidRPr="00E354C2">
        <w:rPr>
          <w:b/>
        </w:rPr>
        <w:lastRenderedPageBreak/>
        <w:t>TRIBUNAL DE GRADUACIÓN</w:t>
      </w:r>
      <w:bookmarkEnd w:id="27"/>
      <w:bookmarkEnd w:id="28"/>
      <w:bookmarkEnd w:id="29"/>
      <w:bookmarkEnd w:id="30"/>
      <w:bookmarkEnd w:id="31"/>
      <w:bookmarkEnd w:id="32"/>
      <w:bookmarkEnd w:id="33"/>
      <w:bookmarkEnd w:id="34"/>
      <w:bookmarkEnd w:id="35"/>
      <w:bookmarkEnd w:id="36"/>
      <w:bookmarkEnd w:id="37"/>
      <w:bookmarkEnd w:id="38"/>
      <w:bookmarkEnd w:id="39"/>
    </w:p>
    <w:p w:rsidR="00617DB1" w:rsidRPr="00054DE3" w:rsidRDefault="00617DB1" w:rsidP="00617DB1">
      <w:pPr>
        <w:spacing w:line="240" w:lineRule="auto"/>
        <w:rPr>
          <w:rFonts w:cs="Arial"/>
          <w:b/>
          <w:sz w:val="28"/>
          <w:szCs w:val="28"/>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Default="00617DB1" w:rsidP="00617DB1">
      <w:pPr>
        <w:spacing w:line="240" w:lineRule="auto"/>
        <w:rPr>
          <w:rFonts w:cs="Arial"/>
          <w:b/>
          <w:szCs w:val="24"/>
        </w:rPr>
      </w:pPr>
    </w:p>
    <w:p w:rsidR="004E53E1" w:rsidRDefault="004E53E1" w:rsidP="00617DB1">
      <w:pPr>
        <w:spacing w:line="240" w:lineRule="auto"/>
        <w:rPr>
          <w:rFonts w:cs="Arial"/>
          <w:b/>
          <w:szCs w:val="24"/>
        </w:rPr>
      </w:pPr>
    </w:p>
    <w:p w:rsidR="004E53E1" w:rsidRDefault="004E53E1" w:rsidP="00617DB1">
      <w:pPr>
        <w:spacing w:line="240" w:lineRule="auto"/>
        <w:rPr>
          <w:rFonts w:cs="Arial"/>
          <w:b/>
          <w:szCs w:val="24"/>
        </w:rPr>
      </w:pPr>
    </w:p>
    <w:p w:rsidR="004E53E1" w:rsidRDefault="004E53E1" w:rsidP="00617DB1">
      <w:pPr>
        <w:spacing w:line="240" w:lineRule="auto"/>
        <w:rPr>
          <w:rFonts w:cs="Arial"/>
          <w:b/>
          <w:szCs w:val="24"/>
        </w:rPr>
      </w:pPr>
    </w:p>
    <w:p w:rsidR="004E53E1" w:rsidRDefault="004E53E1" w:rsidP="00617DB1">
      <w:pPr>
        <w:spacing w:line="240" w:lineRule="auto"/>
        <w:rPr>
          <w:rFonts w:cs="Arial"/>
          <w:b/>
          <w:szCs w:val="24"/>
        </w:rPr>
      </w:pPr>
    </w:p>
    <w:p w:rsidR="004E53E1" w:rsidRDefault="004E53E1" w:rsidP="00617DB1">
      <w:pPr>
        <w:spacing w:line="240" w:lineRule="auto"/>
        <w:rPr>
          <w:rFonts w:cs="Arial"/>
          <w:b/>
          <w:szCs w:val="24"/>
        </w:rPr>
      </w:pPr>
    </w:p>
    <w:p w:rsidR="00617DB1" w:rsidRPr="00054DE3" w:rsidRDefault="00617DB1" w:rsidP="00617DB1">
      <w:pPr>
        <w:spacing w:line="240" w:lineRule="auto"/>
        <w:rPr>
          <w:rFonts w:cs="Arial"/>
          <w:b/>
          <w:szCs w:val="24"/>
        </w:rPr>
      </w:pPr>
    </w:p>
    <w:p w:rsidR="002019B9" w:rsidRPr="00A335C0" w:rsidRDefault="002019B9" w:rsidP="002019B9">
      <w:pPr>
        <w:jc w:val="center"/>
        <w:rPr>
          <w:rFonts w:eastAsia="Arial Unicode MS" w:cs="Arial"/>
        </w:rPr>
      </w:pPr>
    </w:p>
    <w:p w:rsidR="002019B9" w:rsidRPr="00A335C0" w:rsidRDefault="002019B9" w:rsidP="002019B9">
      <w:pPr>
        <w:jc w:val="center"/>
        <w:rPr>
          <w:rFonts w:eastAsia="Arial Unicode MS" w:cs="Arial"/>
        </w:rPr>
      </w:pPr>
    </w:p>
    <w:tbl>
      <w:tblPr>
        <w:tblW w:w="7586" w:type="dxa"/>
        <w:jc w:val="center"/>
        <w:tblInd w:w="-72" w:type="dxa"/>
        <w:tblLook w:val="01E0"/>
      </w:tblPr>
      <w:tblGrid>
        <w:gridCol w:w="3421"/>
        <w:gridCol w:w="595"/>
        <w:gridCol w:w="3570"/>
      </w:tblGrid>
      <w:tr w:rsidR="002019B9" w:rsidRPr="00680E9F" w:rsidTr="00B42177">
        <w:trPr>
          <w:trHeight w:val="393"/>
          <w:jc w:val="center"/>
        </w:trPr>
        <w:tc>
          <w:tcPr>
            <w:tcW w:w="3421" w:type="dxa"/>
            <w:tcBorders>
              <w:top w:val="single" w:sz="4" w:space="0" w:color="auto"/>
            </w:tcBorders>
          </w:tcPr>
          <w:p w:rsidR="002019B9" w:rsidRPr="00971737" w:rsidRDefault="00484908" w:rsidP="002019B9">
            <w:pPr>
              <w:jc w:val="center"/>
              <w:rPr>
                <w:rFonts w:eastAsia="Arial Unicode MS" w:cs="Arial"/>
              </w:rPr>
            </w:pPr>
            <w:r w:rsidRPr="00971737">
              <w:rPr>
                <w:rFonts w:cs="Arial"/>
                <w:color w:val="222222"/>
                <w:szCs w:val="24"/>
                <w:shd w:val="clear" w:color="auto" w:fill="FFFFFF"/>
              </w:rPr>
              <w:t>Ing. Miriam Ramos</w:t>
            </w:r>
          </w:p>
        </w:tc>
        <w:tc>
          <w:tcPr>
            <w:tcW w:w="595" w:type="dxa"/>
            <w:tcBorders>
              <w:top w:val="nil"/>
            </w:tcBorders>
          </w:tcPr>
          <w:p w:rsidR="002019B9" w:rsidRPr="001724B4" w:rsidRDefault="002019B9" w:rsidP="002019B9">
            <w:pPr>
              <w:jc w:val="center"/>
              <w:rPr>
                <w:rFonts w:eastAsia="Arial Unicode MS" w:cs="Arial"/>
                <w:b/>
              </w:rPr>
            </w:pPr>
          </w:p>
        </w:tc>
        <w:tc>
          <w:tcPr>
            <w:tcW w:w="3570" w:type="dxa"/>
            <w:tcBorders>
              <w:top w:val="single" w:sz="4" w:space="0" w:color="auto"/>
            </w:tcBorders>
          </w:tcPr>
          <w:p w:rsidR="002019B9" w:rsidRPr="00971737" w:rsidRDefault="00484908" w:rsidP="002019B9">
            <w:pPr>
              <w:rPr>
                <w:rFonts w:eastAsia="Arial Unicode MS" w:cs="Arial"/>
              </w:rPr>
            </w:pPr>
            <w:r>
              <w:rPr>
                <w:rFonts w:eastAsia="Arial Unicode MS" w:cs="Arial"/>
                <w:b/>
              </w:rPr>
              <w:t xml:space="preserve">   </w:t>
            </w:r>
            <w:r w:rsidR="00404582">
              <w:rPr>
                <w:rFonts w:eastAsia="Arial Unicode MS" w:cs="Arial"/>
                <w:b/>
              </w:rPr>
              <w:t xml:space="preserve"> </w:t>
            </w:r>
            <w:r w:rsidR="00B42177">
              <w:rPr>
                <w:rFonts w:eastAsia="Arial Unicode MS" w:cs="Arial"/>
                <w:b/>
              </w:rPr>
              <w:t xml:space="preserve">      </w:t>
            </w:r>
            <w:r w:rsidRPr="00971737">
              <w:rPr>
                <w:rFonts w:cs="Arial"/>
                <w:color w:val="222222"/>
                <w:szCs w:val="24"/>
                <w:shd w:val="clear" w:color="auto" w:fill="FFFFFF"/>
              </w:rPr>
              <w:t>Econ. Jul</w:t>
            </w:r>
            <w:r w:rsidR="00B42177">
              <w:rPr>
                <w:rFonts w:cs="Arial"/>
                <w:color w:val="222222"/>
                <w:szCs w:val="24"/>
                <w:shd w:val="clear" w:color="auto" w:fill="FFFFFF"/>
              </w:rPr>
              <w:t xml:space="preserve">io Aguirre </w:t>
            </w:r>
          </w:p>
        </w:tc>
      </w:tr>
      <w:tr w:rsidR="002019B9" w:rsidRPr="00A335C0" w:rsidTr="00B42177">
        <w:trPr>
          <w:trHeight w:val="393"/>
          <w:jc w:val="center"/>
        </w:trPr>
        <w:tc>
          <w:tcPr>
            <w:tcW w:w="3421" w:type="dxa"/>
          </w:tcPr>
          <w:p w:rsidR="002019B9" w:rsidRPr="001724B4" w:rsidRDefault="00F63C74" w:rsidP="002019B9">
            <w:pPr>
              <w:jc w:val="center"/>
              <w:rPr>
                <w:rFonts w:eastAsia="Arial Unicode MS" w:cs="Arial"/>
                <w:b/>
              </w:rPr>
            </w:pPr>
            <w:r>
              <w:rPr>
                <w:rFonts w:eastAsia="Arial Unicode MS" w:cs="Arial"/>
                <w:b/>
              </w:rPr>
              <w:t xml:space="preserve"> Presidente del Tribunal</w:t>
            </w:r>
          </w:p>
        </w:tc>
        <w:tc>
          <w:tcPr>
            <w:tcW w:w="595" w:type="dxa"/>
          </w:tcPr>
          <w:p w:rsidR="002019B9" w:rsidRPr="001724B4" w:rsidRDefault="002019B9" w:rsidP="002019B9">
            <w:pPr>
              <w:jc w:val="center"/>
              <w:rPr>
                <w:rFonts w:eastAsia="Arial Unicode MS" w:cs="Arial"/>
                <w:b/>
              </w:rPr>
            </w:pPr>
          </w:p>
        </w:tc>
        <w:tc>
          <w:tcPr>
            <w:tcW w:w="3570" w:type="dxa"/>
          </w:tcPr>
          <w:p w:rsidR="002019B9" w:rsidRDefault="00484908" w:rsidP="00445E20">
            <w:pPr>
              <w:spacing w:line="240" w:lineRule="atLeast"/>
              <w:jc w:val="center"/>
              <w:rPr>
                <w:rFonts w:eastAsia="Arial Unicode MS" w:cs="Arial"/>
                <w:b/>
              </w:rPr>
            </w:pPr>
            <w:r>
              <w:rPr>
                <w:rFonts w:eastAsia="Arial Unicode MS" w:cs="Arial"/>
                <w:b/>
              </w:rPr>
              <w:t>Director</w:t>
            </w:r>
            <w:r w:rsidR="00445E20">
              <w:rPr>
                <w:rFonts w:eastAsia="Arial Unicode MS" w:cs="Arial"/>
                <w:b/>
              </w:rPr>
              <w:t xml:space="preserve"> del Proyecto de </w:t>
            </w:r>
          </w:p>
          <w:p w:rsidR="00445E20" w:rsidRPr="001724B4" w:rsidRDefault="00445E20" w:rsidP="00445E20">
            <w:pPr>
              <w:spacing w:line="240" w:lineRule="atLeast"/>
              <w:jc w:val="center"/>
              <w:rPr>
                <w:rFonts w:eastAsia="Arial Unicode MS" w:cs="Arial"/>
                <w:b/>
              </w:rPr>
            </w:pPr>
            <w:r>
              <w:rPr>
                <w:rFonts w:eastAsia="Arial Unicode MS" w:cs="Arial"/>
                <w:b/>
              </w:rPr>
              <w:t>Graduación</w:t>
            </w:r>
          </w:p>
        </w:tc>
      </w:tr>
    </w:tbl>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DA7896" w:rsidRPr="00054DE3" w:rsidRDefault="00DA7896" w:rsidP="00DA7896">
      <w:pPr>
        <w:tabs>
          <w:tab w:val="left" w:pos="3273"/>
        </w:tabs>
        <w:spacing w:line="240" w:lineRule="auto"/>
        <w:rPr>
          <w:rFonts w:cs="Arial"/>
          <w:b/>
          <w:szCs w:val="24"/>
        </w:rPr>
      </w:pPr>
      <w:r>
        <w:rPr>
          <w:rFonts w:cs="Arial"/>
          <w:b/>
          <w:szCs w:val="24"/>
        </w:rPr>
        <w:tab/>
      </w:r>
    </w:p>
    <w:tbl>
      <w:tblPr>
        <w:tblStyle w:val="Tablaconcuadrcula"/>
        <w:tblW w:w="0" w:type="auto"/>
        <w:jc w:val="center"/>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28"/>
      </w:tblGrid>
      <w:tr w:rsidR="00DA7896" w:rsidTr="00971737">
        <w:trPr>
          <w:trHeight w:val="431"/>
          <w:jc w:val="center"/>
        </w:trPr>
        <w:tc>
          <w:tcPr>
            <w:tcW w:w="4028" w:type="dxa"/>
            <w:tcBorders>
              <w:top w:val="single" w:sz="4" w:space="0" w:color="auto"/>
            </w:tcBorders>
          </w:tcPr>
          <w:p w:rsidR="00DA7896" w:rsidRPr="00971737" w:rsidRDefault="00484908" w:rsidP="00971737">
            <w:pPr>
              <w:spacing w:line="180" w:lineRule="atLeast"/>
              <w:jc w:val="center"/>
              <w:rPr>
                <w:rFonts w:cs="Arial"/>
                <w:szCs w:val="24"/>
              </w:rPr>
            </w:pPr>
            <w:r w:rsidRPr="00971737">
              <w:rPr>
                <w:rFonts w:eastAsia="Arial Unicode MS" w:cs="Arial"/>
              </w:rPr>
              <w:t>Ing. Diana Montalvo</w:t>
            </w:r>
          </w:p>
        </w:tc>
      </w:tr>
      <w:tr w:rsidR="00DA7896" w:rsidTr="00971737">
        <w:trPr>
          <w:trHeight w:val="431"/>
          <w:jc w:val="center"/>
        </w:trPr>
        <w:tc>
          <w:tcPr>
            <w:tcW w:w="4028" w:type="dxa"/>
          </w:tcPr>
          <w:p w:rsidR="00DA7896" w:rsidRPr="00263A99" w:rsidRDefault="00971737" w:rsidP="00971737">
            <w:pPr>
              <w:spacing w:line="180" w:lineRule="atLeast"/>
              <w:jc w:val="center"/>
              <w:rPr>
                <w:rFonts w:cs="Arial"/>
                <w:b/>
                <w:szCs w:val="24"/>
              </w:rPr>
            </w:pPr>
            <w:r>
              <w:rPr>
                <w:rFonts w:cs="Arial"/>
                <w:b/>
                <w:szCs w:val="24"/>
              </w:rPr>
              <w:t>Vocal</w:t>
            </w:r>
          </w:p>
        </w:tc>
      </w:tr>
    </w:tbl>
    <w:p w:rsidR="00617DB1" w:rsidRPr="00054DE3" w:rsidRDefault="00617DB1" w:rsidP="00DA7896">
      <w:pPr>
        <w:tabs>
          <w:tab w:val="left" w:pos="3273"/>
        </w:tabs>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rPr>
          <w:rFonts w:cs="Arial"/>
          <w:b/>
          <w:szCs w:val="24"/>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sz w:val="28"/>
          <w:szCs w:val="28"/>
        </w:rPr>
      </w:pPr>
    </w:p>
    <w:p w:rsidR="00DF2237" w:rsidRPr="00054DE3" w:rsidRDefault="00DF2237" w:rsidP="004D7F7F">
      <w:pPr>
        <w:spacing w:line="240" w:lineRule="auto"/>
        <w:rPr>
          <w:rFonts w:cs="Arial"/>
          <w:b/>
          <w:szCs w:val="24"/>
        </w:rPr>
      </w:pPr>
    </w:p>
    <w:p w:rsidR="00617DB1" w:rsidRPr="00680E9F" w:rsidRDefault="00617DB1" w:rsidP="00E354C2">
      <w:pPr>
        <w:pStyle w:val="Titulo1Tesis"/>
        <w:spacing w:before="0"/>
        <w:jc w:val="center"/>
        <w:rPr>
          <w:b/>
        </w:rPr>
      </w:pPr>
      <w:bookmarkStart w:id="40" w:name="_Toc331231925"/>
      <w:bookmarkStart w:id="41" w:name="_Toc331232234"/>
      <w:bookmarkStart w:id="42" w:name="_Toc331233548"/>
      <w:bookmarkStart w:id="43" w:name="_Toc339545564"/>
      <w:bookmarkStart w:id="44" w:name="_Toc339545934"/>
      <w:bookmarkStart w:id="45" w:name="_Toc339546350"/>
      <w:bookmarkStart w:id="46" w:name="_Toc339547970"/>
      <w:bookmarkStart w:id="47" w:name="_Toc339713262"/>
      <w:bookmarkStart w:id="48" w:name="_Toc347838755"/>
      <w:bookmarkStart w:id="49" w:name="_Toc347839686"/>
      <w:bookmarkStart w:id="50" w:name="_Toc350712153"/>
      <w:bookmarkStart w:id="51" w:name="_Toc353056016"/>
      <w:bookmarkStart w:id="52" w:name="_Toc353057143"/>
      <w:r w:rsidRPr="00665442">
        <w:rPr>
          <w:b/>
        </w:rPr>
        <w:t>DECLARACIÓN</w:t>
      </w:r>
      <w:r w:rsidRPr="00680E9F">
        <w:rPr>
          <w:b/>
        </w:rPr>
        <w:t xml:space="preserve"> EXPRESA</w:t>
      </w:r>
      <w:bookmarkEnd w:id="40"/>
      <w:bookmarkEnd w:id="41"/>
      <w:bookmarkEnd w:id="42"/>
      <w:bookmarkEnd w:id="43"/>
      <w:bookmarkEnd w:id="44"/>
      <w:bookmarkEnd w:id="45"/>
      <w:bookmarkEnd w:id="46"/>
      <w:bookmarkEnd w:id="47"/>
      <w:bookmarkEnd w:id="48"/>
      <w:bookmarkEnd w:id="49"/>
      <w:bookmarkEnd w:id="50"/>
      <w:bookmarkEnd w:id="51"/>
      <w:bookmarkEnd w:id="52"/>
    </w:p>
    <w:p w:rsidR="00617DB1" w:rsidRPr="00680E9F" w:rsidRDefault="00617DB1" w:rsidP="00617DB1">
      <w:pPr>
        <w:spacing w:line="240" w:lineRule="auto"/>
        <w:jc w:val="center"/>
        <w:rPr>
          <w:rFonts w:cs="Arial"/>
          <w:b/>
          <w:szCs w:val="24"/>
        </w:rPr>
      </w:pPr>
    </w:p>
    <w:p w:rsidR="00617DB1" w:rsidRPr="00680E9F" w:rsidRDefault="00617DB1" w:rsidP="00617DB1">
      <w:pPr>
        <w:spacing w:line="480" w:lineRule="auto"/>
        <w:rPr>
          <w:rFonts w:cs="Arial"/>
          <w:szCs w:val="24"/>
        </w:rPr>
      </w:pPr>
    </w:p>
    <w:p w:rsidR="004E53E1" w:rsidRPr="00680E9F" w:rsidRDefault="004E53E1" w:rsidP="004E53E1">
      <w:pPr>
        <w:spacing w:line="480" w:lineRule="auto"/>
        <w:rPr>
          <w:rFonts w:cs="Arial"/>
          <w:bCs/>
          <w:noProof/>
          <w:szCs w:val="20"/>
          <w:lang w:val="es-CO"/>
        </w:rPr>
      </w:pPr>
      <w:r w:rsidRPr="00680E9F">
        <w:rPr>
          <w:rFonts w:cs="Arial"/>
          <w:bCs/>
          <w:noProof/>
          <w:szCs w:val="20"/>
          <w:lang w:val="es-CO"/>
        </w:rPr>
        <w:t xml:space="preserve">“La responsabilidad del contenido de este </w:t>
      </w:r>
      <w:r w:rsidR="009F4CE6" w:rsidRPr="00680E9F">
        <w:rPr>
          <w:rFonts w:cs="Arial"/>
          <w:bCs/>
          <w:noProof/>
          <w:szCs w:val="20"/>
          <w:lang w:val="es-CO"/>
        </w:rPr>
        <w:t>T</w:t>
      </w:r>
      <w:r w:rsidR="009708CF" w:rsidRPr="00680E9F">
        <w:rPr>
          <w:rFonts w:cs="Arial"/>
          <w:bCs/>
          <w:noProof/>
          <w:szCs w:val="20"/>
          <w:lang w:val="es-CO"/>
        </w:rPr>
        <w:t xml:space="preserve">rabajo Final de Graduación, me </w:t>
      </w:r>
      <w:r w:rsidRPr="00680E9F">
        <w:rPr>
          <w:rFonts w:cs="Arial"/>
          <w:bCs/>
          <w:noProof/>
          <w:szCs w:val="20"/>
          <w:lang w:val="es-CO"/>
        </w:rPr>
        <w:t>corresponde exclusivamente; y e</w:t>
      </w:r>
      <w:r w:rsidR="007C1E61" w:rsidRPr="00680E9F">
        <w:rPr>
          <w:rFonts w:cs="Arial"/>
          <w:bCs/>
          <w:noProof/>
          <w:szCs w:val="20"/>
          <w:lang w:val="es-CO"/>
        </w:rPr>
        <w:t>s</w:t>
      </w:r>
      <w:r w:rsidRPr="00680E9F">
        <w:rPr>
          <w:rFonts w:cs="Arial"/>
          <w:bCs/>
          <w:noProof/>
          <w:szCs w:val="20"/>
          <w:lang w:val="es-CO"/>
        </w:rPr>
        <w:t xml:space="preserve"> patrimonio intelectual de la misma a la Escuela Superior Politécnica del Litoral”. </w:t>
      </w:r>
    </w:p>
    <w:p w:rsidR="00617DB1" w:rsidRPr="00680E9F" w:rsidRDefault="00617DB1" w:rsidP="00617DB1">
      <w:pPr>
        <w:rPr>
          <w:rFonts w:cs="Arial"/>
          <w:szCs w:val="24"/>
          <w:lang w:val="es-CO"/>
        </w:rPr>
      </w:pPr>
    </w:p>
    <w:p w:rsidR="00617DB1" w:rsidRDefault="00617DB1" w:rsidP="00617DB1">
      <w:pPr>
        <w:rPr>
          <w:rFonts w:cs="Arial"/>
          <w:szCs w:val="24"/>
        </w:rPr>
      </w:pPr>
    </w:p>
    <w:p w:rsidR="00374286" w:rsidRPr="00680E9F" w:rsidRDefault="00374286" w:rsidP="00617DB1">
      <w:pPr>
        <w:rPr>
          <w:rFonts w:cs="Arial"/>
          <w:szCs w:val="24"/>
        </w:rPr>
      </w:pPr>
    </w:p>
    <w:tbl>
      <w:tblPr>
        <w:tblStyle w:val="Tablaconcuadrcula"/>
        <w:tblpPr w:leftFromText="141" w:rightFromText="141" w:vertAnchor="text" w:horzAnchor="margin" w:tblpXSpec="center" w:tblpY="13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28"/>
      </w:tblGrid>
      <w:tr w:rsidR="00374286" w:rsidTr="00374286">
        <w:trPr>
          <w:trHeight w:val="431"/>
        </w:trPr>
        <w:tc>
          <w:tcPr>
            <w:tcW w:w="4028" w:type="dxa"/>
            <w:tcBorders>
              <w:top w:val="single" w:sz="4" w:space="0" w:color="auto"/>
            </w:tcBorders>
          </w:tcPr>
          <w:p w:rsidR="00374286" w:rsidRPr="00F74E3E" w:rsidRDefault="00374286" w:rsidP="00374286">
            <w:pPr>
              <w:spacing w:line="240" w:lineRule="atLeast"/>
              <w:jc w:val="center"/>
              <w:rPr>
                <w:rFonts w:cs="Arial"/>
                <w:b/>
                <w:szCs w:val="24"/>
              </w:rPr>
            </w:pPr>
            <w:r w:rsidRPr="00F74E3E">
              <w:rPr>
                <w:rFonts w:cs="Arial"/>
                <w:b/>
                <w:szCs w:val="24"/>
              </w:rPr>
              <w:t>Noemí Alexandra Wong Nan</w:t>
            </w:r>
          </w:p>
          <w:p w:rsidR="00374286" w:rsidRPr="00971737" w:rsidRDefault="00374286" w:rsidP="00374286">
            <w:pPr>
              <w:spacing w:line="180" w:lineRule="atLeast"/>
              <w:jc w:val="center"/>
              <w:rPr>
                <w:rFonts w:cs="Arial"/>
                <w:szCs w:val="24"/>
              </w:rPr>
            </w:pPr>
          </w:p>
        </w:tc>
      </w:tr>
      <w:tr w:rsidR="00374286" w:rsidTr="00374286">
        <w:trPr>
          <w:trHeight w:val="431"/>
        </w:trPr>
        <w:tc>
          <w:tcPr>
            <w:tcW w:w="4028" w:type="dxa"/>
          </w:tcPr>
          <w:p w:rsidR="00374286" w:rsidRPr="00263A99" w:rsidRDefault="00374286" w:rsidP="00374286">
            <w:pPr>
              <w:spacing w:line="180" w:lineRule="atLeast"/>
              <w:rPr>
                <w:rFonts w:cs="Arial"/>
                <w:b/>
                <w:szCs w:val="24"/>
              </w:rPr>
            </w:pPr>
          </w:p>
        </w:tc>
      </w:tr>
    </w:tbl>
    <w:p w:rsidR="00617DB1" w:rsidRPr="00680E9F" w:rsidRDefault="00617DB1" w:rsidP="00617DB1">
      <w:pPr>
        <w:rPr>
          <w:rFonts w:cs="Arial"/>
          <w:szCs w:val="24"/>
        </w:rPr>
      </w:pPr>
    </w:p>
    <w:p w:rsidR="00E653C7" w:rsidRDefault="00E653C7" w:rsidP="00617DB1">
      <w:pPr>
        <w:rPr>
          <w:rFonts w:cs="Arial"/>
          <w:szCs w:val="24"/>
        </w:rPr>
      </w:pPr>
    </w:p>
    <w:p w:rsidR="00374286" w:rsidRDefault="00374286" w:rsidP="00617DB1">
      <w:pPr>
        <w:rPr>
          <w:rFonts w:cs="Arial"/>
          <w:szCs w:val="24"/>
        </w:rPr>
      </w:pPr>
    </w:p>
    <w:p w:rsidR="00374286" w:rsidRPr="00680E9F" w:rsidRDefault="00374286" w:rsidP="00617DB1">
      <w:pPr>
        <w:rPr>
          <w:rFonts w:cs="Arial"/>
          <w:szCs w:val="24"/>
        </w:rPr>
      </w:pPr>
    </w:p>
    <w:p w:rsidR="00617DB1" w:rsidRPr="00680E9F" w:rsidRDefault="00617DB1" w:rsidP="00617DB1">
      <w:pPr>
        <w:rPr>
          <w:rFonts w:cs="Arial"/>
          <w:szCs w:val="24"/>
        </w:rPr>
      </w:pPr>
    </w:p>
    <w:p w:rsidR="00617DB1" w:rsidRPr="00374286" w:rsidRDefault="00617DB1" w:rsidP="00374286">
      <w:pPr>
        <w:spacing w:line="240" w:lineRule="atLeast"/>
        <w:jc w:val="center"/>
        <w:rPr>
          <w:rFonts w:cs="Arial"/>
          <w:szCs w:val="24"/>
        </w:rPr>
      </w:pPr>
    </w:p>
    <w:p w:rsidR="00617DB1" w:rsidRPr="00680E9F" w:rsidRDefault="00617DB1" w:rsidP="00617DB1">
      <w:pPr>
        <w:spacing w:line="240" w:lineRule="auto"/>
        <w:jc w:val="center"/>
        <w:rPr>
          <w:rFonts w:ascii="Arial Black" w:hAnsi="Arial Black"/>
          <w:b/>
        </w:rPr>
      </w:pPr>
    </w:p>
    <w:p w:rsidR="009F4CE6" w:rsidRPr="00680E9F" w:rsidRDefault="009F4CE6" w:rsidP="009F4CE6">
      <w:pPr>
        <w:spacing w:line="480" w:lineRule="auto"/>
        <w:rPr>
          <w:rFonts w:ascii="Times New Roman" w:hAnsi="Times New Roman" w:cs="Times New Roman"/>
          <w:b/>
          <w:bCs/>
          <w:sz w:val="32"/>
          <w:szCs w:val="24"/>
        </w:rPr>
      </w:pPr>
    </w:p>
    <w:p w:rsidR="00617DB1" w:rsidRDefault="00617DB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944A32" w:rsidRDefault="00944A32" w:rsidP="00617DB1">
      <w:pPr>
        <w:spacing w:line="240" w:lineRule="auto"/>
        <w:jc w:val="center"/>
        <w:rPr>
          <w:rFonts w:ascii="Arial Black" w:hAnsi="Arial Black"/>
          <w:b/>
        </w:rPr>
      </w:pPr>
    </w:p>
    <w:p w:rsidR="004E53E1" w:rsidRDefault="004E53E1" w:rsidP="00617DB1">
      <w:pPr>
        <w:spacing w:line="240" w:lineRule="auto"/>
        <w:jc w:val="center"/>
        <w:rPr>
          <w:rFonts w:ascii="Arial Black" w:hAnsi="Arial Black"/>
          <w:b/>
        </w:rPr>
      </w:pPr>
    </w:p>
    <w:p w:rsidR="004E53E1" w:rsidRDefault="004E53E1" w:rsidP="00374286">
      <w:pPr>
        <w:spacing w:line="240" w:lineRule="auto"/>
        <w:rPr>
          <w:rFonts w:ascii="Arial Black" w:hAnsi="Arial Black"/>
          <w:b/>
        </w:rPr>
      </w:pPr>
    </w:p>
    <w:p w:rsidR="007E4477" w:rsidRPr="00E354C2" w:rsidRDefault="00617DB1" w:rsidP="00CD4359">
      <w:pPr>
        <w:pStyle w:val="Titulo1Tesis"/>
        <w:spacing w:before="0"/>
        <w:jc w:val="center"/>
        <w:rPr>
          <w:b/>
        </w:rPr>
      </w:pPr>
      <w:bookmarkStart w:id="53" w:name="_Toc331231927"/>
      <w:bookmarkStart w:id="54" w:name="_Toc331232236"/>
      <w:bookmarkStart w:id="55" w:name="_Toc331233550"/>
      <w:bookmarkStart w:id="56" w:name="_Toc339545566"/>
      <w:bookmarkStart w:id="57" w:name="_Toc339545936"/>
      <w:bookmarkStart w:id="58" w:name="_Toc339546352"/>
      <w:bookmarkStart w:id="59" w:name="_Toc339547972"/>
      <w:bookmarkStart w:id="60" w:name="_Toc339713264"/>
      <w:bookmarkStart w:id="61" w:name="_Toc347838756"/>
      <w:bookmarkStart w:id="62" w:name="_Toc347839687"/>
      <w:bookmarkStart w:id="63" w:name="_Toc350712154"/>
      <w:bookmarkStart w:id="64" w:name="_Toc353056017"/>
      <w:bookmarkStart w:id="65" w:name="_Toc353057144"/>
      <w:r w:rsidRPr="00680E9F">
        <w:rPr>
          <w:b/>
        </w:rPr>
        <w:t>RESUMEN</w:t>
      </w:r>
      <w:bookmarkEnd w:id="53"/>
      <w:bookmarkEnd w:id="54"/>
      <w:bookmarkEnd w:id="55"/>
      <w:bookmarkEnd w:id="56"/>
      <w:bookmarkEnd w:id="57"/>
      <w:bookmarkEnd w:id="58"/>
      <w:bookmarkEnd w:id="59"/>
      <w:bookmarkEnd w:id="60"/>
      <w:bookmarkEnd w:id="61"/>
      <w:bookmarkEnd w:id="62"/>
      <w:bookmarkEnd w:id="63"/>
      <w:bookmarkEnd w:id="64"/>
      <w:bookmarkEnd w:id="65"/>
    </w:p>
    <w:p w:rsidR="001E77BA" w:rsidRPr="00054DE3" w:rsidRDefault="001E77BA" w:rsidP="001E77BA">
      <w:pPr>
        <w:jc w:val="center"/>
        <w:rPr>
          <w:rFonts w:cs="Arial"/>
          <w:b/>
          <w:sz w:val="32"/>
          <w:szCs w:val="32"/>
        </w:rPr>
      </w:pPr>
    </w:p>
    <w:p w:rsidR="007C1E61" w:rsidRPr="00054DE3" w:rsidRDefault="007C1E61" w:rsidP="007C1E61">
      <w:pPr>
        <w:spacing w:line="480" w:lineRule="auto"/>
        <w:rPr>
          <w:rFonts w:cs="Arial"/>
          <w:szCs w:val="24"/>
        </w:rPr>
      </w:pPr>
      <w:r w:rsidRPr="00054DE3">
        <w:rPr>
          <w:rFonts w:cs="Arial"/>
          <w:szCs w:val="24"/>
        </w:rPr>
        <w:t>El presente trabajo trata del “Diseño de un Sistema de Gestión por Procesos aplicad</w:t>
      </w:r>
      <w:r w:rsidR="00C50B9A">
        <w:rPr>
          <w:rFonts w:cs="Arial"/>
          <w:szCs w:val="24"/>
        </w:rPr>
        <w:t>o</w:t>
      </w:r>
      <w:r w:rsidRPr="00054DE3">
        <w:rPr>
          <w:rFonts w:cs="Arial"/>
          <w:szCs w:val="24"/>
        </w:rPr>
        <w:t xml:space="preserve"> a una empresa dedicada a la distribución y servicio técnico de</w:t>
      </w:r>
      <w:r w:rsidR="00FA0EFF">
        <w:rPr>
          <w:rFonts w:cs="Arial"/>
          <w:szCs w:val="24"/>
        </w:rPr>
        <w:t xml:space="preserve"> maquinaria pesada”, lo cual</w:t>
      </w:r>
      <w:r w:rsidRPr="00054DE3">
        <w:rPr>
          <w:rFonts w:cs="Arial"/>
          <w:szCs w:val="24"/>
        </w:rPr>
        <w:t xml:space="preserve"> permita mejorar los procesos ya establecidos dent</w:t>
      </w:r>
      <w:r>
        <w:rPr>
          <w:rFonts w:cs="Arial"/>
          <w:szCs w:val="24"/>
        </w:rPr>
        <w:t>ro de la comp</w:t>
      </w:r>
      <w:r w:rsidR="00AB2348">
        <w:rPr>
          <w:rFonts w:cs="Arial"/>
          <w:szCs w:val="24"/>
        </w:rPr>
        <w:t>añía;</w:t>
      </w:r>
      <w:r>
        <w:rPr>
          <w:rFonts w:cs="Arial"/>
          <w:szCs w:val="24"/>
        </w:rPr>
        <w:t xml:space="preserve"> es decir, re</w:t>
      </w:r>
      <w:r w:rsidR="0043026B">
        <w:rPr>
          <w:rFonts w:cs="Arial"/>
          <w:szCs w:val="24"/>
        </w:rPr>
        <w:t>e</w:t>
      </w:r>
      <w:r w:rsidRPr="00054DE3">
        <w:rPr>
          <w:rFonts w:cs="Arial"/>
          <w:szCs w:val="24"/>
        </w:rPr>
        <w:t>structurar todos los procesos de los departamentos para que tengan una mejor organización y optimización de los recursos utilizados en beneficio a su productividad.</w:t>
      </w:r>
    </w:p>
    <w:p w:rsidR="007C1E61" w:rsidRPr="00054DE3" w:rsidRDefault="00CE1BCF" w:rsidP="007C1E61">
      <w:pPr>
        <w:spacing w:line="480" w:lineRule="auto"/>
        <w:rPr>
          <w:rFonts w:cs="Arial"/>
          <w:szCs w:val="24"/>
        </w:rPr>
      </w:pPr>
      <w:r>
        <w:rPr>
          <w:rFonts w:cs="Arial"/>
          <w:szCs w:val="24"/>
        </w:rPr>
        <w:t>En el capítulo 1</w:t>
      </w:r>
      <w:r w:rsidR="007C1E61" w:rsidRPr="00054DE3">
        <w:rPr>
          <w:rFonts w:cs="Arial"/>
          <w:szCs w:val="24"/>
        </w:rPr>
        <w:t xml:space="preserve"> se muestra una descripción general de la empresa desde su creación, actividades y funcionamiento, además se especifica cuáles son los </w:t>
      </w:r>
      <w:r w:rsidR="007C1E61">
        <w:rPr>
          <w:rFonts w:cs="Arial"/>
          <w:szCs w:val="24"/>
        </w:rPr>
        <w:t>diferentes</w:t>
      </w:r>
      <w:r w:rsidR="007C1E61" w:rsidRPr="00054DE3">
        <w:rPr>
          <w:rFonts w:cs="Arial"/>
          <w:szCs w:val="24"/>
        </w:rPr>
        <w:t xml:space="preserve"> equipos y marcas que se comercializan, por otro lado </w:t>
      </w:r>
      <w:r w:rsidR="00BD492B">
        <w:rPr>
          <w:rFonts w:cs="Arial"/>
          <w:szCs w:val="24"/>
        </w:rPr>
        <w:t>se tiene</w:t>
      </w:r>
      <w:r w:rsidR="007C1E61" w:rsidRPr="00054DE3">
        <w:rPr>
          <w:rFonts w:cs="Arial"/>
          <w:szCs w:val="24"/>
        </w:rPr>
        <w:t xml:space="preserve"> cual es la competencia que tiene en el mercado</w:t>
      </w:r>
      <w:r w:rsidR="007C1E61">
        <w:rPr>
          <w:rFonts w:cs="Arial"/>
          <w:szCs w:val="24"/>
        </w:rPr>
        <w:t>, además de la estructura organizacional actual de la compañía</w:t>
      </w:r>
      <w:r w:rsidR="007C1E61" w:rsidRPr="00054DE3">
        <w:rPr>
          <w:rFonts w:cs="Arial"/>
          <w:szCs w:val="24"/>
        </w:rPr>
        <w:t xml:space="preserve">, también se establece la problemática conjuntamente con las hipótesis a desarrollar. </w:t>
      </w:r>
    </w:p>
    <w:p w:rsidR="001E77BA" w:rsidRDefault="00CE1BCF" w:rsidP="007C1E61">
      <w:pPr>
        <w:spacing w:line="480" w:lineRule="auto"/>
        <w:rPr>
          <w:rFonts w:cs="Arial"/>
          <w:szCs w:val="24"/>
        </w:rPr>
      </w:pPr>
      <w:r>
        <w:rPr>
          <w:rFonts w:cs="Arial"/>
          <w:szCs w:val="24"/>
        </w:rPr>
        <w:t>En el capítulo 2</w:t>
      </w:r>
      <w:r w:rsidR="007C1E61" w:rsidRPr="00054DE3">
        <w:rPr>
          <w:rFonts w:cs="Arial"/>
          <w:szCs w:val="24"/>
        </w:rPr>
        <w:t xml:space="preserve"> está estructurada por la definición de toda la es</w:t>
      </w:r>
      <w:r w:rsidR="007C1E61">
        <w:rPr>
          <w:rFonts w:cs="Arial"/>
          <w:szCs w:val="24"/>
        </w:rPr>
        <w:t>trategia utilizada para mejorar, se desarrolla el marco teórico el cual involucra todo el trabajo.</w:t>
      </w:r>
    </w:p>
    <w:p w:rsidR="005C52B6" w:rsidRPr="00137779" w:rsidRDefault="005C52B6" w:rsidP="005C52B6">
      <w:pPr>
        <w:spacing w:line="480" w:lineRule="auto"/>
        <w:rPr>
          <w:rFonts w:eastAsia="Times New Roman" w:cs="Arial"/>
          <w:szCs w:val="24"/>
          <w:lang w:eastAsia="es-ES"/>
        </w:rPr>
      </w:pPr>
      <w:r w:rsidRPr="009501E1">
        <w:rPr>
          <w:rFonts w:eastAsia="Times New Roman" w:cs="Arial"/>
          <w:szCs w:val="24"/>
          <w:lang w:eastAsia="es-ES"/>
        </w:rPr>
        <w:t>En el capítulo 3 se muestra el desarrollo práctico de lo descrito en el capítulo 2,</w:t>
      </w:r>
      <w:r>
        <w:rPr>
          <w:rFonts w:eastAsia="Times New Roman" w:cs="Arial"/>
          <w:szCs w:val="24"/>
          <w:lang w:eastAsia="es-ES"/>
        </w:rPr>
        <w:t xml:space="preserve"> </w:t>
      </w:r>
      <w:r w:rsidRPr="009501E1">
        <w:rPr>
          <w:rFonts w:eastAsia="Times New Roman" w:cs="Arial"/>
          <w:szCs w:val="24"/>
          <w:lang w:eastAsia="es-ES"/>
        </w:rPr>
        <w:t>tales como: visión, misión, políticas, objetivos, F.O.D.A.,</w:t>
      </w:r>
      <w:r w:rsidRPr="00137779">
        <w:rPr>
          <w:rFonts w:eastAsia="Times New Roman" w:cs="Arial"/>
          <w:szCs w:val="24"/>
          <w:lang w:eastAsia="es-ES"/>
        </w:rPr>
        <w:t xml:space="preserve"> </w:t>
      </w:r>
      <w:r>
        <w:rPr>
          <w:rFonts w:eastAsia="Times New Roman" w:cs="Arial"/>
          <w:szCs w:val="24"/>
          <w:lang w:eastAsia="es-ES"/>
        </w:rPr>
        <w:t>a</w:t>
      </w:r>
      <w:r w:rsidRPr="00137779">
        <w:rPr>
          <w:rFonts w:eastAsia="Times New Roman" w:cs="Arial"/>
          <w:szCs w:val="24"/>
          <w:lang w:eastAsia="es-ES"/>
        </w:rPr>
        <w:t>dicionalmente para identifi</w:t>
      </w:r>
      <w:r>
        <w:rPr>
          <w:rFonts w:eastAsia="Times New Roman" w:cs="Arial"/>
          <w:szCs w:val="24"/>
          <w:lang w:eastAsia="es-ES"/>
        </w:rPr>
        <w:t>car los procesos se realizó la Cadena de V</w:t>
      </w:r>
      <w:r w:rsidRPr="00137779">
        <w:rPr>
          <w:rFonts w:eastAsia="Times New Roman" w:cs="Arial"/>
          <w:szCs w:val="24"/>
          <w:lang w:eastAsia="es-ES"/>
        </w:rPr>
        <w:t xml:space="preserve">alor luego el Mapa de Procesos, </w:t>
      </w:r>
      <w:r>
        <w:rPr>
          <w:rFonts w:eastAsia="Times New Roman" w:cs="Arial"/>
          <w:szCs w:val="24"/>
          <w:lang w:eastAsia="es-ES"/>
        </w:rPr>
        <w:t xml:space="preserve">se realizó </w:t>
      </w:r>
      <w:r w:rsidRPr="00137779">
        <w:rPr>
          <w:rFonts w:eastAsia="Times New Roman" w:cs="Arial"/>
          <w:szCs w:val="24"/>
          <w:lang w:eastAsia="es-ES"/>
        </w:rPr>
        <w:t xml:space="preserve">Diagrama de Flujo de cada proceso con sus respectivos análisis de valor agregado, </w:t>
      </w:r>
      <w:r w:rsidRPr="000C2490">
        <w:rPr>
          <w:rFonts w:eastAsia="Times New Roman" w:cs="Arial"/>
          <w:szCs w:val="24"/>
          <w:lang w:eastAsia="es-ES"/>
        </w:rPr>
        <w:t xml:space="preserve">es decir los procesos actuales y los procesos </w:t>
      </w:r>
      <w:r w:rsidRPr="000C2490">
        <w:rPr>
          <w:rFonts w:eastAsia="Times New Roman" w:cs="Arial"/>
          <w:szCs w:val="24"/>
          <w:lang w:eastAsia="es-ES"/>
        </w:rPr>
        <w:lastRenderedPageBreak/>
        <w:t>mejorados de las áreas críticas detectadas,</w:t>
      </w:r>
      <w:r w:rsidRPr="00137779">
        <w:rPr>
          <w:rFonts w:eastAsia="Times New Roman" w:cs="Arial"/>
          <w:szCs w:val="24"/>
          <w:lang w:eastAsia="es-ES"/>
        </w:rPr>
        <w:t xml:space="preserve"> Diagrama de Ishikawa con su procedimiento.</w:t>
      </w:r>
    </w:p>
    <w:p w:rsidR="005C52B6" w:rsidRPr="000C2490" w:rsidRDefault="005C52B6" w:rsidP="005C52B6">
      <w:pPr>
        <w:spacing w:line="480" w:lineRule="auto"/>
        <w:rPr>
          <w:rFonts w:eastAsia="Times New Roman" w:cs="Arial"/>
          <w:szCs w:val="24"/>
          <w:lang w:eastAsia="es-ES"/>
        </w:rPr>
      </w:pPr>
      <w:r w:rsidRPr="009501E1">
        <w:rPr>
          <w:rFonts w:eastAsia="Times New Roman" w:cs="Arial"/>
          <w:szCs w:val="24"/>
          <w:lang w:eastAsia="es-ES"/>
        </w:rPr>
        <w:t xml:space="preserve">En el capítulo </w:t>
      </w:r>
      <w:r>
        <w:rPr>
          <w:rFonts w:eastAsia="Times New Roman" w:cs="Arial"/>
          <w:szCs w:val="24"/>
          <w:lang w:eastAsia="es-ES"/>
        </w:rPr>
        <w:t>4</w:t>
      </w:r>
      <w:r w:rsidRPr="000C2490">
        <w:rPr>
          <w:rFonts w:eastAsia="Times New Roman" w:cs="Arial"/>
          <w:szCs w:val="24"/>
          <w:lang w:eastAsia="es-ES"/>
        </w:rPr>
        <w:t xml:space="preserve"> se procede a realizar las conclusiones y recomendaciones en base a la información recopilada y planteada a lo largo del proyecto del trabajo terminado, las cuales sugieren implementar para el mejoramiento de la</w:t>
      </w:r>
      <w:r w:rsidR="00643919">
        <w:rPr>
          <w:rFonts w:eastAsia="Times New Roman" w:cs="Arial"/>
          <w:szCs w:val="24"/>
          <w:lang w:eastAsia="es-ES"/>
        </w:rPr>
        <w:t>s funciones de la compañía luego se</w:t>
      </w:r>
      <w:r>
        <w:rPr>
          <w:rFonts w:eastAsia="Times New Roman" w:cs="Arial"/>
          <w:szCs w:val="24"/>
          <w:lang w:eastAsia="es-ES"/>
        </w:rPr>
        <w:t xml:space="preserve"> presenta</w:t>
      </w:r>
      <w:r w:rsidR="00643919">
        <w:rPr>
          <w:rFonts w:eastAsia="Times New Roman" w:cs="Arial"/>
          <w:szCs w:val="24"/>
          <w:lang w:eastAsia="es-ES"/>
        </w:rPr>
        <w:t>n</w:t>
      </w:r>
      <w:r w:rsidRPr="000C2490">
        <w:rPr>
          <w:rFonts w:eastAsia="Times New Roman" w:cs="Arial"/>
          <w:szCs w:val="24"/>
          <w:lang w:eastAsia="es-ES"/>
        </w:rPr>
        <w:t xml:space="preserve"> las bibliografías. Al finalizar se adjuntan los anexos utilizados a lo largo del trabajo que son de gran ayuda, </w:t>
      </w:r>
      <w:r w:rsidR="00643919">
        <w:rPr>
          <w:rFonts w:eastAsia="Times New Roman" w:cs="Arial"/>
          <w:szCs w:val="24"/>
          <w:lang w:eastAsia="es-ES"/>
        </w:rPr>
        <w:t>en la que</w:t>
      </w:r>
      <w:r w:rsidRPr="000C2490">
        <w:rPr>
          <w:rFonts w:eastAsia="Times New Roman" w:cs="Arial"/>
          <w:szCs w:val="24"/>
          <w:lang w:eastAsia="es-ES"/>
        </w:rPr>
        <w:t xml:space="preserve"> encontrará toda la información adicional requerida</w:t>
      </w:r>
      <w:r>
        <w:rPr>
          <w:rFonts w:eastAsia="Times New Roman" w:cs="Arial"/>
          <w:szCs w:val="24"/>
          <w:lang w:eastAsia="es-ES"/>
        </w:rPr>
        <w:t xml:space="preserve"> y</w:t>
      </w:r>
      <w:r w:rsidRPr="000C2490">
        <w:rPr>
          <w:rFonts w:eastAsia="Times New Roman" w:cs="Arial"/>
          <w:szCs w:val="24"/>
          <w:lang w:eastAsia="es-ES"/>
        </w:rPr>
        <w:t xml:space="preserve"> el respectivo manual de procesos</w:t>
      </w:r>
      <w:r>
        <w:rPr>
          <w:rFonts w:eastAsia="Times New Roman" w:cs="Arial"/>
          <w:szCs w:val="24"/>
          <w:lang w:eastAsia="es-ES"/>
        </w:rPr>
        <w:t>.</w:t>
      </w:r>
    </w:p>
    <w:p w:rsidR="005C52B6" w:rsidRPr="005C52B6" w:rsidRDefault="005C52B6" w:rsidP="007C1E61">
      <w:pPr>
        <w:spacing w:line="480" w:lineRule="auto"/>
        <w:rPr>
          <w:rFonts w:cs="Arial"/>
          <w:szCs w:val="24"/>
        </w:rPr>
      </w:pPr>
    </w:p>
    <w:p w:rsidR="001E77BA" w:rsidRPr="00054DE3" w:rsidRDefault="001E77BA" w:rsidP="001E77BA">
      <w:pPr>
        <w:spacing w:line="480" w:lineRule="auto"/>
      </w:pPr>
    </w:p>
    <w:p w:rsidR="001E77BA" w:rsidRPr="00054DE3" w:rsidRDefault="001E77BA" w:rsidP="001E77BA">
      <w:pPr>
        <w:jc w:val="center"/>
        <w:rPr>
          <w:rFonts w:cs="Arial"/>
          <w:b/>
          <w:sz w:val="32"/>
          <w:szCs w:val="32"/>
        </w:rPr>
      </w:pPr>
    </w:p>
    <w:p w:rsidR="001E77BA" w:rsidRPr="00054DE3" w:rsidRDefault="001E77BA" w:rsidP="001E77BA">
      <w:pPr>
        <w:rPr>
          <w:rFonts w:cs="Arial"/>
          <w:b/>
          <w:sz w:val="32"/>
          <w:szCs w:val="32"/>
        </w:rPr>
      </w:pPr>
    </w:p>
    <w:p w:rsidR="007E4477" w:rsidRPr="00054DE3" w:rsidRDefault="007E4477" w:rsidP="007E4477">
      <w:pPr>
        <w:spacing w:line="480" w:lineRule="auto"/>
      </w:pPr>
    </w:p>
    <w:p w:rsidR="007E4477" w:rsidRPr="00054DE3" w:rsidRDefault="007E4477" w:rsidP="007E4477">
      <w:pPr>
        <w:spacing w:line="480" w:lineRule="auto"/>
      </w:pPr>
    </w:p>
    <w:p w:rsidR="007E4477" w:rsidRPr="00054DE3" w:rsidRDefault="007E4477" w:rsidP="00617DB1">
      <w:pPr>
        <w:jc w:val="center"/>
        <w:rPr>
          <w:rFonts w:cs="Arial"/>
          <w:b/>
          <w:sz w:val="32"/>
          <w:szCs w:val="32"/>
        </w:rPr>
      </w:pPr>
    </w:p>
    <w:p w:rsidR="00617DB1" w:rsidRDefault="00617DB1" w:rsidP="00617DB1">
      <w:pPr>
        <w:spacing w:line="240" w:lineRule="auto"/>
        <w:jc w:val="center"/>
        <w:rPr>
          <w:rFonts w:ascii="Arial Black" w:hAnsi="Arial Black"/>
          <w:b/>
        </w:rPr>
      </w:pPr>
    </w:p>
    <w:p w:rsidR="007C1E61" w:rsidRDefault="007C1E61" w:rsidP="00617DB1">
      <w:pPr>
        <w:spacing w:line="240" w:lineRule="auto"/>
        <w:jc w:val="center"/>
        <w:rPr>
          <w:rFonts w:ascii="Arial Black" w:hAnsi="Arial Black"/>
          <w:b/>
        </w:rPr>
      </w:pPr>
    </w:p>
    <w:p w:rsidR="007C1E61" w:rsidRDefault="007C1E61" w:rsidP="00617DB1">
      <w:pPr>
        <w:spacing w:line="240" w:lineRule="auto"/>
        <w:jc w:val="center"/>
        <w:rPr>
          <w:rFonts w:ascii="Arial Black" w:hAnsi="Arial Black"/>
          <w:b/>
        </w:rPr>
      </w:pPr>
    </w:p>
    <w:p w:rsidR="007C1E61" w:rsidRPr="00054DE3" w:rsidRDefault="007C1E6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617DB1" w:rsidRPr="00054DE3" w:rsidRDefault="00617DB1" w:rsidP="00617DB1">
      <w:pPr>
        <w:spacing w:line="240" w:lineRule="auto"/>
        <w:jc w:val="center"/>
        <w:rPr>
          <w:rFonts w:ascii="Arial Black" w:hAnsi="Arial Black"/>
          <w:b/>
        </w:rPr>
      </w:pPr>
    </w:p>
    <w:p w:rsidR="004D7F7F" w:rsidRPr="004D7F7F" w:rsidRDefault="004D7F7F" w:rsidP="004D7F7F">
      <w:pPr>
        <w:spacing w:line="480" w:lineRule="auto"/>
        <w:jc w:val="center"/>
        <w:rPr>
          <w:rFonts w:cs="Arial"/>
          <w:b/>
        </w:rPr>
      </w:pPr>
      <w:r>
        <w:rPr>
          <w:rFonts w:ascii="Arial Black" w:hAnsi="Arial Black"/>
          <w:b/>
        </w:rPr>
        <w:lastRenderedPageBreak/>
        <w:t>CONTENIDO</w:t>
      </w:r>
    </w:p>
    <w:p w:rsidR="00617DB1" w:rsidRDefault="00617DB1" w:rsidP="00617DB1">
      <w:pPr>
        <w:spacing w:line="240" w:lineRule="auto"/>
        <w:jc w:val="center"/>
        <w:rPr>
          <w:rFonts w:ascii="Arial Black" w:hAnsi="Arial Black"/>
          <w:b/>
        </w:rPr>
      </w:pPr>
    </w:p>
    <w:p w:rsidR="000A4E3C" w:rsidRPr="000A4E3C" w:rsidRDefault="00FA087A">
      <w:pPr>
        <w:pStyle w:val="TDC1"/>
        <w:rPr>
          <w:rFonts w:asciiTheme="minorHAnsi" w:hAnsiTheme="minorHAnsi" w:cstheme="minorBidi"/>
          <w:b w:val="0"/>
          <w:bCs w:val="0"/>
          <w:caps w:val="0"/>
          <w:sz w:val="22"/>
          <w:szCs w:val="22"/>
        </w:rPr>
      </w:pPr>
      <w:r w:rsidRPr="00FA087A">
        <w:rPr>
          <w:b w:val="0"/>
        </w:rPr>
        <w:fldChar w:fldCharType="begin"/>
      </w:r>
      <w:r w:rsidR="00347C5D" w:rsidRPr="008616DF">
        <w:rPr>
          <w:b w:val="0"/>
        </w:rPr>
        <w:instrText xml:space="preserve"> TOC \o "1-1" \h \z \u </w:instrText>
      </w:r>
      <w:r w:rsidRPr="00FA087A">
        <w:rPr>
          <w:b w:val="0"/>
        </w:rPr>
        <w:fldChar w:fldCharType="separate"/>
      </w:r>
      <w:hyperlink w:anchor="_Toc353057140" w:history="1">
        <w:r w:rsidR="000A4E3C" w:rsidRPr="000A4E3C">
          <w:rPr>
            <w:rStyle w:val="Hipervnculo"/>
            <w:b w:val="0"/>
          </w:rPr>
          <w:t>AGRADECIMIENTO</w:t>
        </w:r>
        <w:r w:rsidR="000A4E3C" w:rsidRPr="000A4E3C">
          <w:rPr>
            <w:b w:val="0"/>
            <w:webHidden/>
          </w:rPr>
          <w:tab/>
        </w:r>
        <w:r w:rsidRPr="000A4E3C">
          <w:rPr>
            <w:b w:val="0"/>
            <w:webHidden/>
          </w:rPr>
          <w:fldChar w:fldCharType="begin"/>
        </w:r>
        <w:r w:rsidR="000A4E3C" w:rsidRPr="000A4E3C">
          <w:rPr>
            <w:b w:val="0"/>
            <w:webHidden/>
          </w:rPr>
          <w:instrText xml:space="preserve"> PAGEREF _Toc353057140 \h </w:instrText>
        </w:r>
        <w:r w:rsidRPr="000A4E3C">
          <w:rPr>
            <w:b w:val="0"/>
            <w:webHidden/>
          </w:rPr>
        </w:r>
        <w:r w:rsidRPr="000A4E3C">
          <w:rPr>
            <w:b w:val="0"/>
            <w:webHidden/>
          </w:rPr>
          <w:fldChar w:fldCharType="separate"/>
        </w:r>
        <w:r w:rsidR="002C39AF">
          <w:rPr>
            <w:b w:val="0"/>
            <w:webHidden/>
          </w:rPr>
          <w:t>II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1" w:history="1">
        <w:r w:rsidR="000A4E3C" w:rsidRPr="000A4E3C">
          <w:rPr>
            <w:rStyle w:val="Hipervnculo"/>
            <w:b w:val="0"/>
          </w:rPr>
          <w:t>DEDICATORIA</w:t>
        </w:r>
        <w:r w:rsidR="000A4E3C" w:rsidRPr="000A4E3C">
          <w:rPr>
            <w:b w:val="0"/>
            <w:webHidden/>
          </w:rPr>
          <w:tab/>
        </w:r>
        <w:r w:rsidRPr="000A4E3C">
          <w:rPr>
            <w:b w:val="0"/>
            <w:webHidden/>
          </w:rPr>
          <w:fldChar w:fldCharType="begin"/>
        </w:r>
        <w:r w:rsidR="000A4E3C" w:rsidRPr="000A4E3C">
          <w:rPr>
            <w:b w:val="0"/>
            <w:webHidden/>
          </w:rPr>
          <w:instrText xml:space="preserve"> PAGEREF _Toc353057141 \h </w:instrText>
        </w:r>
        <w:r w:rsidRPr="000A4E3C">
          <w:rPr>
            <w:b w:val="0"/>
            <w:webHidden/>
          </w:rPr>
        </w:r>
        <w:r w:rsidRPr="000A4E3C">
          <w:rPr>
            <w:b w:val="0"/>
            <w:webHidden/>
          </w:rPr>
          <w:fldChar w:fldCharType="separate"/>
        </w:r>
        <w:r w:rsidR="002C39AF">
          <w:rPr>
            <w:b w:val="0"/>
            <w:webHidden/>
          </w:rPr>
          <w:t>III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2" w:history="1">
        <w:r w:rsidR="000A4E3C" w:rsidRPr="000A4E3C">
          <w:rPr>
            <w:rStyle w:val="Hipervnculo"/>
            <w:b w:val="0"/>
          </w:rPr>
          <w:t>TRIBUNAL DE GRADUACIÓN</w:t>
        </w:r>
        <w:r w:rsidR="000A4E3C" w:rsidRPr="000A4E3C">
          <w:rPr>
            <w:b w:val="0"/>
            <w:webHidden/>
          </w:rPr>
          <w:tab/>
        </w:r>
        <w:r w:rsidRPr="000A4E3C">
          <w:rPr>
            <w:b w:val="0"/>
            <w:webHidden/>
          </w:rPr>
          <w:fldChar w:fldCharType="begin"/>
        </w:r>
        <w:r w:rsidR="000A4E3C" w:rsidRPr="000A4E3C">
          <w:rPr>
            <w:b w:val="0"/>
            <w:webHidden/>
          </w:rPr>
          <w:instrText xml:space="preserve"> PAGEREF _Toc353057142 \h </w:instrText>
        </w:r>
        <w:r w:rsidRPr="000A4E3C">
          <w:rPr>
            <w:b w:val="0"/>
            <w:webHidden/>
          </w:rPr>
        </w:r>
        <w:r w:rsidRPr="000A4E3C">
          <w:rPr>
            <w:b w:val="0"/>
            <w:webHidden/>
          </w:rPr>
          <w:fldChar w:fldCharType="separate"/>
        </w:r>
        <w:r w:rsidR="002C39AF">
          <w:rPr>
            <w:b w:val="0"/>
            <w:webHidden/>
          </w:rPr>
          <w:t>IV</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3" w:history="1">
        <w:r w:rsidR="000A4E3C" w:rsidRPr="000A4E3C">
          <w:rPr>
            <w:rStyle w:val="Hipervnculo"/>
            <w:b w:val="0"/>
          </w:rPr>
          <w:t>DECLARACIÓN EXPRESA</w:t>
        </w:r>
        <w:r w:rsidR="000A4E3C" w:rsidRPr="000A4E3C">
          <w:rPr>
            <w:b w:val="0"/>
            <w:webHidden/>
          </w:rPr>
          <w:tab/>
        </w:r>
        <w:r w:rsidRPr="000A4E3C">
          <w:rPr>
            <w:b w:val="0"/>
            <w:webHidden/>
          </w:rPr>
          <w:fldChar w:fldCharType="begin"/>
        </w:r>
        <w:r w:rsidR="000A4E3C" w:rsidRPr="000A4E3C">
          <w:rPr>
            <w:b w:val="0"/>
            <w:webHidden/>
          </w:rPr>
          <w:instrText xml:space="preserve"> PAGEREF _Toc353057143 \h </w:instrText>
        </w:r>
        <w:r w:rsidRPr="000A4E3C">
          <w:rPr>
            <w:b w:val="0"/>
            <w:webHidden/>
          </w:rPr>
        </w:r>
        <w:r w:rsidRPr="000A4E3C">
          <w:rPr>
            <w:b w:val="0"/>
            <w:webHidden/>
          </w:rPr>
          <w:fldChar w:fldCharType="separate"/>
        </w:r>
        <w:r w:rsidR="002C39AF">
          <w:rPr>
            <w:b w:val="0"/>
            <w:webHidden/>
          </w:rPr>
          <w:t>V</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4" w:history="1">
        <w:r w:rsidR="000A4E3C" w:rsidRPr="000A4E3C">
          <w:rPr>
            <w:rStyle w:val="Hipervnculo"/>
            <w:b w:val="0"/>
          </w:rPr>
          <w:t>RESUMEN</w:t>
        </w:r>
        <w:r w:rsidR="000A4E3C" w:rsidRPr="000A4E3C">
          <w:rPr>
            <w:b w:val="0"/>
            <w:webHidden/>
          </w:rPr>
          <w:tab/>
        </w:r>
        <w:r w:rsidRPr="000A4E3C">
          <w:rPr>
            <w:b w:val="0"/>
            <w:webHidden/>
          </w:rPr>
          <w:fldChar w:fldCharType="begin"/>
        </w:r>
        <w:r w:rsidR="000A4E3C" w:rsidRPr="000A4E3C">
          <w:rPr>
            <w:b w:val="0"/>
            <w:webHidden/>
          </w:rPr>
          <w:instrText xml:space="preserve"> PAGEREF _Toc353057144 \h </w:instrText>
        </w:r>
        <w:r w:rsidRPr="000A4E3C">
          <w:rPr>
            <w:b w:val="0"/>
            <w:webHidden/>
          </w:rPr>
        </w:r>
        <w:r w:rsidRPr="000A4E3C">
          <w:rPr>
            <w:b w:val="0"/>
            <w:webHidden/>
          </w:rPr>
          <w:fldChar w:fldCharType="separate"/>
        </w:r>
        <w:r w:rsidR="002C39AF">
          <w:rPr>
            <w:b w:val="0"/>
            <w:webHidden/>
          </w:rPr>
          <w:t>VI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5" w:history="1">
        <w:r w:rsidR="000A4E3C" w:rsidRPr="000A4E3C">
          <w:rPr>
            <w:rStyle w:val="Hipervnculo"/>
            <w:b w:val="0"/>
          </w:rPr>
          <w:t>ÍNDICE GENERAL</w:t>
        </w:r>
        <w:r w:rsidR="000A4E3C" w:rsidRPr="000A4E3C">
          <w:rPr>
            <w:b w:val="0"/>
            <w:webHidden/>
          </w:rPr>
          <w:tab/>
        </w:r>
        <w:r w:rsidRPr="000A4E3C">
          <w:rPr>
            <w:b w:val="0"/>
            <w:webHidden/>
          </w:rPr>
          <w:fldChar w:fldCharType="begin"/>
        </w:r>
        <w:r w:rsidR="000A4E3C" w:rsidRPr="000A4E3C">
          <w:rPr>
            <w:b w:val="0"/>
            <w:webHidden/>
          </w:rPr>
          <w:instrText xml:space="preserve"> PAGEREF _Toc353057145 \h </w:instrText>
        </w:r>
        <w:r w:rsidRPr="000A4E3C">
          <w:rPr>
            <w:b w:val="0"/>
            <w:webHidden/>
          </w:rPr>
        </w:r>
        <w:r w:rsidRPr="000A4E3C">
          <w:rPr>
            <w:b w:val="0"/>
            <w:webHidden/>
          </w:rPr>
          <w:fldChar w:fldCharType="separate"/>
        </w:r>
        <w:r w:rsidR="002C39AF">
          <w:rPr>
            <w:b w:val="0"/>
            <w:webHidden/>
          </w:rPr>
          <w:t>IX</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6" w:history="1">
        <w:r w:rsidR="000A4E3C" w:rsidRPr="000A4E3C">
          <w:rPr>
            <w:rStyle w:val="Hipervnculo"/>
            <w:b w:val="0"/>
          </w:rPr>
          <w:t>ÍNDICE DE FIGURAS</w:t>
        </w:r>
        <w:r w:rsidR="000A4E3C" w:rsidRPr="000A4E3C">
          <w:rPr>
            <w:b w:val="0"/>
            <w:webHidden/>
          </w:rPr>
          <w:tab/>
        </w:r>
        <w:r w:rsidRPr="000A4E3C">
          <w:rPr>
            <w:b w:val="0"/>
            <w:webHidden/>
          </w:rPr>
          <w:fldChar w:fldCharType="begin"/>
        </w:r>
        <w:r w:rsidR="000A4E3C" w:rsidRPr="000A4E3C">
          <w:rPr>
            <w:b w:val="0"/>
            <w:webHidden/>
          </w:rPr>
          <w:instrText xml:space="preserve"> PAGEREF _Toc353057146 \h </w:instrText>
        </w:r>
        <w:r w:rsidRPr="000A4E3C">
          <w:rPr>
            <w:b w:val="0"/>
            <w:webHidden/>
          </w:rPr>
        </w:r>
        <w:r w:rsidRPr="000A4E3C">
          <w:rPr>
            <w:b w:val="0"/>
            <w:webHidden/>
          </w:rPr>
          <w:fldChar w:fldCharType="separate"/>
        </w:r>
        <w:r w:rsidR="002C39AF">
          <w:rPr>
            <w:b w:val="0"/>
            <w:webHidden/>
          </w:rPr>
          <w:t>XVIII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7" w:history="1">
        <w:r w:rsidR="000A4E3C" w:rsidRPr="000A4E3C">
          <w:rPr>
            <w:rStyle w:val="Hipervnculo"/>
            <w:b w:val="0"/>
          </w:rPr>
          <w:t>ÍNDICE DE TABLAS</w:t>
        </w:r>
        <w:r w:rsidR="000A4E3C" w:rsidRPr="000A4E3C">
          <w:rPr>
            <w:b w:val="0"/>
            <w:webHidden/>
          </w:rPr>
          <w:tab/>
        </w:r>
        <w:r w:rsidRPr="000A4E3C">
          <w:rPr>
            <w:b w:val="0"/>
            <w:webHidden/>
          </w:rPr>
          <w:fldChar w:fldCharType="begin"/>
        </w:r>
        <w:r w:rsidR="000A4E3C" w:rsidRPr="000A4E3C">
          <w:rPr>
            <w:b w:val="0"/>
            <w:webHidden/>
          </w:rPr>
          <w:instrText xml:space="preserve"> PAGEREF _Toc353057147 \h </w:instrText>
        </w:r>
        <w:r w:rsidRPr="000A4E3C">
          <w:rPr>
            <w:b w:val="0"/>
            <w:webHidden/>
          </w:rPr>
        </w:r>
        <w:r w:rsidRPr="000A4E3C">
          <w:rPr>
            <w:b w:val="0"/>
            <w:webHidden/>
          </w:rPr>
          <w:fldChar w:fldCharType="separate"/>
        </w:r>
        <w:r w:rsidR="002C39AF">
          <w:rPr>
            <w:b w:val="0"/>
            <w:webHidden/>
          </w:rPr>
          <w:t>XXIV</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8" w:history="1">
        <w:r w:rsidR="000A4E3C" w:rsidRPr="000A4E3C">
          <w:rPr>
            <w:rStyle w:val="Hipervnculo"/>
            <w:b w:val="0"/>
          </w:rPr>
          <w:t>ÍNDICE DE ANEXOS</w:t>
        </w:r>
        <w:r w:rsidR="000A4E3C" w:rsidRPr="000A4E3C">
          <w:rPr>
            <w:b w:val="0"/>
            <w:webHidden/>
          </w:rPr>
          <w:tab/>
        </w:r>
        <w:r w:rsidRPr="000A4E3C">
          <w:rPr>
            <w:b w:val="0"/>
            <w:webHidden/>
          </w:rPr>
          <w:fldChar w:fldCharType="begin"/>
        </w:r>
        <w:r w:rsidR="000A4E3C" w:rsidRPr="000A4E3C">
          <w:rPr>
            <w:b w:val="0"/>
            <w:webHidden/>
          </w:rPr>
          <w:instrText xml:space="preserve"> PAGEREF _Toc353057148 \h </w:instrText>
        </w:r>
        <w:r w:rsidRPr="000A4E3C">
          <w:rPr>
            <w:b w:val="0"/>
            <w:webHidden/>
          </w:rPr>
        </w:r>
        <w:r w:rsidRPr="000A4E3C">
          <w:rPr>
            <w:b w:val="0"/>
            <w:webHidden/>
          </w:rPr>
          <w:fldChar w:fldCharType="separate"/>
        </w:r>
        <w:r w:rsidR="002C39AF">
          <w:rPr>
            <w:b w:val="0"/>
            <w:webHidden/>
          </w:rPr>
          <w:t>XXVII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49" w:history="1">
        <w:r w:rsidR="000A4E3C" w:rsidRPr="000A4E3C">
          <w:rPr>
            <w:rStyle w:val="Hipervnculo"/>
            <w:b w:val="0"/>
          </w:rPr>
          <w:t>ABREVIATURAS</w:t>
        </w:r>
        <w:r w:rsidR="000A4E3C" w:rsidRPr="000A4E3C">
          <w:rPr>
            <w:b w:val="0"/>
            <w:webHidden/>
          </w:rPr>
          <w:tab/>
        </w:r>
        <w:r w:rsidRPr="000A4E3C">
          <w:rPr>
            <w:b w:val="0"/>
            <w:webHidden/>
          </w:rPr>
          <w:fldChar w:fldCharType="begin"/>
        </w:r>
        <w:r w:rsidR="000A4E3C" w:rsidRPr="000A4E3C">
          <w:rPr>
            <w:b w:val="0"/>
            <w:webHidden/>
          </w:rPr>
          <w:instrText xml:space="preserve"> PAGEREF _Toc353057149 \h </w:instrText>
        </w:r>
        <w:r w:rsidRPr="000A4E3C">
          <w:rPr>
            <w:b w:val="0"/>
            <w:webHidden/>
          </w:rPr>
        </w:r>
        <w:r w:rsidRPr="000A4E3C">
          <w:rPr>
            <w:b w:val="0"/>
            <w:webHidden/>
          </w:rPr>
          <w:fldChar w:fldCharType="separate"/>
        </w:r>
        <w:r w:rsidR="002C39AF">
          <w:rPr>
            <w:b w:val="0"/>
            <w:webHidden/>
          </w:rPr>
          <w:t>XXVIII</w:t>
        </w:r>
        <w:r w:rsidRPr="000A4E3C">
          <w:rPr>
            <w:b w:val="0"/>
            <w:webHidden/>
          </w:rPr>
          <w:fldChar w:fldCharType="end"/>
        </w:r>
      </w:hyperlink>
    </w:p>
    <w:p w:rsidR="000A4E3C" w:rsidRPr="000A4E3C" w:rsidRDefault="00FA087A">
      <w:pPr>
        <w:pStyle w:val="TDC1"/>
        <w:rPr>
          <w:rFonts w:asciiTheme="minorHAnsi" w:hAnsiTheme="minorHAnsi" w:cstheme="minorBidi"/>
          <w:b w:val="0"/>
          <w:bCs w:val="0"/>
          <w:caps w:val="0"/>
          <w:sz w:val="22"/>
          <w:szCs w:val="22"/>
        </w:rPr>
      </w:pPr>
      <w:hyperlink w:anchor="_Toc353057150" w:history="1">
        <w:r w:rsidR="000A4E3C" w:rsidRPr="000A4E3C">
          <w:rPr>
            <w:rStyle w:val="Hipervnculo"/>
            <w:b w:val="0"/>
          </w:rPr>
          <w:t>INTRODUCCIÓN</w:t>
        </w:r>
        <w:r w:rsidR="000A4E3C" w:rsidRPr="000A4E3C">
          <w:rPr>
            <w:b w:val="0"/>
            <w:webHidden/>
          </w:rPr>
          <w:tab/>
        </w:r>
        <w:r w:rsidRPr="000A4E3C">
          <w:rPr>
            <w:b w:val="0"/>
            <w:webHidden/>
          </w:rPr>
          <w:fldChar w:fldCharType="begin"/>
        </w:r>
        <w:r w:rsidR="000A4E3C" w:rsidRPr="000A4E3C">
          <w:rPr>
            <w:b w:val="0"/>
            <w:webHidden/>
          </w:rPr>
          <w:instrText xml:space="preserve"> PAGEREF _Toc353057150 \h </w:instrText>
        </w:r>
        <w:r w:rsidRPr="000A4E3C">
          <w:rPr>
            <w:b w:val="0"/>
            <w:webHidden/>
          </w:rPr>
        </w:r>
        <w:r w:rsidRPr="000A4E3C">
          <w:rPr>
            <w:b w:val="0"/>
            <w:webHidden/>
          </w:rPr>
          <w:fldChar w:fldCharType="separate"/>
        </w:r>
        <w:r w:rsidR="002C39AF">
          <w:rPr>
            <w:b w:val="0"/>
            <w:webHidden/>
          </w:rPr>
          <w:t>XXIX</w:t>
        </w:r>
        <w:r w:rsidRPr="000A4E3C">
          <w:rPr>
            <w:b w:val="0"/>
            <w:webHidden/>
          </w:rPr>
          <w:fldChar w:fldCharType="end"/>
        </w:r>
      </w:hyperlink>
    </w:p>
    <w:p w:rsidR="000A4E3C" w:rsidRDefault="000A4E3C">
      <w:pPr>
        <w:pStyle w:val="TDC1"/>
        <w:rPr>
          <w:rFonts w:asciiTheme="minorHAnsi" w:hAnsiTheme="minorHAnsi" w:cstheme="minorBidi"/>
          <w:b w:val="0"/>
          <w:bCs w:val="0"/>
          <w:caps w:val="0"/>
          <w:sz w:val="22"/>
          <w:szCs w:val="22"/>
        </w:rPr>
      </w:pPr>
    </w:p>
    <w:p w:rsidR="00347C5D" w:rsidRDefault="00FA087A" w:rsidP="00617DB1">
      <w:pPr>
        <w:spacing w:line="240" w:lineRule="auto"/>
        <w:jc w:val="center"/>
        <w:rPr>
          <w:rFonts w:ascii="Arial Black" w:hAnsi="Arial Black"/>
          <w:b/>
        </w:rPr>
      </w:pPr>
      <w:r w:rsidRPr="008616DF">
        <w:rPr>
          <w:rFonts w:cs="Arial"/>
        </w:rPr>
        <w:fldChar w:fldCharType="end"/>
      </w:r>
    </w:p>
    <w:p w:rsidR="00347C5D" w:rsidRPr="00054DE3" w:rsidRDefault="00347C5D" w:rsidP="00617DB1">
      <w:pPr>
        <w:spacing w:line="240" w:lineRule="auto"/>
        <w:jc w:val="center"/>
        <w:rPr>
          <w:rFonts w:ascii="Arial Black" w:hAnsi="Arial Black"/>
          <w:b/>
        </w:rPr>
      </w:pPr>
    </w:p>
    <w:p w:rsidR="00617DB1" w:rsidRDefault="00617DB1"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Default="00473990" w:rsidP="00617DB1">
      <w:pPr>
        <w:spacing w:line="240" w:lineRule="auto"/>
        <w:jc w:val="center"/>
        <w:rPr>
          <w:rFonts w:ascii="Arial Black" w:hAnsi="Arial Black"/>
          <w:b/>
        </w:rPr>
      </w:pPr>
    </w:p>
    <w:p w:rsidR="00473990" w:rsidRPr="00054DE3" w:rsidRDefault="00473990" w:rsidP="00617DB1">
      <w:pPr>
        <w:spacing w:line="240" w:lineRule="auto"/>
        <w:jc w:val="center"/>
        <w:rPr>
          <w:rFonts w:ascii="Arial Black" w:hAnsi="Arial Black"/>
          <w:b/>
        </w:rPr>
      </w:pPr>
    </w:p>
    <w:p w:rsidR="00617DB1" w:rsidRDefault="00617DB1" w:rsidP="00617DB1">
      <w:pPr>
        <w:spacing w:line="240" w:lineRule="auto"/>
      </w:pPr>
    </w:p>
    <w:p w:rsidR="00A611B5" w:rsidRPr="00700EA7" w:rsidRDefault="004D7F7F" w:rsidP="00412303">
      <w:pPr>
        <w:pStyle w:val="Titulo1Tesis"/>
        <w:spacing w:before="0"/>
        <w:jc w:val="center"/>
        <w:rPr>
          <w:b/>
        </w:rPr>
      </w:pPr>
      <w:bookmarkStart w:id="66" w:name="_Toc339545567"/>
      <w:bookmarkStart w:id="67" w:name="_Toc339545937"/>
      <w:bookmarkStart w:id="68" w:name="_Toc339546353"/>
      <w:bookmarkStart w:id="69" w:name="_Toc339547973"/>
      <w:bookmarkStart w:id="70" w:name="_Toc339713265"/>
      <w:bookmarkStart w:id="71" w:name="_Toc347838757"/>
      <w:bookmarkStart w:id="72" w:name="_Toc347839688"/>
      <w:bookmarkStart w:id="73" w:name="_Toc350712155"/>
      <w:bookmarkStart w:id="74" w:name="_Toc353056018"/>
      <w:bookmarkStart w:id="75" w:name="_Toc353057145"/>
      <w:r w:rsidRPr="00700EA7">
        <w:rPr>
          <w:b/>
        </w:rPr>
        <w:lastRenderedPageBreak/>
        <w:t>Í</w:t>
      </w:r>
      <w:r w:rsidR="00A611B5" w:rsidRPr="00700EA7">
        <w:rPr>
          <w:b/>
        </w:rPr>
        <w:t>NDICE GENERAL</w:t>
      </w:r>
      <w:bookmarkEnd w:id="66"/>
      <w:bookmarkEnd w:id="67"/>
      <w:bookmarkEnd w:id="68"/>
      <w:bookmarkEnd w:id="69"/>
      <w:bookmarkEnd w:id="70"/>
      <w:bookmarkEnd w:id="71"/>
      <w:bookmarkEnd w:id="72"/>
      <w:bookmarkEnd w:id="73"/>
      <w:bookmarkEnd w:id="74"/>
      <w:bookmarkEnd w:id="75"/>
    </w:p>
    <w:p w:rsidR="00617DB1" w:rsidRPr="00700EA7" w:rsidRDefault="00617DB1" w:rsidP="00617DB1">
      <w:pPr>
        <w:spacing w:line="240" w:lineRule="auto"/>
        <w:rPr>
          <w:rFonts w:cs="Arial"/>
          <w:szCs w:val="24"/>
        </w:rPr>
      </w:pPr>
      <w:r w:rsidRPr="00700EA7">
        <w:rPr>
          <w:rFonts w:cs="Arial"/>
          <w:szCs w:val="24"/>
        </w:rPr>
        <w:tab/>
      </w:r>
    </w:p>
    <w:p w:rsidR="008616DF" w:rsidRPr="008616DF" w:rsidRDefault="00C97080" w:rsidP="008F70AD">
      <w:pPr>
        <w:pStyle w:val="TDC1"/>
      </w:pPr>
      <w:r w:rsidRPr="001512A4">
        <w:rPr>
          <w:u w:val="single"/>
        </w:rPr>
        <w:t>CAPITULO 1</w:t>
      </w:r>
      <w:r w:rsidR="00FA087A" w:rsidRPr="00FA087A">
        <w:rPr>
          <w:u w:val="single"/>
        </w:rPr>
        <w:fldChar w:fldCharType="begin"/>
      </w:r>
      <w:r w:rsidR="0035345F" w:rsidRPr="008616DF">
        <w:rPr>
          <w:u w:val="single"/>
        </w:rPr>
        <w:instrText xml:space="preserve"> TOC \o "1-5" \h \z \u </w:instrText>
      </w:r>
      <w:r w:rsidR="00FA087A" w:rsidRPr="00FA087A">
        <w:rPr>
          <w:u w:val="single"/>
        </w:rPr>
        <w:fldChar w:fldCharType="separate"/>
      </w:r>
    </w:p>
    <w:p w:rsidR="008616DF" w:rsidRPr="008616DF" w:rsidRDefault="00FA087A">
      <w:pPr>
        <w:pStyle w:val="TDC1"/>
        <w:rPr>
          <w:b w:val="0"/>
          <w:bCs w:val="0"/>
          <w:caps w:val="0"/>
        </w:rPr>
      </w:pPr>
      <w:hyperlink w:anchor="_Toc353056024" w:history="1">
        <w:r w:rsidR="008616DF" w:rsidRPr="008616DF">
          <w:rPr>
            <w:rStyle w:val="Hipervnculo"/>
          </w:rPr>
          <w:t>1.</w:t>
        </w:r>
        <w:r w:rsidR="008616DF" w:rsidRPr="008616DF">
          <w:rPr>
            <w:b w:val="0"/>
            <w:bCs w:val="0"/>
            <w:caps w:val="0"/>
          </w:rPr>
          <w:tab/>
        </w:r>
        <w:r w:rsidR="008616DF" w:rsidRPr="008616DF">
          <w:rPr>
            <w:rStyle w:val="Hipervnculo"/>
          </w:rPr>
          <w:t>CARACTERÍSTICAS DE LA ORGANIZACIÓN</w:t>
        </w:r>
        <w:r w:rsidR="008616DF" w:rsidRPr="008616DF">
          <w:rPr>
            <w:webHidden/>
          </w:rPr>
          <w:tab/>
        </w:r>
        <w:r w:rsidRPr="008616DF">
          <w:rPr>
            <w:webHidden/>
          </w:rPr>
          <w:fldChar w:fldCharType="begin"/>
        </w:r>
        <w:r w:rsidR="008616DF" w:rsidRPr="008616DF">
          <w:rPr>
            <w:webHidden/>
          </w:rPr>
          <w:instrText xml:space="preserve"> PAGEREF _Toc353056024 \h </w:instrText>
        </w:r>
        <w:r w:rsidRPr="008616DF">
          <w:rPr>
            <w:webHidden/>
          </w:rPr>
        </w:r>
        <w:r w:rsidRPr="008616DF">
          <w:rPr>
            <w:webHidden/>
          </w:rPr>
          <w:fldChar w:fldCharType="separate"/>
        </w:r>
        <w:r w:rsidR="002C39AF">
          <w:rPr>
            <w:webHidden/>
          </w:rPr>
          <w:t>1</w:t>
        </w:r>
        <w:r w:rsidRPr="008616DF">
          <w:rPr>
            <w:webHidden/>
          </w:rPr>
          <w:fldChar w:fldCharType="end"/>
        </w:r>
      </w:hyperlink>
    </w:p>
    <w:p w:rsidR="008616DF" w:rsidRPr="008616DF" w:rsidRDefault="00FA087A">
      <w:pPr>
        <w:pStyle w:val="TDC2"/>
        <w:rPr>
          <w:rFonts w:ascii="Arial" w:hAnsi="Arial" w:cs="Arial"/>
          <w:smallCaps w:val="0"/>
          <w:noProof/>
          <w:sz w:val="24"/>
          <w:szCs w:val="24"/>
        </w:rPr>
      </w:pPr>
      <w:hyperlink w:anchor="_Toc353056025" w:history="1">
        <w:r w:rsidR="008616DF" w:rsidRPr="008616DF">
          <w:rPr>
            <w:rStyle w:val="Hipervnculo"/>
            <w:rFonts w:ascii="Arial" w:hAnsi="Arial" w:cs="Arial"/>
            <w:noProof/>
            <w:sz w:val="24"/>
            <w:szCs w:val="24"/>
          </w:rPr>
          <w:t>1.1.</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HISTORIA DE LA EMPRESA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_Toc353056025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26" w:history="1">
        <w:r w:rsidR="008616DF" w:rsidRPr="008616DF">
          <w:rPr>
            <w:rStyle w:val="Hipervnculo"/>
            <w:rFonts w:ascii="Arial" w:hAnsi="Arial" w:cs="Arial"/>
            <w:noProof/>
            <w:sz w:val="24"/>
            <w:szCs w:val="24"/>
          </w:rPr>
          <w:t>1.2.</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BASE LEGAL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_Toc353056026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2</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27" w:history="1">
        <w:r w:rsidR="008616DF" w:rsidRPr="008616DF">
          <w:rPr>
            <w:rStyle w:val="Hipervnculo"/>
            <w:rFonts w:ascii="Arial" w:hAnsi="Arial" w:cs="Arial"/>
            <w:noProof/>
            <w:sz w:val="24"/>
            <w:szCs w:val="24"/>
          </w:rPr>
          <w:t>1.3.</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ACTIVIDADES DE LA EMPRESA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_Toc353056027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2</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28" w:history="1">
        <w:r w:rsidR="008616DF" w:rsidRPr="008616DF">
          <w:rPr>
            <w:rStyle w:val="Hipervnculo"/>
            <w:rFonts w:ascii="Arial" w:hAnsi="Arial" w:cs="Arial"/>
            <w:noProof/>
            <w:sz w:val="24"/>
            <w:szCs w:val="24"/>
          </w:rPr>
          <w:t>1.4.</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DESCRIPCIÓN DE MARCAS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_Toc353056028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29" w:history="1">
        <w:r w:rsidR="008616DF" w:rsidRPr="008616DF">
          <w:rPr>
            <w:rStyle w:val="Hipervnculo"/>
            <w:rFonts w:ascii="Arial" w:hAnsi="Arial" w:cs="Arial"/>
            <w:noProof/>
            <w:sz w:val="24"/>
            <w:szCs w:val="24"/>
          </w:rPr>
          <w:t>1.5.</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EQUIPOS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_Toc353056029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0" w:history="1">
        <w:r w:rsidR="008616DF" w:rsidRPr="008616DF">
          <w:rPr>
            <w:rStyle w:val="Hipervnculo"/>
            <w:rFonts w:ascii="Arial" w:hAnsi="Arial" w:cs="Arial"/>
            <w:noProof/>
            <w:sz w:val="24"/>
            <w:szCs w:val="24"/>
          </w:rPr>
          <w:t>1.6.</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COMERCIALIZACIÓN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6</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1" w:history="1">
        <w:r w:rsidR="008616DF" w:rsidRPr="008616DF">
          <w:rPr>
            <w:rStyle w:val="Hipervnculo"/>
            <w:rFonts w:ascii="Arial" w:hAnsi="Arial" w:cs="Arial"/>
            <w:noProof/>
            <w:sz w:val="24"/>
            <w:szCs w:val="24"/>
          </w:rPr>
          <w:t>1.7.</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COMPETIDORES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2" w:history="1">
        <w:r w:rsidR="008616DF" w:rsidRPr="008616DF">
          <w:rPr>
            <w:rStyle w:val="Hipervnculo"/>
            <w:rFonts w:ascii="Arial" w:hAnsi="Arial" w:cs="Arial"/>
            <w:noProof/>
            <w:sz w:val="24"/>
            <w:szCs w:val="24"/>
          </w:rPr>
          <w:t>1.8.</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UBICACIÓN GEOGRÁFICA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3" w:history="1">
        <w:r w:rsidR="008616DF" w:rsidRPr="008616DF">
          <w:rPr>
            <w:rStyle w:val="Hipervnculo"/>
            <w:rFonts w:ascii="Arial" w:hAnsi="Arial" w:cs="Arial"/>
            <w:noProof/>
            <w:sz w:val="24"/>
            <w:szCs w:val="24"/>
          </w:rPr>
          <w:t>1.9.</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ESTRUCTURA ORGANIZACIONAL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4" w:history="1">
        <w:r w:rsidR="008616DF" w:rsidRPr="008616DF">
          <w:rPr>
            <w:rStyle w:val="Hipervnculo"/>
            <w:rFonts w:ascii="Arial" w:hAnsi="Arial" w:cs="Arial"/>
            <w:noProof/>
            <w:sz w:val="24"/>
            <w:szCs w:val="24"/>
          </w:rPr>
          <w:t>1.10.</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SITUACIÓN PROBLEMÁTICA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5" w:history="1">
        <w:r w:rsidR="008616DF" w:rsidRPr="008616DF">
          <w:rPr>
            <w:rStyle w:val="Hipervnculo"/>
            <w:rFonts w:ascii="Arial" w:hAnsi="Arial" w:cs="Arial"/>
            <w:noProof/>
            <w:sz w:val="24"/>
            <w:szCs w:val="24"/>
          </w:rPr>
          <w:t>1.11.</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HIPÓTESIS DEL PROYECTO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36" w:history="1">
        <w:r w:rsidR="008616DF" w:rsidRPr="008616DF">
          <w:rPr>
            <w:rStyle w:val="Hipervnculo"/>
            <w:sz w:val="24"/>
            <w:szCs w:val="24"/>
          </w:rPr>
          <w:t>1.11.1.</w:t>
        </w:r>
        <w:r w:rsidR="008616DF" w:rsidRPr="008616DF">
          <w:rPr>
            <w:smallCaps w:val="0"/>
            <w:sz w:val="24"/>
            <w:szCs w:val="24"/>
          </w:rPr>
          <w:tab/>
        </w:r>
        <w:r w:rsidR="008616DF" w:rsidRPr="008616DF">
          <w:rPr>
            <w:rStyle w:val="Hipervnculo"/>
            <w:sz w:val="24"/>
            <w:szCs w:val="24"/>
          </w:rPr>
          <w:t>HIPÓTESIS CENTRAL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_Toc353056036 \h </w:instrText>
        </w:r>
        <w:r w:rsidRPr="008616DF">
          <w:rPr>
            <w:webHidden/>
            <w:sz w:val="24"/>
            <w:szCs w:val="24"/>
          </w:rPr>
        </w:r>
        <w:r w:rsidRPr="008616DF">
          <w:rPr>
            <w:webHidden/>
            <w:sz w:val="24"/>
            <w:szCs w:val="24"/>
          </w:rPr>
          <w:fldChar w:fldCharType="separate"/>
        </w:r>
        <w:r w:rsidR="002C39AF">
          <w:rPr>
            <w:webHidden/>
            <w:sz w:val="24"/>
            <w:szCs w:val="24"/>
          </w:rPr>
          <w:t>16</w:t>
        </w:r>
        <w:r w:rsidRPr="008616DF">
          <w:rPr>
            <w:webHidden/>
            <w:sz w:val="24"/>
            <w:szCs w:val="24"/>
          </w:rPr>
          <w:fldChar w:fldCharType="end"/>
        </w:r>
      </w:hyperlink>
    </w:p>
    <w:p w:rsidR="008616DF" w:rsidRPr="008616DF" w:rsidRDefault="00FA087A">
      <w:pPr>
        <w:pStyle w:val="TDC3"/>
        <w:rPr>
          <w:smallCaps w:val="0"/>
          <w:sz w:val="24"/>
          <w:szCs w:val="24"/>
        </w:rPr>
      </w:pPr>
      <w:hyperlink w:anchor="_Toc353056037" w:history="1">
        <w:r w:rsidR="008616DF" w:rsidRPr="008616DF">
          <w:rPr>
            <w:rStyle w:val="Hipervnculo"/>
            <w:sz w:val="24"/>
            <w:szCs w:val="24"/>
          </w:rPr>
          <w:t>1.11.2.</w:t>
        </w:r>
        <w:r w:rsidR="008616DF" w:rsidRPr="008616DF">
          <w:rPr>
            <w:smallCaps w:val="0"/>
            <w:sz w:val="24"/>
            <w:szCs w:val="24"/>
          </w:rPr>
          <w:tab/>
        </w:r>
        <w:r w:rsidR="008616DF" w:rsidRPr="008616DF">
          <w:rPr>
            <w:rStyle w:val="Hipervnculo"/>
            <w:sz w:val="24"/>
            <w:szCs w:val="24"/>
          </w:rPr>
          <w:t>HIPÓTESIS SECUNDARIAS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_Toc353056037 \h </w:instrText>
        </w:r>
        <w:r w:rsidRPr="008616DF">
          <w:rPr>
            <w:webHidden/>
            <w:sz w:val="24"/>
            <w:szCs w:val="24"/>
          </w:rPr>
        </w:r>
        <w:r w:rsidRPr="008616DF">
          <w:rPr>
            <w:webHidden/>
            <w:sz w:val="24"/>
            <w:szCs w:val="24"/>
          </w:rPr>
          <w:fldChar w:fldCharType="separate"/>
        </w:r>
        <w:r w:rsidR="002C39AF">
          <w:rPr>
            <w:webHidden/>
            <w:sz w:val="24"/>
            <w:szCs w:val="24"/>
          </w:rPr>
          <w:t>16</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38" w:history="1">
        <w:r w:rsidR="008616DF" w:rsidRPr="008616DF">
          <w:rPr>
            <w:rStyle w:val="Hipervnculo"/>
            <w:rFonts w:ascii="Arial" w:hAnsi="Arial" w:cs="Arial"/>
            <w:noProof/>
            <w:sz w:val="24"/>
            <w:szCs w:val="24"/>
          </w:rPr>
          <w:t>1.12.</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OBJETIVOS DEL PROYECTO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_Toc353056038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17</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40" w:history="1">
        <w:r w:rsidR="008616DF" w:rsidRPr="008616DF">
          <w:rPr>
            <w:rStyle w:val="Hipervnculo"/>
            <w:sz w:val="24"/>
            <w:szCs w:val="24"/>
          </w:rPr>
          <w:t>1.12.1.</w:t>
        </w:r>
        <w:r w:rsidR="008616DF" w:rsidRPr="008616DF">
          <w:rPr>
            <w:smallCaps w:val="0"/>
            <w:sz w:val="24"/>
            <w:szCs w:val="24"/>
          </w:rPr>
          <w:tab/>
        </w:r>
        <w:r w:rsidR="008616DF" w:rsidRPr="008616DF">
          <w:rPr>
            <w:rStyle w:val="Hipervnculo"/>
            <w:sz w:val="24"/>
            <w:szCs w:val="24"/>
          </w:rPr>
          <w:t>OBJETIVO GENERAL DEL PROYECTO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_Toc353056040 \h </w:instrText>
        </w:r>
        <w:r w:rsidRPr="008616DF">
          <w:rPr>
            <w:webHidden/>
            <w:sz w:val="24"/>
            <w:szCs w:val="24"/>
          </w:rPr>
        </w:r>
        <w:r w:rsidRPr="008616DF">
          <w:rPr>
            <w:webHidden/>
            <w:sz w:val="24"/>
            <w:szCs w:val="24"/>
          </w:rPr>
          <w:fldChar w:fldCharType="separate"/>
        </w:r>
        <w:r w:rsidR="002C39AF">
          <w:rPr>
            <w:webHidden/>
            <w:sz w:val="24"/>
            <w:szCs w:val="24"/>
          </w:rPr>
          <w:t>17</w:t>
        </w:r>
        <w:r w:rsidRPr="008616DF">
          <w:rPr>
            <w:webHidden/>
            <w:sz w:val="24"/>
            <w:szCs w:val="24"/>
          </w:rPr>
          <w:fldChar w:fldCharType="end"/>
        </w:r>
      </w:hyperlink>
    </w:p>
    <w:p w:rsidR="008616DF" w:rsidRDefault="00FA087A">
      <w:pPr>
        <w:pStyle w:val="TDC3"/>
        <w:rPr>
          <w:rStyle w:val="Hipervnculo"/>
          <w:sz w:val="24"/>
          <w:szCs w:val="24"/>
        </w:rPr>
      </w:pPr>
      <w:hyperlink w:anchor="_Toc353056041" w:history="1">
        <w:r w:rsidR="008616DF" w:rsidRPr="008616DF">
          <w:rPr>
            <w:rStyle w:val="Hipervnculo"/>
            <w:sz w:val="24"/>
            <w:szCs w:val="24"/>
          </w:rPr>
          <w:t>1.12.2.</w:t>
        </w:r>
        <w:r w:rsidR="008616DF" w:rsidRPr="008616DF">
          <w:rPr>
            <w:smallCaps w:val="0"/>
            <w:sz w:val="24"/>
            <w:szCs w:val="24"/>
          </w:rPr>
          <w:tab/>
        </w:r>
        <w:r w:rsidR="008616DF" w:rsidRPr="008616DF">
          <w:rPr>
            <w:rStyle w:val="Hipervnculo"/>
            <w:sz w:val="24"/>
            <w:szCs w:val="24"/>
          </w:rPr>
          <w:t>OBJETIVOS ESPECÍFICOS DEL PROYECTO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_Toc353056041 \h </w:instrText>
        </w:r>
        <w:r w:rsidRPr="008616DF">
          <w:rPr>
            <w:webHidden/>
            <w:sz w:val="24"/>
            <w:szCs w:val="24"/>
          </w:rPr>
        </w:r>
        <w:r w:rsidRPr="008616DF">
          <w:rPr>
            <w:webHidden/>
            <w:sz w:val="24"/>
            <w:szCs w:val="24"/>
          </w:rPr>
          <w:fldChar w:fldCharType="separate"/>
        </w:r>
        <w:r w:rsidR="002C39AF">
          <w:rPr>
            <w:webHidden/>
            <w:sz w:val="24"/>
            <w:szCs w:val="24"/>
          </w:rPr>
          <w:t>17</w:t>
        </w:r>
        <w:r w:rsidRPr="008616DF">
          <w:rPr>
            <w:webHidden/>
            <w:sz w:val="24"/>
            <w:szCs w:val="24"/>
          </w:rPr>
          <w:fldChar w:fldCharType="end"/>
        </w:r>
      </w:hyperlink>
    </w:p>
    <w:p w:rsidR="008616DF" w:rsidRDefault="008616DF" w:rsidP="008616DF">
      <w:pPr>
        <w:rPr>
          <w:noProof/>
        </w:rPr>
      </w:pPr>
    </w:p>
    <w:p w:rsidR="008616DF" w:rsidRPr="008616DF" w:rsidRDefault="008616DF" w:rsidP="008616DF">
      <w:pPr>
        <w:pStyle w:val="TDC1"/>
        <w:rPr>
          <w:u w:val="single"/>
        </w:rPr>
      </w:pPr>
      <w:r w:rsidRPr="008616DF">
        <w:rPr>
          <w:u w:val="single"/>
        </w:rPr>
        <w:t>CAPÍTULO 2</w:t>
      </w:r>
    </w:p>
    <w:p w:rsidR="008616DF" w:rsidRPr="008616DF" w:rsidRDefault="00FA087A">
      <w:pPr>
        <w:pStyle w:val="TDC1"/>
        <w:rPr>
          <w:b w:val="0"/>
          <w:bCs w:val="0"/>
          <w:caps w:val="0"/>
        </w:rPr>
      </w:pPr>
      <w:hyperlink w:anchor="_Toc353056042" w:history="1">
        <w:r w:rsidR="008616DF" w:rsidRPr="008616DF">
          <w:rPr>
            <w:rStyle w:val="Hipervnculo"/>
          </w:rPr>
          <w:t>2.</w:t>
        </w:r>
        <w:r w:rsidR="008616DF" w:rsidRPr="008616DF">
          <w:rPr>
            <w:b w:val="0"/>
            <w:bCs w:val="0"/>
            <w:caps w:val="0"/>
          </w:rPr>
          <w:tab/>
        </w:r>
        <w:r w:rsidR="008616DF" w:rsidRPr="008616DF">
          <w:rPr>
            <w:rStyle w:val="Hipervnculo"/>
          </w:rPr>
          <w:t>MARCO TEÓRICO</w:t>
        </w:r>
        <w:r w:rsidR="008616DF" w:rsidRPr="008616DF">
          <w:rPr>
            <w:webHidden/>
          </w:rPr>
          <w:tab/>
        </w:r>
        <w:r w:rsidRPr="008616DF">
          <w:rPr>
            <w:webHidden/>
          </w:rPr>
          <w:fldChar w:fldCharType="begin"/>
        </w:r>
        <w:r w:rsidR="008616DF" w:rsidRPr="008616DF">
          <w:rPr>
            <w:webHidden/>
          </w:rPr>
          <w:instrText xml:space="preserve"> PAGEREF _Toc353056042 \h </w:instrText>
        </w:r>
        <w:r w:rsidRPr="008616DF">
          <w:rPr>
            <w:webHidden/>
          </w:rPr>
        </w:r>
        <w:r w:rsidRPr="008616DF">
          <w:rPr>
            <w:webHidden/>
          </w:rPr>
          <w:fldChar w:fldCharType="separate"/>
        </w:r>
        <w:r w:rsidR="002C39AF">
          <w:rPr>
            <w:webHidden/>
          </w:rPr>
          <w:t>19</w:t>
        </w:r>
        <w:r w:rsidRPr="008616DF">
          <w:rPr>
            <w:webHidden/>
          </w:rPr>
          <w:fldChar w:fldCharType="end"/>
        </w:r>
      </w:hyperlink>
    </w:p>
    <w:p w:rsidR="008616DF" w:rsidRPr="008616DF" w:rsidRDefault="00FA087A">
      <w:pPr>
        <w:pStyle w:val="TDC2"/>
        <w:rPr>
          <w:rFonts w:ascii="Arial" w:hAnsi="Arial" w:cs="Arial"/>
          <w:smallCaps w:val="0"/>
          <w:noProof/>
          <w:sz w:val="24"/>
          <w:szCs w:val="24"/>
        </w:rPr>
      </w:pPr>
      <w:hyperlink w:anchor="_Toc353056044" w:history="1">
        <w:r w:rsidR="008616DF" w:rsidRPr="008616DF">
          <w:rPr>
            <w:rStyle w:val="Hipervnculo"/>
            <w:rFonts w:ascii="Arial" w:hAnsi="Arial" w:cs="Arial"/>
            <w:noProof/>
            <w:sz w:val="24"/>
            <w:szCs w:val="24"/>
          </w:rPr>
          <w:t>2.1.</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DIRECCIONAMIENTO ESTRATÉGICO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_Toc353056044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19</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50" w:history="1">
        <w:r w:rsidR="008616DF" w:rsidRPr="008616DF">
          <w:rPr>
            <w:rStyle w:val="Hipervnculo"/>
            <w:sz w:val="24"/>
            <w:szCs w:val="24"/>
          </w:rPr>
          <w:t>2.1.1.</w:t>
        </w:r>
        <w:r w:rsidR="008616DF" w:rsidRPr="008616DF">
          <w:rPr>
            <w:smallCaps w:val="0"/>
            <w:sz w:val="24"/>
            <w:szCs w:val="24"/>
          </w:rPr>
          <w:tab/>
        </w:r>
        <w:r w:rsidR="008616DF" w:rsidRPr="008616DF">
          <w:rPr>
            <w:rStyle w:val="Hipervnculo"/>
            <w:sz w:val="24"/>
            <w:szCs w:val="24"/>
          </w:rPr>
          <w:t>MISIÓN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_Toc353056050 \h </w:instrText>
        </w:r>
        <w:r w:rsidRPr="008616DF">
          <w:rPr>
            <w:webHidden/>
            <w:sz w:val="24"/>
            <w:szCs w:val="24"/>
          </w:rPr>
        </w:r>
        <w:r w:rsidRPr="008616DF">
          <w:rPr>
            <w:webHidden/>
            <w:sz w:val="24"/>
            <w:szCs w:val="24"/>
          </w:rPr>
          <w:fldChar w:fldCharType="separate"/>
        </w:r>
        <w:r w:rsidR="002C39AF">
          <w:rPr>
            <w:webHidden/>
            <w:sz w:val="24"/>
            <w:szCs w:val="24"/>
          </w:rPr>
          <w:t>20</w:t>
        </w:r>
        <w:r w:rsidRPr="008616DF">
          <w:rPr>
            <w:webHidden/>
            <w:sz w:val="24"/>
            <w:szCs w:val="24"/>
          </w:rPr>
          <w:fldChar w:fldCharType="end"/>
        </w:r>
      </w:hyperlink>
    </w:p>
    <w:p w:rsidR="008616DF" w:rsidRPr="008616DF" w:rsidRDefault="00FA087A">
      <w:pPr>
        <w:pStyle w:val="TDC3"/>
        <w:rPr>
          <w:smallCaps w:val="0"/>
          <w:sz w:val="24"/>
          <w:szCs w:val="24"/>
        </w:rPr>
      </w:pPr>
      <w:hyperlink w:anchor="_Toc353056051" w:history="1">
        <w:r w:rsidR="008616DF" w:rsidRPr="008616DF">
          <w:rPr>
            <w:rStyle w:val="Hipervnculo"/>
            <w:sz w:val="24"/>
            <w:szCs w:val="24"/>
          </w:rPr>
          <w:t>2.1.2.</w:t>
        </w:r>
        <w:r w:rsidR="008616DF" w:rsidRPr="008616DF">
          <w:rPr>
            <w:smallCaps w:val="0"/>
            <w:sz w:val="24"/>
            <w:szCs w:val="24"/>
          </w:rPr>
          <w:tab/>
        </w:r>
        <w:r w:rsidR="008616DF" w:rsidRPr="008616DF">
          <w:rPr>
            <w:rStyle w:val="Hipervnculo"/>
            <w:sz w:val="24"/>
            <w:szCs w:val="24"/>
          </w:rPr>
          <w:t>VISIÓN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_Toc353056051 \h </w:instrText>
        </w:r>
        <w:r w:rsidRPr="008616DF">
          <w:rPr>
            <w:webHidden/>
            <w:sz w:val="24"/>
            <w:szCs w:val="24"/>
          </w:rPr>
        </w:r>
        <w:r w:rsidRPr="008616DF">
          <w:rPr>
            <w:webHidden/>
            <w:sz w:val="24"/>
            <w:szCs w:val="24"/>
          </w:rPr>
          <w:fldChar w:fldCharType="separate"/>
        </w:r>
        <w:r w:rsidR="002C39AF">
          <w:rPr>
            <w:webHidden/>
            <w:sz w:val="24"/>
            <w:szCs w:val="24"/>
          </w:rPr>
          <w:t>21</w:t>
        </w:r>
        <w:r w:rsidRPr="008616DF">
          <w:rPr>
            <w:webHidden/>
            <w:sz w:val="24"/>
            <w:szCs w:val="24"/>
          </w:rPr>
          <w:fldChar w:fldCharType="end"/>
        </w:r>
      </w:hyperlink>
    </w:p>
    <w:p w:rsidR="008616DF" w:rsidRPr="008616DF" w:rsidRDefault="00FA087A">
      <w:pPr>
        <w:pStyle w:val="TDC3"/>
        <w:rPr>
          <w:smallCaps w:val="0"/>
          <w:sz w:val="24"/>
          <w:szCs w:val="24"/>
        </w:rPr>
      </w:pPr>
      <w:hyperlink w:anchor="_Toc353056052" w:history="1">
        <w:r w:rsidR="008616DF" w:rsidRPr="008616DF">
          <w:rPr>
            <w:rStyle w:val="Hipervnculo"/>
            <w:sz w:val="24"/>
            <w:szCs w:val="24"/>
          </w:rPr>
          <w:t>2.1.3.</w:t>
        </w:r>
        <w:r w:rsidR="008616DF" w:rsidRPr="008616DF">
          <w:rPr>
            <w:smallCaps w:val="0"/>
            <w:sz w:val="24"/>
            <w:szCs w:val="24"/>
          </w:rPr>
          <w:tab/>
        </w:r>
        <w:r w:rsidR="008616DF" w:rsidRPr="008616DF">
          <w:rPr>
            <w:rStyle w:val="Hipervnculo"/>
            <w:sz w:val="24"/>
            <w:szCs w:val="24"/>
          </w:rPr>
          <w:t>OBJETIVOS ORGANIZACIONALES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_Toc353056052 \h </w:instrText>
        </w:r>
        <w:r w:rsidRPr="008616DF">
          <w:rPr>
            <w:webHidden/>
            <w:sz w:val="24"/>
            <w:szCs w:val="24"/>
          </w:rPr>
        </w:r>
        <w:r w:rsidRPr="008616DF">
          <w:rPr>
            <w:webHidden/>
            <w:sz w:val="24"/>
            <w:szCs w:val="24"/>
          </w:rPr>
          <w:fldChar w:fldCharType="separate"/>
        </w:r>
        <w:r w:rsidR="002C39AF">
          <w:rPr>
            <w:webHidden/>
            <w:sz w:val="24"/>
            <w:szCs w:val="24"/>
          </w:rPr>
          <w:t>23</w:t>
        </w:r>
        <w:r w:rsidRPr="008616DF">
          <w:rPr>
            <w:webHidden/>
            <w:sz w:val="24"/>
            <w:szCs w:val="24"/>
          </w:rPr>
          <w:fldChar w:fldCharType="end"/>
        </w:r>
      </w:hyperlink>
    </w:p>
    <w:p w:rsidR="008616DF" w:rsidRPr="008616DF" w:rsidRDefault="00FA087A">
      <w:pPr>
        <w:pStyle w:val="TDC3"/>
        <w:rPr>
          <w:smallCaps w:val="0"/>
          <w:sz w:val="24"/>
          <w:szCs w:val="24"/>
        </w:rPr>
      </w:pPr>
      <w:hyperlink w:anchor="_Toc353056053" w:history="1">
        <w:r w:rsidR="008616DF" w:rsidRPr="008616DF">
          <w:rPr>
            <w:rStyle w:val="Hipervnculo"/>
            <w:rFonts w:eastAsiaTheme="majorEastAsia"/>
            <w:sz w:val="24"/>
            <w:szCs w:val="24"/>
          </w:rPr>
          <w:t>2.1.4.</w:t>
        </w:r>
        <w:r w:rsidR="008616DF" w:rsidRPr="008616DF">
          <w:rPr>
            <w:smallCaps w:val="0"/>
            <w:sz w:val="24"/>
            <w:szCs w:val="24"/>
          </w:rPr>
          <w:tab/>
        </w:r>
        <w:r w:rsidR="008616DF" w:rsidRPr="008616DF">
          <w:rPr>
            <w:rStyle w:val="Hipervnculo"/>
            <w:rFonts w:eastAsiaTheme="majorEastAsia"/>
            <w:sz w:val="24"/>
            <w:szCs w:val="24"/>
          </w:rPr>
          <w:t>POLÍTICAS EMPRESARIALES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_Toc353056053 \h </w:instrText>
        </w:r>
        <w:r w:rsidRPr="008616DF">
          <w:rPr>
            <w:webHidden/>
            <w:sz w:val="24"/>
            <w:szCs w:val="24"/>
          </w:rPr>
        </w:r>
        <w:r w:rsidRPr="008616DF">
          <w:rPr>
            <w:webHidden/>
            <w:sz w:val="24"/>
            <w:szCs w:val="24"/>
          </w:rPr>
          <w:fldChar w:fldCharType="separate"/>
        </w:r>
        <w:r w:rsidR="002C39AF">
          <w:rPr>
            <w:webHidden/>
            <w:sz w:val="24"/>
            <w:szCs w:val="24"/>
          </w:rPr>
          <w:t>24</w:t>
        </w:r>
        <w:r w:rsidRPr="008616DF">
          <w:rPr>
            <w:webHidden/>
            <w:sz w:val="24"/>
            <w:szCs w:val="24"/>
          </w:rPr>
          <w:fldChar w:fldCharType="end"/>
        </w:r>
      </w:hyperlink>
    </w:p>
    <w:p w:rsidR="008616DF" w:rsidRPr="008616DF" w:rsidRDefault="00FA087A">
      <w:pPr>
        <w:pStyle w:val="TDC3"/>
        <w:rPr>
          <w:smallCaps w:val="0"/>
          <w:sz w:val="24"/>
          <w:szCs w:val="24"/>
        </w:rPr>
      </w:pPr>
      <w:hyperlink w:anchor="_Toc353056054" w:history="1">
        <w:r w:rsidR="008616DF" w:rsidRPr="008616DF">
          <w:rPr>
            <w:rStyle w:val="Hipervnculo"/>
            <w:rFonts w:eastAsiaTheme="majorEastAsia"/>
            <w:sz w:val="24"/>
            <w:szCs w:val="24"/>
          </w:rPr>
          <w:t>2.1.5.</w:t>
        </w:r>
        <w:r w:rsidR="008616DF" w:rsidRPr="008616DF">
          <w:rPr>
            <w:smallCaps w:val="0"/>
            <w:sz w:val="24"/>
            <w:szCs w:val="24"/>
          </w:rPr>
          <w:tab/>
        </w:r>
        <w:r w:rsidR="008616DF" w:rsidRPr="008616DF">
          <w:rPr>
            <w:rStyle w:val="Hipervnculo"/>
            <w:rFonts w:eastAsiaTheme="majorEastAsia"/>
            <w:sz w:val="24"/>
            <w:szCs w:val="24"/>
          </w:rPr>
          <w:t>ESTRUCTURA ORGANIZACIONAL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_Toc353056054 \h </w:instrText>
        </w:r>
        <w:r w:rsidRPr="008616DF">
          <w:rPr>
            <w:webHidden/>
            <w:sz w:val="24"/>
            <w:szCs w:val="24"/>
          </w:rPr>
        </w:r>
        <w:r w:rsidRPr="008616DF">
          <w:rPr>
            <w:webHidden/>
            <w:sz w:val="24"/>
            <w:szCs w:val="24"/>
          </w:rPr>
          <w:fldChar w:fldCharType="separate"/>
        </w:r>
        <w:r w:rsidR="002C39AF">
          <w:rPr>
            <w:webHidden/>
            <w:sz w:val="24"/>
            <w:szCs w:val="24"/>
          </w:rPr>
          <w:t>25</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55" w:history="1">
        <w:r w:rsidR="008616DF" w:rsidRPr="008616DF">
          <w:rPr>
            <w:rStyle w:val="Hipervnculo"/>
            <w:rFonts w:ascii="Arial" w:hAnsi="Arial" w:cs="Arial"/>
            <w:noProof/>
            <w:sz w:val="24"/>
            <w:szCs w:val="24"/>
          </w:rPr>
          <w:t>2.1.5.1.</w:t>
        </w:r>
        <w:r w:rsidR="008616DF" w:rsidRPr="008616DF">
          <w:rPr>
            <w:rFonts w:ascii="Arial" w:hAnsi="Arial" w:cs="Arial"/>
            <w:noProof/>
            <w:sz w:val="24"/>
            <w:szCs w:val="24"/>
          </w:rPr>
          <w:tab/>
        </w:r>
        <w:r w:rsidR="008616DF" w:rsidRPr="008616DF">
          <w:rPr>
            <w:rStyle w:val="Hipervnculo"/>
            <w:rFonts w:ascii="Arial" w:hAnsi="Arial" w:cs="Arial"/>
            <w:noProof/>
            <w:sz w:val="24"/>
            <w:szCs w:val="24"/>
          </w:rPr>
          <w:t>Ventajas de los Organigramas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_Toc353056055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26</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56" w:history="1">
        <w:r w:rsidR="008616DF" w:rsidRPr="008616DF">
          <w:rPr>
            <w:rStyle w:val="Hipervnculo"/>
            <w:rFonts w:ascii="Arial" w:hAnsi="Arial" w:cs="Arial"/>
            <w:noProof/>
            <w:sz w:val="24"/>
            <w:szCs w:val="24"/>
          </w:rPr>
          <w:t>2.1.5.2.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Desventajas de los organigramas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_Toc353056056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27</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57" w:history="1">
        <w:r w:rsidR="008616DF" w:rsidRPr="008616DF">
          <w:rPr>
            <w:rStyle w:val="Hipervnculo"/>
            <w:rFonts w:eastAsiaTheme="majorEastAsia"/>
            <w:sz w:val="24"/>
            <w:szCs w:val="24"/>
          </w:rPr>
          <w:t>2.1.6.</w:t>
        </w:r>
        <w:r w:rsidR="008616DF" w:rsidRPr="008616DF">
          <w:rPr>
            <w:smallCaps w:val="0"/>
            <w:sz w:val="24"/>
            <w:szCs w:val="24"/>
          </w:rPr>
          <w:tab/>
        </w:r>
        <w:r w:rsidR="008616DF" w:rsidRPr="008616DF">
          <w:rPr>
            <w:rStyle w:val="Hipervnculo"/>
            <w:rFonts w:eastAsiaTheme="majorEastAsia"/>
            <w:sz w:val="24"/>
            <w:szCs w:val="24"/>
          </w:rPr>
          <w:t>ESTRATEGIA ORGANIZACIONAL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_Toc353056057 \h </w:instrText>
        </w:r>
        <w:r w:rsidRPr="008616DF">
          <w:rPr>
            <w:webHidden/>
            <w:sz w:val="24"/>
            <w:szCs w:val="24"/>
          </w:rPr>
        </w:r>
        <w:r w:rsidRPr="008616DF">
          <w:rPr>
            <w:webHidden/>
            <w:sz w:val="24"/>
            <w:szCs w:val="24"/>
          </w:rPr>
          <w:fldChar w:fldCharType="separate"/>
        </w:r>
        <w:r w:rsidR="002C39AF">
          <w:rPr>
            <w:webHidden/>
            <w:sz w:val="24"/>
            <w:szCs w:val="24"/>
          </w:rPr>
          <w:t>28</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58" w:history="1">
        <w:r w:rsidR="008616DF" w:rsidRPr="008616DF">
          <w:rPr>
            <w:rStyle w:val="Hipervnculo"/>
            <w:rFonts w:ascii="Arial" w:hAnsi="Arial" w:cs="Arial"/>
            <w:noProof/>
            <w:sz w:val="24"/>
            <w:szCs w:val="24"/>
          </w:rPr>
          <w:t>2.1.6.1.</w:t>
        </w:r>
        <w:r w:rsidR="008616DF" w:rsidRPr="008616DF">
          <w:rPr>
            <w:rFonts w:ascii="Arial" w:hAnsi="Arial" w:cs="Arial"/>
            <w:noProof/>
            <w:sz w:val="24"/>
            <w:szCs w:val="24"/>
          </w:rPr>
          <w:tab/>
        </w:r>
        <w:r w:rsidR="008616DF" w:rsidRPr="008616DF">
          <w:rPr>
            <w:rStyle w:val="Hipervnculo"/>
            <w:rFonts w:ascii="Arial" w:hAnsi="Arial" w:cs="Arial"/>
            <w:noProof/>
            <w:sz w:val="24"/>
            <w:szCs w:val="24"/>
          </w:rPr>
          <w:t>Tipos de estrategias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_Toc353056058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29</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59" w:history="1">
        <w:r w:rsidR="008616DF" w:rsidRPr="008616DF">
          <w:rPr>
            <w:rStyle w:val="Hipervnculo"/>
            <w:sz w:val="24"/>
            <w:szCs w:val="24"/>
          </w:rPr>
          <w:t>2.1.7.</w:t>
        </w:r>
        <w:r w:rsidR="008616DF" w:rsidRPr="008616DF">
          <w:rPr>
            <w:smallCaps w:val="0"/>
            <w:sz w:val="24"/>
            <w:szCs w:val="24"/>
          </w:rPr>
          <w:tab/>
        </w:r>
        <w:r w:rsidR="008616DF" w:rsidRPr="008616DF">
          <w:rPr>
            <w:rStyle w:val="Hipervnculo"/>
            <w:sz w:val="24"/>
            <w:szCs w:val="24"/>
          </w:rPr>
          <w:t>FODA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_Toc353056059 \h </w:instrText>
        </w:r>
        <w:r w:rsidRPr="008616DF">
          <w:rPr>
            <w:webHidden/>
            <w:sz w:val="24"/>
            <w:szCs w:val="24"/>
          </w:rPr>
        </w:r>
        <w:r w:rsidRPr="008616DF">
          <w:rPr>
            <w:webHidden/>
            <w:sz w:val="24"/>
            <w:szCs w:val="24"/>
          </w:rPr>
          <w:fldChar w:fldCharType="separate"/>
        </w:r>
        <w:r w:rsidR="002C39AF">
          <w:rPr>
            <w:webHidden/>
            <w:sz w:val="24"/>
            <w:szCs w:val="24"/>
          </w:rPr>
          <w:t>30</w:t>
        </w:r>
        <w:r w:rsidRPr="008616DF">
          <w:rPr>
            <w:webHidden/>
            <w:sz w:val="24"/>
            <w:szCs w:val="24"/>
          </w:rPr>
          <w:fldChar w:fldCharType="end"/>
        </w:r>
      </w:hyperlink>
    </w:p>
    <w:p w:rsidR="008616DF" w:rsidRPr="008616DF" w:rsidRDefault="00FA087A">
      <w:pPr>
        <w:pStyle w:val="TDC3"/>
        <w:rPr>
          <w:smallCaps w:val="0"/>
          <w:sz w:val="24"/>
          <w:szCs w:val="24"/>
        </w:rPr>
      </w:pPr>
      <w:hyperlink w:anchor="_Toc353056060" w:history="1">
        <w:r w:rsidR="008616DF" w:rsidRPr="008616DF">
          <w:rPr>
            <w:rStyle w:val="Hipervnculo"/>
            <w:sz w:val="24"/>
            <w:szCs w:val="24"/>
          </w:rPr>
          <w:t>2.1.8.</w:t>
        </w:r>
        <w:r w:rsidR="008616DF" w:rsidRPr="008616DF">
          <w:rPr>
            <w:smallCaps w:val="0"/>
            <w:sz w:val="24"/>
            <w:szCs w:val="24"/>
          </w:rPr>
          <w:tab/>
        </w:r>
        <w:r w:rsidR="008616DF" w:rsidRPr="008616DF">
          <w:rPr>
            <w:rStyle w:val="Hipervnculo"/>
            <w:sz w:val="24"/>
            <w:szCs w:val="24"/>
          </w:rPr>
          <w:t>CADENA DE VALOR.</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_Toc353056060 \h </w:instrText>
        </w:r>
        <w:r w:rsidRPr="008616DF">
          <w:rPr>
            <w:webHidden/>
            <w:sz w:val="24"/>
            <w:szCs w:val="24"/>
          </w:rPr>
        </w:r>
        <w:r w:rsidRPr="008616DF">
          <w:rPr>
            <w:webHidden/>
            <w:sz w:val="24"/>
            <w:szCs w:val="24"/>
          </w:rPr>
          <w:fldChar w:fldCharType="separate"/>
        </w:r>
        <w:r w:rsidR="002C39AF">
          <w:rPr>
            <w:webHidden/>
            <w:sz w:val="24"/>
            <w:szCs w:val="24"/>
          </w:rPr>
          <w:t>31</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1" w:history="1">
        <w:r w:rsidR="008616DF" w:rsidRPr="008616DF">
          <w:rPr>
            <w:rStyle w:val="Hipervnculo"/>
            <w:rFonts w:ascii="Arial" w:hAnsi="Arial" w:cs="Arial"/>
            <w:noProof/>
            <w:sz w:val="24"/>
            <w:szCs w:val="24"/>
          </w:rPr>
          <w:t>2.1.8.1.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Actividades primarias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32</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2" w:history="1">
        <w:r w:rsidR="008616DF" w:rsidRPr="008616DF">
          <w:rPr>
            <w:rStyle w:val="Hipervnculo"/>
            <w:rFonts w:ascii="Arial" w:hAnsi="Arial" w:cs="Arial"/>
            <w:noProof/>
            <w:sz w:val="24"/>
            <w:szCs w:val="24"/>
          </w:rPr>
          <w:t>2.1.8.2.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Actividades Secundarias (o transversales)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33</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63" w:history="1">
        <w:r w:rsidR="008616DF" w:rsidRPr="008616DF">
          <w:rPr>
            <w:rStyle w:val="Hipervnculo"/>
            <w:sz w:val="24"/>
            <w:szCs w:val="24"/>
          </w:rPr>
          <w:t>2.1.9.</w:t>
        </w:r>
        <w:r w:rsidR="008616DF" w:rsidRPr="008616DF">
          <w:rPr>
            <w:smallCaps w:val="0"/>
            <w:sz w:val="24"/>
            <w:szCs w:val="24"/>
          </w:rPr>
          <w:tab/>
        </w:r>
        <w:r w:rsidR="008616DF" w:rsidRPr="008616DF">
          <w:rPr>
            <w:rStyle w:val="Hipervnculo"/>
            <w:sz w:val="24"/>
            <w:szCs w:val="24"/>
          </w:rPr>
          <w:t>MAPA DE PROCESOS.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_Toc353056063 \h </w:instrText>
        </w:r>
        <w:r w:rsidRPr="008616DF">
          <w:rPr>
            <w:webHidden/>
            <w:sz w:val="24"/>
            <w:szCs w:val="24"/>
          </w:rPr>
        </w:r>
        <w:r w:rsidRPr="008616DF">
          <w:rPr>
            <w:webHidden/>
            <w:sz w:val="24"/>
            <w:szCs w:val="24"/>
          </w:rPr>
          <w:fldChar w:fldCharType="separate"/>
        </w:r>
        <w:r w:rsidR="002C39AF">
          <w:rPr>
            <w:webHidden/>
            <w:sz w:val="24"/>
            <w:szCs w:val="24"/>
          </w:rPr>
          <w:t>34</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4" w:history="1">
        <w:r w:rsidR="008616DF" w:rsidRPr="008616DF">
          <w:rPr>
            <w:rStyle w:val="Hipervnculo"/>
            <w:rFonts w:ascii="Arial" w:hAnsi="Arial" w:cs="Arial"/>
            <w:noProof/>
            <w:sz w:val="24"/>
            <w:szCs w:val="24"/>
          </w:rPr>
          <w:t>2.1.9.1.</w:t>
        </w:r>
        <w:r w:rsidR="008616DF" w:rsidRPr="008616DF">
          <w:rPr>
            <w:rFonts w:ascii="Arial" w:hAnsi="Arial" w:cs="Arial"/>
            <w:noProof/>
            <w:sz w:val="24"/>
            <w:szCs w:val="24"/>
          </w:rPr>
          <w:tab/>
        </w:r>
        <w:r w:rsidR="008616DF" w:rsidRPr="008616DF">
          <w:rPr>
            <w:rStyle w:val="Hipervnculo"/>
            <w:rFonts w:ascii="Arial" w:hAnsi="Arial" w:cs="Arial"/>
            <w:noProof/>
            <w:sz w:val="24"/>
            <w:szCs w:val="24"/>
          </w:rPr>
          <w:t>Procesos Estratégicos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36</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5" w:history="1">
        <w:r w:rsidR="008616DF" w:rsidRPr="008616DF">
          <w:rPr>
            <w:rStyle w:val="Hipervnculo"/>
            <w:rFonts w:ascii="Arial" w:hAnsi="Arial" w:cs="Arial"/>
            <w:noProof/>
            <w:sz w:val="24"/>
            <w:szCs w:val="24"/>
          </w:rPr>
          <w:t>2.1.9.2.</w:t>
        </w:r>
        <w:r w:rsidR="008616DF" w:rsidRPr="008616DF">
          <w:rPr>
            <w:rFonts w:ascii="Arial" w:hAnsi="Arial" w:cs="Arial"/>
            <w:noProof/>
            <w:sz w:val="24"/>
            <w:szCs w:val="24"/>
          </w:rPr>
          <w:tab/>
        </w:r>
        <w:r w:rsidR="008616DF" w:rsidRPr="008616DF">
          <w:rPr>
            <w:rStyle w:val="Hipervnculo"/>
            <w:rFonts w:ascii="Arial" w:hAnsi="Arial" w:cs="Arial"/>
            <w:noProof/>
            <w:sz w:val="24"/>
            <w:szCs w:val="24"/>
          </w:rPr>
          <w:t>Procesos Operativos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36</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6" w:history="1">
        <w:r w:rsidR="008616DF" w:rsidRPr="008616DF">
          <w:rPr>
            <w:rStyle w:val="Hipervnculo"/>
            <w:rFonts w:ascii="Arial" w:hAnsi="Arial" w:cs="Arial"/>
            <w:noProof/>
            <w:sz w:val="24"/>
            <w:szCs w:val="24"/>
          </w:rPr>
          <w:t>2.1.9.3.</w:t>
        </w:r>
        <w:r w:rsidR="008616DF" w:rsidRPr="008616DF">
          <w:rPr>
            <w:rFonts w:ascii="Arial" w:hAnsi="Arial" w:cs="Arial"/>
            <w:noProof/>
            <w:sz w:val="24"/>
            <w:szCs w:val="24"/>
          </w:rPr>
          <w:tab/>
        </w:r>
        <w:r w:rsidR="008616DF" w:rsidRPr="008616DF">
          <w:rPr>
            <w:rStyle w:val="Hipervnculo"/>
            <w:rFonts w:ascii="Arial" w:hAnsi="Arial" w:cs="Arial"/>
            <w:noProof/>
            <w:sz w:val="24"/>
            <w:szCs w:val="24"/>
          </w:rPr>
          <w:t>Procesos de Apoyo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36</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67" w:history="1">
        <w:r w:rsidR="008616DF" w:rsidRPr="008616DF">
          <w:rPr>
            <w:rStyle w:val="Hipervnculo"/>
            <w:rFonts w:ascii="Arial" w:hAnsi="Arial" w:cs="Arial"/>
            <w:noProof/>
            <w:sz w:val="24"/>
            <w:szCs w:val="24"/>
          </w:rPr>
          <w:t>2.2.</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GESTIÓN POR PROCESOS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68" w:history="1">
        <w:r w:rsidR="008616DF" w:rsidRPr="008616DF">
          <w:rPr>
            <w:rStyle w:val="Hipervnculo"/>
            <w:sz w:val="24"/>
            <w:szCs w:val="24"/>
          </w:rPr>
          <w:t>2.2.1</w:t>
        </w:r>
        <w:r w:rsidR="008616DF" w:rsidRPr="008616DF">
          <w:rPr>
            <w:smallCaps w:val="0"/>
            <w:sz w:val="24"/>
            <w:szCs w:val="24"/>
          </w:rPr>
          <w:tab/>
        </w:r>
        <w:r w:rsidR="008616DF" w:rsidRPr="008616DF">
          <w:rPr>
            <w:rStyle w:val="Hipervnculo"/>
            <w:sz w:val="24"/>
            <w:szCs w:val="24"/>
          </w:rPr>
          <w:t>FLUJO DE PROCESOS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_Toc353056068 \h </w:instrText>
        </w:r>
        <w:r w:rsidRPr="008616DF">
          <w:rPr>
            <w:webHidden/>
            <w:sz w:val="24"/>
            <w:szCs w:val="24"/>
          </w:rPr>
        </w:r>
        <w:r w:rsidRPr="008616DF">
          <w:rPr>
            <w:webHidden/>
            <w:sz w:val="24"/>
            <w:szCs w:val="24"/>
          </w:rPr>
          <w:fldChar w:fldCharType="separate"/>
        </w:r>
        <w:r w:rsidR="002C39AF">
          <w:rPr>
            <w:webHidden/>
            <w:sz w:val="24"/>
            <w:szCs w:val="24"/>
          </w:rPr>
          <w:t>37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69" w:history="1">
        <w:r w:rsidR="008616DF" w:rsidRPr="008616DF">
          <w:rPr>
            <w:rStyle w:val="Hipervnculo"/>
            <w:rFonts w:ascii="Arial" w:hAnsi="Arial" w:cs="Arial"/>
            <w:noProof/>
            <w:sz w:val="24"/>
            <w:szCs w:val="24"/>
          </w:rPr>
          <w:t>2.2.1.1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Definición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_Toc353056069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70" w:history="1">
        <w:r w:rsidR="008616DF" w:rsidRPr="008616DF">
          <w:rPr>
            <w:rStyle w:val="Hipervnculo"/>
            <w:rFonts w:ascii="Arial" w:hAnsi="Arial" w:cs="Arial"/>
            <w:noProof/>
            <w:sz w:val="24"/>
            <w:szCs w:val="24"/>
          </w:rPr>
          <w:t>2.2.1.2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Diseño de Flujograma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71" w:history="1">
        <w:r w:rsidR="008616DF" w:rsidRPr="008616DF">
          <w:rPr>
            <w:rStyle w:val="Hipervnculo"/>
            <w:rFonts w:ascii="Arial" w:hAnsi="Arial" w:cs="Arial"/>
            <w:noProof/>
            <w:sz w:val="24"/>
            <w:szCs w:val="24"/>
          </w:rPr>
          <w:t>2.2.1.3</w:t>
        </w:r>
        <w:r w:rsidR="008616DF" w:rsidRPr="008616DF">
          <w:rPr>
            <w:rFonts w:ascii="Arial" w:hAnsi="Arial" w:cs="Arial"/>
            <w:noProof/>
            <w:sz w:val="24"/>
            <w:szCs w:val="24"/>
          </w:rPr>
          <w:tab/>
        </w:r>
        <w:r w:rsidR="008616DF" w:rsidRPr="008616DF">
          <w:rPr>
            <w:rStyle w:val="Hipervnculo"/>
            <w:rFonts w:ascii="Arial" w:hAnsi="Arial" w:cs="Arial"/>
            <w:noProof/>
            <w:sz w:val="24"/>
            <w:szCs w:val="24"/>
          </w:rPr>
          <w:t>Simbología del Flujograma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72" w:history="1">
        <w:r w:rsidR="008616DF" w:rsidRPr="008616DF">
          <w:rPr>
            <w:rStyle w:val="Hipervnculo"/>
            <w:sz w:val="24"/>
            <w:szCs w:val="24"/>
          </w:rPr>
          <w:t>2.2.2</w:t>
        </w:r>
        <w:r w:rsidR="008616DF" w:rsidRPr="008616DF">
          <w:rPr>
            <w:smallCaps w:val="0"/>
            <w:sz w:val="24"/>
            <w:szCs w:val="24"/>
          </w:rPr>
          <w:tab/>
        </w:r>
        <w:r w:rsidR="008616DF" w:rsidRPr="008616DF">
          <w:rPr>
            <w:rStyle w:val="Hipervnculo"/>
            <w:sz w:val="24"/>
            <w:szCs w:val="24"/>
          </w:rPr>
          <w:t>MANUAL DE PROCESOS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_Toc353056072 \h </w:instrText>
        </w:r>
        <w:r w:rsidRPr="008616DF">
          <w:rPr>
            <w:webHidden/>
            <w:sz w:val="24"/>
            <w:szCs w:val="24"/>
          </w:rPr>
        </w:r>
        <w:r w:rsidRPr="008616DF">
          <w:rPr>
            <w:webHidden/>
            <w:sz w:val="24"/>
            <w:szCs w:val="24"/>
          </w:rPr>
          <w:fldChar w:fldCharType="separate"/>
        </w:r>
        <w:r w:rsidR="002C39AF">
          <w:rPr>
            <w:webHidden/>
            <w:sz w:val="24"/>
            <w:szCs w:val="24"/>
          </w:rPr>
          <w:t>39</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73" w:history="1">
        <w:r w:rsidR="008616DF" w:rsidRPr="008616DF">
          <w:rPr>
            <w:rStyle w:val="Hipervnculo"/>
            <w:rFonts w:ascii="Arial" w:hAnsi="Arial" w:cs="Arial"/>
            <w:noProof/>
            <w:sz w:val="24"/>
            <w:szCs w:val="24"/>
          </w:rPr>
          <w:t>2.2.2.1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Definición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39</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74" w:history="1">
        <w:r w:rsidR="008616DF" w:rsidRPr="008616DF">
          <w:rPr>
            <w:rStyle w:val="Hipervnculo"/>
            <w:rFonts w:ascii="Arial" w:hAnsi="Arial" w:cs="Arial"/>
            <w:noProof/>
            <w:sz w:val="24"/>
            <w:szCs w:val="24"/>
          </w:rPr>
          <w:t>2.3.</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IDENTIFICACIÓN Y GESTIÓN DE LOS PROCESOS CLAVES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40</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75" w:history="1">
        <w:r w:rsidR="008616DF" w:rsidRPr="008616DF">
          <w:rPr>
            <w:rStyle w:val="Hipervnculo"/>
            <w:sz w:val="24"/>
            <w:szCs w:val="24"/>
          </w:rPr>
          <w:t>2.3.1</w:t>
        </w:r>
        <w:r w:rsidR="008616DF" w:rsidRPr="008616DF">
          <w:rPr>
            <w:smallCaps w:val="0"/>
            <w:sz w:val="24"/>
            <w:szCs w:val="24"/>
          </w:rPr>
          <w:tab/>
        </w:r>
        <w:r w:rsidR="008616DF" w:rsidRPr="008616DF">
          <w:rPr>
            <w:rStyle w:val="Hipervnculo"/>
            <w:sz w:val="24"/>
            <w:szCs w:val="24"/>
          </w:rPr>
          <w:t>MEJORAMIENTO DE PROCESOS DE LA EMPRESA (MPE)</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_Toc353056075 \h </w:instrText>
        </w:r>
        <w:r w:rsidRPr="008616DF">
          <w:rPr>
            <w:webHidden/>
            <w:sz w:val="24"/>
            <w:szCs w:val="24"/>
          </w:rPr>
        </w:r>
        <w:r w:rsidRPr="008616DF">
          <w:rPr>
            <w:webHidden/>
            <w:sz w:val="24"/>
            <w:szCs w:val="24"/>
          </w:rPr>
          <w:fldChar w:fldCharType="separate"/>
        </w:r>
        <w:r w:rsidR="002C39AF">
          <w:rPr>
            <w:webHidden/>
            <w:sz w:val="24"/>
            <w:szCs w:val="24"/>
          </w:rPr>
          <w:t>40</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76" w:history="1">
        <w:r w:rsidR="008616DF" w:rsidRPr="008616DF">
          <w:rPr>
            <w:rStyle w:val="Hipervnculo"/>
            <w:rFonts w:ascii="Arial" w:hAnsi="Arial" w:cs="Arial"/>
            <w:noProof/>
            <w:sz w:val="24"/>
            <w:szCs w:val="24"/>
          </w:rPr>
          <w:t>2.4.</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ANÁLISIS DE VALOR AGREGADO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77" w:history="1">
        <w:r w:rsidR="008616DF" w:rsidRPr="008616DF">
          <w:rPr>
            <w:rStyle w:val="Hipervnculo"/>
            <w:sz w:val="24"/>
            <w:szCs w:val="24"/>
          </w:rPr>
          <w:t>2.4.1</w:t>
        </w:r>
        <w:r w:rsidR="008616DF" w:rsidRPr="008616DF">
          <w:rPr>
            <w:smallCaps w:val="0"/>
            <w:sz w:val="24"/>
            <w:szCs w:val="24"/>
          </w:rPr>
          <w:tab/>
        </w:r>
        <w:r w:rsidR="008616DF" w:rsidRPr="008616DF">
          <w:rPr>
            <w:rStyle w:val="Hipervnculo"/>
            <w:sz w:val="24"/>
            <w:szCs w:val="24"/>
          </w:rPr>
          <w:t>OBJETIVO DEL ANÁLISIS DE VALOR AGREGADO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_Toc353056077 \h </w:instrText>
        </w:r>
        <w:r w:rsidRPr="008616DF">
          <w:rPr>
            <w:webHidden/>
            <w:sz w:val="24"/>
            <w:szCs w:val="24"/>
          </w:rPr>
        </w:r>
        <w:r w:rsidRPr="008616DF">
          <w:rPr>
            <w:webHidden/>
            <w:sz w:val="24"/>
            <w:szCs w:val="24"/>
          </w:rPr>
          <w:fldChar w:fldCharType="separate"/>
        </w:r>
        <w:r w:rsidR="002C39AF">
          <w:rPr>
            <w:webHidden/>
            <w:sz w:val="24"/>
            <w:szCs w:val="24"/>
          </w:rPr>
          <w:t>42</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78" w:history="1">
        <w:r w:rsidR="008616DF" w:rsidRPr="008616DF">
          <w:rPr>
            <w:rStyle w:val="Hipervnculo"/>
            <w:rFonts w:ascii="Arial" w:hAnsi="Arial" w:cs="Arial"/>
            <w:noProof/>
            <w:sz w:val="24"/>
            <w:szCs w:val="24"/>
          </w:rPr>
          <w:t>2.5.</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INDICADORES DE GESTIÓN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_Toc353056078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45</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79" w:history="1">
        <w:r w:rsidR="008616DF" w:rsidRPr="008616DF">
          <w:rPr>
            <w:rStyle w:val="Hipervnculo"/>
            <w:sz w:val="24"/>
            <w:szCs w:val="24"/>
          </w:rPr>
          <w:t>2.5.1</w:t>
        </w:r>
        <w:r w:rsidR="008616DF" w:rsidRPr="008616DF">
          <w:rPr>
            <w:smallCaps w:val="0"/>
            <w:sz w:val="24"/>
            <w:szCs w:val="24"/>
          </w:rPr>
          <w:tab/>
        </w:r>
        <w:r w:rsidR="008616DF" w:rsidRPr="008616DF">
          <w:rPr>
            <w:rStyle w:val="Hipervnculo"/>
            <w:sz w:val="24"/>
            <w:szCs w:val="24"/>
          </w:rPr>
          <w:t>DEFINICIÓN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_Toc353056079 \h </w:instrText>
        </w:r>
        <w:r w:rsidRPr="008616DF">
          <w:rPr>
            <w:webHidden/>
            <w:sz w:val="24"/>
            <w:szCs w:val="24"/>
          </w:rPr>
        </w:r>
        <w:r w:rsidRPr="008616DF">
          <w:rPr>
            <w:webHidden/>
            <w:sz w:val="24"/>
            <w:szCs w:val="24"/>
          </w:rPr>
          <w:fldChar w:fldCharType="separate"/>
        </w:r>
        <w:r w:rsidR="002C39AF">
          <w:rPr>
            <w:webHidden/>
            <w:sz w:val="24"/>
            <w:szCs w:val="24"/>
          </w:rPr>
          <w:t>45</w:t>
        </w:r>
        <w:r w:rsidRPr="008616DF">
          <w:rPr>
            <w:webHidden/>
            <w:sz w:val="24"/>
            <w:szCs w:val="24"/>
          </w:rPr>
          <w:fldChar w:fldCharType="end"/>
        </w:r>
      </w:hyperlink>
    </w:p>
    <w:p w:rsidR="008616DF" w:rsidRPr="008616DF" w:rsidRDefault="00FA087A">
      <w:pPr>
        <w:pStyle w:val="TDC3"/>
        <w:rPr>
          <w:smallCaps w:val="0"/>
          <w:sz w:val="24"/>
          <w:szCs w:val="24"/>
        </w:rPr>
      </w:pPr>
      <w:hyperlink w:anchor="_Toc353056080" w:history="1">
        <w:r w:rsidR="008616DF" w:rsidRPr="008616DF">
          <w:rPr>
            <w:rStyle w:val="Hipervnculo"/>
            <w:sz w:val="24"/>
            <w:szCs w:val="24"/>
          </w:rPr>
          <w:t>2.5.2</w:t>
        </w:r>
        <w:r w:rsidR="008616DF" w:rsidRPr="008616DF">
          <w:rPr>
            <w:smallCaps w:val="0"/>
            <w:sz w:val="24"/>
            <w:szCs w:val="24"/>
          </w:rPr>
          <w:tab/>
        </w:r>
        <w:r w:rsidR="008616DF" w:rsidRPr="008616DF">
          <w:rPr>
            <w:rStyle w:val="Hipervnculo"/>
            <w:sz w:val="24"/>
            <w:szCs w:val="24"/>
          </w:rPr>
          <w:t>TIPOS DE INDICADORES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_Toc353056080 \h </w:instrText>
        </w:r>
        <w:r w:rsidRPr="008616DF">
          <w:rPr>
            <w:webHidden/>
            <w:sz w:val="24"/>
            <w:szCs w:val="24"/>
          </w:rPr>
        </w:r>
        <w:r w:rsidRPr="008616DF">
          <w:rPr>
            <w:webHidden/>
            <w:sz w:val="24"/>
            <w:szCs w:val="24"/>
          </w:rPr>
          <w:fldChar w:fldCharType="separate"/>
        </w:r>
        <w:r w:rsidR="002C39AF">
          <w:rPr>
            <w:webHidden/>
            <w:sz w:val="24"/>
            <w:szCs w:val="24"/>
          </w:rPr>
          <w:t>47</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81" w:history="1">
        <w:r w:rsidR="008616DF" w:rsidRPr="008616DF">
          <w:rPr>
            <w:rStyle w:val="Hipervnculo"/>
            <w:rFonts w:ascii="Arial" w:eastAsia="Times New Roman" w:hAnsi="Arial" w:cs="Arial"/>
            <w:noProof/>
            <w:sz w:val="24"/>
            <w:szCs w:val="24"/>
          </w:rPr>
          <w:t>2.6.</w:t>
        </w:r>
        <w:r w:rsidR="008616DF" w:rsidRPr="008616DF">
          <w:rPr>
            <w:rFonts w:ascii="Arial" w:hAnsi="Arial" w:cs="Arial"/>
            <w:smallCaps w:val="0"/>
            <w:noProof/>
            <w:sz w:val="24"/>
            <w:szCs w:val="24"/>
          </w:rPr>
          <w:tab/>
        </w:r>
        <w:r w:rsidR="008616DF" w:rsidRPr="008616DF">
          <w:rPr>
            <w:rStyle w:val="Hipervnculo"/>
            <w:rFonts w:ascii="Arial" w:eastAsia="Times New Roman" w:hAnsi="Arial" w:cs="Arial"/>
            <w:noProof/>
            <w:sz w:val="24"/>
            <w:szCs w:val="24"/>
          </w:rPr>
          <w:t>DIAGRAMA DE ISHIKAWA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_Toc353056081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48</w:t>
        </w:r>
        <w:r w:rsidRPr="008616DF">
          <w:rPr>
            <w:rFonts w:ascii="Arial" w:hAnsi="Arial" w:cs="Arial"/>
            <w:noProof/>
            <w:webHidden/>
            <w:sz w:val="24"/>
            <w:szCs w:val="24"/>
          </w:rPr>
          <w:fldChar w:fldCharType="end"/>
        </w:r>
      </w:hyperlink>
    </w:p>
    <w:p w:rsidR="008616DF" w:rsidRDefault="00FA087A">
      <w:pPr>
        <w:pStyle w:val="TDC2"/>
        <w:rPr>
          <w:rStyle w:val="Hipervnculo"/>
          <w:rFonts w:ascii="Arial" w:hAnsi="Arial" w:cs="Arial"/>
          <w:noProof/>
          <w:sz w:val="24"/>
          <w:szCs w:val="24"/>
        </w:rPr>
      </w:pPr>
      <w:hyperlink w:anchor="_Toc353056082" w:history="1">
        <w:r w:rsidR="008616DF" w:rsidRPr="008616DF">
          <w:rPr>
            <w:rStyle w:val="Hipervnculo"/>
            <w:rFonts w:ascii="Arial" w:eastAsia="Times New Roman" w:hAnsi="Arial" w:cs="Arial"/>
            <w:noProof/>
            <w:sz w:val="24"/>
            <w:szCs w:val="24"/>
          </w:rPr>
          <w:t>2.7.</w:t>
        </w:r>
        <w:r w:rsidR="008616DF" w:rsidRPr="008616DF">
          <w:rPr>
            <w:rFonts w:ascii="Arial" w:hAnsi="Arial" w:cs="Arial"/>
            <w:smallCaps w:val="0"/>
            <w:noProof/>
            <w:sz w:val="24"/>
            <w:szCs w:val="24"/>
          </w:rPr>
          <w:tab/>
        </w:r>
        <w:r w:rsidR="008616DF" w:rsidRPr="008616DF">
          <w:rPr>
            <w:rStyle w:val="Hipervnculo"/>
            <w:rFonts w:ascii="Arial" w:eastAsia="Times New Roman" w:hAnsi="Arial" w:cs="Arial"/>
            <w:noProof/>
            <w:sz w:val="24"/>
            <w:szCs w:val="24"/>
          </w:rPr>
          <w:t>METODOLOGÍA PDCA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_Toc353056082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49</w:t>
        </w:r>
        <w:r w:rsidRPr="008616DF">
          <w:rPr>
            <w:rFonts w:ascii="Arial" w:hAnsi="Arial" w:cs="Arial"/>
            <w:noProof/>
            <w:webHidden/>
            <w:sz w:val="24"/>
            <w:szCs w:val="24"/>
          </w:rPr>
          <w:fldChar w:fldCharType="end"/>
        </w:r>
      </w:hyperlink>
    </w:p>
    <w:p w:rsidR="008616DF" w:rsidRDefault="008616DF" w:rsidP="008616DF">
      <w:pPr>
        <w:rPr>
          <w:noProof/>
        </w:rPr>
      </w:pPr>
    </w:p>
    <w:p w:rsidR="008616DF" w:rsidRPr="008616DF" w:rsidRDefault="008616DF" w:rsidP="008616DF">
      <w:pPr>
        <w:pStyle w:val="TDC1"/>
        <w:rPr>
          <w:u w:val="single"/>
        </w:rPr>
      </w:pPr>
      <w:r w:rsidRPr="008616DF">
        <w:rPr>
          <w:u w:val="single"/>
        </w:rPr>
        <w:lastRenderedPageBreak/>
        <w:t>CAPÍTULO 3</w:t>
      </w:r>
    </w:p>
    <w:p w:rsidR="008616DF" w:rsidRPr="008616DF" w:rsidRDefault="00FA087A">
      <w:pPr>
        <w:pStyle w:val="TDC1"/>
        <w:rPr>
          <w:b w:val="0"/>
          <w:bCs w:val="0"/>
          <w:caps w:val="0"/>
        </w:rPr>
      </w:pPr>
      <w:hyperlink w:anchor="_Toc353056083" w:history="1">
        <w:r w:rsidR="008616DF" w:rsidRPr="008616DF">
          <w:rPr>
            <w:rStyle w:val="Hipervnculo"/>
          </w:rPr>
          <w:t>3.</w:t>
        </w:r>
        <w:r w:rsidR="008616DF" w:rsidRPr="008616DF">
          <w:rPr>
            <w:b w:val="0"/>
            <w:bCs w:val="0"/>
            <w:caps w:val="0"/>
          </w:rPr>
          <w:tab/>
        </w:r>
        <w:r w:rsidR="008616DF" w:rsidRPr="008616DF">
          <w:rPr>
            <w:rStyle w:val="Hipervnculo"/>
          </w:rPr>
          <w:t>LA GESTIÓN POR PROCESOS EN MAQUITSU S.A DISEÑO Y PROPUESTA DE MEJORA</w:t>
        </w:r>
        <w:r w:rsidR="008616DF" w:rsidRPr="008616DF">
          <w:rPr>
            <w:webHidden/>
          </w:rPr>
          <w:tab/>
        </w:r>
        <w:r w:rsidRPr="008616DF">
          <w:rPr>
            <w:webHidden/>
          </w:rPr>
          <w:fldChar w:fldCharType="begin"/>
        </w:r>
        <w:r w:rsidR="008616DF" w:rsidRPr="008616DF">
          <w:rPr>
            <w:webHidden/>
          </w:rPr>
          <w:instrText xml:space="preserve"> PAGEREF _Toc353056083 \h </w:instrText>
        </w:r>
        <w:r w:rsidRPr="008616DF">
          <w:rPr>
            <w:webHidden/>
          </w:rPr>
        </w:r>
        <w:r w:rsidRPr="008616DF">
          <w:rPr>
            <w:webHidden/>
          </w:rPr>
          <w:fldChar w:fldCharType="separate"/>
        </w:r>
        <w:r w:rsidR="002C39AF">
          <w:rPr>
            <w:webHidden/>
          </w:rPr>
          <w:t>51</w:t>
        </w:r>
        <w:r w:rsidRPr="008616DF">
          <w:rPr>
            <w:webHidden/>
          </w:rPr>
          <w:fldChar w:fldCharType="end"/>
        </w:r>
      </w:hyperlink>
    </w:p>
    <w:p w:rsidR="008616DF" w:rsidRPr="008616DF" w:rsidRDefault="00FA087A">
      <w:pPr>
        <w:pStyle w:val="TDC2"/>
        <w:rPr>
          <w:rFonts w:ascii="Arial" w:hAnsi="Arial" w:cs="Arial"/>
          <w:smallCaps w:val="0"/>
          <w:noProof/>
          <w:sz w:val="24"/>
          <w:szCs w:val="24"/>
        </w:rPr>
      </w:pPr>
      <w:hyperlink w:anchor="_Toc353056084" w:history="1">
        <w:r w:rsidR="008616DF" w:rsidRPr="008616DF">
          <w:rPr>
            <w:rStyle w:val="Hipervnculo"/>
            <w:rFonts w:ascii="Arial" w:hAnsi="Arial" w:cs="Arial"/>
            <w:noProof/>
            <w:sz w:val="24"/>
            <w:szCs w:val="24"/>
          </w:rPr>
          <w:t>3.1.</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SITUACIÓN ACTUAL EN LA ORGANIZACIÓN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_Toc353056084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51</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85" w:history="1">
        <w:r w:rsidR="008616DF" w:rsidRPr="008616DF">
          <w:rPr>
            <w:rStyle w:val="Hipervnculo"/>
            <w:rFonts w:ascii="Arial" w:hAnsi="Arial" w:cs="Arial"/>
            <w:noProof/>
            <w:sz w:val="24"/>
            <w:szCs w:val="24"/>
          </w:rPr>
          <w:t>3.2.</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DIRECCIONAMIENTO ESTRATÉGICO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_Toc353056085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52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86" w:history="1">
        <w:r w:rsidR="008616DF" w:rsidRPr="008616DF">
          <w:rPr>
            <w:rStyle w:val="Hipervnculo"/>
            <w:sz w:val="24"/>
            <w:szCs w:val="24"/>
          </w:rPr>
          <w:t>3.2.1.</w:t>
        </w:r>
        <w:r w:rsidR="008616DF" w:rsidRPr="008616DF">
          <w:rPr>
            <w:smallCaps w:val="0"/>
            <w:sz w:val="24"/>
            <w:szCs w:val="24"/>
          </w:rPr>
          <w:tab/>
        </w:r>
        <w:r w:rsidR="008616DF" w:rsidRPr="008616DF">
          <w:rPr>
            <w:rStyle w:val="Hipervnculo"/>
            <w:sz w:val="24"/>
            <w:szCs w:val="24"/>
          </w:rPr>
          <w:t>MISIÓN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_Toc353056086 \h </w:instrText>
        </w:r>
        <w:r w:rsidRPr="008616DF">
          <w:rPr>
            <w:webHidden/>
            <w:sz w:val="24"/>
            <w:szCs w:val="24"/>
          </w:rPr>
        </w:r>
        <w:r w:rsidRPr="008616DF">
          <w:rPr>
            <w:webHidden/>
            <w:sz w:val="24"/>
            <w:szCs w:val="24"/>
          </w:rPr>
          <w:fldChar w:fldCharType="separate"/>
        </w:r>
        <w:r w:rsidR="002C39AF">
          <w:rPr>
            <w:webHidden/>
            <w:sz w:val="24"/>
            <w:szCs w:val="24"/>
          </w:rPr>
          <w:t>52</w:t>
        </w:r>
        <w:r w:rsidRPr="008616DF">
          <w:rPr>
            <w:webHidden/>
            <w:sz w:val="24"/>
            <w:szCs w:val="24"/>
          </w:rPr>
          <w:fldChar w:fldCharType="end"/>
        </w:r>
      </w:hyperlink>
    </w:p>
    <w:p w:rsidR="008616DF" w:rsidRPr="008616DF" w:rsidRDefault="00FA087A">
      <w:pPr>
        <w:pStyle w:val="TDC3"/>
        <w:rPr>
          <w:smallCaps w:val="0"/>
          <w:sz w:val="24"/>
          <w:szCs w:val="24"/>
        </w:rPr>
      </w:pPr>
      <w:hyperlink w:anchor="_Toc353056087" w:history="1">
        <w:r w:rsidR="008616DF" w:rsidRPr="008616DF">
          <w:rPr>
            <w:rStyle w:val="Hipervnculo"/>
            <w:sz w:val="24"/>
            <w:szCs w:val="24"/>
          </w:rPr>
          <w:t>3.2.2.</w:t>
        </w:r>
        <w:r w:rsidR="008616DF" w:rsidRPr="008616DF">
          <w:rPr>
            <w:smallCaps w:val="0"/>
            <w:sz w:val="24"/>
            <w:szCs w:val="24"/>
          </w:rPr>
          <w:tab/>
        </w:r>
        <w:r w:rsidR="008616DF" w:rsidRPr="008616DF">
          <w:rPr>
            <w:rStyle w:val="Hipervnculo"/>
            <w:sz w:val="24"/>
            <w:szCs w:val="24"/>
          </w:rPr>
          <w:t>VISIÓN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_Toc353056087 \h </w:instrText>
        </w:r>
        <w:r w:rsidRPr="008616DF">
          <w:rPr>
            <w:webHidden/>
            <w:sz w:val="24"/>
            <w:szCs w:val="24"/>
          </w:rPr>
        </w:r>
        <w:r w:rsidRPr="008616DF">
          <w:rPr>
            <w:webHidden/>
            <w:sz w:val="24"/>
            <w:szCs w:val="24"/>
          </w:rPr>
          <w:fldChar w:fldCharType="separate"/>
        </w:r>
        <w:r w:rsidR="002C39AF">
          <w:rPr>
            <w:webHidden/>
            <w:sz w:val="24"/>
            <w:szCs w:val="24"/>
          </w:rPr>
          <w:t>53</w:t>
        </w:r>
        <w:r w:rsidRPr="008616DF">
          <w:rPr>
            <w:webHidden/>
            <w:sz w:val="24"/>
            <w:szCs w:val="24"/>
          </w:rPr>
          <w:fldChar w:fldCharType="end"/>
        </w:r>
      </w:hyperlink>
    </w:p>
    <w:p w:rsidR="008616DF" w:rsidRPr="008616DF" w:rsidRDefault="00FA087A">
      <w:pPr>
        <w:pStyle w:val="TDC3"/>
        <w:rPr>
          <w:smallCaps w:val="0"/>
          <w:sz w:val="24"/>
          <w:szCs w:val="24"/>
        </w:rPr>
      </w:pPr>
      <w:hyperlink w:anchor="_Toc353056088" w:history="1">
        <w:r w:rsidR="008616DF" w:rsidRPr="008616DF">
          <w:rPr>
            <w:rStyle w:val="Hipervnculo"/>
            <w:sz w:val="24"/>
            <w:szCs w:val="24"/>
          </w:rPr>
          <w:t>3.2.3.</w:t>
        </w:r>
        <w:r w:rsidR="008616DF" w:rsidRPr="008616DF">
          <w:rPr>
            <w:smallCaps w:val="0"/>
            <w:sz w:val="24"/>
            <w:szCs w:val="24"/>
          </w:rPr>
          <w:tab/>
        </w:r>
        <w:r w:rsidR="008616DF" w:rsidRPr="008616DF">
          <w:rPr>
            <w:rStyle w:val="Hipervnculo"/>
            <w:sz w:val="24"/>
            <w:szCs w:val="24"/>
          </w:rPr>
          <w:t>F.O.D.A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_Toc353056088 \h </w:instrText>
        </w:r>
        <w:r w:rsidRPr="008616DF">
          <w:rPr>
            <w:webHidden/>
            <w:sz w:val="24"/>
            <w:szCs w:val="24"/>
          </w:rPr>
        </w:r>
        <w:r w:rsidRPr="008616DF">
          <w:rPr>
            <w:webHidden/>
            <w:sz w:val="24"/>
            <w:szCs w:val="24"/>
          </w:rPr>
          <w:fldChar w:fldCharType="separate"/>
        </w:r>
        <w:r w:rsidR="002C39AF">
          <w:rPr>
            <w:webHidden/>
            <w:sz w:val="24"/>
            <w:szCs w:val="24"/>
          </w:rPr>
          <w:t>55</w:t>
        </w:r>
        <w:r w:rsidRPr="008616DF">
          <w:rPr>
            <w:webHidden/>
            <w:sz w:val="24"/>
            <w:szCs w:val="24"/>
          </w:rPr>
          <w:fldChar w:fldCharType="end"/>
        </w:r>
      </w:hyperlink>
    </w:p>
    <w:p w:rsidR="008616DF" w:rsidRPr="008616DF" w:rsidRDefault="00FA087A">
      <w:pPr>
        <w:pStyle w:val="TDC3"/>
        <w:rPr>
          <w:smallCaps w:val="0"/>
          <w:sz w:val="24"/>
          <w:szCs w:val="24"/>
        </w:rPr>
      </w:pPr>
      <w:hyperlink w:anchor="_Toc353056089" w:history="1">
        <w:r w:rsidR="008616DF" w:rsidRPr="008616DF">
          <w:rPr>
            <w:rStyle w:val="Hipervnculo"/>
            <w:sz w:val="24"/>
            <w:szCs w:val="24"/>
          </w:rPr>
          <w:t>3.2.4.</w:t>
        </w:r>
        <w:r w:rsidR="008616DF" w:rsidRPr="008616DF">
          <w:rPr>
            <w:smallCaps w:val="0"/>
            <w:sz w:val="24"/>
            <w:szCs w:val="24"/>
          </w:rPr>
          <w:tab/>
        </w:r>
        <w:r w:rsidR="008616DF" w:rsidRPr="008616DF">
          <w:rPr>
            <w:rStyle w:val="Hipervnculo"/>
            <w:sz w:val="24"/>
            <w:szCs w:val="24"/>
          </w:rPr>
          <w:t>OBJETIVOS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_Toc353056089 \h </w:instrText>
        </w:r>
        <w:r w:rsidRPr="008616DF">
          <w:rPr>
            <w:webHidden/>
            <w:sz w:val="24"/>
            <w:szCs w:val="24"/>
          </w:rPr>
        </w:r>
        <w:r w:rsidRPr="008616DF">
          <w:rPr>
            <w:webHidden/>
            <w:sz w:val="24"/>
            <w:szCs w:val="24"/>
          </w:rPr>
          <w:fldChar w:fldCharType="separate"/>
        </w:r>
        <w:r w:rsidR="002C39AF">
          <w:rPr>
            <w:webHidden/>
            <w:sz w:val="24"/>
            <w:szCs w:val="24"/>
          </w:rPr>
          <w:t>56</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090" w:history="1">
        <w:r w:rsidR="008616DF" w:rsidRPr="008616DF">
          <w:rPr>
            <w:rStyle w:val="Hipervnculo"/>
            <w:rFonts w:ascii="Arial" w:hAnsi="Arial" w:cs="Arial"/>
            <w:noProof/>
            <w:sz w:val="24"/>
            <w:szCs w:val="24"/>
          </w:rPr>
          <w:t>3.2.4.1.</w:t>
        </w:r>
        <w:r w:rsidR="008616DF" w:rsidRPr="008616DF">
          <w:rPr>
            <w:rFonts w:ascii="Arial" w:hAnsi="Arial" w:cs="Arial"/>
            <w:noProof/>
            <w:sz w:val="24"/>
            <w:szCs w:val="24"/>
          </w:rPr>
          <w:tab/>
        </w:r>
        <w:r w:rsidR="008616DF" w:rsidRPr="008616DF">
          <w:rPr>
            <w:rStyle w:val="Hipervnculo"/>
            <w:rFonts w:ascii="Arial" w:hAnsi="Arial" w:cs="Arial"/>
            <w:noProof/>
            <w:sz w:val="24"/>
            <w:szCs w:val="24"/>
          </w:rPr>
          <w:t>Objetivos Estratégicos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_Toc353056090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56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91" w:history="1">
        <w:r w:rsidR="008616DF" w:rsidRPr="008616DF">
          <w:rPr>
            <w:rStyle w:val="Hipervnculo"/>
            <w:sz w:val="24"/>
            <w:szCs w:val="24"/>
          </w:rPr>
          <w:t>3.2.5.</w:t>
        </w:r>
        <w:r w:rsidR="008616DF" w:rsidRPr="008616DF">
          <w:rPr>
            <w:smallCaps w:val="0"/>
            <w:sz w:val="24"/>
            <w:szCs w:val="24"/>
          </w:rPr>
          <w:tab/>
        </w:r>
        <w:r w:rsidR="008616DF" w:rsidRPr="008616DF">
          <w:rPr>
            <w:rStyle w:val="Hipervnculo"/>
            <w:sz w:val="24"/>
            <w:szCs w:val="24"/>
          </w:rPr>
          <w:t>GESTIONAR LA ADQUISICIÓN DE REPRESENTACIONES DE NUEVAS LÍNEAS DE NEGOCIO, DIVERSIFICANDO EL MERCADO DE MAQUINARIAS PESADAS.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_Toc353056091 \h </w:instrText>
        </w:r>
        <w:r w:rsidRPr="008616DF">
          <w:rPr>
            <w:webHidden/>
            <w:sz w:val="24"/>
            <w:szCs w:val="24"/>
          </w:rPr>
        </w:r>
        <w:r w:rsidRPr="008616DF">
          <w:rPr>
            <w:webHidden/>
            <w:sz w:val="24"/>
            <w:szCs w:val="24"/>
          </w:rPr>
          <w:fldChar w:fldCharType="separate"/>
        </w:r>
        <w:r w:rsidR="002C39AF">
          <w:rPr>
            <w:webHidden/>
            <w:sz w:val="24"/>
            <w:szCs w:val="24"/>
          </w:rPr>
          <w:t>56</w:t>
        </w:r>
        <w:r w:rsidRPr="008616DF">
          <w:rPr>
            <w:webHidden/>
            <w:sz w:val="24"/>
            <w:szCs w:val="24"/>
          </w:rPr>
          <w:fldChar w:fldCharType="end"/>
        </w:r>
      </w:hyperlink>
    </w:p>
    <w:p w:rsidR="008616DF" w:rsidRPr="008616DF" w:rsidRDefault="00FA087A">
      <w:pPr>
        <w:pStyle w:val="TDC3"/>
        <w:rPr>
          <w:smallCaps w:val="0"/>
          <w:sz w:val="24"/>
          <w:szCs w:val="24"/>
        </w:rPr>
      </w:pPr>
      <w:hyperlink w:anchor="_Toc353056092" w:history="1">
        <w:r w:rsidR="008616DF" w:rsidRPr="008616DF">
          <w:rPr>
            <w:rStyle w:val="Hipervnculo"/>
            <w:sz w:val="24"/>
            <w:szCs w:val="24"/>
          </w:rPr>
          <w:t>3.2.6.</w:t>
        </w:r>
        <w:r w:rsidR="008616DF" w:rsidRPr="008616DF">
          <w:rPr>
            <w:smallCaps w:val="0"/>
            <w:sz w:val="24"/>
            <w:szCs w:val="24"/>
          </w:rPr>
          <w:tab/>
        </w:r>
        <w:r w:rsidR="008616DF" w:rsidRPr="008616DF">
          <w:rPr>
            <w:rStyle w:val="Hipervnculo"/>
            <w:sz w:val="24"/>
            <w:szCs w:val="24"/>
          </w:rPr>
          <w:t>POLÍTICAS EMPRESARIALES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_Toc353056092 \h </w:instrText>
        </w:r>
        <w:r w:rsidRPr="008616DF">
          <w:rPr>
            <w:webHidden/>
            <w:sz w:val="24"/>
            <w:szCs w:val="24"/>
          </w:rPr>
        </w:r>
        <w:r w:rsidRPr="008616DF">
          <w:rPr>
            <w:webHidden/>
            <w:sz w:val="24"/>
            <w:szCs w:val="24"/>
          </w:rPr>
          <w:fldChar w:fldCharType="separate"/>
        </w:r>
        <w:r w:rsidR="002C39AF">
          <w:rPr>
            <w:webHidden/>
            <w:sz w:val="24"/>
            <w:szCs w:val="24"/>
          </w:rPr>
          <w:t>59</w:t>
        </w:r>
        <w:r w:rsidRPr="008616DF">
          <w:rPr>
            <w:webHidden/>
            <w:sz w:val="24"/>
            <w:szCs w:val="24"/>
          </w:rPr>
          <w:fldChar w:fldCharType="end"/>
        </w:r>
      </w:hyperlink>
    </w:p>
    <w:p w:rsidR="008616DF" w:rsidRPr="008616DF" w:rsidRDefault="00FA087A">
      <w:pPr>
        <w:pStyle w:val="TDC3"/>
        <w:rPr>
          <w:smallCaps w:val="0"/>
          <w:sz w:val="24"/>
          <w:szCs w:val="24"/>
        </w:rPr>
      </w:pPr>
      <w:hyperlink w:anchor="_Toc353056093" w:history="1">
        <w:r w:rsidR="008616DF" w:rsidRPr="008616DF">
          <w:rPr>
            <w:rStyle w:val="Hipervnculo"/>
            <w:sz w:val="24"/>
            <w:szCs w:val="24"/>
          </w:rPr>
          <w:t>3.2.7.</w:t>
        </w:r>
        <w:r w:rsidR="008616DF" w:rsidRPr="008616DF">
          <w:rPr>
            <w:smallCaps w:val="0"/>
            <w:sz w:val="24"/>
            <w:szCs w:val="24"/>
          </w:rPr>
          <w:tab/>
        </w:r>
        <w:r w:rsidR="008616DF" w:rsidRPr="008616DF">
          <w:rPr>
            <w:rStyle w:val="Hipervnculo"/>
            <w:sz w:val="24"/>
            <w:szCs w:val="24"/>
          </w:rPr>
          <w:t>POLÍTICA DE CALIDAD</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_Toc353056093 \h </w:instrText>
        </w:r>
        <w:r w:rsidRPr="008616DF">
          <w:rPr>
            <w:webHidden/>
            <w:sz w:val="24"/>
            <w:szCs w:val="24"/>
          </w:rPr>
        </w:r>
        <w:r w:rsidRPr="008616DF">
          <w:rPr>
            <w:webHidden/>
            <w:sz w:val="24"/>
            <w:szCs w:val="24"/>
          </w:rPr>
          <w:fldChar w:fldCharType="separate"/>
        </w:r>
        <w:r w:rsidR="002C39AF">
          <w:rPr>
            <w:webHidden/>
            <w:sz w:val="24"/>
            <w:szCs w:val="24"/>
          </w:rPr>
          <w:t>60</w:t>
        </w:r>
        <w:r w:rsidRPr="008616DF">
          <w:rPr>
            <w:webHidden/>
            <w:sz w:val="24"/>
            <w:szCs w:val="24"/>
          </w:rPr>
          <w:fldChar w:fldCharType="end"/>
        </w:r>
      </w:hyperlink>
    </w:p>
    <w:p w:rsidR="008616DF" w:rsidRPr="008616DF" w:rsidRDefault="00FA087A">
      <w:pPr>
        <w:pStyle w:val="TDC3"/>
        <w:rPr>
          <w:smallCaps w:val="0"/>
          <w:sz w:val="24"/>
          <w:szCs w:val="24"/>
        </w:rPr>
      </w:pPr>
      <w:hyperlink w:anchor="_Toc353056094" w:history="1">
        <w:r w:rsidR="008616DF" w:rsidRPr="008616DF">
          <w:rPr>
            <w:rStyle w:val="Hipervnculo"/>
            <w:sz w:val="24"/>
            <w:szCs w:val="24"/>
          </w:rPr>
          <w:t>3.2.8.</w:t>
        </w:r>
        <w:r w:rsidR="008616DF" w:rsidRPr="008616DF">
          <w:rPr>
            <w:smallCaps w:val="0"/>
            <w:sz w:val="24"/>
            <w:szCs w:val="24"/>
          </w:rPr>
          <w:tab/>
        </w:r>
        <w:r w:rsidR="008616DF" w:rsidRPr="008616DF">
          <w:rPr>
            <w:rStyle w:val="Hipervnculo"/>
            <w:sz w:val="24"/>
            <w:szCs w:val="24"/>
          </w:rPr>
          <w:t>ESTRUCTURA ORGANIZACIONAL DE MAQUITSU S.A.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_Toc353056094 \h </w:instrText>
        </w:r>
        <w:r w:rsidRPr="008616DF">
          <w:rPr>
            <w:webHidden/>
            <w:sz w:val="24"/>
            <w:szCs w:val="24"/>
          </w:rPr>
        </w:r>
        <w:r w:rsidRPr="008616DF">
          <w:rPr>
            <w:webHidden/>
            <w:sz w:val="24"/>
            <w:szCs w:val="24"/>
          </w:rPr>
          <w:fldChar w:fldCharType="separate"/>
        </w:r>
        <w:r w:rsidR="002C39AF">
          <w:rPr>
            <w:webHidden/>
            <w:sz w:val="24"/>
            <w:szCs w:val="24"/>
          </w:rPr>
          <w:t>60</w:t>
        </w:r>
        <w:r w:rsidRPr="008616DF">
          <w:rPr>
            <w:webHidden/>
            <w:sz w:val="24"/>
            <w:szCs w:val="24"/>
          </w:rPr>
          <w:fldChar w:fldCharType="end"/>
        </w:r>
      </w:hyperlink>
    </w:p>
    <w:p w:rsidR="008616DF" w:rsidRPr="008616DF" w:rsidRDefault="00FA087A">
      <w:pPr>
        <w:pStyle w:val="TDC3"/>
        <w:rPr>
          <w:smallCaps w:val="0"/>
          <w:sz w:val="24"/>
          <w:szCs w:val="24"/>
        </w:rPr>
      </w:pPr>
      <w:hyperlink w:anchor="_Toc353056095" w:history="1">
        <w:r w:rsidR="008616DF" w:rsidRPr="008616DF">
          <w:rPr>
            <w:rStyle w:val="Hipervnculo"/>
            <w:sz w:val="24"/>
            <w:szCs w:val="24"/>
          </w:rPr>
          <w:t>3.2.9.</w:t>
        </w:r>
        <w:r w:rsidR="008616DF" w:rsidRPr="008616DF">
          <w:rPr>
            <w:smallCaps w:val="0"/>
            <w:sz w:val="24"/>
            <w:szCs w:val="24"/>
          </w:rPr>
          <w:tab/>
        </w:r>
        <w:r w:rsidR="008616DF" w:rsidRPr="008616DF">
          <w:rPr>
            <w:rStyle w:val="Hipervnculo"/>
            <w:sz w:val="24"/>
            <w:szCs w:val="24"/>
          </w:rPr>
          <w:t>ORGANIGRAMA ESTRUCTURAL PROPUESTO DE MAQUITSU S.A.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_Toc353056095 \h </w:instrText>
        </w:r>
        <w:r w:rsidRPr="008616DF">
          <w:rPr>
            <w:webHidden/>
            <w:sz w:val="24"/>
            <w:szCs w:val="24"/>
          </w:rPr>
        </w:r>
        <w:r w:rsidRPr="008616DF">
          <w:rPr>
            <w:webHidden/>
            <w:sz w:val="24"/>
            <w:szCs w:val="24"/>
          </w:rPr>
          <w:fldChar w:fldCharType="separate"/>
        </w:r>
        <w:r w:rsidR="002C39AF">
          <w:rPr>
            <w:webHidden/>
            <w:sz w:val="24"/>
            <w:szCs w:val="24"/>
          </w:rPr>
          <w:t>63</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096" w:history="1">
        <w:r w:rsidR="008616DF" w:rsidRPr="008616DF">
          <w:rPr>
            <w:rStyle w:val="Hipervnculo"/>
            <w:rFonts w:ascii="Arial" w:hAnsi="Arial" w:cs="Arial"/>
            <w:noProof/>
            <w:sz w:val="24"/>
            <w:szCs w:val="24"/>
          </w:rPr>
          <w:t>3.3.</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PROPUESTA DE UN PLAN DE MEJORAMIENTO DE LOS PROCESOS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_Toc353056096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64</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097" w:history="1">
        <w:r w:rsidR="008616DF" w:rsidRPr="008616DF">
          <w:rPr>
            <w:rStyle w:val="Hipervnculo"/>
            <w:sz w:val="24"/>
            <w:szCs w:val="24"/>
          </w:rPr>
          <w:t>3.3.1.</w:t>
        </w:r>
        <w:r w:rsidR="008616DF" w:rsidRPr="008616DF">
          <w:rPr>
            <w:smallCaps w:val="0"/>
            <w:sz w:val="24"/>
            <w:szCs w:val="24"/>
          </w:rPr>
          <w:tab/>
        </w:r>
        <w:r w:rsidR="008616DF" w:rsidRPr="008616DF">
          <w:rPr>
            <w:rStyle w:val="Hipervnculo"/>
            <w:sz w:val="24"/>
            <w:szCs w:val="24"/>
          </w:rPr>
          <w:t>CADENA DE VALOR</w:t>
        </w:r>
        <w:r w:rsidR="00925315">
          <w:rPr>
            <w:rStyle w:val="Hipervnculo"/>
            <w:sz w:val="24"/>
            <w:szCs w:val="24"/>
          </w:rPr>
          <w:t xml:space="preserve"> </w:t>
        </w:r>
        <w:r w:rsidR="008616DF" w:rsidRPr="008616DF">
          <w:rPr>
            <w:rStyle w:val="Hipervnculo"/>
            <w:sz w:val="24"/>
            <w:szCs w:val="24"/>
          </w:rPr>
          <w:t>GENERAL DE MAQUITSU S.A.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_Toc353056097 \h </w:instrText>
        </w:r>
        <w:r w:rsidRPr="008616DF">
          <w:rPr>
            <w:webHidden/>
            <w:sz w:val="24"/>
            <w:szCs w:val="24"/>
          </w:rPr>
        </w:r>
        <w:r w:rsidRPr="008616DF">
          <w:rPr>
            <w:webHidden/>
            <w:sz w:val="24"/>
            <w:szCs w:val="24"/>
          </w:rPr>
          <w:fldChar w:fldCharType="separate"/>
        </w:r>
        <w:r w:rsidR="002C39AF">
          <w:rPr>
            <w:webHidden/>
            <w:sz w:val="24"/>
            <w:szCs w:val="24"/>
          </w:rPr>
          <w:t>64</w:t>
        </w:r>
        <w:r w:rsidRPr="008616DF">
          <w:rPr>
            <w:webHidden/>
            <w:sz w:val="24"/>
            <w:szCs w:val="24"/>
          </w:rPr>
          <w:fldChar w:fldCharType="end"/>
        </w:r>
      </w:hyperlink>
    </w:p>
    <w:p w:rsidR="008616DF" w:rsidRPr="008616DF" w:rsidRDefault="00FA087A">
      <w:pPr>
        <w:pStyle w:val="TDC3"/>
        <w:rPr>
          <w:smallCaps w:val="0"/>
          <w:sz w:val="24"/>
          <w:szCs w:val="24"/>
        </w:rPr>
      </w:pPr>
      <w:hyperlink w:anchor="_Toc353056098" w:history="1">
        <w:r w:rsidR="008616DF" w:rsidRPr="008616DF">
          <w:rPr>
            <w:rStyle w:val="Hipervnculo"/>
            <w:sz w:val="24"/>
            <w:szCs w:val="24"/>
          </w:rPr>
          <w:t>3.3.2.</w:t>
        </w:r>
        <w:r w:rsidR="008616DF" w:rsidRPr="008616DF">
          <w:rPr>
            <w:smallCaps w:val="0"/>
            <w:sz w:val="24"/>
            <w:szCs w:val="24"/>
          </w:rPr>
          <w:tab/>
        </w:r>
        <w:r w:rsidR="008616DF" w:rsidRPr="008616DF">
          <w:rPr>
            <w:rStyle w:val="Hipervnculo"/>
            <w:sz w:val="24"/>
            <w:szCs w:val="24"/>
          </w:rPr>
          <w:t>MAPA DE PROCESOS DE MAQUITSU S.A.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_Toc353056098 \h </w:instrText>
        </w:r>
        <w:r w:rsidRPr="008616DF">
          <w:rPr>
            <w:webHidden/>
            <w:sz w:val="24"/>
            <w:szCs w:val="24"/>
          </w:rPr>
        </w:r>
        <w:r w:rsidRPr="008616DF">
          <w:rPr>
            <w:webHidden/>
            <w:sz w:val="24"/>
            <w:szCs w:val="24"/>
          </w:rPr>
          <w:fldChar w:fldCharType="separate"/>
        </w:r>
        <w:r w:rsidR="002C39AF">
          <w:rPr>
            <w:webHidden/>
            <w:sz w:val="24"/>
            <w:szCs w:val="24"/>
          </w:rPr>
          <w:t>65</w:t>
        </w:r>
        <w:r w:rsidRPr="008616DF">
          <w:rPr>
            <w:webHidden/>
            <w:sz w:val="24"/>
            <w:szCs w:val="24"/>
          </w:rPr>
          <w:fldChar w:fldCharType="end"/>
        </w:r>
      </w:hyperlink>
    </w:p>
    <w:p w:rsidR="008616DF" w:rsidRPr="008616DF" w:rsidRDefault="00FA087A">
      <w:pPr>
        <w:pStyle w:val="TDC3"/>
        <w:rPr>
          <w:smallCaps w:val="0"/>
          <w:sz w:val="24"/>
          <w:szCs w:val="24"/>
        </w:rPr>
      </w:pPr>
      <w:hyperlink w:anchor="_Toc353056099" w:history="1">
        <w:r w:rsidR="008616DF" w:rsidRPr="008616DF">
          <w:rPr>
            <w:rStyle w:val="Hipervnculo"/>
            <w:sz w:val="24"/>
            <w:szCs w:val="24"/>
          </w:rPr>
          <w:t>3.3.3.</w:t>
        </w:r>
        <w:r w:rsidR="008616DF" w:rsidRPr="008616DF">
          <w:rPr>
            <w:smallCaps w:val="0"/>
            <w:sz w:val="24"/>
            <w:szCs w:val="24"/>
          </w:rPr>
          <w:tab/>
        </w:r>
        <w:r w:rsidR="008616DF" w:rsidRPr="008616DF">
          <w:rPr>
            <w:rStyle w:val="Hipervnculo"/>
            <w:sz w:val="24"/>
            <w:szCs w:val="24"/>
          </w:rPr>
          <w:t>IDENTIFICACIÓN DE LOS PROCESOS.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_Toc353056099 \h </w:instrText>
        </w:r>
        <w:r w:rsidRPr="008616DF">
          <w:rPr>
            <w:webHidden/>
            <w:sz w:val="24"/>
            <w:szCs w:val="24"/>
          </w:rPr>
        </w:r>
        <w:r w:rsidRPr="008616DF">
          <w:rPr>
            <w:webHidden/>
            <w:sz w:val="24"/>
            <w:szCs w:val="24"/>
          </w:rPr>
          <w:fldChar w:fldCharType="separate"/>
        </w:r>
        <w:r w:rsidR="002C39AF">
          <w:rPr>
            <w:webHidden/>
            <w:sz w:val="24"/>
            <w:szCs w:val="24"/>
          </w:rPr>
          <w:t>66</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0" w:history="1">
        <w:r w:rsidR="008616DF" w:rsidRPr="008616DF">
          <w:rPr>
            <w:rStyle w:val="Hipervnculo"/>
            <w:rFonts w:ascii="Arial" w:hAnsi="Arial" w:cs="Arial"/>
            <w:noProof/>
            <w:sz w:val="24"/>
            <w:szCs w:val="24"/>
          </w:rPr>
          <w:t>3.3.3.1.</w:t>
        </w:r>
        <w:r w:rsidR="008616DF" w:rsidRPr="008616DF">
          <w:rPr>
            <w:rFonts w:ascii="Arial" w:hAnsi="Arial" w:cs="Arial"/>
            <w:noProof/>
            <w:sz w:val="24"/>
            <w:szCs w:val="24"/>
          </w:rPr>
          <w:tab/>
        </w:r>
        <w:r w:rsidR="008616DF" w:rsidRPr="008616DF">
          <w:rPr>
            <w:rStyle w:val="Hipervnculo"/>
            <w:rFonts w:ascii="Arial" w:hAnsi="Arial" w:cs="Arial"/>
            <w:noProof/>
            <w:sz w:val="24"/>
            <w:szCs w:val="24"/>
          </w:rPr>
          <w:t>Identificación de los Procesos de MAQUITSU S.A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66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01" w:history="1">
        <w:r w:rsidR="008616DF" w:rsidRPr="008616DF">
          <w:rPr>
            <w:rStyle w:val="Hipervnculo"/>
            <w:sz w:val="24"/>
            <w:szCs w:val="24"/>
          </w:rPr>
          <w:t>3.3.4.</w:t>
        </w:r>
        <w:r w:rsidR="008616DF" w:rsidRPr="008616DF">
          <w:rPr>
            <w:smallCaps w:val="0"/>
            <w:sz w:val="24"/>
            <w:szCs w:val="24"/>
          </w:rPr>
          <w:tab/>
        </w:r>
        <w:r w:rsidR="008616DF" w:rsidRPr="008616DF">
          <w:rPr>
            <w:rStyle w:val="Hipervnculo"/>
            <w:sz w:val="24"/>
            <w:szCs w:val="24"/>
          </w:rPr>
          <w:t>IDENTIFICACIÓN DE PROCESOS CRÍTICOS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_Toc353056101 \h </w:instrText>
        </w:r>
        <w:r w:rsidRPr="008616DF">
          <w:rPr>
            <w:webHidden/>
            <w:sz w:val="24"/>
            <w:szCs w:val="24"/>
          </w:rPr>
        </w:r>
        <w:r w:rsidRPr="008616DF">
          <w:rPr>
            <w:webHidden/>
            <w:sz w:val="24"/>
            <w:szCs w:val="24"/>
          </w:rPr>
          <w:fldChar w:fldCharType="separate"/>
        </w:r>
        <w:r w:rsidR="002C39AF">
          <w:rPr>
            <w:webHidden/>
            <w:sz w:val="24"/>
            <w:szCs w:val="24"/>
          </w:rPr>
          <w:t>67</w:t>
        </w:r>
        <w:r w:rsidRPr="008616DF">
          <w:rPr>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102" w:history="1">
        <w:r w:rsidR="008616DF" w:rsidRPr="008616DF">
          <w:rPr>
            <w:rStyle w:val="Hipervnculo"/>
            <w:rFonts w:ascii="Arial" w:hAnsi="Arial" w:cs="Arial"/>
            <w:noProof/>
            <w:sz w:val="24"/>
            <w:szCs w:val="24"/>
          </w:rPr>
          <w:t>3.4.</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ANÁLISIS DE LOS PROCESOS DE MAQUITSU S.A.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68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03" w:history="1">
        <w:r w:rsidR="008616DF" w:rsidRPr="008616DF">
          <w:rPr>
            <w:rStyle w:val="Hipervnculo"/>
            <w:sz w:val="24"/>
            <w:szCs w:val="24"/>
          </w:rPr>
          <w:t>3.4.1.</w:t>
        </w:r>
        <w:r w:rsidR="008616DF" w:rsidRPr="008616DF">
          <w:rPr>
            <w:smallCaps w:val="0"/>
            <w:sz w:val="24"/>
            <w:szCs w:val="24"/>
          </w:rPr>
          <w:tab/>
        </w:r>
        <w:r w:rsidR="008616DF" w:rsidRPr="008616DF">
          <w:rPr>
            <w:rStyle w:val="Hipervnculo"/>
            <w:sz w:val="24"/>
            <w:szCs w:val="24"/>
          </w:rPr>
          <w:t>ANÁLISIS DEL PROCESO PLANIFICACIÓN Y CONTROL DE SERVICIO TÉCNICO.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_Toc353056103 \h </w:instrText>
        </w:r>
        <w:r w:rsidRPr="008616DF">
          <w:rPr>
            <w:webHidden/>
            <w:sz w:val="24"/>
            <w:szCs w:val="24"/>
          </w:rPr>
        </w:r>
        <w:r w:rsidRPr="008616DF">
          <w:rPr>
            <w:webHidden/>
            <w:sz w:val="24"/>
            <w:szCs w:val="24"/>
          </w:rPr>
          <w:fldChar w:fldCharType="separate"/>
        </w:r>
        <w:r w:rsidR="002C39AF">
          <w:rPr>
            <w:webHidden/>
            <w:sz w:val="24"/>
            <w:szCs w:val="24"/>
          </w:rPr>
          <w:t>70</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4" w:history="1">
        <w:r w:rsidR="008616DF" w:rsidRPr="008616DF">
          <w:rPr>
            <w:rStyle w:val="Hipervnculo"/>
            <w:rFonts w:ascii="Arial" w:hAnsi="Arial" w:cs="Arial"/>
            <w:noProof/>
            <w:sz w:val="24"/>
            <w:szCs w:val="24"/>
          </w:rPr>
          <w:t>3.4.1.1.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Actual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70</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5" w:history="1">
        <w:r w:rsidR="008616DF" w:rsidRPr="008616DF">
          <w:rPr>
            <w:rStyle w:val="Hipervnculo"/>
            <w:rFonts w:ascii="Arial" w:hAnsi="Arial" w:cs="Arial"/>
            <w:noProof/>
            <w:sz w:val="24"/>
            <w:szCs w:val="24"/>
          </w:rPr>
          <w:t>3.4.1.2.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mejorado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6" w:history="1">
        <w:r w:rsidR="008616DF" w:rsidRPr="008616DF">
          <w:rPr>
            <w:rStyle w:val="Hipervnculo"/>
            <w:rFonts w:ascii="Arial" w:hAnsi="Arial" w:cs="Arial"/>
            <w:noProof/>
            <w:sz w:val="24"/>
            <w:szCs w:val="24"/>
          </w:rPr>
          <w:t>3.4.1.3.</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Descripción de Indicadores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72</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7" w:history="1">
        <w:r w:rsidR="008616DF" w:rsidRPr="008616DF">
          <w:rPr>
            <w:rStyle w:val="Hipervnculo"/>
            <w:rFonts w:ascii="Arial" w:hAnsi="Arial" w:cs="Arial"/>
            <w:noProof/>
            <w:sz w:val="24"/>
            <w:szCs w:val="24"/>
          </w:rPr>
          <w:t>3.4.1.4.</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8" w:history="1">
        <w:r w:rsidR="008616DF" w:rsidRPr="008616DF">
          <w:rPr>
            <w:rStyle w:val="Hipervnculo"/>
            <w:rFonts w:ascii="Arial" w:hAnsi="Arial" w:cs="Arial"/>
            <w:noProof/>
            <w:sz w:val="24"/>
            <w:szCs w:val="24"/>
          </w:rPr>
          <w:t>3.4.1.5.</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Mejorada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74</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09" w:history="1">
        <w:r w:rsidR="008616DF" w:rsidRPr="008616DF">
          <w:rPr>
            <w:rStyle w:val="Hipervnculo"/>
            <w:rFonts w:ascii="Arial" w:hAnsi="Arial" w:cs="Arial"/>
            <w:noProof/>
            <w:sz w:val="24"/>
            <w:szCs w:val="24"/>
          </w:rPr>
          <w:t>3.4.1.6.</w:t>
        </w:r>
        <w:r w:rsidR="008616DF" w:rsidRPr="008616DF">
          <w:rPr>
            <w:rFonts w:ascii="Arial" w:hAnsi="Arial" w:cs="Arial"/>
            <w:noProof/>
            <w:sz w:val="24"/>
            <w:szCs w:val="24"/>
          </w:rPr>
          <w:tab/>
        </w:r>
        <w:r w:rsidR="008616DF" w:rsidRPr="008616DF">
          <w:rPr>
            <w:rStyle w:val="Hipervnculo"/>
            <w:rFonts w:ascii="Arial" w:hAnsi="Arial" w:cs="Arial"/>
            <w:noProof/>
            <w:sz w:val="24"/>
            <w:szCs w:val="24"/>
          </w:rPr>
          <w:t>Cuadro Comparativo del Análisis del Valor Agregado del Proceso Planificación y Control de Servicio Técnico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_Toc353056109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75</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10" w:history="1">
        <w:r w:rsidR="008616DF" w:rsidRPr="008616DF">
          <w:rPr>
            <w:rStyle w:val="Hipervnculo"/>
            <w:sz w:val="24"/>
            <w:szCs w:val="24"/>
          </w:rPr>
          <w:t>3.4.2.</w:t>
        </w:r>
        <w:r w:rsidR="008616DF" w:rsidRPr="008616DF">
          <w:rPr>
            <w:smallCaps w:val="0"/>
            <w:sz w:val="24"/>
            <w:szCs w:val="24"/>
          </w:rPr>
          <w:tab/>
        </w:r>
        <w:r w:rsidR="008616DF" w:rsidRPr="008616DF">
          <w:rPr>
            <w:rStyle w:val="Hipervnculo"/>
            <w:sz w:val="24"/>
            <w:szCs w:val="24"/>
          </w:rPr>
          <w:t>ANÁLISIS DEL PROCESO CAPACITACIÓN DE PERSONAL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_Toc353056110 \h </w:instrText>
        </w:r>
        <w:r w:rsidRPr="008616DF">
          <w:rPr>
            <w:webHidden/>
            <w:sz w:val="24"/>
            <w:szCs w:val="24"/>
          </w:rPr>
        </w:r>
        <w:r w:rsidRPr="008616DF">
          <w:rPr>
            <w:webHidden/>
            <w:sz w:val="24"/>
            <w:szCs w:val="24"/>
          </w:rPr>
          <w:fldChar w:fldCharType="separate"/>
        </w:r>
        <w:r w:rsidR="002C39AF">
          <w:rPr>
            <w:webHidden/>
            <w:sz w:val="24"/>
            <w:szCs w:val="24"/>
          </w:rPr>
          <w:t>76</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1" w:history="1">
        <w:r w:rsidR="008616DF" w:rsidRPr="008616DF">
          <w:rPr>
            <w:rStyle w:val="Hipervnculo"/>
            <w:rFonts w:ascii="Arial" w:hAnsi="Arial" w:cs="Arial"/>
            <w:noProof/>
            <w:sz w:val="24"/>
            <w:szCs w:val="24"/>
          </w:rPr>
          <w:t>3.4.2.1.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Actual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76</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2" w:history="1">
        <w:r w:rsidR="008616DF" w:rsidRPr="008616DF">
          <w:rPr>
            <w:rStyle w:val="Hipervnculo"/>
            <w:rFonts w:ascii="Arial" w:hAnsi="Arial" w:cs="Arial"/>
            <w:noProof/>
            <w:sz w:val="24"/>
            <w:szCs w:val="24"/>
          </w:rPr>
          <w:t>3.4.2.2.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mejorado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3" w:history="1">
        <w:r w:rsidR="008616DF" w:rsidRPr="008616DF">
          <w:rPr>
            <w:rStyle w:val="Hipervnculo"/>
            <w:rFonts w:ascii="Arial" w:hAnsi="Arial" w:cs="Arial"/>
            <w:noProof/>
            <w:sz w:val="24"/>
            <w:szCs w:val="24"/>
          </w:rPr>
          <w:t>3.4.2.3.</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Descripción de Indicadores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79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4" w:history="1">
        <w:r w:rsidR="008616DF" w:rsidRPr="008616DF">
          <w:rPr>
            <w:rStyle w:val="Hipervnculo"/>
            <w:rFonts w:ascii="Arial" w:hAnsi="Arial" w:cs="Arial"/>
            <w:noProof/>
            <w:sz w:val="24"/>
            <w:szCs w:val="24"/>
          </w:rPr>
          <w:t>3.4.2.4.</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80</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5" w:history="1">
        <w:r w:rsidR="008616DF" w:rsidRPr="008616DF">
          <w:rPr>
            <w:rStyle w:val="Hipervnculo"/>
            <w:rFonts w:ascii="Arial" w:hAnsi="Arial" w:cs="Arial"/>
            <w:noProof/>
            <w:sz w:val="24"/>
            <w:szCs w:val="24"/>
          </w:rPr>
          <w:t>3.4.2.5.</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Mejorada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6" w:history="1">
        <w:r w:rsidR="008616DF" w:rsidRPr="008616DF">
          <w:rPr>
            <w:rStyle w:val="Hipervnculo"/>
            <w:rFonts w:ascii="Arial" w:hAnsi="Arial" w:cs="Arial"/>
            <w:noProof/>
            <w:sz w:val="24"/>
            <w:szCs w:val="24"/>
          </w:rPr>
          <w:t>3.4.2.6.</w:t>
        </w:r>
        <w:r w:rsidR="008616DF" w:rsidRPr="008616DF">
          <w:rPr>
            <w:rFonts w:ascii="Arial" w:hAnsi="Arial" w:cs="Arial"/>
            <w:noProof/>
            <w:sz w:val="24"/>
            <w:szCs w:val="24"/>
          </w:rPr>
          <w:tab/>
        </w:r>
        <w:r w:rsidR="008616DF" w:rsidRPr="008616DF">
          <w:rPr>
            <w:rStyle w:val="Hipervnculo"/>
            <w:rFonts w:ascii="Arial" w:hAnsi="Arial" w:cs="Arial"/>
            <w:noProof/>
            <w:sz w:val="24"/>
            <w:szCs w:val="24"/>
          </w:rPr>
          <w:t>Cuadro Comparativo del Análisis del Valor Agregado del Proceso Capacitación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17" w:history="1">
        <w:r w:rsidR="008616DF" w:rsidRPr="008616DF">
          <w:rPr>
            <w:rStyle w:val="Hipervnculo"/>
            <w:sz w:val="24"/>
            <w:szCs w:val="24"/>
          </w:rPr>
          <w:t>3.4.3.</w:t>
        </w:r>
        <w:r w:rsidR="008616DF" w:rsidRPr="008616DF">
          <w:rPr>
            <w:smallCaps w:val="0"/>
            <w:sz w:val="24"/>
            <w:szCs w:val="24"/>
          </w:rPr>
          <w:tab/>
        </w:r>
        <w:r w:rsidR="008616DF" w:rsidRPr="008616DF">
          <w:rPr>
            <w:rStyle w:val="Hipervnculo"/>
            <w:sz w:val="24"/>
            <w:szCs w:val="24"/>
          </w:rPr>
          <w:t>ANÁLISIS DEL PROCESO VENTAS DE MOSTRADOR.</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_Toc353056117 \h </w:instrText>
        </w:r>
        <w:r w:rsidRPr="008616DF">
          <w:rPr>
            <w:webHidden/>
            <w:sz w:val="24"/>
            <w:szCs w:val="24"/>
          </w:rPr>
        </w:r>
        <w:r w:rsidRPr="008616DF">
          <w:rPr>
            <w:webHidden/>
            <w:sz w:val="24"/>
            <w:szCs w:val="24"/>
          </w:rPr>
          <w:fldChar w:fldCharType="separate"/>
        </w:r>
        <w:r w:rsidR="002C39AF">
          <w:rPr>
            <w:webHidden/>
            <w:sz w:val="24"/>
            <w:szCs w:val="24"/>
          </w:rPr>
          <w:t>83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8" w:history="1">
        <w:r w:rsidR="008616DF" w:rsidRPr="008616DF">
          <w:rPr>
            <w:rStyle w:val="Hipervnculo"/>
            <w:rFonts w:ascii="Arial" w:hAnsi="Arial" w:cs="Arial"/>
            <w:noProof/>
            <w:sz w:val="24"/>
            <w:szCs w:val="24"/>
          </w:rPr>
          <w:t>3.4.3.1.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Actual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19" w:history="1">
        <w:r w:rsidR="008616DF" w:rsidRPr="008616DF">
          <w:rPr>
            <w:rStyle w:val="Hipervnculo"/>
            <w:rFonts w:ascii="Arial" w:hAnsi="Arial" w:cs="Arial"/>
            <w:noProof/>
            <w:sz w:val="24"/>
            <w:szCs w:val="24"/>
          </w:rPr>
          <w:t>3.4.3.2.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mejorado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_Toc353056119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84</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0" w:history="1">
        <w:r w:rsidR="008616DF" w:rsidRPr="008616DF">
          <w:rPr>
            <w:rStyle w:val="Hipervnculo"/>
            <w:rFonts w:ascii="Arial" w:hAnsi="Arial" w:cs="Arial"/>
            <w:noProof/>
            <w:sz w:val="24"/>
            <w:szCs w:val="24"/>
          </w:rPr>
          <w:t>3.4.3.3.</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Descripción de Indicadores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86</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1" w:history="1">
        <w:r w:rsidR="008616DF" w:rsidRPr="008616DF">
          <w:rPr>
            <w:rStyle w:val="Hipervnculo"/>
            <w:rFonts w:ascii="Arial" w:hAnsi="Arial" w:cs="Arial"/>
            <w:noProof/>
            <w:sz w:val="24"/>
            <w:szCs w:val="24"/>
          </w:rPr>
          <w:t>3.4.3.4.</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2" w:history="1">
        <w:r w:rsidR="008616DF" w:rsidRPr="008616DF">
          <w:rPr>
            <w:rStyle w:val="Hipervnculo"/>
            <w:rFonts w:ascii="Arial" w:hAnsi="Arial" w:cs="Arial"/>
            <w:noProof/>
            <w:sz w:val="24"/>
            <w:szCs w:val="24"/>
          </w:rPr>
          <w:t>3.4.3.5.</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Mejorada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88</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3" w:history="1">
        <w:r w:rsidR="008616DF" w:rsidRPr="008616DF">
          <w:rPr>
            <w:rStyle w:val="Hipervnculo"/>
            <w:rFonts w:ascii="Arial" w:hAnsi="Arial" w:cs="Arial"/>
            <w:noProof/>
            <w:sz w:val="24"/>
            <w:szCs w:val="24"/>
          </w:rPr>
          <w:t>3.4.3.6.</w:t>
        </w:r>
        <w:r w:rsidR="008616DF" w:rsidRPr="008616DF">
          <w:rPr>
            <w:rFonts w:ascii="Arial" w:hAnsi="Arial" w:cs="Arial"/>
            <w:noProof/>
            <w:sz w:val="24"/>
            <w:szCs w:val="24"/>
          </w:rPr>
          <w:tab/>
        </w:r>
        <w:r w:rsidR="008616DF" w:rsidRPr="008616DF">
          <w:rPr>
            <w:rStyle w:val="Hipervnculo"/>
            <w:rFonts w:ascii="Arial" w:hAnsi="Arial" w:cs="Arial"/>
            <w:noProof/>
            <w:sz w:val="24"/>
            <w:szCs w:val="24"/>
          </w:rPr>
          <w:t>Cuadro Comparativo del Análisis del Valor Agregado del Proceso Ventas de Mostrador.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89</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24" w:history="1">
        <w:r w:rsidR="008616DF" w:rsidRPr="008616DF">
          <w:rPr>
            <w:rStyle w:val="Hipervnculo"/>
            <w:sz w:val="24"/>
            <w:szCs w:val="24"/>
          </w:rPr>
          <w:t>3.4.4.</w:t>
        </w:r>
        <w:r w:rsidR="008616DF" w:rsidRPr="008616DF">
          <w:rPr>
            <w:smallCaps w:val="0"/>
            <w:sz w:val="24"/>
            <w:szCs w:val="24"/>
          </w:rPr>
          <w:tab/>
        </w:r>
        <w:r w:rsidR="008616DF" w:rsidRPr="008616DF">
          <w:rPr>
            <w:rStyle w:val="Hipervnculo"/>
            <w:sz w:val="24"/>
            <w:szCs w:val="24"/>
          </w:rPr>
          <w:t>ANÁLISIS DEL PROCESO RECEPCIÓN DE MAQUINARIAS.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_Toc353056124 \h </w:instrText>
        </w:r>
        <w:r w:rsidRPr="008616DF">
          <w:rPr>
            <w:webHidden/>
            <w:sz w:val="24"/>
            <w:szCs w:val="24"/>
          </w:rPr>
        </w:r>
        <w:r w:rsidRPr="008616DF">
          <w:rPr>
            <w:webHidden/>
            <w:sz w:val="24"/>
            <w:szCs w:val="24"/>
          </w:rPr>
          <w:fldChar w:fldCharType="separate"/>
        </w:r>
        <w:r w:rsidR="002C39AF">
          <w:rPr>
            <w:webHidden/>
            <w:sz w:val="24"/>
            <w:szCs w:val="24"/>
          </w:rPr>
          <w:t>90</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5" w:history="1">
        <w:r w:rsidR="008616DF" w:rsidRPr="008616DF">
          <w:rPr>
            <w:rStyle w:val="Hipervnculo"/>
            <w:rFonts w:ascii="Arial" w:hAnsi="Arial" w:cs="Arial"/>
            <w:noProof/>
            <w:sz w:val="24"/>
            <w:szCs w:val="24"/>
          </w:rPr>
          <w:t>3.4.4.1.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Actual del Proceso Recepción de Maquinarias.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90</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6" w:history="1">
        <w:r w:rsidR="008616DF" w:rsidRPr="008616DF">
          <w:rPr>
            <w:rStyle w:val="Hipervnculo"/>
            <w:rFonts w:ascii="Arial" w:hAnsi="Arial" w:cs="Arial"/>
            <w:noProof/>
            <w:sz w:val="24"/>
            <w:szCs w:val="24"/>
          </w:rPr>
          <w:t>3.4.4.2.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mejorado del Proceso Recepción de Maquinarias.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7" w:history="1">
        <w:r w:rsidR="008616DF" w:rsidRPr="008616DF">
          <w:rPr>
            <w:rStyle w:val="Hipervnculo"/>
            <w:rFonts w:ascii="Arial" w:hAnsi="Arial" w:cs="Arial"/>
            <w:noProof/>
            <w:sz w:val="24"/>
            <w:szCs w:val="24"/>
          </w:rPr>
          <w:t>3.4.4.3.</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Descripción de Indicadores del Proceso Recepción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8" w:history="1">
        <w:r w:rsidR="008616DF" w:rsidRPr="008616DF">
          <w:rPr>
            <w:rStyle w:val="Hipervnculo"/>
            <w:rFonts w:ascii="Arial" w:hAnsi="Arial" w:cs="Arial"/>
            <w:noProof/>
            <w:sz w:val="24"/>
            <w:szCs w:val="24"/>
          </w:rPr>
          <w:t>3.4.4.4.</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Recepción de Maquinarias.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94</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29" w:history="1">
        <w:r w:rsidR="008616DF" w:rsidRPr="008616DF">
          <w:rPr>
            <w:rStyle w:val="Hipervnculo"/>
            <w:rFonts w:ascii="Arial" w:hAnsi="Arial" w:cs="Arial"/>
            <w:noProof/>
            <w:sz w:val="24"/>
            <w:szCs w:val="24"/>
          </w:rPr>
          <w:t>3.4.4.5.</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Mejorada del Proceso Recepción de Maquinarias.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_Toc353056129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95</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0" w:history="1">
        <w:r w:rsidR="008616DF" w:rsidRPr="008616DF">
          <w:rPr>
            <w:rStyle w:val="Hipervnculo"/>
            <w:rFonts w:ascii="Arial" w:hAnsi="Arial" w:cs="Arial"/>
            <w:noProof/>
            <w:sz w:val="24"/>
            <w:szCs w:val="24"/>
          </w:rPr>
          <w:t>3.4.4.6.</w:t>
        </w:r>
        <w:r w:rsidR="008616DF" w:rsidRPr="008616DF">
          <w:rPr>
            <w:rFonts w:ascii="Arial" w:hAnsi="Arial" w:cs="Arial"/>
            <w:noProof/>
            <w:sz w:val="24"/>
            <w:szCs w:val="24"/>
          </w:rPr>
          <w:tab/>
        </w:r>
        <w:r w:rsidR="008616DF" w:rsidRPr="008616DF">
          <w:rPr>
            <w:rStyle w:val="Hipervnculo"/>
            <w:rFonts w:ascii="Arial" w:hAnsi="Arial" w:cs="Arial"/>
            <w:noProof/>
            <w:sz w:val="24"/>
            <w:szCs w:val="24"/>
          </w:rPr>
          <w:t>Cuadro Comparativo del Análisis del Valor Agregado del Proceso Recepción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31" w:history="1">
        <w:r w:rsidR="008616DF" w:rsidRPr="008616DF">
          <w:rPr>
            <w:rStyle w:val="Hipervnculo"/>
            <w:sz w:val="24"/>
            <w:szCs w:val="24"/>
          </w:rPr>
          <w:t>3.4.5.</w:t>
        </w:r>
        <w:r w:rsidR="008616DF" w:rsidRPr="008616DF">
          <w:rPr>
            <w:smallCaps w:val="0"/>
            <w:sz w:val="24"/>
            <w:szCs w:val="24"/>
          </w:rPr>
          <w:tab/>
        </w:r>
        <w:r w:rsidR="008616DF" w:rsidRPr="008616DF">
          <w:rPr>
            <w:rStyle w:val="Hipervnculo"/>
            <w:sz w:val="24"/>
            <w:szCs w:val="24"/>
          </w:rPr>
          <w:t>ANÁLISIS DEL PROCESO CRÉDITO.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_Toc353056131 \h </w:instrText>
        </w:r>
        <w:r w:rsidRPr="008616DF">
          <w:rPr>
            <w:webHidden/>
            <w:sz w:val="24"/>
            <w:szCs w:val="24"/>
          </w:rPr>
        </w:r>
        <w:r w:rsidRPr="008616DF">
          <w:rPr>
            <w:webHidden/>
            <w:sz w:val="24"/>
            <w:szCs w:val="24"/>
          </w:rPr>
          <w:fldChar w:fldCharType="separate"/>
        </w:r>
        <w:r w:rsidR="002C39AF">
          <w:rPr>
            <w:webHidden/>
            <w:sz w:val="24"/>
            <w:szCs w:val="24"/>
          </w:rPr>
          <w:t>97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2" w:history="1">
        <w:r w:rsidR="008616DF" w:rsidRPr="008616DF">
          <w:rPr>
            <w:rStyle w:val="Hipervnculo"/>
            <w:rFonts w:ascii="Arial" w:hAnsi="Arial" w:cs="Arial"/>
            <w:noProof/>
            <w:sz w:val="24"/>
            <w:szCs w:val="24"/>
          </w:rPr>
          <w:t>3.4.5.1.</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Actual del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3" w:history="1">
        <w:r w:rsidR="008616DF" w:rsidRPr="008616DF">
          <w:rPr>
            <w:rStyle w:val="Hipervnculo"/>
            <w:rFonts w:ascii="Arial" w:hAnsi="Arial" w:cs="Arial"/>
            <w:noProof/>
            <w:sz w:val="24"/>
            <w:szCs w:val="24"/>
          </w:rPr>
          <w:t>3.4.5.2.</w:t>
        </w:r>
        <w:r w:rsidR="008616DF" w:rsidRPr="008616DF">
          <w:rPr>
            <w:rFonts w:ascii="Arial" w:hAnsi="Arial" w:cs="Arial"/>
            <w:noProof/>
            <w:sz w:val="24"/>
            <w:szCs w:val="24"/>
          </w:rPr>
          <w:tab/>
        </w:r>
        <w:r w:rsidR="008616DF" w:rsidRPr="008616DF">
          <w:rPr>
            <w:rStyle w:val="Hipervnculo"/>
            <w:rFonts w:ascii="Arial" w:hAnsi="Arial" w:cs="Arial"/>
            <w:noProof/>
            <w:sz w:val="24"/>
            <w:szCs w:val="24"/>
          </w:rPr>
          <w:t>Diagrama de Flujo mejorado del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98</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4" w:history="1">
        <w:r w:rsidR="008616DF" w:rsidRPr="008616DF">
          <w:rPr>
            <w:rStyle w:val="Hipervnculo"/>
            <w:rFonts w:ascii="Arial" w:hAnsi="Arial" w:cs="Arial"/>
            <w:noProof/>
            <w:sz w:val="24"/>
            <w:szCs w:val="24"/>
          </w:rPr>
          <w:t>3.4.5.3.</w:t>
        </w:r>
        <w:r w:rsidR="008616DF" w:rsidRPr="008616DF">
          <w:rPr>
            <w:rFonts w:ascii="Arial" w:hAnsi="Arial" w:cs="Arial"/>
            <w:noProof/>
            <w:sz w:val="24"/>
            <w:szCs w:val="24"/>
          </w:rPr>
          <w:tab/>
        </w:r>
        <w:r w:rsidR="008616DF" w:rsidRPr="008616DF">
          <w:rPr>
            <w:rStyle w:val="Hipervnculo"/>
            <w:rFonts w:ascii="Arial" w:hAnsi="Arial" w:cs="Arial"/>
            <w:noProof/>
            <w:sz w:val="24"/>
            <w:szCs w:val="24"/>
          </w:rPr>
          <w:t>Descripción de Indicadores del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99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5" w:history="1">
        <w:r w:rsidR="008616DF" w:rsidRPr="008616DF">
          <w:rPr>
            <w:rStyle w:val="Hipervnculo"/>
            <w:rFonts w:ascii="Arial" w:hAnsi="Arial" w:cs="Arial"/>
            <w:noProof/>
            <w:sz w:val="24"/>
            <w:szCs w:val="24"/>
          </w:rPr>
          <w:t>3.4.5.4.</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100</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6" w:history="1">
        <w:r w:rsidR="008616DF" w:rsidRPr="008616DF">
          <w:rPr>
            <w:rStyle w:val="Hipervnculo"/>
            <w:rFonts w:ascii="Arial" w:hAnsi="Arial" w:cs="Arial"/>
            <w:noProof/>
            <w:sz w:val="24"/>
            <w:szCs w:val="24"/>
          </w:rPr>
          <w:t>3.4.5.5.</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Mejorada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7" w:history="1">
        <w:r w:rsidR="008616DF" w:rsidRPr="008616DF">
          <w:rPr>
            <w:rStyle w:val="Hipervnculo"/>
            <w:rFonts w:ascii="Arial" w:hAnsi="Arial" w:cs="Arial"/>
            <w:noProof/>
            <w:sz w:val="24"/>
            <w:szCs w:val="24"/>
          </w:rPr>
          <w:t>3.4.5.6.</w:t>
        </w:r>
        <w:r w:rsidR="008616DF" w:rsidRPr="008616DF">
          <w:rPr>
            <w:rFonts w:ascii="Arial" w:hAnsi="Arial" w:cs="Arial"/>
            <w:noProof/>
            <w:sz w:val="24"/>
            <w:szCs w:val="24"/>
          </w:rPr>
          <w:tab/>
        </w:r>
        <w:r w:rsidR="008616DF" w:rsidRPr="008616DF">
          <w:rPr>
            <w:rStyle w:val="Hipervnculo"/>
            <w:rFonts w:ascii="Arial" w:hAnsi="Arial" w:cs="Arial"/>
            <w:noProof/>
            <w:sz w:val="24"/>
            <w:szCs w:val="24"/>
          </w:rPr>
          <w:t>Cuadro Comparativo del Análisis del Valor Agregado del Proceso Crédito.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38" w:history="1">
        <w:r w:rsidR="008616DF" w:rsidRPr="008616DF">
          <w:rPr>
            <w:rStyle w:val="Hipervnculo"/>
            <w:sz w:val="24"/>
            <w:szCs w:val="24"/>
          </w:rPr>
          <w:t>3.4.6.</w:t>
        </w:r>
        <w:r w:rsidR="008616DF" w:rsidRPr="008616DF">
          <w:rPr>
            <w:smallCaps w:val="0"/>
            <w:sz w:val="24"/>
            <w:szCs w:val="24"/>
          </w:rPr>
          <w:tab/>
        </w:r>
        <w:r w:rsidR="008616DF" w:rsidRPr="008616DF">
          <w:rPr>
            <w:rStyle w:val="Hipervnculo"/>
            <w:sz w:val="24"/>
            <w:szCs w:val="24"/>
          </w:rPr>
          <w:t>ANÁLISIS DEL PROCESO SELECCIÓN DE PROVEEDOR</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_Toc353056138 \h </w:instrText>
        </w:r>
        <w:r w:rsidRPr="008616DF">
          <w:rPr>
            <w:webHidden/>
            <w:sz w:val="24"/>
            <w:szCs w:val="24"/>
          </w:rPr>
        </w:r>
        <w:r w:rsidRPr="008616DF">
          <w:rPr>
            <w:webHidden/>
            <w:sz w:val="24"/>
            <w:szCs w:val="24"/>
          </w:rPr>
          <w:fldChar w:fldCharType="separate"/>
        </w:r>
        <w:r w:rsidR="002C39AF">
          <w:rPr>
            <w:webHidden/>
            <w:sz w:val="24"/>
            <w:szCs w:val="24"/>
          </w:rPr>
          <w:t>103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39" w:history="1">
        <w:r w:rsidR="008616DF" w:rsidRPr="008616DF">
          <w:rPr>
            <w:rStyle w:val="Hipervnculo"/>
            <w:rFonts w:ascii="Arial" w:hAnsi="Arial" w:cs="Arial"/>
            <w:noProof/>
            <w:sz w:val="24"/>
            <w:szCs w:val="24"/>
          </w:rPr>
          <w:t>3.4.6.1.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Selección de Proveedor</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_Toc353056139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0" w:history="1">
        <w:r w:rsidR="008616DF" w:rsidRPr="008616DF">
          <w:rPr>
            <w:rStyle w:val="Hipervnculo"/>
            <w:rFonts w:ascii="Arial" w:hAnsi="Arial" w:cs="Arial"/>
            <w:noProof/>
            <w:sz w:val="24"/>
            <w:szCs w:val="24"/>
          </w:rPr>
          <w:t>3.4.6.2.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Selección de Proveedores.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104</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41" w:history="1">
        <w:r w:rsidR="008616DF" w:rsidRPr="008616DF">
          <w:rPr>
            <w:rStyle w:val="Hipervnculo"/>
            <w:sz w:val="24"/>
            <w:szCs w:val="24"/>
          </w:rPr>
          <w:t>3.4.7.</w:t>
        </w:r>
        <w:r w:rsidR="008616DF" w:rsidRPr="008616DF">
          <w:rPr>
            <w:smallCaps w:val="0"/>
            <w:sz w:val="24"/>
            <w:szCs w:val="24"/>
          </w:rPr>
          <w:tab/>
        </w:r>
        <w:r w:rsidR="008616DF" w:rsidRPr="008616DF">
          <w:rPr>
            <w:rStyle w:val="Hipervnculo"/>
            <w:sz w:val="24"/>
            <w:szCs w:val="24"/>
          </w:rPr>
          <w:t>ANÁLISIS DEL PROCESO GESTIÓN DE COMPRAS LOCALES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_Toc353056141 \h </w:instrText>
        </w:r>
        <w:r w:rsidRPr="008616DF">
          <w:rPr>
            <w:webHidden/>
            <w:sz w:val="24"/>
            <w:szCs w:val="24"/>
          </w:rPr>
        </w:r>
        <w:r w:rsidRPr="008616DF">
          <w:rPr>
            <w:webHidden/>
            <w:sz w:val="24"/>
            <w:szCs w:val="24"/>
          </w:rPr>
          <w:fldChar w:fldCharType="separate"/>
        </w:r>
        <w:r w:rsidR="002C39AF">
          <w:rPr>
            <w:webHidden/>
            <w:sz w:val="24"/>
            <w:szCs w:val="24"/>
          </w:rPr>
          <w:t>105</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2" w:history="1">
        <w:r w:rsidR="008616DF" w:rsidRPr="008616DF">
          <w:rPr>
            <w:rStyle w:val="Hipervnculo"/>
            <w:rFonts w:ascii="Arial" w:hAnsi="Arial" w:cs="Arial"/>
            <w:noProof/>
            <w:sz w:val="24"/>
            <w:szCs w:val="24"/>
          </w:rPr>
          <w:t>3.4.7.1.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Gestión de Compras Locales.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105</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3" w:history="1">
        <w:r w:rsidR="008616DF" w:rsidRPr="008616DF">
          <w:rPr>
            <w:rStyle w:val="Hipervnculo"/>
            <w:rFonts w:ascii="Arial" w:hAnsi="Arial" w:cs="Arial"/>
            <w:noProof/>
            <w:sz w:val="24"/>
            <w:szCs w:val="24"/>
          </w:rPr>
          <w:t>3.4.7.2.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Gestión de Compras Locales.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44" w:history="1">
        <w:r w:rsidR="008616DF" w:rsidRPr="008616DF">
          <w:rPr>
            <w:rStyle w:val="Hipervnculo"/>
            <w:sz w:val="24"/>
            <w:szCs w:val="24"/>
          </w:rPr>
          <w:t>3.4.8.</w:t>
        </w:r>
        <w:r w:rsidR="008616DF" w:rsidRPr="008616DF">
          <w:rPr>
            <w:smallCaps w:val="0"/>
            <w:sz w:val="24"/>
            <w:szCs w:val="24"/>
          </w:rPr>
          <w:tab/>
        </w:r>
        <w:r w:rsidR="008616DF" w:rsidRPr="008616DF">
          <w:rPr>
            <w:rStyle w:val="Hipervnculo"/>
            <w:sz w:val="24"/>
            <w:szCs w:val="24"/>
          </w:rPr>
          <w:t>ANÁLISIS DEL PROCESO IMPORTACIÓN DE EQUIPOS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_Toc353056144 \h </w:instrText>
        </w:r>
        <w:r w:rsidRPr="008616DF">
          <w:rPr>
            <w:webHidden/>
            <w:sz w:val="24"/>
            <w:szCs w:val="24"/>
          </w:rPr>
        </w:r>
        <w:r w:rsidRPr="008616DF">
          <w:rPr>
            <w:webHidden/>
            <w:sz w:val="24"/>
            <w:szCs w:val="24"/>
          </w:rPr>
          <w:fldChar w:fldCharType="separate"/>
        </w:r>
        <w:r w:rsidR="002C39AF">
          <w:rPr>
            <w:webHidden/>
            <w:sz w:val="24"/>
            <w:szCs w:val="24"/>
          </w:rPr>
          <w:t>107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5" w:history="1">
        <w:r w:rsidR="008616DF" w:rsidRPr="008616DF">
          <w:rPr>
            <w:rStyle w:val="Hipervnculo"/>
            <w:rFonts w:ascii="Arial" w:hAnsi="Arial" w:cs="Arial"/>
            <w:noProof/>
            <w:sz w:val="24"/>
            <w:szCs w:val="24"/>
          </w:rPr>
          <w:t>3.4.8.1.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Importación de Equipos.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6" w:history="1">
        <w:r w:rsidR="008616DF" w:rsidRPr="008616DF">
          <w:rPr>
            <w:rStyle w:val="Hipervnculo"/>
            <w:rFonts w:ascii="Arial" w:hAnsi="Arial" w:cs="Arial"/>
            <w:noProof/>
            <w:sz w:val="24"/>
            <w:szCs w:val="24"/>
          </w:rPr>
          <w:t>3.4.8.2.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Importación de Equipos.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47" w:history="1">
        <w:r w:rsidR="008616DF" w:rsidRPr="008616DF">
          <w:rPr>
            <w:rStyle w:val="Hipervnculo"/>
            <w:sz w:val="24"/>
            <w:szCs w:val="24"/>
          </w:rPr>
          <w:t>3.4.9.</w:t>
        </w:r>
        <w:r w:rsidR="008616DF" w:rsidRPr="008616DF">
          <w:rPr>
            <w:smallCaps w:val="0"/>
            <w:sz w:val="24"/>
            <w:szCs w:val="24"/>
          </w:rPr>
          <w:tab/>
        </w:r>
        <w:r w:rsidR="008616DF" w:rsidRPr="008616DF">
          <w:rPr>
            <w:rStyle w:val="Hipervnculo"/>
            <w:sz w:val="24"/>
            <w:szCs w:val="24"/>
          </w:rPr>
          <w:t>ANÁLISIS DEL PROCESO INGRESO POR COMPRA.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_Toc353056147 \h </w:instrText>
        </w:r>
        <w:r w:rsidRPr="008616DF">
          <w:rPr>
            <w:webHidden/>
            <w:sz w:val="24"/>
            <w:szCs w:val="24"/>
          </w:rPr>
        </w:r>
        <w:r w:rsidRPr="008616DF">
          <w:rPr>
            <w:webHidden/>
            <w:sz w:val="24"/>
            <w:szCs w:val="24"/>
          </w:rPr>
          <w:fldChar w:fldCharType="separate"/>
        </w:r>
        <w:r w:rsidR="002C39AF">
          <w:rPr>
            <w:webHidden/>
            <w:sz w:val="24"/>
            <w:szCs w:val="24"/>
          </w:rPr>
          <w:t>109</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8" w:history="1">
        <w:r w:rsidR="008616DF" w:rsidRPr="008616DF">
          <w:rPr>
            <w:rStyle w:val="Hipervnculo"/>
            <w:rFonts w:ascii="Arial" w:hAnsi="Arial" w:cs="Arial"/>
            <w:noProof/>
            <w:sz w:val="24"/>
            <w:szCs w:val="24"/>
          </w:rPr>
          <w:t>3.4.9.1.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Ingreso por Compra.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109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49" w:history="1">
        <w:r w:rsidR="008616DF" w:rsidRPr="008616DF">
          <w:rPr>
            <w:rStyle w:val="Hipervnculo"/>
            <w:rFonts w:ascii="Arial" w:hAnsi="Arial" w:cs="Arial"/>
            <w:noProof/>
            <w:sz w:val="24"/>
            <w:szCs w:val="24"/>
          </w:rPr>
          <w:t>3.4.9.2.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Ingreso por Compra.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_Toc353056149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110</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50" w:history="1">
        <w:r w:rsidR="008616DF" w:rsidRPr="008616DF">
          <w:rPr>
            <w:rStyle w:val="Hipervnculo"/>
            <w:sz w:val="24"/>
            <w:szCs w:val="24"/>
          </w:rPr>
          <w:t>3.4.10.</w:t>
        </w:r>
        <w:r w:rsidR="008616DF" w:rsidRPr="008616DF">
          <w:rPr>
            <w:smallCaps w:val="0"/>
            <w:sz w:val="24"/>
            <w:szCs w:val="24"/>
          </w:rPr>
          <w:tab/>
        </w:r>
        <w:r w:rsidR="008616DF" w:rsidRPr="008616DF">
          <w:rPr>
            <w:rStyle w:val="Hipervnculo"/>
            <w:sz w:val="24"/>
            <w:szCs w:val="24"/>
          </w:rPr>
          <w:t>ANÁLISIS DEL PROCESO ALMACENAMIENTO DE REPUESTOS.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_Toc353056150 \h </w:instrText>
        </w:r>
        <w:r w:rsidRPr="008616DF">
          <w:rPr>
            <w:webHidden/>
            <w:sz w:val="24"/>
            <w:szCs w:val="24"/>
          </w:rPr>
        </w:r>
        <w:r w:rsidRPr="008616DF">
          <w:rPr>
            <w:webHidden/>
            <w:sz w:val="24"/>
            <w:szCs w:val="24"/>
          </w:rPr>
          <w:fldChar w:fldCharType="separate"/>
        </w:r>
        <w:r w:rsidR="002C39AF">
          <w:rPr>
            <w:webHidden/>
            <w:sz w:val="24"/>
            <w:szCs w:val="24"/>
          </w:rPr>
          <w:t>111</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1" w:history="1">
        <w:r w:rsidR="008616DF" w:rsidRPr="008616DF">
          <w:rPr>
            <w:rStyle w:val="Hipervnculo"/>
            <w:rFonts w:ascii="Arial" w:hAnsi="Arial" w:cs="Arial"/>
            <w:noProof/>
            <w:sz w:val="24"/>
            <w:szCs w:val="24"/>
          </w:rPr>
          <w:t>3.4.10.1.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Almacenamiento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2" w:history="1">
        <w:r w:rsidR="008616DF" w:rsidRPr="008616DF">
          <w:rPr>
            <w:rStyle w:val="Hipervnculo"/>
            <w:rFonts w:ascii="Arial" w:hAnsi="Arial" w:cs="Arial"/>
            <w:noProof/>
            <w:sz w:val="24"/>
            <w:szCs w:val="24"/>
          </w:rPr>
          <w:t>3.4.10.2.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Almacenamiento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53" w:history="1">
        <w:r w:rsidR="008616DF" w:rsidRPr="008616DF">
          <w:rPr>
            <w:rStyle w:val="Hipervnculo"/>
            <w:sz w:val="24"/>
            <w:szCs w:val="24"/>
          </w:rPr>
          <w:t>3.4.11.</w:t>
        </w:r>
        <w:r w:rsidR="008616DF" w:rsidRPr="008616DF">
          <w:rPr>
            <w:smallCaps w:val="0"/>
            <w:sz w:val="24"/>
            <w:szCs w:val="24"/>
          </w:rPr>
          <w:tab/>
        </w:r>
        <w:r w:rsidR="008616DF" w:rsidRPr="008616DF">
          <w:rPr>
            <w:rStyle w:val="Hipervnculo"/>
            <w:sz w:val="24"/>
            <w:szCs w:val="24"/>
          </w:rPr>
          <w:t>ANÁLISIS DEL PROCESO DESPACHO DE REPUESTOS.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_Toc353056153 \h </w:instrText>
        </w:r>
        <w:r w:rsidRPr="008616DF">
          <w:rPr>
            <w:webHidden/>
            <w:sz w:val="24"/>
            <w:szCs w:val="24"/>
          </w:rPr>
        </w:r>
        <w:r w:rsidRPr="008616DF">
          <w:rPr>
            <w:webHidden/>
            <w:sz w:val="24"/>
            <w:szCs w:val="24"/>
          </w:rPr>
          <w:fldChar w:fldCharType="separate"/>
        </w:r>
        <w:r w:rsidR="002C39AF">
          <w:rPr>
            <w:webHidden/>
            <w:sz w:val="24"/>
            <w:szCs w:val="24"/>
          </w:rPr>
          <w:t>113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4" w:history="1">
        <w:r w:rsidR="008616DF" w:rsidRPr="008616DF">
          <w:rPr>
            <w:rStyle w:val="Hipervnculo"/>
            <w:rFonts w:ascii="Arial" w:hAnsi="Arial" w:cs="Arial"/>
            <w:noProof/>
            <w:sz w:val="24"/>
            <w:szCs w:val="24"/>
          </w:rPr>
          <w:t>3.4.11.1.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Despacho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5" w:history="1">
        <w:r w:rsidR="008616DF" w:rsidRPr="008616DF">
          <w:rPr>
            <w:rStyle w:val="Hipervnculo"/>
            <w:rFonts w:ascii="Arial" w:hAnsi="Arial" w:cs="Arial"/>
            <w:noProof/>
            <w:sz w:val="24"/>
            <w:szCs w:val="24"/>
          </w:rPr>
          <w:t>3.4.11.2.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Despacho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114</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56" w:history="1">
        <w:r w:rsidR="008616DF" w:rsidRPr="008616DF">
          <w:rPr>
            <w:rStyle w:val="Hipervnculo"/>
            <w:sz w:val="24"/>
            <w:szCs w:val="24"/>
          </w:rPr>
          <w:t>3.4.12.</w:t>
        </w:r>
        <w:r w:rsidR="008616DF" w:rsidRPr="008616DF">
          <w:rPr>
            <w:smallCaps w:val="0"/>
            <w:sz w:val="24"/>
            <w:szCs w:val="24"/>
          </w:rPr>
          <w:tab/>
        </w:r>
        <w:r w:rsidR="008616DF" w:rsidRPr="008616DF">
          <w:rPr>
            <w:rStyle w:val="Hipervnculo"/>
            <w:sz w:val="24"/>
            <w:szCs w:val="24"/>
          </w:rPr>
          <w:t>ANÁLISIS DEL PROCESO PLANIFICACIÓN Y CONTROL DE GESTIÓN COMERCIAL.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_Toc353056156 \h </w:instrText>
        </w:r>
        <w:r w:rsidRPr="008616DF">
          <w:rPr>
            <w:webHidden/>
            <w:sz w:val="24"/>
            <w:szCs w:val="24"/>
          </w:rPr>
        </w:r>
        <w:r w:rsidRPr="008616DF">
          <w:rPr>
            <w:webHidden/>
            <w:sz w:val="24"/>
            <w:szCs w:val="24"/>
          </w:rPr>
          <w:fldChar w:fldCharType="separate"/>
        </w:r>
        <w:r w:rsidR="002C39AF">
          <w:rPr>
            <w:webHidden/>
            <w:sz w:val="24"/>
            <w:szCs w:val="24"/>
          </w:rPr>
          <w:t>115</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7" w:history="1">
        <w:r w:rsidR="008616DF" w:rsidRPr="008616DF">
          <w:rPr>
            <w:rStyle w:val="Hipervnculo"/>
            <w:rFonts w:ascii="Arial" w:hAnsi="Arial" w:cs="Arial"/>
            <w:noProof/>
            <w:sz w:val="24"/>
            <w:szCs w:val="24"/>
          </w:rPr>
          <w:t>3.4.12.1.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Planificación y Control de Gestión Comercial.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115</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58" w:history="1">
        <w:r w:rsidR="008616DF" w:rsidRPr="008616DF">
          <w:rPr>
            <w:rStyle w:val="Hipervnculo"/>
            <w:rFonts w:ascii="Arial" w:hAnsi="Arial" w:cs="Arial"/>
            <w:noProof/>
            <w:sz w:val="24"/>
            <w:szCs w:val="24"/>
          </w:rPr>
          <w:t>3.4.12.2.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Planificación y Control de Gestión Comercial.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_Toc353056158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59" w:history="1">
        <w:r w:rsidR="008616DF" w:rsidRPr="008616DF">
          <w:rPr>
            <w:rStyle w:val="Hipervnculo"/>
            <w:sz w:val="24"/>
            <w:szCs w:val="24"/>
          </w:rPr>
          <w:t>3.4.13.</w:t>
        </w:r>
        <w:r w:rsidR="008616DF" w:rsidRPr="008616DF">
          <w:rPr>
            <w:smallCaps w:val="0"/>
            <w:sz w:val="24"/>
            <w:szCs w:val="24"/>
          </w:rPr>
          <w:tab/>
        </w:r>
        <w:r w:rsidR="008616DF" w:rsidRPr="008616DF">
          <w:rPr>
            <w:rStyle w:val="Hipervnculo"/>
            <w:sz w:val="24"/>
            <w:szCs w:val="24"/>
          </w:rPr>
          <w:t>ANÁLISIS DEL PROCESO VENTAS DE SECTOR PÚBLICO.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_Toc353056159 \h </w:instrText>
        </w:r>
        <w:r w:rsidRPr="008616DF">
          <w:rPr>
            <w:webHidden/>
            <w:sz w:val="24"/>
            <w:szCs w:val="24"/>
          </w:rPr>
        </w:r>
        <w:r w:rsidRPr="008616DF">
          <w:rPr>
            <w:webHidden/>
            <w:sz w:val="24"/>
            <w:szCs w:val="24"/>
          </w:rPr>
          <w:fldChar w:fldCharType="separate"/>
        </w:r>
        <w:r w:rsidR="002C39AF">
          <w:rPr>
            <w:webHidden/>
            <w:sz w:val="24"/>
            <w:szCs w:val="24"/>
          </w:rPr>
          <w:t>117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0" w:history="1">
        <w:r w:rsidR="008616DF" w:rsidRPr="008616DF">
          <w:rPr>
            <w:rStyle w:val="Hipervnculo"/>
            <w:rFonts w:ascii="Arial" w:hAnsi="Arial" w:cs="Arial"/>
            <w:noProof/>
            <w:sz w:val="24"/>
            <w:szCs w:val="24"/>
          </w:rPr>
          <w:t>3.4.13.1.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Ventas de Sector Público.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1" w:history="1">
        <w:r w:rsidR="008616DF" w:rsidRPr="008616DF">
          <w:rPr>
            <w:rStyle w:val="Hipervnculo"/>
            <w:rFonts w:ascii="Arial" w:hAnsi="Arial" w:cs="Arial"/>
            <w:noProof/>
            <w:sz w:val="24"/>
            <w:szCs w:val="24"/>
          </w:rPr>
          <w:t>3.4.13.2.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Ventas de Sector Público.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62" w:history="1">
        <w:r w:rsidR="008616DF" w:rsidRPr="008616DF">
          <w:rPr>
            <w:rStyle w:val="Hipervnculo"/>
            <w:sz w:val="24"/>
            <w:szCs w:val="24"/>
          </w:rPr>
          <w:t>3.4.14.</w:t>
        </w:r>
        <w:r w:rsidR="008616DF" w:rsidRPr="008616DF">
          <w:rPr>
            <w:smallCaps w:val="0"/>
            <w:sz w:val="24"/>
            <w:szCs w:val="24"/>
          </w:rPr>
          <w:tab/>
        </w:r>
        <w:r w:rsidR="008616DF" w:rsidRPr="008616DF">
          <w:rPr>
            <w:rStyle w:val="Hipervnculo"/>
            <w:sz w:val="24"/>
            <w:szCs w:val="24"/>
          </w:rPr>
          <w:t>ANÁLISIS DEL PROCESO VENTAS DE SECTOR PRIVADO.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_Toc353056162 \h </w:instrText>
        </w:r>
        <w:r w:rsidRPr="008616DF">
          <w:rPr>
            <w:webHidden/>
            <w:sz w:val="24"/>
            <w:szCs w:val="24"/>
          </w:rPr>
        </w:r>
        <w:r w:rsidRPr="008616DF">
          <w:rPr>
            <w:webHidden/>
            <w:sz w:val="24"/>
            <w:szCs w:val="24"/>
          </w:rPr>
          <w:fldChar w:fldCharType="separate"/>
        </w:r>
        <w:r w:rsidR="002C39AF">
          <w:rPr>
            <w:webHidden/>
            <w:sz w:val="24"/>
            <w:szCs w:val="24"/>
          </w:rPr>
          <w:t>119</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3" w:history="1">
        <w:r w:rsidR="008616DF" w:rsidRPr="008616DF">
          <w:rPr>
            <w:rStyle w:val="Hipervnculo"/>
            <w:rFonts w:ascii="Arial" w:hAnsi="Arial" w:cs="Arial"/>
            <w:noProof/>
            <w:sz w:val="24"/>
            <w:szCs w:val="24"/>
          </w:rPr>
          <w:t>3.4.14.1.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Ventas de Sector Privado.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119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4" w:history="1">
        <w:r w:rsidR="008616DF" w:rsidRPr="008616DF">
          <w:rPr>
            <w:rStyle w:val="Hipervnculo"/>
            <w:rFonts w:ascii="Arial" w:hAnsi="Arial" w:cs="Arial"/>
            <w:noProof/>
            <w:sz w:val="24"/>
            <w:szCs w:val="24"/>
          </w:rPr>
          <w:t>3.4.14.2.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Ventas de Sector Privado.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120</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65" w:history="1">
        <w:r w:rsidR="008616DF" w:rsidRPr="008616DF">
          <w:rPr>
            <w:rStyle w:val="Hipervnculo"/>
            <w:sz w:val="24"/>
            <w:szCs w:val="24"/>
          </w:rPr>
          <w:t>3.4.15.</w:t>
        </w:r>
        <w:r w:rsidR="008616DF" w:rsidRPr="008616DF">
          <w:rPr>
            <w:smallCaps w:val="0"/>
            <w:sz w:val="24"/>
            <w:szCs w:val="24"/>
          </w:rPr>
          <w:tab/>
        </w:r>
        <w:r w:rsidR="008616DF" w:rsidRPr="008616DF">
          <w:rPr>
            <w:rStyle w:val="Hipervnculo"/>
            <w:sz w:val="24"/>
            <w:szCs w:val="24"/>
          </w:rPr>
          <w:t>ANÁLISIS DEL PROCESO FACTURACIÓN.</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_Toc353056165 \h </w:instrText>
        </w:r>
        <w:r w:rsidRPr="008616DF">
          <w:rPr>
            <w:webHidden/>
            <w:sz w:val="24"/>
            <w:szCs w:val="24"/>
          </w:rPr>
        </w:r>
        <w:r w:rsidRPr="008616DF">
          <w:rPr>
            <w:webHidden/>
            <w:sz w:val="24"/>
            <w:szCs w:val="24"/>
          </w:rPr>
          <w:fldChar w:fldCharType="separate"/>
        </w:r>
        <w:r w:rsidR="002C39AF">
          <w:rPr>
            <w:webHidden/>
            <w:sz w:val="24"/>
            <w:szCs w:val="24"/>
          </w:rPr>
          <w:t>121</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6" w:history="1">
        <w:r w:rsidR="008616DF" w:rsidRPr="008616DF">
          <w:rPr>
            <w:rStyle w:val="Hipervnculo"/>
            <w:rFonts w:ascii="Arial" w:hAnsi="Arial" w:cs="Arial"/>
            <w:noProof/>
            <w:sz w:val="24"/>
            <w:szCs w:val="24"/>
          </w:rPr>
          <w:t>3.4.15.1.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Facturación.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7" w:history="1">
        <w:r w:rsidR="008616DF" w:rsidRPr="008616DF">
          <w:rPr>
            <w:rStyle w:val="Hipervnculo"/>
            <w:rFonts w:ascii="Arial" w:hAnsi="Arial" w:cs="Arial"/>
            <w:noProof/>
            <w:sz w:val="24"/>
            <w:szCs w:val="24"/>
          </w:rPr>
          <w:t>3.4.15.2.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Facturación.</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68" w:history="1">
        <w:r w:rsidR="008616DF" w:rsidRPr="008616DF">
          <w:rPr>
            <w:rStyle w:val="Hipervnculo"/>
            <w:sz w:val="24"/>
            <w:szCs w:val="24"/>
          </w:rPr>
          <w:t>3.4.16.</w:t>
        </w:r>
        <w:r w:rsidR="008616DF" w:rsidRPr="008616DF">
          <w:rPr>
            <w:smallCaps w:val="0"/>
            <w:sz w:val="24"/>
            <w:szCs w:val="24"/>
          </w:rPr>
          <w:tab/>
        </w:r>
        <w:r w:rsidR="008616DF" w:rsidRPr="008616DF">
          <w:rPr>
            <w:rStyle w:val="Hipervnculo"/>
            <w:sz w:val="24"/>
            <w:szCs w:val="24"/>
          </w:rPr>
          <w:t>ANÁLISIS DEL PROCESO REPOSICIÓN DE REPUESTOS.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_Toc353056168 \h </w:instrText>
        </w:r>
        <w:r w:rsidRPr="008616DF">
          <w:rPr>
            <w:webHidden/>
            <w:sz w:val="24"/>
            <w:szCs w:val="24"/>
          </w:rPr>
        </w:r>
        <w:r w:rsidRPr="008616DF">
          <w:rPr>
            <w:webHidden/>
            <w:sz w:val="24"/>
            <w:szCs w:val="24"/>
          </w:rPr>
          <w:fldChar w:fldCharType="separate"/>
        </w:r>
        <w:r w:rsidR="002C39AF">
          <w:rPr>
            <w:webHidden/>
            <w:sz w:val="24"/>
            <w:szCs w:val="24"/>
          </w:rPr>
          <w:t>123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69" w:history="1">
        <w:r w:rsidR="008616DF" w:rsidRPr="008616DF">
          <w:rPr>
            <w:rStyle w:val="Hipervnculo"/>
            <w:rFonts w:ascii="Arial" w:hAnsi="Arial" w:cs="Arial"/>
            <w:noProof/>
            <w:sz w:val="24"/>
            <w:szCs w:val="24"/>
          </w:rPr>
          <w:t>3.4.16.1.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Reposición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_Toc353056169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0" w:history="1">
        <w:r w:rsidR="008616DF" w:rsidRPr="008616DF">
          <w:rPr>
            <w:rStyle w:val="Hipervnculo"/>
            <w:rFonts w:ascii="Arial" w:hAnsi="Arial" w:cs="Arial"/>
            <w:noProof/>
            <w:sz w:val="24"/>
            <w:szCs w:val="24"/>
          </w:rPr>
          <w:t>3.4.16.2.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Reposición de Repuestos.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124</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71" w:history="1">
        <w:r w:rsidR="008616DF" w:rsidRPr="008616DF">
          <w:rPr>
            <w:rStyle w:val="Hipervnculo"/>
            <w:sz w:val="24"/>
            <w:szCs w:val="24"/>
          </w:rPr>
          <w:t>3.4.17.</w:t>
        </w:r>
        <w:r w:rsidR="008616DF" w:rsidRPr="008616DF">
          <w:rPr>
            <w:smallCaps w:val="0"/>
            <w:sz w:val="24"/>
            <w:szCs w:val="24"/>
          </w:rPr>
          <w:tab/>
        </w:r>
        <w:r w:rsidR="008616DF" w:rsidRPr="008616DF">
          <w:rPr>
            <w:rStyle w:val="Hipervnculo"/>
            <w:sz w:val="24"/>
            <w:szCs w:val="24"/>
          </w:rPr>
          <w:t>ANÁLISIS DEL PROCESO MANTENIMIENTO DE MAQUINARIA.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_Toc353056171 \h </w:instrText>
        </w:r>
        <w:r w:rsidRPr="008616DF">
          <w:rPr>
            <w:webHidden/>
            <w:sz w:val="24"/>
            <w:szCs w:val="24"/>
          </w:rPr>
        </w:r>
        <w:r w:rsidRPr="008616DF">
          <w:rPr>
            <w:webHidden/>
            <w:sz w:val="24"/>
            <w:szCs w:val="24"/>
          </w:rPr>
          <w:fldChar w:fldCharType="separate"/>
        </w:r>
        <w:r w:rsidR="002C39AF">
          <w:rPr>
            <w:webHidden/>
            <w:sz w:val="24"/>
            <w:szCs w:val="24"/>
          </w:rPr>
          <w:t>125</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2" w:history="1">
        <w:r w:rsidR="008616DF" w:rsidRPr="008616DF">
          <w:rPr>
            <w:rStyle w:val="Hipervnculo"/>
            <w:rFonts w:ascii="Arial" w:hAnsi="Arial" w:cs="Arial"/>
            <w:noProof/>
            <w:sz w:val="24"/>
            <w:szCs w:val="24"/>
          </w:rPr>
          <w:t>3.4.17.1.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Mantenimiento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125</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3" w:history="1">
        <w:r w:rsidR="008616DF" w:rsidRPr="008616DF">
          <w:rPr>
            <w:rStyle w:val="Hipervnculo"/>
            <w:rFonts w:ascii="Arial" w:hAnsi="Arial" w:cs="Arial"/>
            <w:noProof/>
            <w:sz w:val="24"/>
            <w:szCs w:val="24"/>
          </w:rPr>
          <w:t>3.4.17.2.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Mantenimiento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74" w:history="1">
        <w:r w:rsidR="008616DF" w:rsidRPr="008616DF">
          <w:rPr>
            <w:rStyle w:val="Hipervnculo"/>
            <w:sz w:val="24"/>
            <w:szCs w:val="24"/>
          </w:rPr>
          <w:t>3.4.18.</w:t>
        </w:r>
        <w:r w:rsidR="008616DF" w:rsidRPr="008616DF">
          <w:rPr>
            <w:smallCaps w:val="0"/>
            <w:sz w:val="24"/>
            <w:szCs w:val="24"/>
          </w:rPr>
          <w:tab/>
        </w:r>
        <w:r w:rsidR="008616DF" w:rsidRPr="008616DF">
          <w:rPr>
            <w:rStyle w:val="Hipervnculo"/>
            <w:sz w:val="24"/>
            <w:szCs w:val="24"/>
          </w:rPr>
          <w:t>ANÁLISIS DEL PROCESO REPARACIÓN DE MAQUINARIA.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_Toc353056174 \h </w:instrText>
        </w:r>
        <w:r w:rsidRPr="008616DF">
          <w:rPr>
            <w:webHidden/>
            <w:sz w:val="24"/>
            <w:szCs w:val="24"/>
          </w:rPr>
        </w:r>
        <w:r w:rsidRPr="008616DF">
          <w:rPr>
            <w:webHidden/>
            <w:sz w:val="24"/>
            <w:szCs w:val="24"/>
          </w:rPr>
          <w:fldChar w:fldCharType="separate"/>
        </w:r>
        <w:r w:rsidR="002C39AF">
          <w:rPr>
            <w:webHidden/>
            <w:sz w:val="24"/>
            <w:szCs w:val="24"/>
          </w:rPr>
          <w:t>127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5" w:history="1">
        <w:r w:rsidR="008616DF" w:rsidRPr="008616DF">
          <w:rPr>
            <w:rStyle w:val="Hipervnculo"/>
            <w:rFonts w:ascii="Arial" w:hAnsi="Arial" w:cs="Arial"/>
            <w:noProof/>
            <w:sz w:val="24"/>
            <w:szCs w:val="24"/>
          </w:rPr>
          <w:t>3.4.18.1.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Reparación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6" w:history="1">
        <w:r w:rsidR="008616DF" w:rsidRPr="008616DF">
          <w:rPr>
            <w:rStyle w:val="Hipervnculo"/>
            <w:rFonts w:ascii="Arial" w:hAnsi="Arial" w:cs="Arial"/>
            <w:noProof/>
            <w:sz w:val="24"/>
            <w:szCs w:val="24"/>
          </w:rPr>
          <w:t>3.4.18.2.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Reparación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77" w:history="1">
        <w:r w:rsidR="008616DF" w:rsidRPr="008616DF">
          <w:rPr>
            <w:rStyle w:val="Hipervnculo"/>
            <w:sz w:val="24"/>
            <w:szCs w:val="24"/>
          </w:rPr>
          <w:t>3.4.19.</w:t>
        </w:r>
        <w:r w:rsidR="008616DF" w:rsidRPr="008616DF">
          <w:rPr>
            <w:smallCaps w:val="0"/>
            <w:sz w:val="24"/>
            <w:szCs w:val="24"/>
          </w:rPr>
          <w:tab/>
        </w:r>
        <w:r w:rsidR="008616DF" w:rsidRPr="008616DF">
          <w:rPr>
            <w:rStyle w:val="Hipervnculo"/>
            <w:sz w:val="24"/>
            <w:szCs w:val="24"/>
          </w:rPr>
          <w:t>ANÁLISIS DEL PROCESO EVALUACIÓN DE MAQUINARIA.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_Toc353056177 \h </w:instrText>
        </w:r>
        <w:r w:rsidRPr="008616DF">
          <w:rPr>
            <w:webHidden/>
            <w:sz w:val="24"/>
            <w:szCs w:val="24"/>
          </w:rPr>
        </w:r>
        <w:r w:rsidRPr="008616DF">
          <w:rPr>
            <w:webHidden/>
            <w:sz w:val="24"/>
            <w:szCs w:val="24"/>
          </w:rPr>
          <w:fldChar w:fldCharType="separate"/>
        </w:r>
        <w:r w:rsidR="002C39AF">
          <w:rPr>
            <w:webHidden/>
            <w:sz w:val="24"/>
            <w:szCs w:val="24"/>
          </w:rPr>
          <w:t>129</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8" w:history="1">
        <w:r w:rsidR="008616DF" w:rsidRPr="008616DF">
          <w:rPr>
            <w:rStyle w:val="Hipervnculo"/>
            <w:rFonts w:ascii="Arial" w:hAnsi="Arial" w:cs="Arial"/>
            <w:noProof/>
            <w:sz w:val="24"/>
            <w:szCs w:val="24"/>
          </w:rPr>
          <w:t>3.4.19.1.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Evaluación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129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79" w:history="1">
        <w:r w:rsidR="008616DF" w:rsidRPr="008616DF">
          <w:rPr>
            <w:rStyle w:val="Hipervnculo"/>
            <w:rFonts w:ascii="Arial" w:hAnsi="Arial" w:cs="Arial"/>
            <w:noProof/>
            <w:sz w:val="24"/>
            <w:szCs w:val="24"/>
          </w:rPr>
          <w:t>3.4.19.2.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Evaluación de Maquinaria.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_Toc353056179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130</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80" w:history="1">
        <w:r w:rsidR="008616DF" w:rsidRPr="008616DF">
          <w:rPr>
            <w:rStyle w:val="Hipervnculo"/>
            <w:sz w:val="24"/>
            <w:szCs w:val="24"/>
          </w:rPr>
          <w:t>3.4.20.</w:t>
        </w:r>
        <w:r w:rsidR="008616DF" w:rsidRPr="008616DF">
          <w:rPr>
            <w:smallCaps w:val="0"/>
            <w:sz w:val="24"/>
            <w:szCs w:val="24"/>
          </w:rPr>
          <w:tab/>
        </w:r>
        <w:r w:rsidR="008616DF" w:rsidRPr="008616DF">
          <w:rPr>
            <w:rStyle w:val="Hipervnculo"/>
            <w:sz w:val="24"/>
            <w:szCs w:val="24"/>
          </w:rPr>
          <w:t>ANÁLISIS DEL PROCESO CAMPAÑA DE CAMPO.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_Toc353056180 \h </w:instrText>
        </w:r>
        <w:r w:rsidRPr="008616DF">
          <w:rPr>
            <w:webHidden/>
            <w:sz w:val="24"/>
            <w:szCs w:val="24"/>
          </w:rPr>
        </w:r>
        <w:r w:rsidRPr="008616DF">
          <w:rPr>
            <w:webHidden/>
            <w:sz w:val="24"/>
            <w:szCs w:val="24"/>
          </w:rPr>
          <w:fldChar w:fldCharType="separate"/>
        </w:r>
        <w:r w:rsidR="002C39AF">
          <w:rPr>
            <w:webHidden/>
            <w:sz w:val="24"/>
            <w:szCs w:val="24"/>
          </w:rPr>
          <w:t>131</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1" w:history="1">
        <w:r w:rsidR="008616DF" w:rsidRPr="008616DF">
          <w:rPr>
            <w:rStyle w:val="Hipervnculo"/>
            <w:rFonts w:ascii="Arial" w:hAnsi="Arial" w:cs="Arial"/>
            <w:noProof/>
            <w:sz w:val="24"/>
            <w:szCs w:val="24"/>
          </w:rPr>
          <w:t>3.4.20.1.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Campaña de Campo.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2" w:history="1">
        <w:r w:rsidR="008616DF" w:rsidRPr="008616DF">
          <w:rPr>
            <w:rStyle w:val="Hipervnculo"/>
            <w:rFonts w:ascii="Arial" w:hAnsi="Arial" w:cs="Arial"/>
            <w:noProof/>
            <w:sz w:val="24"/>
            <w:szCs w:val="24"/>
          </w:rPr>
          <w:t>3.4.20.2.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Campaña de Campo.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83" w:history="1">
        <w:r w:rsidR="008616DF" w:rsidRPr="008616DF">
          <w:rPr>
            <w:rStyle w:val="Hipervnculo"/>
            <w:sz w:val="24"/>
            <w:szCs w:val="24"/>
          </w:rPr>
          <w:t>3.4.21.</w:t>
        </w:r>
        <w:r w:rsidR="008616DF" w:rsidRPr="008616DF">
          <w:rPr>
            <w:smallCaps w:val="0"/>
            <w:sz w:val="24"/>
            <w:szCs w:val="24"/>
          </w:rPr>
          <w:tab/>
        </w:r>
        <w:r w:rsidR="008616DF" w:rsidRPr="008616DF">
          <w:rPr>
            <w:rStyle w:val="Hipervnculo"/>
            <w:sz w:val="24"/>
            <w:szCs w:val="24"/>
          </w:rPr>
          <w:t>ANÁLISIS DEL PROCESO GESTIÓN DE COBRO.</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_Toc353056183 \h </w:instrText>
        </w:r>
        <w:r w:rsidRPr="008616DF">
          <w:rPr>
            <w:webHidden/>
            <w:sz w:val="24"/>
            <w:szCs w:val="24"/>
          </w:rPr>
        </w:r>
        <w:r w:rsidRPr="008616DF">
          <w:rPr>
            <w:webHidden/>
            <w:sz w:val="24"/>
            <w:szCs w:val="24"/>
          </w:rPr>
          <w:fldChar w:fldCharType="separate"/>
        </w:r>
        <w:r w:rsidR="002C39AF">
          <w:rPr>
            <w:webHidden/>
            <w:sz w:val="24"/>
            <w:szCs w:val="24"/>
          </w:rPr>
          <w:t>133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4" w:history="1">
        <w:r w:rsidR="008616DF" w:rsidRPr="008616DF">
          <w:rPr>
            <w:rStyle w:val="Hipervnculo"/>
            <w:rFonts w:ascii="Arial" w:hAnsi="Arial" w:cs="Arial"/>
            <w:noProof/>
            <w:sz w:val="24"/>
            <w:szCs w:val="24"/>
          </w:rPr>
          <w:t>3.4.21.1.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Gestión de Cobro.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5" w:history="1">
        <w:r w:rsidR="008616DF" w:rsidRPr="008616DF">
          <w:rPr>
            <w:rStyle w:val="Hipervnculo"/>
            <w:rFonts w:ascii="Arial" w:hAnsi="Arial" w:cs="Arial"/>
            <w:noProof/>
            <w:sz w:val="24"/>
            <w:szCs w:val="24"/>
          </w:rPr>
          <w:t>3.4.21.2.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Gestión de Cobro.</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134</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86" w:history="1">
        <w:r w:rsidR="008616DF" w:rsidRPr="008616DF">
          <w:rPr>
            <w:rStyle w:val="Hipervnculo"/>
            <w:sz w:val="24"/>
            <w:szCs w:val="24"/>
          </w:rPr>
          <w:t>3.4.22.</w:t>
        </w:r>
        <w:r w:rsidR="008616DF" w:rsidRPr="008616DF">
          <w:rPr>
            <w:smallCaps w:val="0"/>
            <w:sz w:val="24"/>
            <w:szCs w:val="24"/>
          </w:rPr>
          <w:tab/>
        </w:r>
        <w:r w:rsidR="008616DF" w:rsidRPr="008616DF">
          <w:rPr>
            <w:rStyle w:val="Hipervnculo"/>
            <w:sz w:val="24"/>
            <w:szCs w:val="24"/>
          </w:rPr>
          <w:t>ANÁLISIS DEL PROCESO SELECCIÓN DE EMPLEADOS.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_Toc353056186 \h </w:instrText>
        </w:r>
        <w:r w:rsidRPr="008616DF">
          <w:rPr>
            <w:webHidden/>
            <w:sz w:val="24"/>
            <w:szCs w:val="24"/>
          </w:rPr>
        </w:r>
        <w:r w:rsidRPr="008616DF">
          <w:rPr>
            <w:webHidden/>
            <w:sz w:val="24"/>
            <w:szCs w:val="24"/>
          </w:rPr>
          <w:fldChar w:fldCharType="separate"/>
        </w:r>
        <w:r w:rsidR="002C39AF">
          <w:rPr>
            <w:webHidden/>
            <w:sz w:val="24"/>
            <w:szCs w:val="24"/>
          </w:rPr>
          <w:t>135</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7" w:history="1">
        <w:r w:rsidR="008616DF" w:rsidRPr="008616DF">
          <w:rPr>
            <w:rStyle w:val="Hipervnculo"/>
            <w:rFonts w:ascii="Arial" w:hAnsi="Arial" w:cs="Arial"/>
            <w:noProof/>
            <w:sz w:val="24"/>
            <w:szCs w:val="24"/>
          </w:rPr>
          <w:t>3.4.22.1.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Selección de Empleados.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135</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88" w:history="1">
        <w:r w:rsidR="008616DF" w:rsidRPr="008616DF">
          <w:rPr>
            <w:rStyle w:val="Hipervnculo"/>
            <w:rFonts w:ascii="Arial" w:hAnsi="Arial" w:cs="Arial"/>
            <w:noProof/>
            <w:sz w:val="24"/>
            <w:szCs w:val="24"/>
          </w:rPr>
          <w:t>3.4.22.2.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Selección de Empleados.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_Toc353056188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136</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89" w:history="1">
        <w:r w:rsidR="008616DF" w:rsidRPr="008616DF">
          <w:rPr>
            <w:rStyle w:val="Hipervnculo"/>
            <w:sz w:val="24"/>
            <w:szCs w:val="24"/>
          </w:rPr>
          <w:t>3.4.23.</w:t>
        </w:r>
        <w:r w:rsidR="008616DF" w:rsidRPr="008616DF">
          <w:rPr>
            <w:smallCaps w:val="0"/>
            <w:sz w:val="24"/>
            <w:szCs w:val="24"/>
          </w:rPr>
          <w:tab/>
        </w:r>
        <w:r w:rsidR="008616DF" w:rsidRPr="008616DF">
          <w:rPr>
            <w:rStyle w:val="Hipervnculo"/>
            <w:sz w:val="24"/>
            <w:szCs w:val="24"/>
          </w:rPr>
          <w:t>ANÁLISIS DEL PROCESO CONTRATACIÓN DE PERSONAL.</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_Toc353056189 \h </w:instrText>
        </w:r>
        <w:r w:rsidRPr="008616DF">
          <w:rPr>
            <w:webHidden/>
            <w:sz w:val="24"/>
            <w:szCs w:val="24"/>
          </w:rPr>
        </w:r>
        <w:r w:rsidRPr="008616DF">
          <w:rPr>
            <w:webHidden/>
            <w:sz w:val="24"/>
            <w:szCs w:val="24"/>
          </w:rPr>
          <w:fldChar w:fldCharType="separate"/>
        </w:r>
        <w:r w:rsidR="002C39AF">
          <w:rPr>
            <w:webHidden/>
            <w:sz w:val="24"/>
            <w:szCs w:val="24"/>
          </w:rPr>
          <w:t>137</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0" w:history="1">
        <w:r w:rsidR="008616DF" w:rsidRPr="008616DF">
          <w:rPr>
            <w:rStyle w:val="Hipervnculo"/>
            <w:rFonts w:ascii="Arial" w:hAnsi="Arial" w:cs="Arial"/>
            <w:noProof/>
            <w:sz w:val="24"/>
            <w:szCs w:val="24"/>
          </w:rPr>
          <w:t>3.4.23.1.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Contratación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137</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1" w:history="1">
        <w:r w:rsidR="008616DF" w:rsidRPr="008616DF">
          <w:rPr>
            <w:rStyle w:val="Hipervnculo"/>
            <w:rFonts w:ascii="Arial" w:hAnsi="Arial" w:cs="Arial"/>
            <w:noProof/>
            <w:sz w:val="24"/>
            <w:szCs w:val="24"/>
          </w:rPr>
          <w:t>3.4.23.2.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Contratación de Personal.</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138</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92" w:history="1">
        <w:r w:rsidR="008616DF" w:rsidRPr="008616DF">
          <w:rPr>
            <w:rStyle w:val="Hipervnculo"/>
            <w:sz w:val="24"/>
            <w:szCs w:val="24"/>
          </w:rPr>
          <w:t>3.4.24.</w:t>
        </w:r>
        <w:r w:rsidR="008616DF" w:rsidRPr="008616DF">
          <w:rPr>
            <w:smallCaps w:val="0"/>
            <w:sz w:val="24"/>
            <w:szCs w:val="24"/>
          </w:rPr>
          <w:tab/>
        </w:r>
        <w:r w:rsidR="008616DF" w:rsidRPr="008616DF">
          <w:rPr>
            <w:rStyle w:val="Hipervnculo"/>
            <w:sz w:val="24"/>
            <w:szCs w:val="24"/>
          </w:rPr>
          <w:t>ANÁLISIS DEL PROCESO GESTIÓN DE NÓMINA.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_Toc353056192 \h </w:instrText>
        </w:r>
        <w:r w:rsidRPr="008616DF">
          <w:rPr>
            <w:webHidden/>
            <w:sz w:val="24"/>
            <w:szCs w:val="24"/>
          </w:rPr>
        </w:r>
        <w:r w:rsidRPr="008616DF">
          <w:rPr>
            <w:webHidden/>
            <w:sz w:val="24"/>
            <w:szCs w:val="24"/>
          </w:rPr>
          <w:fldChar w:fldCharType="separate"/>
        </w:r>
        <w:r w:rsidR="002C39AF">
          <w:rPr>
            <w:webHidden/>
            <w:sz w:val="24"/>
            <w:szCs w:val="24"/>
          </w:rPr>
          <w:t>139</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3" w:history="1">
        <w:r w:rsidR="008616DF" w:rsidRPr="008616DF">
          <w:rPr>
            <w:rStyle w:val="Hipervnculo"/>
            <w:rFonts w:ascii="Arial" w:hAnsi="Arial" w:cs="Arial"/>
            <w:noProof/>
            <w:sz w:val="24"/>
            <w:szCs w:val="24"/>
          </w:rPr>
          <w:t>3.4.24.1.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Gestión de Nómina.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139</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4" w:history="1">
        <w:r w:rsidR="008616DF" w:rsidRPr="008616DF">
          <w:rPr>
            <w:rStyle w:val="Hipervnculo"/>
            <w:rFonts w:ascii="Arial" w:hAnsi="Arial" w:cs="Arial"/>
            <w:noProof/>
            <w:sz w:val="24"/>
            <w:szCs w:val="24"/>
          </w:rPr>
          <w:t>3.4.24.2.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Gestión de Nómina.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_Toc353056194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140</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95" w:history="1">
        <w:r w:rsidR="008616DF" w:rsidRPr="008616DF">
          <w:rPr>
            <w:rStyle w:val="Hipervnculo"/>
            <w:sz w:val="24"/>
            <w:szCs w:val="24"/>
          </w:rPr>
          <w:t>3.4.25.</w:t>
        </w:r>
        <w:r w:rsidR="008616DF" w:rsidRPr="008616DF">
          <w:rPr>
            <w:smallCaps w:val="0"/>
            <w:sz w:val="24"/>
            <w:szCs w:val="24"/>
          </w:rPr>
          <w:tab/>
        </w:r>
        <w:r w:rsidR="008616DF" w:rsidRPr="008616DF">
          <w:rPr>
            <w:rStyle w:val="Hipervnculo"/>
            <w:sz w:val="24"/>
            <w:szCs w:val="24"/>
          </w:rPr>
          <w:t>ANÁLISIS DEL PROCESO SERVICIOS GENERALES.</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_Toc353056195 \h </w:instrText>
        </w:r>
        <w:r w:rsidRPr="008616DF">
          <w:rPr>
            <w:webHidden/>
            <w:sz w:val="24"/>
            <w:szCs w:val="24"/>
          </w:rPr>
        </w:r>
        <w:r w:rsidRPr="008616DF">
          <w:rPr>
            <w:webHidden/>
            <w:sz w:val="24"/>
            <w:szCs w:val="24"/>
          </w:rPr>
          <w:fldChar w:fldCharType="separate"/>
        </w:r>
        <w:r w:rsidR="002C39AF">
          <w:rPr>
            <w:webHidden/>
            <w:sz w:val="24"/>
            <w:szCs w:val="24"/>
          </w:rPr>
          <w:t>141</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6" w:history="1">
        <w:r w:rsidR="008616DF" w:rsidRPr="008616DF">
          <w:rPr>
            <w:rStyle w:val="Hipervnculo"/>
            <w:rFonts w:ascii="Arial" w:hAnsi="Arial" w:cs="Arial"/>
            <w:noProof/>
            <w:sz w:val="24"/>
            <w:szCs w:val="24"/>
          </w:rPr>
          <w:t>3.4.25.1.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Servicios Generales.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141</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7" w:history="1">
        <w:r w:rsidR="008616DF" w:rsidRPr="008616DF">
          <w:rPr>
            <w:rStyle w:val="Hipervnculo"/>
            <w:rFonts w:ascii="Arial" w:hAnsi="Arial" w:cs="Arial"/>
            <w:noProof/>
            <w:sz w:val="24"/>
            <w:szCs w:val="24"/>
          </w:rPr>
          <w:t>3.4.25.2.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Servicios Generales.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_Toc353056197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142</w:t>
        </w:r>
        <w:r w:rsidRPr="008616DF">
          <w:rPr>
            <w:rFonts w:ascii="Arial" w:hAnsi="Arial" w:cs="Arial"/>
            <w:noProof/>
            <w:webHidden/>
            <w:sz w:val="24"/>
            <w:szCs w:val="24"/>
          </w:rPr>
          <w:fldChar w:fldCharType="end"/>
        </w:r>
      </w:hyperlink>
    </w:p>
    <w:p w:rsidR="008616DF" w:rsidRPr="008616DF" w:rsidRDefault="00FA087A">
      <w:pPr>
        <w:pStyle w:val="TDC3"/>
        <w:rPr>
          <w:smallCaps w:val="0"/>
          <w:sz w:val="24"/>
          <w:szCs w:val="24"/>
        </w:rPr>
      </w:pPr>
      <w:hyperlink w:anchor="_Toc353056198" w:history="1">
        <w:r w:rsidR="008616DF" w:rsidRPr="008616DF">
          <w:rPr>
            <w:rStyle w:val="Hipervnculo"/>
            <w:sz w:val="24"/>
            <w:szCs w:val="24"/>
          </w:rPr>
          <w:t>3.4.26.</w:t>
        </w:r>
        <w:r w:rsidR="008616DF" w:rsidRPr="008616DF">
          <w:rPr>
            <w:smallCaps w:val="0"/>
            <w:sz w:val="24"/>
            <w:szCs w:val="24"/>
          </w:rPr>
          <w:tab/>
        </w:r>
        <w:r w:rsidR="008616DF" w:rsidRPr="008616DF">
          <w:rPr>
            <w:rStyle w:val="Hipervnculo"/>
            <w:sz w:val="24"/>
            <w:szCs w:val="24"/>
          </w:rPr>
          <w:t>ANÁLISIS DEL PROCESO MANTENIMIENTO DE INFRAESTRUCTURA.</w:t>
        </w:r>
        <w:r w:rsidR="008616DF" w:rsidRPr="008616DF">
          <w:rPr>
            <w:webHidden/>
            <w:sz w:val="24"/>
            <w:szCs w:val="24"/>
          </w:rPr>
          <w:tab/>
        </w:r>
        <w:r w:rsidRPr="008616DF">
          <w:rPr>
            <w:webHidden/>
            <w:sz w:val="24"/>
            <w:szCs w:val="24"/>
          </w:rPr>
          <w:fldChar w:fldCharType="begin"/>
        </w:r>
        <w:r w:rsidR="008616DF" w:rsidRPr="008616DF">
          <w:rPr>
            <w:webHidden/>
            <w:sz w:val="24"/>
            <w:szCs w:val="24"/>
          </w:rPr>
          <w:instrText xml:space="preserve"> PAGEREF _Toc353056198 \h </w:instrText>
        </w:r>
        <w:r w:rsidRPr="008616DF">
          <w:rPr>
            <w:webHidden/>
            <w:sz w:val="24"/>
            <w:szCs w:val="24"/>
          </w:rPr>
        </w:r>
        <w:r w:rsidRPr="008616DF">
          <w:rPr>
            <w:webHidden/>
            <w:sz w:val="24"/>
            <w:szCs w:val="24"/>
          </w:rPr>
          <w:fldChar w:fldCharType="separate"/>
        </w:r>
        <w:r w:rsidR="002C39AF">
          <w:rPr>
            <w:webHidden/>
            <w:sz w:val="24"/>
            <w:szCs w:val="24"/>
          </w:rPr>
          <w:t>143</w:t>
        </w:r>
        <w:r w:rsidRPr="008616DF">
          <w:rPr>
            <w:webHidden/>
            <w:sz w:val="24"/>
            <w:szCs w:val="24"/>
          </w:rPr>
          <w:fldChar w:fldCharType="end"/>
        </w:r>
      </w:hyperlink>
    </w:p>
    <w:p w:rsidR="008616DF" w:rsidRPr="008616DF" w:rsidRDefault="00FA087A">
      <w:pPr>
        <w:pStyle w:val="TDC4"/>
        <w:rPr>
          <w:rFonts w:ascii="Arial" w:hAnsi="Arial" w:cs="Arial"/>
          <w:noProof/>
          <w:sz w:val="24"/>
          <w:szCs w:val="24"/>
        </w:rPr>
      </w:pPr>
      <w:hyperlink w:anchor="_Toc353056199" w:history="1">
        <w:r w:rsidR="008616DF" w:rsidRPr="008616DF">
          <w:rPr>
            <w:rStyle w:val="Hipervnculo"/>
            <w:rFonts w:ascii="Arial" w:hAnsi="Arial" w:cs="Arial"/>
            <w:noProof/>
            <w:sz w:val="24"/>
            <w:szCs w:val="24"/>
          </w:rPr>
          <w:t>3.4.26.1.</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 la Situación Actual del Proceso Mantenimiento de Infraestructura.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_Toc353056199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143</w:t>
        </w:r>
        <w:r w:rsidRPr="008616DF">
          <w:rPr>
            <w:rFonts w:ascii="Arial" w:hAnsi="Arial" w:cs="Arial"/>
            <w:noProof/>
            <w:webHidden/>
            <w:sz w:val="24"/>
            <w:szCs w:val="24"/>
          </w:rPr>
          <w:fldChar w:fldCharType="end"/>
        </w:r>
      </w:hyperlink>
    </w:p>
    <w:p w:rsidR="008616DF" w:rsidRPr="008616DF" w:rsidRDefault="00FA087A">
      <w:pPr>
        <w:pStyle w:val="TDC4"/>
        <w:rPr>
          <w:rFonts w:ascii="Arial" w:hAnsi="Arial" w:cs="Arial"/>
          <w:noProof/>
          <w:sz w:val="24"/>
          <w:szCs w:val="24"/>
        </w:rPr>
      </w:pPr>
      <w:hyperlink w:anchor="_Toc353056200" w:history="1">
        <w:r w:rsidR="008616DF" w:rsidRPr="008616DF">
          <w:rPr>
            <w:rStyle w:val="Hipervnculo"/>
            <w:rFonts w:ascii="Arial" w:hAnsi="Arial" w:cs="Arial"/>
            <w:noProof/>
            <w:sz w:val="24"/>
            <w:szCs w:val="24"/>
          </w:rPr>
          <w:t>3.4.26.2.</w:t>
        </w:r>
        <w:r w:rsidR="008616DF" w:rsidRPr="008616DF">
          <w:rPr>
            <w:rFonts w:ascii="Arial" w:hAnsi="Arial" w:cs="Arial"/>
            <w:noProof/>
            <w:sz w:val="24"/>
            <w:szCs w:val="24"/>
          </w:rPr>
          <w:tab/>
        </w:r>
        <w:r w:rsidR="008616DF" w:rsidRPr="008616DF">
          <w:rPr>
            <w:rStyle w:val="Hipervnculo"/>
            <w:rFonts w:ascii="Arial" w:hAnsi="Arial" w:cs="Arial"/>
            <w:noProof/>
            <w:sz w:val="24"/>
            <w:szCs w:val="24"/>
          </w:rPr>
          <w:t>Análisis del Valor Agregado del Proceso Mantenimiento de Infraestructura.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_Toc353056200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144</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201" w:history="1">
        <w:r w:rsidR="008616DF" w:rsidRPr="008616DF">
          <w:rPr>
            <w:rStyle w:val="Hipervnculo"/>
            <w:rFonts w:ascii="Arial" w:hAnsi="Arial" w:cs="Arial"/>
            <w:noProof/>
            <w:sz w:val="24"/>
            <w:szCs w:val="24"/>
          </w:rPr>
          <w:t>3.5.</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PROPUESTA DE UN PLAN DE MEJORAMIENTO DE LOS PROCESOS CRÍTICOS CONFORME METODOLOGÍA PDCA</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_Toc353056201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145</w:t>
        </w:r>
        <w:r w:rsidRPr="008616DF">
          <w:rPr>
            <w:rFonts w:ascii="Arial" w:hAnsi="Arial" w:cs="Arial"/>
            <w:noProof/>
            <w:webHidden/>
            <w:sz w:val="24"/>
            <w:szCs w:val="24"/>
          </w:rPr>
          <w:fldChar w:fldCharType="end"/>
        </w:r>
      </w:hyperlink>
    </w:p>
    <w:p w:rsidR="008616DF" w:rsidRPr="008616DF" w:rsidRDefault="00FA087A">
      <w:pPr>
        <w:pStyle w:val="TDC2"/>
        <w:rPr>
          <w:rFonts w:ascii="Arial" w:hAnsi="Arial" w:cs="Arial"/>
          <w:smallCaps w:val="0"/>
          <w:noProof/>
          <w:sz w:val="24"/>
          <w:szCs w:val="24"/>
        </w:rPr>
      </w:pPr>
      <w:hyperlink w:anchor="_Toc353056202" w:history="1">
        <w:r w:rsidR="008616DF" w:rsidRPr="008616DF">
          <w:rPr>
            <w:rStyle w:val="Hipervnculo"/>
            <w:rFonts w:ascii="Arial" w:hAnsi="Arial" w:cs="Arial"/>
            <w:noProof/>
            <w:sz w:val="24"/>
            <w:szCs w:val="24"/>
          </w:rPr>
          <w:t>3.6.</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PROBLEMAS Y CAUSAS ENCONTRADAS PARA SER SOLUCIONADAS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_Toc353056202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146</w:t>
        </w:r>
        <w:r w:rsidRPr="008616DF">
          <w:rPr>
            <w:rFonts w:ascii="Arial" w:hAnsi="Arial" w:cs="Arial"/>
            <w:noProof/>
            <w:webHidden/>
            <w:sz w:val="24"/>
            <w:szCs w:val="24"/>
          </w:rPr>
          <w:fldChar w:fldCharType="end"/>
        </w:r>
      </w:hyperlink>
    </w:p>
    <w:p w:rsidR="008616DF" w:rsidRDefault="00FA087A">
      <w:pPr>
        <w:pStyle w:val="TDC2"/>
        <w:rPr>
          <w:rStyle w:val="Hipervnculo"/>
          <w:rFonts w:ascii="Arial" w:hAnsi="Arial" w:cs="Arial"/>
          <w:noProof/>
          <w:sz w:val="24"/>
          <w:szCs w:val="24"/>
        </w:rPr>
      </w:pPr>
      <w:hyperlink w:anchor="_Toc353056203" w:history="1">
        <w:r w:rsidR="008616DF" w:rsidRPr="008616DF">
          <w:rPr>
            <w:rStyle w:val="Hipervnculo"/>
            <w:rFonts w:ascii="Arial" w:hAnsi="Arial" w:cs="Arial"/>
            <w:noProof/>
            <w:sz w:val="24"/>
            <w:szCs w:val="24"/>
          </w:rPr>
          <w:t>3.7.</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ANÁLISIS DE RESULTADOS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_Toc353056203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153</w:t>
        </w:r>
        <w:r w:rsidRPr="008616DF">
          <w:rPr>
            <w:rFonts w:ascii="Arial" w:hAnsi="Arial" w:cs="Arial"/>
            <w:noProof/>
            <w:webHidden/>
            <w:sz w:val="24"/>
            <w:szCs w:val="24"/>
          </w:rPr>
          <w:fldChar w:fldCharType="end"/>
        </w:r>
      </w:hyperlink>
    </w:p>
    <w:p w:rsidR="008616DF" w:rsidRDefault="008616DF" w:rsidP="008616DF">
      <w:pPr>
        <w:rPr>
          <w:noProof/>
        </w:rPr>
      </w:pPr>
    </w:p>
    <w:p w:rsidR="008616DF" w:rsidRDefault="008616DF" w:rsidP="008616DF">
      <w:pPr>
        <w:rPr>
          <w:noProof/>
        </w:rPr>
      </w:pPr>
    </w:p>
    <w:p w:rsidR="008616DF" w:rsidRPr="008616DF" w:rsidRDefault="008616DF" w:rsidP="008616DF">
      <w:pPr>
        <w:rPr>
          <w:b/>
          <w:noProof/>
          <w:u w:val="single"/>
        </w:rPr>
      </w:pPr>
      <w:r w:rsidRPr="008616DF">
        <w:rPr>
          <w:b/>
          <w:noProof/>
          <w:u w:val="single"/>
        </w:rPr>
        <w:lastRenderedPageBreak/>
        <w:t>CAPÍTULO 4</w:t>
      </w:r>
    </w:p>
    <w:p w:rsidR="008616DF" w:rsidRPr="008616DF" w:rsidRDefault="00FA087A">
      <w:pPr>
        <w:pStyle w:val="TDC1"/>
        <w:rPr>
          <w:b w:val="0"/>
          <w:bCs w:val="0"/>
          <w:caps w:val="0"/>
        </w:rPr>
      </w:pPr>
      <w:hyperlink w:anchor="_Toc353056204" w:history="1">
        <w:r w:rsidR="008616DF" w:rsidRPr="008616DF">
          <w:rPr>
            <w:rStyle w:val="Hipervnculo"/>
          </w:rPr>
          <w:t>4.</w:t>
        </w:r>
        <w:r w:rsidR="008616DF" w:rsidRPr="008616DF">
          <w:rPr>
            <w:b w:val="0"/>
            <w:bCs w:val="0"/>
            <w:caps w:val="0"/>
          </w:rPr>
          <w:tab/>
        </w:r>
        <w:r w:rsidR="008616DF" w:rsidRPr="008616DF">
          <w:rPr>
            <w:rStyle w:val="Hipervnculo"/>
          </w:rPr>
          <w:t>CONCLUSIONES Y RECOMENDACIONES</w:t>
        </w:r>
        <w:r w:rsidR="008616DF" w:rsidRPr="008616DF">
          <w:rPr>
            <w:webHidden/>
          </w:rPr>
          <w:tab/>
        </w:r>
        <w:r w:rsidRPr="008616DF">
          <w:rPr>
            <w:webHidden/>
          </w:rPr>
          <w:fldChar w:fldCharType="begin"/>
        </w:r>
        <w:r w:rsidR="008616DF" w:rsidRPr="008616DF">
          <w:rPr>
            <w:webHidden/>
          </w:rPr>
          <w:instrText xml:space="preserve"> PAGEREF _Toc353056204 \h </w:instrText>
        </w:r>
        <w:r w:rsidRPr="008616DF">
          <w:rPr>
            <w:webHidden/>
          </w:rPr>
        </w:r>
        <w:r w:rsidRPr="008616DF">
          <w:rPr>
            <w:webHidden/>
          </w:rPr>
          <w:fldChar w:fldCharType="separate"/>
        </w:r>
        <w:r w:rsidR="002C39AF">
          <w:rPr>
            <w:webHidden/>
          </w:rPr>
          <w:t>155</w:t>
        </w:r>
        <w:r w:rsidRPr="008616DF">
          <w:rPr>
            <w:webHidden/>
          </w:rPr>
          <w:fldChar w:fldCharType="end"/>
        </w:r>
      </w:hyperlink>
    </w:p>
    <w:p w:rsidR="008616DF" w:rsidRPr="008616DF" w:rsidRDefault="00FA087A">
      <w:pPr>
        <w:pStyle w:val="TDC2"/>
        <w:rPr>
          <w:rFonts w:ascii="Arial" w:hAnsi="Arial" w:cs="Arial"/>
          <w:smallCaps w:val="0"/>
          <w:noProof/>
          <w:sz w:val="24"/>
          <w:szCs w:val="24"/>
        </w:rPr>
      </w:pPr>
      <w:hyperlink w:anchor="_Toc353056205" w:history="1">
        <w:r w:rsidR="008616DF" w:rsidRPr="008616DF">
          <w:rPr>
            <w:rStyle w:val="Hipervnculo"/>
            <w:rFonts w:ascii="Arial" w:hAnsi="Arial" w:cs="Arial"/>
            <w:noProof/>
            <w:sz w:val="24"/>
            <w:szCs w:val="24"/>
          </w:rPr>
          <w:t>4.1.</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CONCLUSIONES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_Toc353056205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155</w:t>
        </w:r>
        <w:r w:rsidRPr="008616DF">
          <w:rPr>
            <w:rFonts w:ascii="Arial" w:hAnsi="Arial" w:cs="Arial"/>
            <w:noProof/>
            <w:webHidden/>
            <w:sz w:val="24"/>
            <w:szCs w:val="24"/>
          </w:rPr>
          <w:fldChar w:fldCharType="end"/>
        </w:r>
      </w:hyperlink>
    </w:p>
    <w:p w:rsidR="008616DF" w:rsidRDefault="00FA087A">
      <w:pPr>
        <w:pStyle w:val="TDC2"/>
        <w:rPr>
          <w:rStyle w:val="Hipervnculo"/>
          <w:rFonts w:ascii="Arial" w:hAnsi="Arial" w:cs="Arial"/>
          <w:noProof/>
          <w:sz w:val="24"/>
          <w:szCs w:val="24"/>
        </w:rPr>
      </w:pPr>
      <w:hyperlink w:anchor="_Toc353056206" w:history="1">
        <w:r w:rsidR="008616DF" w:rsidRPr="008616DF">
          <w:rPr>
            <w:rStyle w:val="Hipervnculo"/>
            <w:rFonts w:ascii="Arial" w:hAnsi="Arial" w:cs="Arial"/>
            <w:noProof/>
            <w:sz w:val="24"/>
            <w:szCs w:val="24"/>
          </w:rPr>
          <w:t>4.2.</w:t>
        </w:r>
        <w:r w:rsidR="008616DF" w:rsidRPr="008616DF">
          <w:rPr>
            <w:rFonts w:ascii="Arial" w:hAnsi="Arial" w:cs="Arial"/>
            <w:smallCaps w:val="0"/>
            <w:noProof/>
            <w:sz w:val="24"/>
            <w:szCs w:val="24"/>
          </w:rPr>
          <w:tab/>
        </w:r>
        <w:r w:rsidR="008616DF" w:rsidRPr="008616DF">
          <w:rPr>
            <w:rStyle w:val="Hipervnculo"/>
            <w:rFonts w:ascii="Arial" w:hAnsi="Arial" w:cs="Arial"/>
            <w:noProof/>
            <w:sz w:val="24"/>
            <w:szCs w:val="24"/>
          </w:rPr>
          <w:t>RECOMENDACIONES</w:t>
        </w:r>
        <w:r w:rsidR="008616DF" w:rsidRPr="008616DF">
          <w:rPr>
            <w:rFonts w:ascii="Arial" w:hAnsi="Arial" w:cs="Arial"/>
            <w:noProof/>
            <w:webHidden/>
            <w:sz w:val="24"/>
            <w:szCs w:val="24"/>
          </w:rPr>
          <w:tab/>
        </w:r>
        <w:r w:rsidRPr="008616DF">
          <w:rPr>
            <w:rFonts w:ascii="Arial" w:hAnsi="Arial" w:cs="Arial"/>
            <w:noProof/>
            <w:webHidden/>
            <w:sz w:val="24"/>
            <w:szCs w:val="24"/>
          </w:rPr>
          <w:fldChar w:fldCharType="begin"/>
        </w:r>
        <w:r w:rsidR="008616DF" w:rsidRPr="008616DF">
          <w:rPr>
            <w:rFonts w:ascii="Arial" w:hAnsi="Arial" w:cs="Arial"/>
            <w:noProof/>
            <w:webHidden/>
            <w:sz w:val="24"/>
            <w:szCs w:val="24"/>
          </w:rPr>
          <w:instrText xml:space="preserve"> PAGEREF _Toc353056206 \h </w:instrText>
        </w:r>
        <w:r w:rsidRPr="008616DF">
          <w:rPr>
            <w:rFonts w:ascii="Arial" w:hAnsi="Arial" w:cs="Arial"/>
            <w:noProof/>
            <w:webHidden/>
            <w:sz w:val="24"/>
            <w:szCs w:val="24"/>
          </w:rPr>
        </w:r>
        <w:r w:rsidRPr="008616DF">
          <w:rPr>
            <w:rFonts w:ascii="Arial" w:hAnsi="Arial" w:cs="Arial"/>
            <w:noProof/>
            <w:webHidden/>
            <w:sz w:val="24"/>
            <w:szCs w:val="24"/>
          </w:rPr>
          <w:fldChar w:fldCharType="separate"/>
        </w:r>
        <w:r w:rsidR="002C39AF">
          <w:rPr>
            <w:rFonts w:ascii="Arial" w:hAnsi="Arial" w:cs="Arial"/>
            <w:noProof/>
            <w:webHidden/>
            <w:sz w:val="24"/>
            <w:szCs w:val="24"/>
          </w:rPr>
          <w:t>157</w:t>
        </w:r>
        <w:r w:rsidRPr="008616DF">
          <w:rPr>
            <w:rFonts w:ascii="Arial" w:hAnsi="Arial" w:cs="Arial"/>
            <w:noProof/>
            <w:webHidden/>
            <w:sz w:val="24"/>
            <w:szCs w:val="24"/>
          </w:rPr>
          <w:fldChar w:fldCharType="end"/>
        </w:r>
      </w:hyperlink>
    </w:p>
    <w:p w:rsidR="008616DF" w:rsidRPr="008616DF" w:rsidRDefault="008616DF" w:rsidP="008616DF">
      <w:pPr>
        <w:rPr>
          <w:noProof/>
        </w:rPr>
      </w:pPr>
    </w:p>
    <w:p w:rsidR="008616DF" w:rsidRDefault="00FA087A">
      <w:pPr>
        <w:pStyle w:val="TDC1"/>
        <w:rPr>
          <w:rStyle w:val="Hipervnculo"/>
        </w:rPr>
      </w:pPr>
      <w:hyperlink w:anchor="_Toc353056207" w:history="1">
        <w:r w:rsidR="008616DF" w:rsidRPr="008616DF">
          <w:rPr>
            <w:rStyle w:val="Hipervnculo"/>
          </w:rPr>
          <w:t>5.</w:t>
        </w:r>
        <w:r w:rsidR="008616DF" w:rsidRPr="008616DF">
          <w:rPr>
            <w:b w:val="0"/>
            <w:bCs w:val="0"/>
            <w:caps w:val="0"/>
          </w:rPr>
          <w:tab/>
        </w:r>
        <w:r w:rsidR="008616DF" w:rsidRPr="008616DF">
          <w:rPr>
            <w:rStyle w:val="Hipervnculo"/>
          </w:rPr>
          <w:t>REFERENCIAS BIBLIOGRÁFICAS</w:t>
        </w:r>
        <w:r w:rsidR="008616DF" w:rsidRPr="008616DF">
          <w:rPr>
            <w:webHidden/>
          </w:rPr>
          <w:tab/>
        </w:r>
        <w:r w:rsidRPr="008616DF">
          <w:rPr>
            <w:webHidden/>
          </w:rPr>
          <w:fldChar w:fldCharType="begin"/>
        </w:r>
        <w:r w:rsidR="008616DF" w:rsidRPr="008616DF">
          <w:rPr>
            <w:webHidden/>
          </w:rPr>
          <w:instrText xml:space="preserve"> PAGEREF _Toc353056207 \h </w:instrText>
        </w:r>
        <w:r w:rsidRPr="008616DF">
          <w:rPr>
            <w:webHidden/>
          </w:rPr>
        </w:r>
        <w:r w:rsidRPr="008616DF">
          <w:rPr>
            <w:webHidden/>
          </w:rPr>
          <w:fldChar w:fldCharType="separate"/>
        </w:r>
        <w:r w:rsidR="002C39AF">
          <w:rPr>
            <w:webHidden/>
          </w:rPr>
          <w:t>158</w:t>
        </w:r>
        <w:r w:rsidRPr="008616DF">
          <w:rPr>
            <w:webHidden/>
          </w:rPr>
          <w:fldChar w:fldCharType="end"/>
        </w:r>
      </w:hyperlink>
    </w:p>
    <w:p w:rsidR="008616DF" w:rsidRPr="008616DF" w:rsidRDefault="008616DF" w:rsidP="008616DF">
      <w:pPr>
        <w:rPr>
          <w:noProof/>
        </w:rPr>
      </w:pPr>
    </w:p>
    <w:p w:rsidR="008616DF" w:rsidRPr="008616DF" w:rsidRDefault="00FA087A">
      <w:pPr>
        <w:pStyle w:val="TDC1"/>
        <w:rPr>
          <w:b w:val="0"/>
          <w:bCs w:val="0"/>
          <w:caps w:val="0"/>
        </w:rPr>
      </w:pPr>
      <w:hyperlink w:anchor="_Toc353056208" w:history="1">
        <w:r w:rsidR="008616DF" w:rsidRPr="008616DF">
          <w:rPr>
            <w:rStyle w:val="Hipervnculo"/>
          </w:rPr>
          <w:t>6.</w:t>
        </w:r>
        <w:r w:rsidR="008616DF" w:rsidRPr="008616DF">
          <w:rPr>
            <w:b w:val="0"/>
            <w:bCs w:val="0"/>
            <w:caps w:val="0"/>
          </w:rPr>
          <w:tab/>
        </w:r>
        <w:r w:rsidR="008616DF" w:rsidRPr="008616DF">
          <w:rPr>
            <w:rStyle w:val="Hipervnculo"/>
          </w:rPr>
          <w:t>ANEXOS</w:t>
        </w:r>
        <w:r w:rsidR="008616DF" w:rsidRPr="008616DF">
          <w:rPr>
            <w:webHidden/>
          </w:rPr>
          <w:tab/>
        </w:r>
        <w:r w:rsidRPr="008616DF">
          <w:rPr>
            <w:webHidden/>
          </w:rPr>
          <w:fldChar w:fldCharType="begin"/>
        </w:r>
        <w:r w:rsidR="008616DF" w:rsidRPr="008616DF">
          <w:rPr>
            <w:webHidden/>
          </w:rPr>
          <w:instrText xml:space="preserve"> PAGEREF _Toc353056208 \h </w:instrText>
        </w:r>
        <w:r w:rsidRPr="008616DF">
          <w:rPr>
            <w:webHidden/>
          </w:rPr>
        </w:r>
        <w:r w:rsidRPr="008616DF">
          <w:rPr>
            <w:webHidden/>
          </w:rPr>
          <w:fldChar w:fldCharType="separate"/>
        </w:r>
        <w:r w:rsidR="002C39AF">
          <w:rPr>
            <w:webHidden/>
          </w:rPr>
          <w:t>159</w:t>
        </w:r>
        <w:r w:rsidRPr="008616DF">
          <w:rPr>
            <w:webHidden/>
          </w:rPr>
          <w:fldChar w:fldCharType="end"/>
        </w:r>
      </w:hyperlink>
    </w:p>
    <w:p w:rsidR="008616DF" w:rsidRPr="008616DF" w:rsidRDefault="008616DF">
      <w:pPr>
        <w:pStyle w:val="TDC1"/>
        <w:rPr>
          <w:b w:val="0"/>
          <w:bCs w:val="0"/>
          <w:caps w:val="0"/>
        </w:rPr>
      </w:pPr>
    </w:p>
    <w:p w:rsidR="00664750" w:rsidRDefault="00FA087A" w:rsidP="00617DB1">
      <w:pPr>
        <w:spacing w:line="240" w:lineRule="auto"/>
        <w:rPr>
          <w:rFonts w:cs="Arial"/>
          <w:bCs/>
          <w:caps/>
          <w:szCs w:val="24"/>
        </w:rPr>
      </w:pPr>
      <w:r w:rsidRPr="008616DF">
        <w:rPr>
          <w:rFonts w:cs="Arial"/>
          <w:bCs/>
          <w:caps/>
          <w:szCs w:val="24"/>
        </w:rPr>
        <w:fldChar w:fldCharType="end"/>
      </w:r>
    </w:p>
    <w:p w:rsidR="001512A4" w:rsidRDefault="001512A4" w:rsidP="00617DB1">
      <w:pPr>
        <w:spacing w:line="240" w:lineRule="auto"/>
        <w:rPr>
          <w:rFonts w:cs="Arial"/>
          <w:bCs/>
          <w:caps/>
          <w:szCs w:val="24"/>
        </w:rPr>
      </w:pPr>
    </w:p>
    <w:p w:rsidR="00617DB1" w:rsidRPr="004D7F7F" w:rsidRDefault="00FF31A5" w:rsidP="004D7F7F">
      <w:pPr>
        <w:pStyle w:val="Titulo1Tesis"/>
        <w:spacing w:before="0"/>
        <w:jc w:val="center"/>
        <w:rPr>
          <w:b/>
        </w:rPr>
      </w:pPr>
      <w:bookmarkStart w:id="76" w:name="_Toc331231928"/>
      <w:bookmarkStart w:id="77" w:name="_Toc331232237"/>
      <w:bookmarkStart w:id="78" w:name="_Toc331233551"/>
      <w:bookmarkStart w:id="79" w:name="_Toc339545568"/>
      <w:bookmarkStart w:id="80" w:name="_Toc339545938"/>
      <w:bookmarkStart w:id="81" w:name="_Toc339546354"/>
      <w:bookmarkStart w:id="82" w:name="_Toc339547974"/>
      <w:bookmarkStart w:id="83" w:name="_Toc339713266"/>
      <w:bookmarkStart w:id="84" w:name="_Toc347838758"/>
      <w:bookmarkStart w:id="85" w:name="_Toc347839689"/>
      <w:bookmarkStart w:id="86" w:name="_Toc350712156"/>
      <w:bookmarkStart w:id="87" w:name="_Toc353056019"/>
      <w:bookmarkStart w:id="88" w:name="_Toc353057146"/>
      <w:r w:rsidRPr="00680E9F">
        <w:rPr>
          <w:b/>
        </w:rPr>
        <w:t>Í</w:t>
      </w:r>
      <w:r w:rsidR="00A611B5" w:rsidRPr="00680E9F">
        <w:rPr>
          <w:b/>
        </w:rPr>
        <w:t>NDICE DE FIGURAS</w:t>
      </w:r>
      <w:bookmarkEnd w:id="76"/>
      <w:bookmarkEnd w:id="77"/>
      <w:bookmarkEnd w:id="78"/>
      <w:bookmarkEnd w:id="79"/>
      <w:bookmarkEnd w:id="80"/>
      <w:bookmarkEnd w:id="81"/>
      <w:bookmarkEnd w:id="82"/>
      <w:bookmarkEnd w:id="83"/>
      <w:bookmarkEnd w:id="84"/>
      <w:bookmarkEnd w:id="85"/>
      <w:bookmarkEnd w:id="86"/>
      <w:bookmarkEnd w:id="87"/>
      <w:bookmarkEnd w:id="88"/>
    </w:p>
    <w:p w:rsidR="00617DB1" w:rsidRPr="00054DE3" w:rsidRDefault="00617DB1" w:rsidP="00617DB1">
      <w:pPr>
        <w:spacing w:line="240" w:lineRule="auto"/>
        <w:rPr>
          <w:rFonts w:cs="Arial"/>
          <w:szCs w:val="24"/>
        </w:rPr>
      </w:pPr>
    </w:p>
    <w:p w:rsidR="000A4E3C" w:rsidRPr="000A4E3C" w:rsidRDefault="00FA087A" w:rsidP="00CD1A25">
      <w:pPr>
        <w:tabs>
          <w:tab w:val="left" w:pos="2535"/>
          <w:tab w:val="center" w:pos="4138"/>
        </w:tabs>
        <w:jc w:val="left"/>
        <w:rPr>
          <w:rFonts w:cs="Arial"/>
          <w:noProof/>
          <w:szCs w:val="24"/>
        </w:rPr>
        <w:sectPr w:rsidR="000A4E3C" w:rsidRPr="000A4E3C" w:rsidSect="000A4E3C">
          <w:headerReference w:type="default" r:id="rId9"/>
          <w:footerReference w:type="default" r:id="rId10"/>
          <w:type w:val="continuous"/>
          <w:pgSz w:w="11906" w:h="16838" w:code="9"/>
          <w:pgMar w:top="2268" w:right="1361" w:bottom="2268" w:left="2268" w:header="709" w:footer="709" w:gutter="0"/>
          <w:pgNumType w:fmt="upperRoman" w:chapSep="period"/>
          <w:cols w:space="708"/>
          <w:docGrid w:linePitch="360"/>
        </w:sectPr>
      </w:pPr>
      <w:r w:rsidRPr="000A4E3C">
        <w:rPr>
          <w:rFonts w:cs="Arial"/>
          <w:szCs w:val="24"/>
        </w:rPr>
        <w:fldChar w:fldCharType="begin"/>
      </w:r>
      <w:r w:rsidR="000A4E3C" w:rsidRPr="000A4E3C">
        <w:rPr>
          <w:rFonts w:cs="Arial"/>
          <w:szCs w:val="24"/>
        </w:rPr>
        <w:instrText xml:space="preserve"> INDEX \e "</w:instrText>
      </w:r>
      <w:r w:rsidR="000A4E3C" w:rsidRPr="000A4E3C">
        <w:rPr>
          <w:rFonts w:cs="Arial"/>
          <w:szCs w:val="24"/>
        </w:rPr>
        <w:tab/>
        <w:instrText xml:space="preserve">" \c "1" \z "12298" </w:instrText>
      </w:r>
      <w:r w:rsidRPr="000A4E3C">
        <w:rPr>
          <w:rFonts w:cs="Arial"/>
          <w:szCs w:val="24"/>
        </w:rPr>
        <w:fldChar w:fldCharType="separate"/>
      </w:r>
    </w:p>
    <w:p w:rsidR="000A4E3C" w:rsidRPr="000A4E3C" w:rsidRDefault="000A4E3C">
      <w:pPr>
        <w:pStyle w:val="ndice1"/>
        <w:tabs>
          <w:tab w:val="right" w:leader="dot" w:pos="8267"/>
        </w:tabs>
        <w:rPr>
          <w:rFonts w:cs="Arial"/>
          <w:noProof/>
          <w:szCs w:val="24"/>
        </w:rPr>
      </w:pPr>
      <w:r w:rsidRPr="000A4E3C">
        <w:rPr>
          <w:rFonts w:cs="Arial"/>
          <w:noProof/>
          <w:szCs w:val="24"/>
        </w:rPr>
        <w:lastRenderedPageBreak/>
        <w:t>Figura 1.5.1. Maquinarias KOMATSU</w:t>
      </w:r>
      <w:r w:rsidRPr="000A4E3C">
        <w:rPr>
          <w:rFonts w:cs="Arial"/>
          <w:noProof/>
          <w:szCs w:val="24"/>
        </w:rPr>
        <w:tab/>
        <w:t>4</w:t>
      </w:r>
    </w:p>
    <w:p w:rsidR="000A4E3C" w:rsidRPr="000A4E3C" w:rsidRDefault="000A4E3C">
      <w:pPr>
        <w:pStyle w:val="ndice1"/>
        <w:tabs>
          <w:tab w:val="right" w:leader="dot" w:pos="8267"/>
        </w:tabs>
        <w:rPr>
          <w:rFonts w:cs="Arial"/>
          <w:noProof/>
          <w:szCs w:val="24"/>
        </w:rPr>
      </w:pPr>
      <w:r w:rsidRPr="000A4E3C">
        <w:rPr>
          <w:rFonts w:cs="Arial"/>
          <w:noProof/>
          <w:szCs w:val="24"/>
        </w:rPr>
        <w:t>Figura 1.5.2. Descripción Modelos Cargadoras Komatsu</w:t>
      </w:r>
      <w:r w:rsidRPr="000A4E3C">
        <w:rPr>
          <w:rFonts w:cs="Arial"/>
          <w:noProof/>
          <w:szCs w:val="24"/>
        </w:rPr>
        <w:tab/>
        <w:t>5</w:t>
      </w:r>
    </w:p>
    <w:p w:rsidR="000A4E3C" w:rsidRPr="000A4E3C" w:rsidRDefault="000A4E3C">
      <w:pPr>
        <w:pStyle w:val="ndice1"/>
        <w:tabs>
          <w:tab w:val="right" w:leader="dot" w:pos="8267"/>
        </w:tabs>
        <w:rPr>
          <w:rFonts w:cs="Arial"/>
          <w:noProof/>
          <w:szCs w:val="24"/>
        </w:rPr>
      </w:pPr>
      <w:r w:rsidRPr="000A4E3C">
        <w:rPr>
          <w:rFonts w:cs="Arial"/>
          <w:noProof/>
          <w:szCs w:val="24"/>
        </w:rPr>
        <w:t>Figura 1.5.3. Maquinarias BOMAG</w:t>
      </w:r>
      <w:r w:rsidRPr="000A4E3C">
        <w:rPr>
          <w:rFonts w:cs="Arial"/>
          <w:noProof/>
          <w:szCs w:val="24"/>
        </w:rPr>
        <w:tab/>
        <w:t>5</w:t>
      </w:r>
    </w:p>
    <w:p w:rsidR="000A4E3C" w:rsidRPr="000A4E3C" w:rsidRDefault="000A4E3C">
      <w:pPr>
        <w:pStyle w:val="ndice1"/>
        <w:tabs>
          <w:tab w:val="right" w:leader="dot" w:pos="8267"/>
        </w:tabs>
        <w:rPr>
          <w:rFonts w:cs="Arial"/>
          <w:noProof/>
          <w:szCs w:val="24"/>
        </w:rPr>
      </w:pPr>
      <w:r w:rsidRPr="000A4E3C">
        <w:rPr>
          <w:rFonts w:cs="Arial"/>
          <w:noProof/>
          <w:szCs w:val="24"/>
        </w:rPr>
        <w:t>Figura 1.5.4. Descripción Rodillos Lisos Vibratorios BOMAG</w:t>
      </w:r>
      <w:r w:rsidRPr="000A4E3C">
        <w:rPr>
          <w:rFonts w:cs="Arial"/>
          <w:noProof/>
          <w:szCs w:val="24"/>
        </w:rPr>
        <w:tab/>
        <w:t>6</w:t>
      </w:r>
    </w:p>
    <w:p w:rsidR="000A4E3C" w:rsidRPr="000A4E3C" w:rsidRDefault="000A4E3C">
      <w:pPr>
        <w:pStyle w:val="ndice1"/>
        <w:tabs>
          <w:tab w:val="right" w:leader="dot" w:pos="8267"/>
        </w:tabs>
        <w:rPr>
          <w:rFonts w:cs="Arial"/>
          <w:noProof/>
          <w:szCs w:val="24"/>
        </w:rPr>
      </w:pPr>
      <w:r w:rsidRPr="000A4E3C">
        <w:rPr>
          <w:rFonts w:cs="Arial"/>
          <w:noProof/>
          <w:szCs w:val="24"/>
        </w:rPr>
        <w:t>Figura 1.5.5. Repuestos Fleetguard</w:t>
      </w:r>
      <w:r w:rsidRPr="000A4E3C">
        <w:rPr>
          <w:rFonts w:cs="Arial"/>
          <w:noProof/>
          <w:szCs w:val="24"/>
        </w:rPr>
        <w:tab/>
        <w:t>6</w:t>
      </w:r>
    </w:p>
    <w:p w:rsidR="000A4E3C" w:rsidRPr="000A4E3C" w:rsidRDefault="000A4E3C">
      <w:pPr>
        <w:pStyle w:val="ndice1"/>
        <w:tabs>
          <w:tab w:val="right" w:leader="dot" w:pos="8267"/>
        </w:tabs>
        <w:rPr>
          <w:rFonts w:cs="Arial"/>
          <w:noProof/>
          <w:szCs w:val="24"/>
        </w:rPr>
      </w:pPr>
      <w:r w:rsidRPr="000A4E3C">
        <w:rPr>
          <w:rFonts w:cs="Arial"/>
          <w:noProof/>
          <w:szCs w:val="24"/>
        </w:rPr>
        <w:t>Figura 1.6.1. Ventas 2010</w:t>
      </w:r>
      <w:r w:rsidRPr="000A4E3C">
        <w:rPr>
          <w:rFonts w:cs="Arial"/>
          <w:noProof/>
          <w:szCs w:val="24"/>
        </w:rPr>
        <w:tab/>
        <w:t>8</w:t>
      </w:r>
    </w:p>
    <w:p w:rsidR="000A4E3C" w:rsidRPr="000A4E3C" w:rsidRDefault="000A4E3C">
      <w:pPr>
        <w:pStyle w:val="ndice1"/>
        <w:tabs>
          <w:tab w:val="right" w:leader="dot" w:pos="8267"/>
        </w:tabs>
        <w:rPr>
          <w:rFonts w:cs="Arial"/>
          <w:noProof/>
          <w:szCs w:val="24"/>
        </w:rPr>
      </w:pPr>
      <w:r w:rsidRPr="000A4E3C">
        <w:rPr>
          <w:rFonts w:cs="Arial"/>
          <w:noProof/>
          <w:szCs w:val="24"/>
        </w:rPr>
        <w:t>Figura 1.6.2. Ventas 2011</w:t>
      </w:r>
      <w:r w:rsidRPr="000A4E3C">
        <w:rPr>
          <w:rFonts w:cs="Arial"/>
          <w:noProof/>
          <w:szCs w:val="24"/>
        </w:rPr>
        <w:tab/>
        <w:t>8</w:t>
      </w:r>
    </w:p>
    <w:p w:rsidR="000A4E3C" w:rsidRPr="000A4E3C" w:rsidRDefault="000A4E3C">
      <w:pPr>
        <w:pStyle w:val="ndice1"/>
        <w:tabs>
          <w:tab w:val="right" w:leader="dot" w:pos="8267"/>
        </w:tabs>
        <w:rPr>
          <w:rFonts w:cs="Arial"/>
          <w:noProof/>
          <w:szCs w:val="24"/>
        </w:rPr>
      </w:pPr>
      <w:r w:rsidRPr="000A4E3C">
        <w:rPr>
          <w:rFonts w:cs="Arial"/>
          <w:noProof/>
          <w:szCs w:val="24"/>
        </w:rPr>
        <w:t>Figura 1.6.3. Ventas 2010- Ventas 2011</w:t>
      </w:r>
      <w:r w:rsidRPr="000A4E3C">
        <w:rPr>
          <w:rFonts w:cs="Arial"/>
          <w:noProof/>
          <w:szCs w:val="24"/>
        </w:rPr>
        <w:tab/>
        <w:t>11</w:t>
      </w:r>
    </w:p>
    <w:p w:rsidR="000A4E3C" w:rsidRPr="000A4E3C" w:rsidRDefault="000A4E3C">
      <w:pPr>
        <w:pStyle w:val="ndice1"/>
        <w:tabs>
          <w:tab w:val="right" w:leader="dot" w:pos="8267"/>
        </w:tabs>
        <w:rPr>
          <w:rFonts w:cs="Arial"/>
          <w:noProof/>
          <w:szCs w:val="24"/>
        </w:rPr>
      </w:pPr>
      <w:r w:rsidRPr="000A4E3C">
        <w:rPr>
          <w:rFonts w:cs="Arial"/>
          <w:noProof/>
          <w:szCs w:val="24"/>
        </w:rPr>
        <w:t>Figura 1.9.1. Estructura Organizacional</w:t>
      </w:r>
      <w:r w:rsidRPr="000A4E3C">
        <w:rPr>
          <w:rFonts w:cs="Arial"/>
          <w:noProof/>
          <w:szCs w:val="24"/>
        </w:rPr>
        <w:tab/>
        <w:t>13</w:t>
      </w:r>
    </w:p>
    <w:p w:rsidR="000A4E3C" w:rsidRPr="000A4E3C" w:rsidRDefault="000A4E3C">
      <w:pPr>
        <w:pStyle w:val="ndice1"/>
        <w:tabs>
          <w:tab w:val="right" w:leader="dot" w:pos="8267"/>
        </w:tabs>
        <w:rPr>
          <w:rFonts w:cs="Arial"/>
          <w:noProof/>
          <w:szCs w:val="24"/>
        </w:rPr>
      </w:pPr>
      <w:r w:rsidRPr="000A4E3C">
        <w:rPr>
          <w:rFonts w:cs="Arial"/>
          <w:noProof/>
          <w:szCs w:val="24"/>
        </w:rPr>
        <w:t>Figura 2.1.1. DecisionesEstratégicas de más largo alcance</w:t>
      </w:r>
      <w:r w:rsidRPr="000A4E3C">
        <w:rPr>
          <w:rFonts w:cs="Arial"/>
          <w:noProof/>
          <w:szCs w:val="24"/>
        </w:rPr>
        <w:tab/>
        <w:t>20</w:t>
      </w:r>
    </w:p>
    <w:p w:rsidR="000A4E3C" w:rsidRPr="000A4E3C" w:rsidRDefault="000A4E3C">
      <w:pPr>
        <w:pStyle w:val="ndice1"/>
        <w:tabs>
          <w:tab w:val="right" w:leader="dot" w:pos="8267"/>
        </w:tabs>
        <w:rPr>
          <w:rFonts w:cs="Arial"/>
          <w:noProof/>
          <w:szCs w:val="24"/>
        </w:rPr>
      </w:pPr>
      <w:r w:rsidRPr="000A4E3C">
        <w:rPr>
          <w:rFonts w:cs="Arial"/>
          <w:noProof/>
          <w:szCs w:val="24"/>
        </w:rPr>
        <w:t>Figura 2.1.3. Diferencias entre Finalidad, Objetivos y Metas</w:t>
      </w:r>
      <w:r w:rsidRPr="000A4E3C">
        <w:rPr>
          <w:rFonts w:cs="Arial"/>
          <w:noProof/>
          <w:szCs w:val="24"/>
        </w:rPr>
        <w:tab/>
        <w:t>24</w:t>
      </w:r>
    </w:p>
    <w:p w:rsidR="000A4E3C" w:rsidRPr="000A4E3C" w:rsidRDefault="000A4E3C">
      <w:pPr>
        <w:pStyle w:val="ndice1"/>
        <w:tabs>
          <w:tab w:val="right" w:leader="dot" w:pos="8267"/>
        </w:tabs>
        <w:rPr>
          <w:rFonts w:cs="Arial"/>
          <w:noProof/>
          <w:szCs w:val="24"/>
        </w:rPr>
      </w:pPr>
      <w:r w:rsidRPr="000A4E3C">
        <w:rPr>
          <w:rFonts w:cs="Arial"/>
          <w:bCs/>
          <w:noProof/>
          <w:szCs w:val="24"/>
        </w:rPr>
        <w:t>Figura 2.1.8.1. Cadena de Valor</w:t>
      </w:r>
      <w:r w:rsidRPr="000A4E3C">
        <w:rPr>
          <w:rFonts w:cs="Arial"/>
          <w:noProof/>
          <w:szCs w:val="24"/>
        </w:rPr>
        <w:tab/>
        <w:t>34</w:t>
      </w:r>
    </w:p>
    <w:p w:rsidR="000A4E3C" w:rsidRPr="000A4E3C" w:rsidRDefault="000A4E3C">
      <w:pPr>
        <w:pStyle w:val="ndice1"/>
        <w:tabs>
          <w:tab w:val="right" w:leader="dot" w:pos="8267"/>
        </w:tabs>
        <w:rPr>
          <w:rFonts w:cs="Arial"/>
          <w:noProof/>
          <w:szCs w:val="24"/>
        </w:rPr>
      </w:pPr>
      <w:r w:rsidRPr="000A4E3C">
        <w:rPr>
          <w:rFonts w:cs="Arial"/>
          <w:bCs/>
          <w:noProof/>
          <w:szCs w:val="24"/>
        </w:rPr>
        <w:t>Figura 2.1.9.1. Mapa de Procesos</w:t>
      </w:r>
      <w:r w:rsidRPr="000A4E3C">
        <w:rPr>
          <w:rFonts w:cs="Arial"/>
          <w:noProof/>
          <w:szCs w:val="24"/>
        </w:rPr>
        <w:tab/>
        <w:t>35</w:t>
      </w:r>
    </w:p>
    <w:p w:rsidR="000A4E3C" w:rsidRPr="000A4E3C" w:rsidRDefault="000A4E3C">
      <w:pPr>
        <w:pStyle w:val="ndice1"/>
        <w:tabs>
          <w:tab w:val="right" w:leader="dot" w:pos="8267"/>
        </w:tabs>
        <w:rPr>
          <w:rFonts w:cs="Arial"/>
          <w:noProof/>
          <w:szCs w:val="24"/>
        </w:rPr>
      </w:pPr>
      <w:r w:rsidRPr="000A4E3C">
        <w:rPr>
          <w:rFonts w:cs="Arial"/>
          <w:bCs/>
          <w:noProof/>
          <w:szCs w:val="24"/>
        </w:rPr>
        <w:t>Figura 2.6.1. Diagrama Ishikawa</w:t>
      </w:r>
      <w:r w:rsidRPr="000A4E3C">
        <w:rPr>
          <w:rFonts w:cs="Arial"/>
          <w:noProof/>
          <w:szCs w:val="24"/>
        </w:rPr>
        <w:tab/>
        <w:t>48</w:t>
      </w:r>
    </w:p>
    <w:p w:rsidR="000A4E3C" w:rsidRPr="000A4E3C" w:rsidRDefault="000A4E3C">
      <w:pPr>
        <w:pStyle w:val="ndice1"/>
        <w:tabs>
          <w:tab w:val="right" w:leader="dot" w:pos="8267"/>
        </w:tabs>
        <w:rPr>
          <w:rFonts w:cs="Arial"/>
          <w:noProof/>
          <w:szCs w:val="24"/>
        </w:rPr>
      </w:pPr>
      <w:r w:rsidRPr="000A4E3C">
        <w:rPr>
          <w:rFonts w:cs="Arial"/>
          <w:noProof/>
          <w:szCs w:val="24"/>
        </w:rPr>
        <w:t>Figura 3.2.1.1. Antigua Misión MAQUITSU S.A.</w:t>
      </w:r>
      <w:r w:rsidRPr="000A4E3C">
        <w:rPr>
          <w:rFonts w:cs="Arial"/>
          <w:noProof/>
          <w:szCs w:val="24"/>
        </w:rPr>
        <w:tab/>
        <w:t>52</w:t>
      </w:r>
    </w:p>
    <w:p w:rsidR="000A4E3C" w:rsidRPr="000A4E3C" w:rsidRDefault="000A4E3C">
      <w:pPr>
        <w:pStyle w:val="ndice1"/>
        <w:tabs>
          <w:tab w:val="right" w:leader="dot" w:pos="8267"/>
        </w:tabs>
        <w:rPr>
          <w:rFonts w:cs="Arial"/>
          <w:noProof/>
          <w:szCs w:val="24"/>
        </w:rPr>
      </w:pPr>
      <w:r w:rsidRPr="000A4E3C">
        <w:rPr>
          <w:rFonts w:cs="Arial"/>
          <w:noProof/>
          <w:szCs w:val="24"/>
        </w:rPr>
        <w:lastRenderedPageBreak/>
        <w:t>Figura 3.2.1.2. Misión Propuesta MAQUITSU S.A</w:t>
      </w:r>
      <w:r w:rsidRPr="000A4E3C">
        <w:rPr>
          <w:rFonts w:cs="Arial"/>
          <w:noProof/>
          <w:szCs w:val="24"/>
        </w:rPr>
        <w:tab/>
        <w:t>53</w:t>
      </w:r>
    </w:p>
    <w:p w:rsidR="000A4E3C" w:rsidRPr="000A4E3C" w:rsidRDefault="000A4E3C">
      <w:pPr>
        <w:pStyle w:val="ndice1"/>
        <w:tabs>
          <w:tab w:val="right" w:leader="dot" w:pos="8267"/>
        </w:tabs>
        <w:rPr>
          <w:rFonts w:cs="Arial"/>
          <w:noProof/>
          <w:szCs w:val="24"/>
        </w:rPr>
      </w:pPr>
      <w:r w:rsidRPr="000A4E3C">
        <w:rPr>
          <w:rFonts w:cs="Arial"/>
          <w:noProof/>
          <w:szCs w:val="24"/>
        </w:rPr>
        <w:t>Figura 3.2.2.1. Antigua Visión MAQUITSU S.A.</w:t>
      </w:r>
      <w:r w:rsidRPr="000A4E3C">
        <w:rPr>
          <w:rFonts w:cs="Arial"/>
          <w:noProof/>
          <w:szCs w:val="24"/>
        </w:rPr>
        <w:tab/>
        <w:t>53</w:t>
      </w:r>
    </w:p>
    <w:p w:rsidR="000A4E3C" w:rsidRPr="000A4E3C" w:rsidRDefault="000A4E3C">
      <w:pPr>
        <w:pStyle w:val="ndice1"/>
        <w:tabs>
          <w:tab w:val="right" w:leader="dot" w:pos="8267"/>
        </w:tabs>
        <w:rPr>
          <w:rFonts w:cs="Arial"/>
          <w:noProof/>
          <w:szCs w:val="24"/>
        </w:rPr>
      </w:pPr>
      <w:r w:rsidRPr="000A4E3C">
        <w:rPr>
          <w:rFonts w:cs="Arial"/>
          <w:noProof/>
          <w:szCs w:val="24"/>
        </w:rPr>
        <w:t>Figura 3.2.2.2 Visión Propuesta MAQUITSU S.A.</w:t>
      </w:r>
      <w:r w:rsidRPr="000A4E3C">
        <w:rPr>
          <w:rFonts w:cs="Arial"/>
          <w:noProof/>
          <w:szCs w:val="24"/>
        </w:rPr>
        <w:tab/>
        <w:t>54</w:t>
      </w:r>
    </w:p>
    <w:p w:rsidR="000A4E3C" w:rsidRPr="000A4E3C" w:rsidRDefault="000A4E3C">
      <w:pPr>
        <w:pStyle w:val="ndice1"/>
        <w:tabs>
          <w:tab w:val="right" w:leader="dot" w:pos="8267"/>
        </w:tabs>
        <w:rPr>
          <w:rFonts w:cs="Arial"/>
          <w:noProof/>
          <w:szCs w:val="24"/>
        </w:rPr>
      </w:pPr>
      <w:r w:rsidRPr="000A4E3C">
        <w:rPr>
          <w:rFonts w:cs="Arial"/>
          <w:noProof/>
          <w:szCs w:val="24"/>
        </w:rPr>
        <w:t>Figura 3.2.4.1. Objetivo General MAQUITSU S.A.</w:t>
      </w:r>
      <w:r w:rsidRPr="000A4E3C">
        <w:rPr>
          <w:rFonts w:cs="Arial"/>
          <w:noProof/>
          <w:szCs w:val="24"/>
        </w:rPr>
        <w:tab/>
        <w:t>56</w:t>
      </w:r>
    </w:p>
    <w:p w:rsidR="000A4E3C" w:rsidRPr="000A4E3C" w:rsidRDefault="000A4E3C">
      <w:pPr>
        <w:pStyle w:val="ndice1"/>
        <w:tabs>
          <w:tab w:val="right" w:leader="dot" w:pos="8267"/>
        </w:tabs>
        <w:rPr>
          <w:rFonts w:cs="Arial"/>
          <w:noProof/>
          <w:szCs w:val="24"/>
        </w:rPr>
      </w:pPr>
      <w:r w:rsidRPr="000A4E3C">
        <w:rPr>
          <w:rFonts w:cs="Arial"/>
          <w:noProof/>
          <w:szCs w:val="24"/>
        </w:rPr>
        <w:t>Figura 3.2.5.1. Clasificación de los objetivos desarrollados por la Alta Directiva, en las diferentes perspectivas</w:t>
      </w:r>
      <w:r w:rsidRPr="000A4E3C">
        <w:rPr>
          <w:rFonts w:cs="Arial"/>
          <w:noProof/>
          <w:szCs w:val="24"/>
        </w:rPr>
        <w:tab/>
        <w:t>58</w:t>
      </w:r>
    </w:p>
    <w:p w:rsidR="000A4E3C" w:rsidRPr="000A4E3C" w:rsidRDefault="000A4E3C">
      <w:pPr>
        <w:pStyle w:val="ndice1"/>
        <w:tabs>
          <w:tab w:val="right" w:leader="dot" w:pos="8267"/>
        </w:tabs>
        <w:rPr>
          <w:rFonts w:cs="Arial"/>
          <w:noProof/>
          <w:szCs w:val="24"/>
        </w:rPr>
      </w:pPr>
      <w:r w:rsidRPr="000A4E3C">
        <w:rPr>
          <w:rFonts w:cs="Arial"/>
          <w:bCs/>
          <w:noProof/>
          <w:szCs w:val="24"/>
        </w:rPr>
        <w:t>Figura 3.2.8.1. Estructura General MAQUITSU S.A.</w:t>
      </w:r>
      <w:r w:rsidRPr="000A4E3C">
        <w:rPr>
          <w:rFonts w:cs="Arial"/>
          <w:noProof/>
          <w:szCs w:val="24"/>
        </w:rPr>
        <w:tab/>
        <w:t>60</w:t>
      </w:r>
    </w:p>
    <w:p w:rsidR="000A4E3C" w:rsidRPr="000A4E3C" w:rsidRDefault="000A4E3C">
      <w:pPr>
        <w:pStyle w:val="ndice1"/>
        <w:tabs>
          <w:tab w:val="right" w:leader="dot" w:pos="8267"/>
        </w:tabs>
        <w:rPr>
          <w:rFonts w:cs="Arial"/>
          <w:noProof/>
          <w:szCs w:val="24"/>
        </w:rPr>
      </w:pPr>
      <w:r w:rsidRPr="000A4E3C">
        <w:rPr>
          <w:rFonts w:cs="Arial"/>
          <w:bCs/>
          <w:noProof/>
          <w:szCs w:val="24"/>
        </w:rPr>
        <w:t>Figura 3.2.8.2. Estructura Organizacional del Área Administrativa MAQUITSU S.A.</w:t>
      </w:r>
      <w:r w:rsidRPr="000A4E3C">
        <w:rPr>
          <w:rFonts w:cs="Arial"/>
          <w:noProof/>
          <w:szCs w:val="24"/>
        </w:rPr>
        <w:tab/>
        <w:t>61</w:t>
      </w:r>
    </w:p>
    <w:p w:rsidR="000A4E3C" w:rsidRPr="000A4E3C" w:rsidRDefault="000A4E3C">
      <w:pPr>
        <w:pStyle w:val="ndice1"/>
        <w:tabs>
          <w:tab w:val="right" w:leader="dot" w:pos="8267"/>
        </w:tabs>
        <w:rPr>
          <w:rFonts w:cs="Arial"/>
          <w:noProof/>
          <w:szCs w:val="24"/>
        </w:rPr>
      </w:pPr>
      <w:r w:rsidRPr="000A4E3C">
        <w:rPr>
          <w:rFonts w:cs="Arial"/>
          <w:bCs/>
          <w:noProof/>
          <w:szCs w:val="24"/>
        </w:rPr>
        <w:t>Figura 3.2.8.3. Estructura Organizacional del Área de Comercialización MAQUITSU S.A.</w:t>
      </w:r>
      <w:r w:rsidRPr="000A4E3C">
        <w:rPr>
          <w:rFonts w:cs="Arial"/>
          <w:noProof/>
          <w:szCs w:val="24"/>
        </w:rPr>
        <w:tab/>
        <w:t>61</w:t>
      </w:r>
    </w:p>
    <w:p w:rsidR="000A4E3C" w:rsidRPr="000A4E3C" w:rsidRDefault="000A4E3C">
      <w:pPr>
        <w:pStyle w:val="ndice1"/>
        <w:tabs>
          <w:tab w:val="right" w:leader="dot" w:pos="8267"/>
        </w:tabs>
        <w:rPr>
          <w:rFonts w:cs="Arial"/>
          <w:noProof/>
          <w:szCs w:val="24"/>
        </w:rPr>
      </w:pPr>
      <w:r w:rsidRPr="000A4E3C">
        <w:rPr>
          <w:rFonts w:cs="Arial"/>
          <w:bCs/>
          <w:noProof/>
          <w:szCs w:val="24"/>
        </w:rPr>
        <w:t>Figura 3.2.8.4. Estructura Organizacional del Área de Servicios MAQUITSU S.A.</w:t>
      </w:r>
      <w:r w:rsidRPr="000A4E3C">
        <w:rPr>
          <w:rFonts w:cs="Arial"/>
          <w:noProof/>
          <w:szCs w:val="24"/>
        </w:rPr>
        <w:tab/>
        <w:t>62</w:t>
      </w:r>
    </w:p>
    <w:p w:rsidR="000A4E3C" w:rsidRPr="000A4E3C" w:rsidRDefault="000A4E3C">
      <w:pPr>
        <w:pStyle w:val="ndice1"/>
        <w:tabs>
          <w:tab w:val="right" w:leader="dot" w:pos="8267"/>
        </w:tabs>
        <w:rPr>
          <w:rFonts w:cs="Arial"/>
          <w:noProof/>
          <w:szCs w:val="24"/>
        </w:rPr>
      </w:pPr>
      <w:r w:rsidRPr="000A4E3C">
        <w:rPr>
          <w:rFonts w:cs="Arial"/>
          <w:bCs/>
          <w:noProof/>
          <w:szCs w:val="24"/>
        </w:rPr>
        <w:t>Figura 3.2.8.5. Estructura Organizacional del Área Financiera MAQUITSU S.A.</w:t>
      </w:r>
      <w:r w:rsidRPr="000A4E3C">
        <w:rPr>
          <w:rFonts w:cs="Arial"/>
          <w:noProof/>
          <w:szCs w:val="24"/>
        </w:rPr>
        <w:tab/>
        <w:t>62</w:t>
      </w:r>
    </w:p>
    <w:p w:rsidR="000A4E3C" w:rsidRPr="000A4E3C" w:rsidRDefault="000A4E3C">
      <w:pPr>
        <w:pStyle w:val="ndice1"/>
        <w:tabs>
          <w:tab w:val="right" w:leader="dot" w:pos="8267"/>
        </w:tabs>
        <w:rPr>
          <w:rFonts w:cs="Arial"/>
          <w:noProof/>
          <w:szCs w:val="24"/>
        </w:rPr>
      </w:pPr>
      <w:r w:rsidRPr="000A4E3C">
        <w:rPr>
          <w:rFonts w:cs="Arial"/>
          <w:bCs/>
          <w:noProof/>
          <w:szCs w:val="24"/>
        </w:rPr>
        <w:t>Figura 3.2.9.1. Estructura Organizacional Propuesta de MAQUITSU S.A.</w:t>
      </w:r>
      <w:r w:rsidRPr="000A4E3C">
        <w:rPr>
          <w:rFonts w:cs="Arial"/>
          <w:noProof/>
          <w:szCs w:val="24"/>
        </w:rPr>
        <w:tab/>
        <w:t>63</w:t>
      </w:r>
    </w:p>
    <w:p w:rsidR="000A4E3C" w:rsidRPr="000A4E3C" w:rsidRDefault="000A4E3C">
      <w:pPr>
        <w:pStyle w:val="ndice1"/>
        <w:tabs>
          <w:tab w:val="right" w:leader="dot" w:pos="8267"/>
        </w:tabs>
        <w:rPr>
          <w:rFonts w:cs="Arial"/>
          <w:noProof/>
          <w:szCs w:val="24"/>
        </w:rPr>
      </w:pPr>
      <w:r w:rsidRPr="000A4E3C">
        <w:rPr>
          <w:rFonts w:cs="Arial"/>
          <w:bCs/>
          <w:noProof/>
          <w:szCs w:val="24"/>
        </w:rPr>
        <w:t>Figura 3.3.1.1. Cadena de Valor General de MAQUITSU S.A.</w:t>
      </w:r>
      <w:r w:rsidRPr="000A4E3C">
        <w:rPr>
          <w:rFonts w:cs="Arial"/>
          <w:noProof/>
          <w:szCs w:val="24"/>
        </w:rPr>
        <w:tab/>
        <w:t>64</w:t>
      </w:r>
    </w:p>
    <w:p w:rsidR="000A4E3C" w:rsidRPr="000A4E3C" w:rsidRDefault="000A4E3C">
      <w:pPr>
        <w:pStyle w:val="ndice1"/>
        <w:tabs>
          <w:tab w:val="right" w:leader="dot" w:pos="8267"/>
        </w:tabs>
        <w:rPr>
          <w:rFonts w:cs="Arial"/>
          <w:noProof/>
          <w:szCs w:val="24"/>
        </w:rPr>
      </w:pPr>
      <w:r w:rsidRPr="000A4E3C">
        <w:rPr>
          <w:rFonts w:cs="Arial"/>
          <w:bCs/>
          <w:noProof/>
          <w:szCs w:val="24"/>
        </w:rPr>
        <w:t>Figura 3.3.2.1. Mapa de Procesos de MAQUITSU S.A.</w:t>
      </w:r>
      <w:r w:rsidRPr="000A4E3C">
        <w:rPr>
          <w:rFonts w:cs="Arial"/>
          <w:noProof/>
          <w:szCs w:val="24"/>
        </w:rPr>
        <w:tab/>
        <w:t>65</w:t>
      </w:r>
    </w:p>
    <w:p w:rsidR="000A4E3C" w:rsidRPr="000A4E3C" w:rsidRDefault="000A4E3C">
      <w:pPr>
        <w:pStyle w:val="ndice1"/>
        <w:tabs>
          <w:tab w:val="right" w:leader="dot" w:pos="8267"/>
        </w:tabs>
        <w:rPr>
          <w:rFonts w:cs="Arial"/>
          <w:noProof/>
          <w:szCs w:val="24"/>
        </w:rPr>
      </w:pPr>
      <w:r w:rsidRPr="000A4E3C">
        <w:rPr>
          <w:rFonts w:cs="Arial"/>
          <w:bCs/>
          <w:noProof/>
          <w:szCs w:val="24"/>
        </w:rPr>
        <w:t>Figura 3.4.1.1. Diagrama de Flujo Actual Del Proceso Planificación Y Control De Servicio Técnico</w:t>
      </w:r>
      <w:r w:rsidRPr="000A4E3C">
        <w:rPr>
          <w:rFonts w:cs="Arial"/>
          <w:noProof/>
          <w:szCs w:val="24"/>
        </w:rPr>
        <w:tab/>
        <w:t>70</w:t>
      </w:r>
    </w:p>
    <w:p w:rsidR="000A4E3C" w:rsidRPr="000A4E3C" w:rsidRDefault="000A4E3C">
      <w:pPr>
        <w:pStyle w:val="ndice1"/>
        <w:tabs>
          <w:tab w:val="right" w:leader="dot" w:pos="8267"/>
        </w:tabs>
        <w:rPr>
          <w:rFonts w:cs="Arial"/>
          <w:noProof/>
          <w:szCs w:val="24"/>
        </w:rPr>
      </w:pPr>
      <w:r w:rsidRPr="000A4E3C">
        <w:rPr>
          <w:rFonts w:cs="Arial"/>
          <w:bCs/>
          <w:noProof/>
          <w:szCs w:val="24"/>
        </w:rPr>
        <w:t>Figura 3.4.1.2. Diagrama de Flujo Mejorado del Proceso Planificación y Control de Servicio Técnico</w:t>
      </w:r>
      <w:r w:rsidRPr="000A4E3C">
        <w:rPr>
          <w:rFonts w:cs="Arial"/>
          <w:noProof/>
          <w:szCs w:val="24"/>
        </w:rPr>
        <w:tab/>
        <w:t>71</w:t>
      </w:r>
    </w:p>
    <w:p w:rsidR="000A4E3C" w:rsidRPr="000A4E3C" w:rsidRDefault="000A4E3C">
      <w:pPr>
        <w:pStyle w:val="ndice1"/>
        <w:tabs>
          <w:tab w:val="right" w:leader="dot" w:pos="8267"/>
        </w:tabs>
        <w:rPr>
          <w:rFonts w:cs="Arial"/>
          <w:noProof/>
          <w:szCs w:val="24"/>
        </w:rPr>
      </w:pPr>
      <w:r w:rsidRPr="000A4E3C">
        <w:rPr>
          <w:rFonts w:cs="Arial"/>
          <w:bCs/>
          <w:noProof/>
          <w:szCs w:val="24"/>
        </w:rPr>
        <w:t>Figura 3.4.1.6. Cuadro Comparativo de la Participación de las Actividades del Proceso Planificación y Control de Servicio Técnico</w:t>
      </w:r>
      <w:r w:rsidRPr="000A4E3C">
        <w:rPr>
          <w:rFonts w:cs="Arial"/>
          <w:noProof/>
          <w:szCs w:val="24"/>
        </w:rPr>
        <w:tab/>
        <w:t>75</w:t>
      </w:r>
    </w:p>
    <w:p w:rsidR="000A4E3C" w:rsidRDefault="000A4E3C">
      <w:pPr>
        <w:pStyle w:val="ndice1"/>
        <w:tabs>
          <w:tab w:val="right" w:leader="dot" w:pos="8267"/>
        </w:tabs>
        <w:rPr>
          <w:rFonts w:cs="Arial"/>
          <w:noProof/>
          <w:szCs w:val="24"/>
        </w:rPr>
      </w:pPr>
      <w:r w:rsidRPr="000A4E3C">
        <w:rPr>
          <w:rFonts w:cs="Arial"/>
          <w:bCs/>
          <w:noProof/>
          <w:szCs w:val="24"/>
        </w:rPr>
        <w:t>Figura 3.4.1.7. Análisis del Valor Agregado Situación Actual y Situación Mejorada del Proceso Planificación y Control de Servicio Técnico</w:t>
      </w:r>
      <w:r w:rsidRPr="000A4E3C">
        <w:rPr>
          <w:rFonts w:cs="Arial"/>
          <w:noProof/>
          <w:szCs w:val="24"/>
        </w:rPr>
        <w:tab/>
        <w:t>75</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3.4.2.1. Diagrama de Flujo Actual del Proceso Capacitación del Personal</w:t>
      </w:r>
      <w:r w:rsidRPr="000A4E3C">
        <w:rPr>
          <w:rFonts w:cs="Arial"/>
          <w:noProof/>
          <w:szCs w:val="24"/>
        </w:rPr>
        <w:tab/>
        <w:t>76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lastRenderedPageBreak/>
        <w:t>Figura 3.4.2.2. Diagrama de Flujo 1 mejorado del Proceso Capacitación de Personal</w:t>
      </w:r>
      <w:r w:rsidRPr="000A4E3C">
        <w:rPr>
          <w:rFonts w:cs="Arial"/>
          <w:noProof/>
          <w:szCs w:val="24"/>
        </w:rPr>
        <w:tab/>
        <w:t>77</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3.4.2.3. Diagrama de Flujo 2 mejorado del Proceso Capacitación de Personal</w:t>
      </w:r>
      <w:r w:rsidRPr="000A4E3C">
        <w:rPr>
          <w:rFonts w:cs="Arial"/>
          <w:noProof/>
          <w:szCs w:val="24"/>
        </w:rPr>
        <w:tab/>
        <w:t>78</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3.4.2.6. Cuadro Comparativo de la Participación de las Actividades del Proceso</w:t>
      </w:r>
      <w:r w:rsidR="000E5AAB">
        <w:rPr>
          <w:rFonts w:cs="Arial"/>
          <w:bCs/>
          <w:noProof/>
          <w:szCs w:val="24"/>
        </w:rPr>
        <w:t xml:space="preserve"> Capacitación de Personal</w:t>
      </w:r>
      <w:r w:rsidRPr="000A4E3C">
        <w:rPr>
          <w:rFonts w:cs="Arial"/>
          <w:noProof/>
          <w:szCs w:val="24"/>
        </w:rPr>
        <w:tab/>
        <w:t>82</w:t>
      </w:r>
    </w:p>
    <w:p w:rsidR="000A4E3C" w:rsidRDefault="000A4E3C" w:rsidP="000A4E3C">
      <w:pPr>
        <w:pStyle w:val="ndice1"/>
        <w:tabs>
          <w:tab w:val="right" w:leader="dot" w:pos="8267"/>
        </w:tabs>
        <w:rPr>
          <w:rFonts w:cs="Arial"/>
          <w:noProof/>
          <w:szCs w:val="24"/>
        </w:rPr>
      </w:pPr>
      <w:r w:rsidRPr="000A4E3C">
        <w:rPr>
          <w:rFonts w:cs="Arial"/>
          <w:bCs/>
          <w:noProof/>
          <w:szCs w:val="24"/>
        </w:rPr>
        <w:t>Figura 3.4.2.7. Análisis del Valor Agregado Situación Actual y Situación Mejorada del Proceso</w:t>
      </w:r>
      <w:r w:rsidR="000E5AAB">
        <w:rPr>
          <w:rFonts w:cs="Arial"/>
          <w:bCs/>
          <w:noProof/>
          <w:szCs w:val="24"/>
        </w:rPr>
        <w:t xml:space="preserve"> Capacitación de Personal</w:t>
      </w:r>
      <w:r w:rsidRPr="000A4E3C">
        <w:rPr>
          <w:rFonts w:cs="Arial"/>
          <w:noProof/>
          <w:szCs w:val="24"/>
        </w:rPr>
        <w:tab/>
        <w:t>82</w:t>
      </w:r>
    </w:p>
    <w:p w:rsidR="000A4E3C" w:rsidRPr="000A4E3C" w:rsidRDefault="000A4E3C" w:rsidP="000A4E3C">
      <w:pPr>
        <w:pStyle w:val="ndice1"/>
        <w:tabs>
          <w:tab w:val="right" w:leader="dot" w:pos="8267"/>
        </w:tabs>
        <w:rPr>
          <w:rFonts w:cs="Arial"/>
          <w:noProof/>
          <w:szCs w:val="24"/>
        </w:rPr>
      </w:pPr>
      <w:r w:rsidRPr="000A4E3C">
        <w:rPr>
          <w:rFonts w:cs="Arial"/>
          <w:noProof/>
          <w:szCs w:val="24"/>
        </w:rPr>
        <w:t>Figura 3.4.3.1. Diagrama de Flujo Actual del Proceso Ventas de Mostrador</w:t>
      </w:r>
      <w:r w:rsidRPr="000A4E3C">
        <w:rPr>
          <w:rFonts w:cs="Arial"/>
          <w:noProof/>
          <w:szCs w:val="24"/>
        </w:rPr>
        <w:tab/>
        <w:t>83</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3.4.3.2. Diagrama de Flujo 1 Mejorado del Proceso Ventas de Mostrador</w:t>
      </w:r>
      <w:r w:rsidRPr="000A4E3C">
        <w:rPr>
          <w:rFonts w:cs="Arial"/>
          <w:noProof/>
          <w:szCs w:val="24"/>
        </w:rPr>
        <w:tab/>
        <w:t>84</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3.4.3.3. Diagrama de Flujo 2 Mejorado del Proceso Ventas de Mostrador</w:t>
      </w:r>
      <w:r w:rsidRPr="000A4E3C">
        <w:rPr>
          <w:rFonts w:cs="Arial"/>
          <w:noProof/>
          <w:szCs w:val="24"/>
        </w:rPr>
        <w:tab/>
        <w:t>85</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3.4.3.6. Cuadro Comparativo de la Participación de las Actividades del Proceso Ventas de Mostrador</w:t>
      </w:r>
      <w:r w:rsidRPr="000A4E3C">
        <w:rPr>
          <w:rFonts w:cs="Arial"/>
          <w:noProof/>
          <w:szCs w:val="24"/>
        </w:rPr>
        <w:tab/>
        <w:t>89</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3.4.3.7. Análisis del Valor Agregado Situación Actual y Situación Mejorada del Proceso Ventas de Mostrador</w:t>
      </w:r>
      <w:r w:rsidRPr="000A4E3C">
        <w:rPr>
          <w:rFonts w:cs="Arial"/>
          <w:noProof/>
          <w:szCs w:val="24"/>
        </w:rPr>
        <w:tab/>
        <w:t>89</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3.4.4.1. Diagrama de Flujo Actual del Proceso Recepción de Maquinarias</w:t>
      </w:r>
      <w:r w:rsidRPr="000A4E3C">
        <w:rPr>
          <w:rFonts w:cs="Arial"/>
          <w:noProof/>
          <w:szCs w:val="24"/>
        </w:rPr>
        <w:tab/>
        <w:t>90</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3.4.4.2. Diagrama de Flujo 1 mejorado del Proceso Recepción de Maquinarias</w:t>
      </w:r>
      <w:r w:rsidRPr="000A4E3C">
        <w:rPr>
          <w:rFonts w:cs="Arial"/>
          <w:noProof/>
          <w:szCs w:val="24"/>
        </w:rPr>
        <w:tab/>
        <w:t>91</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3.4.4.3. Diagrama de Flujo 2 mejorado del Proceso Recepción de Maquinarias</w:t>
      </w:r>
      <w:r w:rsidRPr="000A4E3C">
        <w:rPr>
          <w:rFonts w:cs="Arial"/>
          <w:noProof/>
          <w:szCs w:val="24"/>
        </w:rPr>
        <w:tab/>
        <w:t>92</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3.4.4.6. Cuadro Comparativo de la Participación de las Actividades del Proceso Recepción de Maquinaria</w:t>
      </w:r>
      <w:r w:rsidRPr="000A4E3C">
        <w:rPr>
          <w:rFonts w:cs="Arial"/>
          <w:noProof/>
          <w:szCs w:val="24"/>
        </w:rPr>
        <w:tab/>
        <w:t>96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3.4.4.7. Análisis del Valor Agregado Situación Actual y Situación Mejorada del Proceso Recepción de Maquinaria</w:t>
      </w:r>
      <w:r w:rsidRPr="000A4E3C">
        <w:rPr>
          <w:rFonts w:cs="Arial"/>
          <w:noProof/>
          <w:szCs w:val="24"/>
        </w:rPr>
        <w:tab/>
        <w:t>96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3.4.5.1. Diagrama de Flujo Actual del Proceso de Crédito</w:t>
      </w:r>
      <w:r w:rsidRPr="000A4E3C">
        <w:rPr>
          <w:rFonts w:cs="Arial"/>
          <w:noProof/>
          <w:szCs w:val="24"/>
        </w:rPr>
        <w:tab/>
        <w:t>97</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3.4.5.2. Diagrama de Flujo Mejorado del Proceso de Crédito</w:t>
      </w:r>
      <w:r w:rsidRPr="000A4E3C">
        <w:rPr>
          <w:rFonts w:cs="Arial"/>
          <w:noProof/>
          <w:szCs w:val="24"/>
        </w:rPr>
        <w:tab/>
        <w:t>98</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lastRenderedPageBreak/>
        <w:t>Figura 3.4.5.6. Cuadro Comparativo de la Participación de las Actividades del Proceso Crédito</w:t>
      </w:r>
      <w:r w:rsidRPr="000A4E3C">
        <w:rPr>
          <w:rFonts w:cs="Arial"/>
          <w:noProof/>
          <w:szCs w:val="24"/>
        </w:rPr>
        <w:tab/>
        <w:t>102</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3.4.5.7. Análisis del Valor Agregado Situación Actual y Situación Mejorada del Proceso Crédito</w:t>
      </w:r>
      <w:r w:rsidRPr="000A4E3C">
        <w:rPr>
          <w:rFonts w:cs="Arial"/>
          <w:noProof/>
          <w:szCs w:val="24"/>
        </w:rPr>
        <w:tab/>
        <w:t>102</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3.4.6.2. Cuadro Comparativo de la Participación de las Actividades del Proceso Selección de Proveedor</w:t>
      </w:r>
      <w:r w:rsidRPr="000A4E3C">
        <w:rPr>
          <w:rFonts w:cs="Arial"/>
          <w:noProof/>
          <w:szCs w:val="24"/>
        </w:rPr>
        <w:tab/>
        <w:t>104</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3.4.6.3. Análisis del Valor Agregado Situación Actual del Proceso Selección de Proveedor</w:t>
      </w:r>
      <w:r w:rsidRPr="000A4E3C">
        <w:rPr>
          <w:rFonts w:cs="Arial"/>
          <w:noProof/>
          <w:szCs w:val="24"/>
        </w:rPr>
        <w:tab/>
        <w:t>104</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3.4.7.2. Cuadro Comparativo de la Participación de las Actividades del Proceso Gestión de Compras Locales</w:t>
      </w:r>
      <w:r w:rsidRPr="000A4E3C">
        <w:rPr>
          <w:rFonts w:cs="Arial"/>
          <w:noProof/>
          <w:szCs w:val="24"/>
        </w:rPr>
        <w:tab/>
        <w:t>106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3.4.7.3. Análisis del Valor Agregado Situación Actual del Proceso Gestión de Compras Locales</w:t>
      </w:r>
      <w:r w:rsidRPr="000A4E3C">
        <w:rPr>
          <w:rFonts w:cs="Arial"/>
          <w:noProof/>
          <w:szCs w:val="24"/>
        </w:rPr>
        <w:tab/>
        <w:t>106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3.4.8.2. Cuadro Comparativo de la Participación de las Actividades del Proceso Importación de Equipos</w:t>
      </w:r>
      <w:r w:rsidRPr="000A4E3C">
        <w:rPr>
          <w:rFonts w:cs="Arial"/>
          <w:noProof/>
          <w:szCs w:val="24"/>
        </w:rPr>
        <w:tab/>
        <w:t>108</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3.4.8.3. Análisis del Valor Agregado Situación Actual del Proceso Importación de Equipos</w:t>
      </w:r>
      <w:r w:rsidRPr="000A4E3C">
        <w:rPr>
          <w:rFonts w:cs="Arial"/>
          <w:noProof/>
          <w:szCs w:val="24"/>
        </w:rPr>
        <w:tab/>
        <w:t>108</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3.4.9.2. Cuadro Comparativo de la Participación de las Actividades del Proceso Ingreso por Compra</w:t>
      </w:r>
      <w:r w:rsidRPr="000A4E3C">
        <w:rPr>
          <w:rFonts w:cs="Arial"/>
          <w:noProof/>
          <w:szCs w:val="24"/>
        </w:rPr>
        <w:tab/>
        <w:t>110</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Figura 3.4.9.3. Análisis del Valor Agregado Situación Actual del Proceso Ingreso por Compra</w:t>
      </w:r>
      <w:r w:rsidRPr="000A4E3C">
        <w:rPr>
          <w:rFonts w:cs="Arial"/>
          <w:noProof/>
          <w:szCs w:val="24"/>
        </w:rPr>
        <w:tab/>
        <w:t>110</w:t>
      </w:r>
    </w:p>
    <w:p w:rsidR="000A4E3C" w:rsidRPr="000A4E3C" w:rsidRDefault="000A4E3C">
      <w:pPr>
        <w:pStyle w:val="ndice1"/>
        <w:tabs>
          <w:tab w:val="right" w:leader="dot" w:pos="8267"/>
        </w:tabs>
        <w:rPr>
          <w:rFonts w:cs="Arial"/>
          <w:noProof/>
          <w:szCs w:val="24"/>
        </w:rPr>
      </w:pPr>
      <w:r w:rsidRPr="000A4E3C">
        <w:rPr>
          <w:rFonts w:cs="Arial"/>
          <w:bCs/>
          <w:noProof/>
          <w:szCs w:val="24"/>
        </w:rPr>
        <w:t>Figura 3.4.10.2. Cuadro Comparativo de la Participación de las Actividades del Proceso Almacenamiento de Repuestos</w:t>
      </w:r>
      <w:r w:rsidRPr="000A4E3C">
        <w:rPr>
          <w:rFonts w:cs="Arial"/>
          <w:noProof/>
          <w:szCs w:val="24"/>
        </w:rPr>
        <w:tab/>
        <w:t>112</w:t>
      </w:r>
    </w:p>
    <w:p w:rsidR="000A4E3C" w:rsidRPr="000A4E3C" w:rsidRDefault="000A4E3C">
      <w:pPr>
        <w:pStyle w:val="ndice1"/>
        <w:tabs>
          <w:tab w:val="right" w:leader="dot" w:pos="8267"/>
        </w:tabs>
        <w:rPr>
          <w:rFonts w:cs="Arial"/>
          <w:noProof/>
          <w:szCs w:val="24"/>
        </w:rPr>
      </w:pPr>
      <w:r w:rsidRPr="000A4E3C">
        <w:rPr>
          <w:rFonts w:cs="Arial"/>
          <w:bCs/>
          <w:noProof/>
          <w:szCs w:val="24"/>
        </w:rPr>
        <w:t>Figura 3.4.10.3. Análisis del Valor Agregado Situación Actual del Proceso Almacenamiento de Repuestos</w:t>
      </w:r>
      <w:r w:rsidRPr="000A4E3C">
        <w:rPr>
          <w:rFonts w:cs="Arial"/>
          <w:noProof/>
          <w:szCs w:val="24"/>
        </w:rPr>
        <w:tab/>
        <w:t>112</w:t>
      </w:r>
    </w:p>
    <w:p w:rsidR="000A4E3C" w:rsidRPr="000A4E3C" w:rsidRDefault="000A4E3C">
      <w:pPr>
        <w:pStyle w:val="ndice1"/>
        <w:tabs>
          <w:tab w:val="right" w:leader="dot" w:pos="8267"/>
        </w:tabs>
        <w:rPr>
          <w:rFonts w:cs="Arial"/>
          <w:noProof/>
          <w:szCs w:val="24"/>
        </w:rPr>
      </w:pPr>
      <w:r w:rsidRPr="000A4E3C">
        <w:rPr>
          <w:rFonts w:cs="Arial"/>
          <w:bCs/>
          <w:noProof/>
          <w:szCs w:val="24"/>
        </w:rPr>
        <w:t>Figura 3.4.11.2. Cuadro Comparativo de la Participación de las Actividades del Proceso Despacho de Repuestos</w:t>
      </w:r>
      <w:r w:rsidRPr="000A4E3C">
        <w:rPr>
          <w:rFonts w:cs="Arial"/>
          <w:noProof/>
          <w:szCs w:val="24"/>
        </w:rPr>
        <w:tab/>
        <w:t>114</w:t>
      </w:r>
    </w:p>
    <w:p w:rsidR="000A4E3C" w:rsidRPr="000A4E3C" w:rsidRDefault="000A4E3C">
      <w:pPr>
        <w:pStyle w:val="ndice1"/>
        <w:tabs>
          <w:tab w:val="right" w:leader="dot" w:pos="8267"/>
        </w:tabs>
        <w:rPr>
          <w:rFonts w:cs="Arial"/>
          <w:noProof/>
          <w:szCs w:val="24"/>
        </w:rPr>
      </w:pPr>
      <w:r w:rsidRPr="000A4E3C">
        <w:rPr>
          <w:rFonts w:cs="Arial"/>
          <w:bCs/>
          <w:noProof/>
          <w:szCs w:val="24"/>
        </w:rPr>
        <w:t>Figura 3.4.11.3. Análisis del Valor Agregado Situación Actual del Proceso Despacho de Repuestos</w:t>
      </w:r>
      <w:r w:rsidRPr="000A4E3C">
        <w:rPr>
          <w:rFonts w:cs="Arial"/>
          <w:noProof/>
          <w:szCs w:val="24"/>
        </w:rPr>
        <w:tab/>
        <w:t>114</w:t>
      </w:r>
    </w:p>
    <w:p w:rsidR="000A4E3C" w:rsidRPr="000A4E3C" w:rsidRDefault="000A4E3C">
      <w:pPr>
        <w:pStyle w:val="ndice1"/>
        <w:tabs>
          <w:tab w:val="right" w:leader="dot" w:pos="8267"/>
        </w:tabs>
        <w:rPr>
          <w:rFonts w:cs="Arial"/>
          <w:noProof/>
          <w:szCs w:val="24"/>
        </w:rPr>
      </w:pPr>
      <w:r w:rsidRPr="000A4E3C">
        <w:rPr>
          <w:rFonts w:cs="Arial"/>
          <w:bCs/>
          <w:noProof/>
          <w:szCs w:val="24"/>
        </w:rPr>
        <w:t>Figura 3.4.12.2. Cuadro Comparativo de la Participación de las Actividades del Proceso Planificación y Control de Gestión Comercial</w:t>
      </w:r>
      <w:r w:rsidRPr="000A4E3C">
        <w:rPr>
          <w:rFonts w:cs="Arial"/>
          <w:noProof/>
          <w:szCs w:val="24"/>
        </w:rPr>
        <w:tab/>
        <w:t>116</w:t>
      </w:r>
    </w:p>
    <w:p w:rsidR="000A4E3C" w:rsidRPr="000A4E3C" w:rsidRDefault="000A4E3C">
      <w:pPr>
        <w:pStyle w:val="ndice1"/>
        <w:tabs>
          <w:tab w:val="right" w:leader="dot" w:pos="8267"/>
        </w:tabs>
        <w:rPr>
          <w:rFonts w:cs="Arial"/>
          <w:noProof/>
          <w:szCs w:val="24"/>
        </w:rPr>
      </w:pPr>
      <w:r w:rsidRPr="000A4E3C">
        <w:rPr>
          <w:rFonts w:cs="Arial"/>
          <w:bCs/>
          <w:noProof/>
          <w:szCs w:val="24"/>
        </w:rPr>
        <w:lastRenderedPageBreak/>
        <w:t>Figura 3.4.12.3. Análisis del Valor Agregado Situación Actual del Proceso Planificación y Control de Gestión Comercial</w:t>
      </w:r>
      <w:r w:rsidRPr="000A4E3C">
        <w:rPr>
          <w:rFonts w:cs="Arial"/>
          <w:noProof/>
          <w:szCs w:val="24"/>
        </w:rPr>
        <w:tab/>
        <w:t>116</w:t>
      </w:r>
    </w:p>
    <w:p w:rsidR="000A4E3C" w:rsidRPr="000A4E3C" w:rsidRDefault="000A4E3C">
      <w:pPr>
        <w:pStyle w:val="ndice1"/>
        <w:tabs>
          <w:tab w:val="right" w:leader="dot" w:pos="8267"/>
        </w:tabs>
        <w:rPr>
          <w:rFonts w:cs="Arial"/>
          <w:noProof/>
          <w:szCs w:val="24"/>
        </w:rPr>
      </w:pPr>
      <w:r w:rsidRPr="000A4E3C">
        <w:rPr>
          <w:rFonts w:cs="Arial"/>
          <w:bCs/>
          <w:noProof/>
          <w:szCs w:val="24"/>
        </w:rPr>
        <w:t>Figura 3.4.13.2. Cuadro Comparativo de la Participación de las Actividades del Proceso Ventas de Sector Público</w:t>
      </w:r>
      <w:r w:rsidRPr="000A4E3C">
        <w:rPr>
          <w:rFonts w:cs="Arial"/>
          <w:noProof/>
          <w:szCs w:val="24"/>
        </w:rPr>
        <w:tab/>
        <w:t>118</w:t>
      </w:r>
    </w:p>
    <w:p w:rsidR="000A4E3C" w:rsidRPr="000A4E3C" w:rsidRDefault="000A4E3C">
      <w:pPr>
        <w:pStyle w:val="ndice1"/>
        <w:tabs>
          <w:tab w:val="right" w:leader="dot" w:pos="8267"/>
        </w:tabs>
        <w:rPr>
          <w:rFonts w:cs="Arial"/>
          <w:noProof/>
          <w:szCs w:val="24"/>
        </w:rPr>
      </w:pPr>
      <w:r w:rsidRPr="000A4E3C">
        <w:rPr>
          <w:rFonts w:cs="Arial"/>
          <w:bCs/>
          <w:noProof/>
          <w:szCs w:val="24"/>
        </w:rPr>
        <w:t>Figura 3.4.13.3. Análisis del Valor Agregado Situación Actual del Proceso Ventas de Sector Público</w:t>
      </w:r>
      <w:r w:rsidRPr="000A4E3C">
        <w:rPr>
          <w:rFonts w:cs="Arial"/>
          <w:noProof/>
          <w:szCs w:val="24"/>
        </w:rPr>
        <w:tab/>
        <w:t>118</w:t>
      </w:r>
    </w:p>
    <w:p w:rsidR="000A4E3C" w:rsidRPr="000A4E3C" w:rsidRDefault="000A4E3C">
      <w:pPr>
        <w:pStyle w:val="ndice1"/>
        <w:tabs>
          <w:tab w:val="right" w:leader="dot" w:pos="8267"/>
        </w:tabs>
        <w:rPr>
          <w:rFonts w:cs="Arial"/>
          <w:noProof/>
          <w:szCs w:val="24"/>
        </w:rPr>
      </w:pPr>
      <w:r w:rsidRPr="000A4E3C">
        <w:rPr>
          <w:rFonts w:cs="Arial"/>
          <w:bCs/>
          <w:noProof/>
          <w:szCs w:val="24"/>
        </w:rPr>
        <w:t>Figura 3.4.14.2. Cuadro Comparativo de la Participación de las Actividades del Proceso Ventas de Sector Privado</w:t>
      </w:r>
      <w:r w:rsidRPr="000A4E3C">
        <w:rPr>
          <w:rFonts w:cs="Arial"/>
          <w:noProof/>
          <w:szCs w:val="24"/>
        </w:rPr>
        <w:tab/>
        <w:t>120</w:t>
      </w:r>
    </w:p>
    <w:p w:rsidR="000A4E3C" w:rsidRPr="000A4E3C" w:rsidRDefault="000A4E3C">
      <w:pPr>
        <w:pStyle w:val="ndice1"/>
        <w:tabs>
          <w:tab w:val="right" w:leader="dot" w:pos="8267"/>
        </w:tabs>
        <w:rPr>
          <w:rFonts w:cs="Arial"/>
          <w:noProof/>
          <w:szCs w:val="24"/>
        </w:rPr>
      </w:pPr>
      <w:r w:rsidRPr="000A4E3C">
        <w:rPr>
          <w:rFonts w:cs="Arial"/>
          <w:bCs/>
          <w:noProof/>
          <w:szCs w:val="24"/>
        </w:rPr>
        <w:t>Figura 3.4.14.3. Análisis del Valor Agregado Situación Actual del Proceso Ventas de Sector Privado</w:t>
      </w:r>
      <w:r w:rsidRPr="000A4E3C">
        <w:rPr>
          <w:rFonts w:cs="Arial"/>
          <w:noProof/>
          <w:szCs w:val="24"/>
        </w:rPr>
        <w:tab/>
        <w:t>120</w:t>
      </w:r>
    </w:p>
    <w:p w:rsidR="000A4E3C" w:rsidRPr="000A4E3C" w:rsidRDefault="000A4E3C">
      <w:pPr>
        <w:pStyle w:val="ndice1"/>
        <w:tabs>
          <w:tab w:val="right" w:leader="dot" w:pos="8267"/>
        </w:tabs>
        <w:rPr>
          <w:rFonts w:cs="Arial"/>
          <w:noProof/>
          <w:szCs w:val="24"/>
        </w:rPr>
      </w:pPr>
      <w:r w:rsidRPr="000A4E3C">
        <w:rPr>
          <w:rFonts w:cs="Arial"/>
          <w:bCs/>
          <w:noProof/>
          <w:szCs w:val="24"/>
        </w:rPr>
        <w:t>Figura 3.4.15.2. Cuadro Comparativo de la Participación de las Actividades del Proceso Facturación</w:t>
      </w:r>
      <w:r w:rsidRPr="000A4E3C">
        <w:rPr>
          <w:rFonts w:cs="Arial"/>
          <w:noProof/>
          <w:szCs w:val="24"/>
        </w:rPr>
        <w:tab/>
        <w:t>122</w:t>
      </w:r>
    </w:p>
    <w:p w:rsidR="000A4E3C" w:rsidRPr="000A4E3C" w:rsidRDefault="000A4E3C">
      <w:pPr>
        <w:pStyle w:val="ndice1"/>
        <w:tabs>
          <w:tab w:val="right" w:leader="dot" w:pos="8267"/>
        </w:tabs>
        <w:rPr>
          <w:rFonts w:cs="Arial"/>
          <w:noProof/>
          <w:szCs w:val="24"/>
        </w:rPr>
      </w:pPr>
      <w:r w:rsidRPr="000A4E3C">
        <w:rPr>
          <w:rFonts w:cs="Arial"/>
          <w:bCs/>
          <w:noProof/>
          <w:szCs w:val="24"/>
        </w:rPr>
        <w:t>Figura 3.4.15.3. Análisis del Valor Agregado Situación Actual del Proceso Facturación</w:t>
      </w:r>
      <w:r w:rsidRPr="000A4E3C">
        <w:rPr>
          <w:rFonts w:cs="Arial"/>
          <w:noProof/>
          <w:szCs w:val="24"/>
        </w:rPr>
        <w:tab/>
        <w:t>122</w:t>
      </w:r>
    </w:p>
    <w:p w:rsidR="000A4E3C" w:rsidRPr="000A4E3C" w:rsidRDefault="000A4E3C">
      <w:pPr>
        <w:pStyle w:val="ndice1"/>
        <w:tabs>
          <w:tab w:val="right" w:leader="dot" w:pos="8267"/>
        </w:tabs>
        <w:rPr>
          <w:rFonts w:cs="Arial"/>
          <w:noProof/>
          <w:szCs w:val="24"/>
        </w:rPr>
      </w:pPr>
      <w:r w:rsidRPr="000A4E3C">
        <w:rPr>
          <w:rFonts w:cs="Arial"/>
          <w:bCs/>
          <w:noProof/>
          <w:szCs w:val="24"/>
        </w:rPr>
        <w:t>Figura 3.4.16.2. Cuadro Comparativo de la Participación de las Actividades del Proceso Reposición de Repuestos</w:t>
      </w:r>
      <w:r w:rsidRPr="000A4E3C">
        <w:rPr>
          <w:rFonts w:cs="Arial"/>
          <w:noProof/>
          <w:szCs w:val="24"/>
        </w:rPr>
        <w:tab/>
        <w:t>124</w:t>
      </w:r>
    </w:p>
    <w:p w:rsidR="000A4E3C" w:rsidRPr="000A4E3C" w:rsidRDefault="000A4E3C">
      <w:pPr>
        <w:pStyle w:val="ndice1"/>
        <w:tabs>
          <w:tab w:val="right" w:leader="dot" w:pos="8267"/>
        </w:tabs>
        <w:rPr>
          <w:rFonts w:cs="Arial"/>
          <w:noProof/>
          <w:szCs w:val="24"/>
        </w:rPr>
      </w:pPr>
      <w:r w:rsidRPr="000A4E3C">
        <w:rPr>
          <w:rFonts w:cs="Arial"/>
          <w:bCs/>
          <w:noProof/>
          <w:szCs w:val="24"/>
        </w:rPr>
        <w:t>Figura 3.4.16.3. Análisis del Valor Agregado Situación Actual del Proceso Reposición de Repuestos</w:t>
      </w:r>
      <w:r w:rsidRPr="000A4E3C">
        <w:rPr>
          <w:rFonts w:cs="Arial"/>
          <w:noProof/>
          <w:szCs w:val="24"/>
        </w:rPr>
        <w:tab/>
        <w:t>124</w:t>
      </w:r>
    </w:p>
    <w:p w:rsidR="000A4E3C" w:rsidRPr="000A4E3C" w:rsidRDefault="000A4E3C">
      <w:pPr>
        <w:pStyle w:val="ndice1"/>
        <w:tabs>
          <w:tab w:val="right" w:leader="dot" w:pos="8267"/>
        </w:tabs>
        <w:rPr>
          <w:rFonts w:cs="Arial"/>
          <w:noProof/>
          <w:szCs w:val="24"/>
        </w:rPr>
      </w:pPr>
      <w:r w:rsidRPr="000A4E3C">
        <w:rPr>
          <w:rFonts w:cs="Arial"/>
          <w:bCs/>
          <w:noProof/>
          <w:szCs w:val="24"/>
        </w:rPr>
        <w:t>Figura 3.4.17.2. Cuadro Comparativo de la Participación de las Actividades del Proceso Mantenimiento de Maquinaria</w:t>
      </w:r>
      <w:r w:rsidRPr="000A4E3C">
        <w:rPr>
          <w:rFonts w:cs="Arial"/>
          <w:noProof/>
          <w:szCs w:val="24"/>
        </w:rPr>
        <w:tab/>
        <w:t>126</w:t>
      </w:r>
    </w:p>
    <w:p w:rsidR="000A4E3C" w:rsidRPr="000A4E3C" w:rsidRDefault="000A4E3C">
      <w:pPr>
        <w:pStyle w:val="ndice1"/>
        <w:tabs>
          <w:tab w:val="right" w:leader="dot" w:pos="8267"/>
        </w:tabs>
        <w:rPr>
          <w:rFonts w:cs="Arial"/>
          <w:noProof/>
          <w:szCs w:val="24"/>
        </w:rPr>
      </w:pPr>
      <w:r w:rsidRPr="000A4E3C">
        <w:rPr>
          <w:rFonts w:cs="Arial"/>
          <w:bCs/>
          <w:noProof/>
          <w:szCs w:val="24"/>
        </w:rPr>
        <w:t>Figura 3.4.17.3. Análisis del Valor Agregado Situación Actual del Proceso Mantenimiento de Maquinaria</w:t>
      </w:r>
      <w:r w:rsidRPr="000A4E3C">
        <w:rPr>
          <w:rFonts w:cs="Arial"/>
          <w:noProof/>
          <w:szCs w:val="24"/>
        </w:rPr>
        <w:tab/>
        <w:t>126</w:t>
      </w:r>
    </w:p>
    <w:p w:rsidR="000A4E3C" w:rsidRPr="000A4E3C" w:rsidRDefault="000A4E3C">
      <w:pPr>
        <w:pStyle w:val="ndice1"/>
        <w:tabs>
          <w:tab w:val="right" w:leader="dot" w:pos="8267"/>
        </w:tabs>
        <w:rPr>
          <w:rFonts w:cs="Arial"/>
          <w:noProof/>
          <w:szCs w:val="24"/>
        </w:rPr>
      </w:pPr>
      <w:r w:rsidRPr="000A4E3C">
        <w:rPr>
          <w:rFonts w:cs="Arial"/>
          <w:bCs/>
          <w:noProof/>
          <w:szCs w:val="24"/>
        </w:rPr>
        <w:t>Figura 3.4.18.2. Cuadro Comparativo de la Participación de las Actividades del Proceso Reparación de Maquinaria</w:t>
      </w:r>
      <w:r w:rsidRPr="000A4E3C">
        <w:rPr>
          <w:rFonts w:cs="Arial"/>
          <w:noProof/>
          <w:szCs w:val="24"/>
        </w:rPr>
        <w:tab/>
        <w:t>128</w:t>
      </w:r>
    </w:p>
    <w:p w:rsidR="000A4E3C" w:rsidRPr="000A4E3C" w:rsidRDefault="000A4E3C">
      <w:pPr>
        <w:pStyle w:val="ndice1"/>
        <w:tabs>
          <w:tab w:val="right" w:leader="dot" w:pos="8267"/>
        </w:tabs>
        <w:rPr>
          <w:rFonts w:cs="Arial"/>
          <w:noProof/>
          <w:szCs w:val="24"/>
        </w:rPr>
      </w:pPr>
      <w:r w:rsidRPr="000A4E3C">
        <w:rPr>
          <w:rFonts w:cs="Arial"/>
          <w:bCs/>
          <w:noProof/>
          <w:szCs w:val="24"/>
        </w:rPr>
        <w:t>Figura 3.4.18.3. Análisis del Valor Agregado Situación Actual del Proceso Reparación de Maquinaria</w:t>
      </w:r>
      <w:r w:rsidRPr="000A4E3C">
        <w:rPr>
          <w:rFonts w:cs="Arial"/>
          <w:noProof/>
          <w:szCs w:val="24"/>
        </w:rPr>
        <w:tab/>
        <w:t>128</w:t>
      </w:r>
    </w:p>
    <w:p w:rsidR="000A4E3C" w:rsidRPr="000A4E3C" w:rsidRDefault="000A4E3C">
      <w:pPr>
        <w:pStyle w:val="ndice1"/>
        <w:tabs>
          <w:tab w:val="right" w:leader="dot" w:pos="8267"/>
        </w:tabs>
        <w:rPr>
          <w:rFonts w:cs="Arial"/>
          <w:noProof/>
          <w:szCs w:val="24"/>
        </w:rPr>
      </w:pPr>
      <w:r w:rsidRPr="000A4E3C">
        <w:rPr>
          <w:rFonts w:cs="Arial"/>
          <w:bCs/>
          <w:noProof/>
          <w:szCs w:val="24"/>
        </w:rPr>
        <w:t>Figura 3.4.19.2. Cuadro Comparativo de la Participación de las Actividades del Proceso Evaluación de Maquinaria</w:t>
      </w:r>
      <w:r w:rsidRPr="000A4E3C">
        <w:rPr>
          <w:rFonts w:cs="Arial"/>
          <w:noProof/>
          <w:szCs w:val="24"/>
        </w:rPr>
        <w:tab/>
        <w:t>130</w:t>
      </w:r>
    </w:p>
    <w:p w:rsidR="000A4E3C" w:rsidRPr="000A4E3C" w:rsidRDefault="000A4E3C">
      <w:pPr>
        <w:pStyle w:val="ndice1"/>
        <w:tabs>
          <w:tab w:val="right" w:leader="dot" w:pos="8267"/>
        </w:tabs>
        <w:rPr>
          <w:rFonts w:cs="Arial"/>
          <w:noProof/>
          <w:szCs w:val="24"/>
        </w:rPr>
      </w:pPr>
      <w:r w:rsidRPr="000A4E3C">
        <w:rPr>
          <w:rFonts w:cs="Arial"/>
          <w:bCs/>
          <w:noProof/>
          <w:szCs w:val="24"/>
        </w:rPr>
        <w:t>Figura 3.4.19.3. Análisis del Valor Agregado Situación Actual del Proceso Evaluación de Maquinaria</w:t>
      </w:r>
      <w:r w:rsidRPr="000A4E3C">
        <w:rPr>
          <w:rFonts w:cs="Arial"/>
          <w:noProof/>
          <w:szCs w:val="24"/>
        </w:rPr>
        <w:tab/>
        <w:t>130</w:t>
      </w:r>
    </w:p>
    <w:p w:rsidR="000A4E3C" w:rsidRPr="000A4E3C" w:rsidRDefault="000A4E3C">
      <w:pPr>
        <w:pStyle w:val="ndice1"/>
        <w:tabs>
          <w:tab w:val="right" w:leader="dot" w:pos="8267"/>
        </w:tabs>
        <w:rPr>
          <w:rFonts w:cs="Arial"/>
          <w:noProof/>
          <w:szCs w:val="24"/>
        </w:rPr>
      </w:pPr>
      <w:r w:rsidRPr="000A4E3C">
        <w:rPr>
          <w:rFonts w:cs="Arial"/>
          <w:bCs/>
          <w:noProof/>
          <w:szCs w:val="24"/>
        </w:rPr>
        <w:lastRenderedPageBreak/>
        <w:t>Figura 3.4.20.2. Cuadro Comparativo de la Participación de las Actividades del Proceso Campaña de Campo</w:t>
      </w:r>
      <w:r w:rsidRPr="000A4E3C">
        <w:rPr>
          <w:rFonts w:cs="Arial"/>
          <w:noProof/>
          <w:szCs w:val="24"/>
        </w:rPr>
        <w:tab/>
        <w:t>132</w:t>
      </w:r>
    </w:p>
    <w:p w:rsidR="000A4E3C" w:rsidRPr="000A4E3C" w:rsidRDefault="000A4E3C">
      <w:pPr>
        <w:pStyle w:val="ndice1"/>
        <w:tabs>
          <w:tab w:val="right" w:leader="dot" w:pos="8267"/>
        </w:tabs>
        <w:rPr>
          <w:rFonts w:cs="Arial"/>
          <w:noProof/>
          <w:szCs w:val="24"/>
        </w:rPr>
      </w:pPr>
      <w:r w:rsidRPr="000A4E3C">
        <w:rPr>
          <w:rFonts w:cs="Arial"/>
          <w:bCs/>
          <w:noProof/>
          <w:szCs w:val="24"/>
        </w:rPr>
        <w:t>Figura 3.4.20.3. Análisis del Valor Agregado Situación Actual del Proceso Campaña de Campo</w:t>
      </w:r>
      <w:r w:rsidRPr="000A4E3C">
        <w:rPr>
          <w:rFonts w:cs="Arial"/>
          <w:noProof/>
          <w:szCs w:val="24"/>
        </w:rPr>
        <w:tab/>
        <w:t>132</w:t>
      </w:r>
    </w:p>
    <w:p w:rsidR="000A4E3C" w:rsidRPr="000A4E3C" w:rsidRDefault="000A4E3C">
      <w:pPr>
        <w:pStyle w:val="ndice1"/>
        <w:tabs>
          <w:tab w:val="right" w:leader="dot" w:pos="8267"/>
        </w:tabs>
        <w:rPr>
          <w:rFonts w:cs="Arial"/>
          <w:noProof/>
          <w:szCs w:val="24"/>
        </w:rPr>
      </w:pPr>
      <w:r w:rsidRPr="000A4E3C">
        <w:rPr>
          <w:rFonts w:cs="Arial"/>
          <w:bCs/>
          <w:noProof/>
          <w:szCs w:val="24"/>
        </w:rPr>
        <w:t>Figura 3.4.21.2. Cuadro Comparativo de la Participación de las Actividades del Proceso Gestión de Cobro</w:t>
      </w:r>
      <w:r w:rsidRPr="000A4E3C">
        <w:rPr>
          <w:rFonts w:cs="Arial"/>
          <w:noProof/>
          <w:szCs w:val="24"/>
        </w:rPr>
        <w:tab/>
        <w:t>134</w:t>
      </w:r>
    </w:p>
    <w:p w:rsidR="000A4E3C" w:rsidRPr="000A4E3C" w:rsidRDefault="000A4E3C">
      <w:pPr>
        <w:pStyle w:val="ndice1"/>
        <w:tabs>
          <w:tab w:val="right" w:leader="dot" w:pos="8267"/>
        </w:tabs>
        <w:rPr>
          <w:rFonts w:cs="Arial"/>
          <w:noProof/>
          <w:szCs w:val="24"/>
        </w:rPr>
      </w:pPr>
      <w:r w:rsidRPr="000A4E3C">
        <w:rPr>
          <w:rFonts w:cs="Arial"/>
          <w:bCs/>
          <w:noProof/>
          <w:szCs w:val="24"/>
        </w:rPr>
        <w:t>Figura 3.4.21.3. Análisis del Valor Agregado Situación Actual del Proceso Gestión de Cobro</w:t>
      </w:r>
      <w:r w:rsidRPr="000A4E3C">
        <w:rPr>
          <w:rFonts w:cs="Arial"/>
          <w:noProof/>
          <w:szCs w:val="24"/>
        </w:rPr>
        <w:tab/>
        <w:t>134</w:t>
      </w:r>
    </w:p>
    <w:p w:rsidR="000A4E3C" w:rsidRPr="000A4E3C" w:rsidRDefault="000A4E3C">
      <w:pPr>
        <w:pStyle w:val="ndice1"/>
        <w:tabs>
          <w:tab w:val="right" w:leader="dot" w:pos="8267"/>
        </w:tabs>
        <w:rPr>
          <w:rFonts w:cs="Arial"/>
          <w:noProof/>
          <w:szCs w:val="24"/>
        </w:rPr>
      </w:pPr>
      <w:r w:rsidRPr="000A4E3C">
        <w:rPr>
          <w:rFonts w:cs="Arial"/>
          <w:bCs/>
          <w:noProof/>
          <w:szCs w:val="24"/>
        </w:rPr>
        <w:t>Figura 3.4.22.2. Cuadro Comparativo de la Participación de las Actividades del Proceso Selección de Empleados</w:t>
      </w:r>
      <w:r w:rsidRPr="000A4E3C">
        <w:rPr>
          <w:rFonts w:cs="Arial"/>
          <w:noProof/>
          <w:szCs w:val="24"/>
        </w:rPr>
        <w:tab/>
        <w:t>136</w:t>
      </w:r>
    </w:p>
    <w:p w:rsidR="000A4E3C" w:rsidRPr="000A4E3C" w:rsidRDefault="000A4E3C">
      <w:pPr>
        <w:pStyle w:val="ndice1"/>
        <w:tabs>
          <w:tab w:val="right" w:leader="dot" w:pos="8267"/>
        </w:tabs>
        <w:rPr>
          <w:rFonts w:cs="Arial"/>
          <w:noProof/>
          <w:szCs w:val="24"/>
        </w:rPr>
      </w:pPr>
      <w:r w:rsidRPr="000A4E3C">
        <w:rPr>
          <w:rFonts w:cs="Arial"/>
          <w:bCs/>
          <w:noProof/>
          <w:szCs w:val="24"/>
        </w:rPr>
        <w:t>Figura 3.4.22.3. Análisis del Valor Agregado Situación Actual del Proceso Selección de Empleados</w:t>
      </w:r>
      <w:r w:rsidRPr="000A4E3C">
        <w:rPr>
          <w:rFonts w:cs="Arial"/>
          <w:noProof/>
          <w:szCs w:val="24"/>
        </w:rPr>
        <w:tab/>
        <w:t>136</w:t>
      </w:r>
    </w:p>
    <w:p w:rsidR="000A4E3C" w:rsidRPr="000A4E3C" w:rsidRDefault="000A4E3C">
      <w:pPr>
        <w:pStyle w:val="ndice1"/>
        <w:tabs>
          <w:tab w:val="right" w:leader="dot" w:pos="8267"/>
        </w:tabs>
        <w:rPr>
          <w:rFonts w:cs="Arial"/>
          <w:noProof/>
          <w:szCs w:val="24"/>
        </w:rPr>
      </w:pPr>
      <w:r w:rsidRPr="000A4E3C">
        <w:rPr>
          <w:rFonts w:cs="Arial"/>
          <w:bCs/>
          <w:noProof/>
          <w:szCs w:val="24"/>
        </w:rPr>
        <w:t>Figura 3.4.23.2. Cuadro Comparativo de la Participación de las Actividades del Proceso Contratación de Personal</w:t>
      </w:r>
      <w:r w:rsidRPr="000A4E3C">
        <w:rPr>
          <w:rFonts w:cs="Arial"/>
          <w:noProof/>
          <w:szCs w:val="24"/>
        </w:rPr>
        <w:tab/>
        <w:t>138</w:t>
      </w:r>
    </w:p>
    <w:p w:rsidR="000A4E3C" w:rsidRPr="000A4E3C" w:rsidRDefault="000A4E3C">
      <w:pPr>
        <w:pStyle w:val="ndice1"/>
        <w:tabs>
          <w:tab w:val="right" w:leader="dot" w:pos="8267"/>
        </w:tabs>
        <w:rPr>
          <w:rFonts w:cs="Arial"/>
          <w:noProof/>
          <w:szCs w:val="24"/>
        </w:rPr>
      </w:pPr>
      <w:r w:rsidRPr="000A4E3C">
        <w:rPr>
          <w:rFonts w:cs="Arial"/>
          <w:bCs/>
          <w:noProof/>
          <w:szCs w:val="24"/>
        </w:rPr>
        <w:t>Figura 3.4.23.3. Análisis del Valor Agregado Situación Actual del Proceso Contratación de Personal</w:t>
      </w:r>
      <w:r w:rsidRPr="000A4E3C">
        <w:rPr>
          <w:rFonts w:cs="Arial"/>
          <w:noProof/>
          <w:szCs w:val="24"/>
        </w:rPr>
        <w:tab/>
        <w:t>138</w:t>
      </w:r>
    </w:p>
    <w:p w:rsidR="000A4E3C" w:rsidRPr="000A4E3C" w:rsidRDefault="000A4E3C">
      <w:pPr>
        <w:pStyle w:val="ndice1"/>
        <w:tabs>
          <w:tab w:val="right" w:leader="dot" w:pos="8267"/>
        </w:tabs>
        <w:rPr>
          <w:rFonts w:cs="Arial"/>
          <w:noProof/>
          <w:szCs w:val="24"/>
        </w:rPr>
      </w:pPr>
      <w:r w:rsidRPr="000A4E3C">
        <w:rPr>
          <w:rFonts w:cs="Arial"/>
          <w:bCs/>
          <w:noProof/>
          <w:szCs w:val="24"/>
        </w:rPr>
        <w:t>Figura 3.4.24.2. Cuadro Comparativo de la Participación de las Actividades del Proceso Gestión de Nómina</w:t>
      </w:r>
      <w:r w:rsidRPr="000A4E3C">
        <w:rPr>
          <w:rFonts w:cs="Arial"/>
          <w:noProof/>
          <w:szCs w:val="24"/>
        </w:rPr>
        <w:tab/>
        <w:t>140</w:t>
      </w:r>
    </w:p>
    <w:p w:rsidR="000A4E3C" w:rsidRPr="000A4E3C" w:rsidRDefault="000A4E3C">
      <w:pPr>
        <w:pStyle w:val="ndice1"/>
        <w:tabs>
          <w:tab w:val="right" w:leader="dot" w:pos="8267"/>
        </w:tabs>
        <w:rPr>
          <w:rFonts w:cs="Arial"/>
          <w:noProof/>
          <w:szCs w:val="24"/>
        </w:rPr>
      </w:pPr>
      <w:r w:rsidRPr="000A4E3C">
        <w:rPr>
          <w:rFonts w:cs="Arial"/>
          <w:bCs/>
          <w:noProof/>
          <w:szCs w:val="24"/>
        </w:rPr>
        <w:t>Figura 3.4.24.3. Análisis del Valor Agregado Situación Actual del Proceso Gestión de Nómina</w:t>
      </w:r>
      <w:r w:rsidRPr="000A4E3C">
        <w:rPr>
          <w:rFonts w:cs="Arial"/>
          <w:noProof/>
          <w:szCs w:val="24"/>
        </w:rPr>
        <w:tab/>
        <w:t>140</w:t>
      </w:r>
    </w:p>
    <w:p w:rsidR="000A4E3C" w:rsidRPr="000A4E3C" w:rsidRDefault="000A4E3C">
      <w:pPr>
        <w:pStyle w:val="ndice1"/>
        <w:tabs>
          <w:tab w:val="right" w:leader="dot" w:pos="8267"/>
        </w:tabs>
        <w:rPr>
          <w:rFonts w:cs="Arial"/>
          <w:noProof/>
          <w:szCs w:val="24"/>
        </w:rPr>
      </w:pPr>
      <w:r w:rsidRPr="000A4E3C">
        <w:rPr>
          <w:rFonts w:cs="Arial"/>
          <w:bCs/>
          <w:noProof/>
          <w:szCs w:val="24"/>
        </w:rPr>
        <w:t>Figura 3.4.25.2. Cuadro Comparativo de la Participación de las Actividades del Proceso Servicios Generales</w:t>
      </w:r>
      <w:r w:rsidRPr="000A4E3C">
        <w:rPr>
          <w:rFonts w:cs="Arial"/>
          <w:noProof/>
          <w:szCs w:val="24"/>
        </w:rPr>
        <w:tab/>
        <w:t>142</w:t>
      </w:r>
    </w:p>
    <w:p w:rsidR="000A4E3C" w:rsidRPr="000A4E3C" w:rsidRDefault="000A4E3C">
      <w:pPr>
        <w:pStyle w:val="ndice1"/>
        <w:tabs>
          <w:tab w:val="right" w:leader="dot" w:pos="8267"/>
        </w:tabs>
        <w:rPr>
          <w:rFonts w:cs="Arial"/>
          <w:noProof/>
          <w:szCs w:val="24"/>
        </w:rPr>
      </w:pPr>
      <w:r w:rsidRPr="000A4E3C">
        <w:rPr>
          <w:rFonts w:cs="Arial"/>
          <w:bCs/>
          <w:noProof/>
          <w:szCs w:val="24"/>
        </w:rPr>
        <w:t>Figura 3.4.25.3. Análisis del Valor Agregado Situación Actual del Proceso Servicios Generales</w:t>
      </w:r>
      <w:r w:rsidRPr="000A4E3C">
        <w:rPr>
          <w:rFonts w:cs="Arial"/>
          <w:noProof/>
          <w:szCs w:val="24"/>
        </w:rPr>
        <w:tab/>
        <w:t>142</w:t>
      </w:r>
    </w:p>
    <w:p w:rsidR="000A4E3C" w:rsidRPr="000A4E3C" w:rsidRDefault="000A4E3C">
      <w:pPr>
        <w:pStyle w:val="ndice1"/>
        <w:tabs>
          <w:tab w:val="right" w:leader="dot" w:pos="8267"/>
        </w:tabs>
        <w:rPr>
          <w:rFonts w:cs="Arial"/>
          <w:noProof/>
          <w:szCs w:val="24"/>
        </w:rPr>
      </w:pPr>
      <w:r w:rsidRPr="000A4E3C">
        <w:rPr>
          <w:rFonts w:cs="Arial"/>
          <w:bCs/>
          <w:noProof/>
          <w:szCs w:val="24"/>
        </w:rPr>
        <w:t>Figura 3.4.26.2. Cuadro Comparativo de la Participación de las Actividades del Proceso Mantenimiento de Infraestructura</w:t>
      </w:r>
      <w:r w:rsidRPr="000A4E3C">
        <w:rPr>
          <w:rFonts w:cs="Arial"/>
          <w:noProof/>
          <w:szCs w:val="24"/>
        </w:rPr>
        <w:tab/>
        <w:t>144</w:t>
      </w:r>
    </w:p>
    <w:p w:rsidR="000A4E3C" w:rsidRPr="000A4E3C" w:rsidRDefault="000A4E3C">
      <w:pPr>
        <w:pStyle w:val="ndice1"/>
        <w:tabs>
          <w:tab w:val="right" w:leader="dot" w:pos="8267"/>
        </w:tabs>
        <w:rPr>
          <w:rFonts w:cs="Arial"/>
          <w:noProof/>
          <w:szCs w:val="24"/>
        </w:rPr>
      </w:pPr>
      <w:r w:rsidRPr="000A4E3C">
        <w:rPr>
          <w:rFonts w:cs="Arial"/>
          <w:bCs/>
          <w:noProof/>
          <w:szCs w:val="24"/>
        </w:rPr>
        <w:t>Figura 3.4.26.3. Análisis del Valor Agregado Situación Actual del Proceso Mantenimiento de Infraestructura</w:t>
      </w:r>
      <w:r w:rsidRPr="000A4E3C">
        <w:rPr>
          <w:rFonts w:cs="Arial"/>
          <w:noProof/>
          <w:szCs w:val="24"/>
        </w:rPr>
        <w:tab/>
        <w:t>144</w:t>
      </w:r>
    </w:p>
    <w:p w:rsidR="000A4E3C" w:rsidRPr="000A4E3C" w:rsidRDefault="000A4E3C">
      <w:pPr>
        <w:pStyle w:val="ndice1"/>
        <w:tabs>
          <w:tab w:val="right" w:leader="dot" w:pos="8267"/>
        </w:tabs>
        <w:rPr>
          <w:rFonts w:cs="Arial"/>
          <w:noProof/>
          <w:szCs w:val="24"/>
        </w:rPr>
      </w:pPr>
      <w:r w:rsidRPr="000A4E3C">
        <w:rPr>
          <w:rFonts w:cs="Arial"/>
          <w:bCs/>
          <w:noProof/>
          <w:szCs w:val="24"/>
        </w:rPr>
        <w:t>Figura 3.6.1. Diagrama de Ishikawa de Fallas en el Rendimiento de las Funciones</w:t>
      </w:r>
      <w:r w:rsidRPr="000A4E3C">
        <w:rPr>
          <w:rFonts w:cs="Arial"/>
          <w:noProof/>
          <w:szCs w:val="24"/>
        </w:rPr>
        <w:tab/>
        <w:t>147</w:t>
      </w:r>
    </w:p>
    <w:p w:rsidR="000A4E3C" w:rsidRPr="000A4E3C" w:rsidRDefault="000A4E3C">
      <w:pPr>
        <w:pStyle w:val="ndice1"/>
        <w:tabs>
          <w:tab w:val="right" w:leader="dot" w:pos="8267"/>
        </w:tabs>
        <w:rPr>
          <w:rFonts w:cs="Arial"/>
          <w:noProof/>
          <w:szCs w:val="24"/>
        </w:rPr>
      </w:pPr>
      <w:r w:rsidRPr="000A4E3C">
        <w:rPr>
          <w:rFonts w:cs="Arial"/>
          <w:bCs/>
          <w:noProof/>
          <w:szCs w:val="24"/>
        </w:rPr>
        <w:lastRenderedPageBreak/>
        <w:t>Figura 3.6.2. Diagrama de Ishikawa de Baja Productividad</w:t>
      </w:r>
      <w:r w:rsidRPr="000A4E3C">
        <w:rPr>
          <w:rFonts w:cs="Arial"/>
          <w:noProof/>
          <w:szCs w:val="24"/>
        </w:rPr>
        <w:tab/>
        <w:t>149</w:t>
      </w:r>
    </w:p>
    <w:p w:rsidR="000A4E3C" w:rsidRPr="000A4E3C" w:rsidRDefault="000A4E3C">
      <w:pPr>
        <w:pStyle w:val="ndice1"/>
        <w:tabs>
          <w:tab w:val="right" w:leader="dot" w:pos="8267"/>
        </w:tabs>
        <w:rPr>
          <w:rFonts w:cs="Arial"/>
          <w:noProof/>
          <w:szCs w:val="24"/>
        </w:rPr>
      </w:pPr>
      <w:r w:rsidRPr="000A4E3C">
        <w:rPr>
          <w:rFonts w:cs="Arial"/>
          <w:noProof/>
          <w:szCs w:val="24"/>
        </w:rPr>
        <w:t>Figura 6.1.1. Descripción Modelos Motoniveladoras Komatsu</w:t>
      </w:r>
      <w:r w:rsidRPr="000A4E3C">
        <w:rPr>
          <w:rFonts w:cs="Arial"/>
          <w:noProof/>
          <w:szCs w:val="24"/>
        </w:rPr>
        <w:tab/>
        <w:t>160</w:t>
      </w:r>
    </w:p>
    <w:p w:rsidR="000A4E3C" w:rsidRDefault="000A4E3C">
      <w:pPr>
        <w:pStyle w:val="ndice1"/>
        <w:tabs>
          <w:tab w:val="right" w:leader="dot" w:pos="8267"/>
        </w:tabs>
        <w:rPr>
          <w:rFonts w:cs="Arial"/>
          <w:noProof/>
          <w:szCs w:val="24"/>
        </w:rPr>
      </w:pPr>
      <w:r w:rsidRPr="000A4E3C">
        <w:rPr>
          <w:rFonts w:cs="Arial"/>
          <w:noProof/>
          <w:szCs w:val="24"/>
        </w:rPr>
        <w:t>Figura 6.1.2. Descripción Modelos Tractores Komatsu</w:t>
      </w:r>
      <w:r w:rsidRPr="000A4E3C">
        <w:rPr>
          <w:rFonts w:cs="Arial"/>
          <w:noProof/>
          <w:szCs w:val="24"/>
        </w:rPr>
        <w:tab/>
        <w:t>160</w:t>
      </w:r>
    </w:p>
    <w:p w:rsidR="000A4E3C" w:rsidRDefault="000A4E3C" w:rsidP="000A4E3C"/>
    <w:p w:rsidR="000A4E3C" w:rsidRDefault="000A4E3C" w:rsidP="000A4E3C"/>
    <w:p w:rsidR="000A4E3C" w:rsidRPr="000A4E3C" w:rsidRDefault="000A4E3C" w:rsidP="000A4E3C">
      <w:pPr>
        <w:pStyle w:val="Titulo1Tesis"/>
        <w:spacing w:before="0"/>
        <w:jc w:val="center"/>
        <w:rPr>
          <w:b/>
        </w:rPr>
      </w:pPr>
      <w:bookmarkStart w:id="89" w:name="_Toc353057147"/>
      <w:r w:rsidRPr="000A4E3C">
        <w:rPr>
          <w:b/>
        </w:rPr>
        <w:t>ÍNDICE DE TABLAS</w:t>
      </w:r>
      <w:bookmarkEnd w:id="89"/>
    </w:p>
    <w:p w:rsidR="000A4E3C" w:rsidRPr="000A4E3C" w:rsidRDefault="000A4E3C" w:rsidP="000A4E3C"/>
    <w:p w:rsidR="000A4E3C" w:rsidRPr="000A4E3C" w:rsidRDefault="000A4E3C">
      <w:pPr>
        <w:pStyle w:val="ndice1"/>
        <w:tabs>
          <w:tab w:val="right" w:leader="dot" w:pos="8267"/>
        </w:tabs>
        <w:rPr>
          <w:rFonts w:cs="Arial"/>
          <w:noProof/>
          <w:szCs w:val="24"/>
        </w:rPr>
      </w:pPr>
      <w:r w:rsidRPr="000A4E3C">
        <w:rPr>
          <w:rFonts w:cs="Arial"/>
          <w:noProof/>
          <w:szCs w:val="24"/>
        </w:rPr>
        <w:t>Tabla 1.6.1. Comercialización</w:t>
      </w:r>
      <w:r w:rsidRPr="000A4E3C">
        <w:rPr>
          <w:rFonts w:cs="Arial"/>
          <w:noProof/>
          <w:szCs w:val="24"/>
        </w:rPr>
        <w:tab/>
        <w:t>7</w:t>
      </w:r>
    </w:p>
    <w:p w:rsidR="000A4E3C" w:rsidRPr="000A4E3C" w:rsidRDefault="000A4E3C">
      <w:pPr>
        <w:pStyle w:val="ndice1"/>
        <w:tabs>
          <w:tab w:val="right" w:leader="dot" w:pos="8267"/>
        </w:tabs>
        <w:rPr>
          <w:rFonts w:cs="Arial"/>
          <w:noProof/>
          <w:szCs w:val="24"/>
        </w:rPr>
      </w:pPr>
      <w:r w:rsidRPr="000A4E3C">
        <w:rPr>
          <w:rFonts w:cs="Arial"/>
          <w:noProof/>
          <w:szCs w:val="24"/>
        </w:rPr>
        <w:t>Tabl</w:t>
      </w:r>
      <w:r w:rsidRPr="000A4E3C">
        <w:rPr>
          <w:rFonts w:cs="Arial"/>
          <w:bCs/>
          <w:noProof/>
          <w:szCs w:val="24"/>
        </w:rPr>
        <w:t>a 1.6.2.  STATUS CLIENTES ENERO-DICIEMBRE 2010</w:t>
      </w:r>
      <w:r w:rsidRPr="000A4E3C">
        <w:rPr>
          <w:rFonts w:cs="Arial"/>
          <w:noProof/>
          <w:szCs w:val="24"/>
        </w:rPr>
        <w:tab/>
        <w:t>9</w:t>
      </w:r>
    </w:p>
    <w:p w:rsidR="000A4E3C" w:rsidRPr="000A4E3C" w:rsidRDefault="000A4E3C">
      <w:pPr>
        <w:pStyle w:val="ndice1"/>
        <w:tabs>
          <w:tab w:val="right" w:leader="dot" w:pos="8267"/>
        </w:tabs>
        <w:rPr>
          <w:rFonts w:cs="Arial"/>
          <w:noProof/>
          <w:szCs w:val="24"/>
        </w:rPr>
      </w:pPr>
      <w:r w:rsidRPr="000A4E3C">
        <w:rPr>
          <w:rFonts w:cs="Arial"/>
          <w:noProof/>
          <w:szCs w:val="24"/>
        </w:rPr>
        <w:t>Tabl</w:t>
      </w:r>
      <w:r w:rsidRPr="000A4E3C">
        <w:rPr>
          <w:rFonts w:cs="Arial"/>
          <w:bCs/>
          <w:noProof/>
          <w:szCs w:val="24"/>
        </w:rPr>
        <w:t>a 1.6.3. STATUS CLIENTES ENERO-DICIEMBRE 2011</w:t>
      </w:r>
      <w:r w:rsidRPr="000A4E3C">
        <w:rPr>
          <w:rFonts w:cs="Arial"/>
          <w:noProof/>
          <w:szCs w:val="24"/>
        </w:rPr>
        <w:tab/>
        <w:t>10</w:t>
      </w:r>
    </w:p>
    <w:p w:rsidR="000A4E3C" w:rsidRPr="000A4E3C" w:rsidRDefault="000A4E3C">
      <w:pPr>
        <w:pStyle w:val="ndice1"/>
        <w:tabs>
          <w:tab w:val="right" w:leader="dot" w:pos="8267"/>
        </w:tabs>
        <w:rPr>
          <w:rFonts w:cs="Arial"/>
          <w:noProof/>
          <w:szCs w:val="24"/>
        </w:rPr>
      </w:pPr>
      <w:r w:rsidRPr="000A4E3C">
        <w:rPr>
          <w:rFonts w:cs="Arial"/>
          <w:noProof/>
          <w:szCs w:val="24"/>
        </w:rPr>
        <w:t>Tabla 2.1.7. Matriz de Análisis FODA</w:t>
      </w:r>
      <w:r w:rsidRPr="000A4E3C">
        <w:rPr>
          <w:rFonts w:cs="Arial"/>
          <w:noProof/>
          <w:szCs w:val="24"/>
        </w:rPr>
        <w:tab/>
        <w:t>30</w:t>
      </w:r>
    </w:p>
    <w:p w:rsidR="000A4E3C" w:rsidRPr="000A4E3C" w:rsidRDefault="000A4E3C">
      <w:pPr>
        <w:pStyle w:val="ndice1"/>
        <w:tabs>
          <w:tab w:val="right" w:leader="dot" w:pos="8267"/>
        </w:tabs>
        <w:rPr>
          <w:rFonts w:cs="Arial"/>
          <w:noProof/>
          <w:szCs w:val="24"/>
        </w:rPr>
      </w:pPr>
      <w:r w:rsidRPr="000A4E3C">
        <w:rPr>
          <w:rFonts w:cs="Arial"/>
          <w:bCs/>
          <w:noProof/>
          <w:szCs w:val="24"/>
        </w:rPr>
        <w:t>Tabla 2.2.1.3. Simbología utilizada en Diagramas de Flujo</w:t>
      </w:r>
      <w:r w:rsidRPr="000A4E3C">
        <w:rPr>
          <w:rFonts w:cs="Arial"/>
          <w:noProof/>
          <w:szCs w:val="24"/>
        </w:rPr>
        <w:tab/>
        <w:t>39</w:t>
      </w:r>
    </w:p>
    <w:p w:rsidR="000A4E3C" w:rsidRPr="000A4E3C" w:rsidRDefault="000A4E3C">
      <w:pPr>
        <w:pStyle w:val="ndice1"/>
        <w:tabs>
          <w:tab w:val="right" w:leader="dot" w:pos="8267"/>
        </w:tabs>
        <w:rPr>
          <w:rFonts w:cs="Arial"/>
          <w:noProof/>
          <w:szCs w:val="24"/>
        </w:rPr>
      </w:pPr>
      <w:r w:rsidRPr="000A4E3C">
        <w:rPr>
          <w:rFonts w:cs="Arial"/>
          <w:noProof/>
          <w:szCs w:val="24"/>
        </w:rPr>
        <w:t>Tabla 2.3.1.1. Matriz como identificar Procesos Claves</w:t>
      </w:r>
      <w:r w:rsidRPr="000A4E3C">
        <w:rPr>
          <w:rFonts w:cs="Arial"/>
          <w:noProof/>
          <w:szCs w:val="24"/>
        </w:rPr>
        <w:tab/>
        <w:t>42</w:t>
      </w:r>
    </w:p>
    <w:p w:rsidR="000A4E3C" w:rsidRPr="000A4E3C" w:rsidRDefault="000A4E3C">
      <w:pPr>
        <w:pStyle w:val="ndice1"/>
        <w:tabs>
          <w:tab w:val="right" w:leader="dot" w:pos="8267"/>
        </w:tabs>
        <w:rPr>
          <w:rFonts w:cs="Arial"/>
          <w:noProof/>
          <w:szCs w:val="24"/>
        </w:rPr>
      </w:pPr>
      <w:r w:rsidRPr="000A4E3C">
        <w:rPr>
          <w:rFonts w:cs="Arial"/>
          <w:noProof/>
          <w:szCs w:val="24"/>
        </w:rPr>
        <w:t>Tabla 2.5.1.1. Actividades medibles</w:t>
      </w:r>
      <w:r w:rsidRPr="000A4E3C">
        <w:rPr>
          <w:rFonts w:cs="Arial"/>
          <w:noProof/>
          <w:szCs w:val="24"/>
        </w:rPr>
        <w:tab/>
        <w:t>46</w:t>
      </w:r>
    </w:p>
    <w:p w:rsidR="000A4E3C" w:rsidRPr="000A4E3C" w:rsidRDefault="000A4E3C">
      <w:pPr>
        <w:pStyle w:val="ndice1"/>
        <w:tabs>
          <w:tab w:val="right" w:leader="dot" w:pos="8267"/>
        </w:tabs>
        <w:rPr>
          <w:rFonts w:cs="Arial"/>
          <w:noProof/>
          <w:szCs w:val="24"/>
        </w:rPr>
      </w:pPr>
      <w:r w:rsidRPr="000A4E3C">
        <w:rPr>
          <w:rFonts w:cs="Arial"/>
          <w:noProof/>
          <w:szCs w:val="24"/>
        </w:rPr>
        <w:t>Tabla 3.2.3.1. FODA DE MAQUITSU S.A.</w:t>
      </w:r>
      <w:r w:rsidRPr="000A4E3C">
        <w:rPr>
          <w:rFonts w:cs="Arial"/>
          <w:noProof/>
          <w:szCs w:val="24"/>
        </w:rPr>
        <w:tab/>
        <w:t>55</w:t>
      </w:r>
    </w:p>
    <w:p w:rsidR="000A4E3C" w:rsidRPr="000A4E3C" w:rsidRDefault="000A4E3C">
      <w:pPr>
        <w:pStyle w:val="ndice1"/>
        <w:tabs>
          <w:tab w:val="right" w:leader="dot" w:pos="8267"/>
        </w:tabs>
        <w:rPr>
          <w:rFonts w:cs="Arial"/>
          <w:noProof/>
          <w:szCs w:val="24"/>
        </w:rPr>
      </w:pPr>
      <w:r w:rsidRPr="000A4E3C">
        <w:rPr>
          <w:rFonts w:cs="Arial"/>
          <w:noProof/>
          <w:szCs w:val="24"/>
        </w:rPr>
        <w:t>Tabla 3.3.3.1. Procesos Claves de MAQUITSU S.A.</w:t>
      </w:r>
      <w:r w:rsidRPr="000A4E3C">
        <w:rPr>
          <w:rFonts w:cs="Arial"/>
          <w:noProof/>
          <w:szCs w:val="24"/>
        </w:rPr>
        <w:tab/>
        <w:t>66</w:t>
      </w:r>
    </w:p>
    <w:p w:rsidR="000A4E3C" w:rsidRPr="000A4E3C" w:rsidRDefault="000A4E3C">
      <w:pPr>
        <w:pStyle w:val="ndice1"/>
        <w:tabs>
          <w:tab w:val="right" w:leader="dot" w:pos="8267"/>
        </w:tabs>
        <w:rPr>
          <w:rFonts w:cs="Arial"/>
          <w:noProof/>
          <w:szCs w:val="24"/>
        </w:rPr>
      </w:pPr>
      <w:r w:rsidRPr="000A4E3C">
        <w:rPr>
          <w:rFonts w:cs="Arial"/>
          <w:noProof/>
          <w:szCs w:val="24"/>
        </w:rPr>
        <w:t>Tabla 3.3.3.2. Procesos de Apoyo de MAQUITSU S.A.</w:t>
      </w:r>
      <w:r w:rsidRPr="000A4E3C">
        <w:rPr>
          <w:rFonts w:cs="Arial"/>
          <w:noProof/>
          <w:szCs w:val="24"/>
        </w:rPr>
        <w:tab/>
        <w:t>67</w:t>
      </w:r>
    </w:p>
    <w:p w:rsidR="000A4E3C" w:rsidRPr="000A4E3C" w:rsidRDefault="000A4E3C">
      <w:pPr>
        <w:pStyle w:val="ndice1"/>
        <w:tabs>
          <w:tab w:val="right" w:leader="dot" w:pos="8267"/>
        </w:tabs>
        <w:rPr>
          <w:rFonts w:cs="Arial"/>
          <w:noProof/>
          <w:szCs w:val="24"/>
        </w:rPr>
      </w:pPr>
      <w:r w:rsidRPr="000A4E3C">
        <w:rPr>
          <w:rFonts w:cs="Arial"/>
          <w:noProof/>
          <w:szCs w:val="24"/>
        </w:rPr>
        <w:t>Tabla 3.3.4.1. Calificación para Priorizar Procesos</w:t>
      </w:r>
      <w:r w:rsidRPr="000A4E3C">
        <w:rPr>
          <w:rFonts w:cs="Arial"/>
          <w:noProof/>
          <w:szCs w:val="24"/>
        </w:rPr>
        <w:tab/>
        <w:t>67</w:t>
      </w:r>
    </w:p>
    <w:p w:rsidR="000A4E3C" w:rsidRPr="000A4E3C" w:rsidRDefault="000A4E3C">
      <w:pPr>
        <w:pStyle w:val="ndice1"/>
        <w:tabs>
          <w:tab w:val="right" w:leader="dot" w:pos="8267"/>
        </w:tabs>
        <w:rPr>
          <w:rFonts w:cs="Arial"/>
          <w:noProof/>
          <w:szCs w:val="24"/>
        </w:rPr>
      </w:pPr>
      <w:r w:rsidRPr="000A4E3C">
        <w:rPr>
          <w:rFonts w:cs="Arial"/>
          <w:noProof/>
          <w:szCs w:val="24"/>
        </w:rPr>
        <w:t>Tabla 3.3.4.2. Procesos Críticos de MAQUITSU S.A.</w:t>
      </w:r>
      <w:r w:rsidRPr="000A4E3C">
        <w:rPr>
          <w:rFonts w:cs="Arial"/>
          <w:noProof/>
          <w:szCs w:val="24"/>
        </w:rPr>
        <w:tab/>
        <w:t>68</w:t>
      </w:r>
    </w:p>
    <w:p w:rsidR="000A4E3C" w:rsidRPr="000A4E3C" w:rsidRDefault="000A4E3C">
      <w:pPr>
        <w:pStyle w:val="ndice1"/>
        <w:tabs>
          <w:tab w:val="right" w:leader="dot" w:pos="8267"/>
        </w:tabs>
        <w:rPr>
          <w:rFonts w:cs="Arial"/>
          <w:noProof/>
          <w:szCs w:val="24"/>
        </w:rPr>
      </w:pPr>
      <w:r w:rsidRPr="000A4E3C">
        <w:rPr>
          <w:rFonts w:cs="Arial"/>
          <w:bCs/>
          <w:noProof/>
          <w:szCs w:val="24"/>
        </w:rPr>
        <w:t xml:space="preserve">Tabla 3.4.1.3. </w:t>
      </w:r>
      <w:r w:rsidR="000D3696">
        <w:rPr>
          <w:rFonts w:cs="Arial"/>
          <w:bCs/>
          <w:noProof/>
          <w:szCs w:val="24"/>
        </w:rPr>
        <w:t>Descripción de Indicadores</w:t>
      </w:r>
      <w:r w:rsidRPr="000A4E3C">
        <w:rPr>
          <w:rFonts w:cs="Arial"/>
          <w:bCs/>
          <w:noProof/>
          <w:szCs w:val="24"/>
        </w:rPr>
        <w:t xml:space="preserve"> del Proceso Planificación y Control de Servicio Técnico</w:t>
      </w:r>
      <w:r w:rsidRPr="000A4E3C">
        <w:rPr>
          <w:rFonts w:cs="Arial"/>
          <w:noProof/>
          <w:szCs w:val="24"/>
        </w:rPr>
        <w:tab/>
        <w:t>72</w:t>
      </w:r>
    </w:p>
    <w:p w:rsidR="000A4E3C" w:rsidRPr="000A4E3C" w:rsidRDefault="000A4E3C">
      <w:pPr>
        <w:pStyle w:val="ndice1"/>
        <w:tabs>
          <w:tab w:val="right" w:leader="dot" w:pos="8267"/>
        </w:tabs>
        <w:rPr>
          <w:rFonts w:cs="Arial"/>
          <w:noProof/>
          <w:szCs w:val="24"/>
        </w:rPr>
      </w:pPr>
      <w:r w:rsidRPr="000A4E3C">
        <w:rPr>
          <w:rFonts w:cs="Arial"/>
          <w:noProof/>
          <w:szCs w:val="24"/>
        </w:rPr>
        <w:t>Tabla 3.4.1.4. Análisis del Valor Agregado de la Situación Actual del Proceso Planificación y Control de Servicio Técnico</w:t>
      </w:r>
      <w:r w:rsidRPr="000A4E3C">
        <w:rPr>
          <w:rFonts w:cs="Arial"/>
          <w:noProof/>
          <w:szCs w:val="24"/>
        </w:rPr>
        <w:tab/>
        <w:t>73</w:t>
      </w:r>
    </w:p>
    <w:p w:rsidR="000A4E3C" w:rsidRDefault="000A4E3C">
      <w:pPr>
        <w:pStyle w:val="ndice1"/>
        <w:tabs>
          <w:tab w:val="right" w:leader="dot" w:pos="8267"/>
        </w:tabs>
        <w:rPr>
          <w:rFonts w:cs="Arial"/>
          <w:noProof/>
          <w:szCs w:val="24"/>
        </w:rPr>
      </w:pPr>
      <w:r w:rsidRPr="000A4E3C">
        <w:rPr>
          <w:rFonts w:cs="Arial"/>
          <w:noProof/>
          <w:szCs w:val="24"/>
        </w:rPr>
        <w:t>Tabla 3.4.1.5. Análisis del Valor Agregado de la Situación Mejorada del Proceso Planificación y Control de Servicio Técnico</w:t>
      </w:r>
      <w:r w:rsidRPr="000A4E3C">
        <w:rPr>
          <w:rFonts w:cs="Arial"/>
          <w:noProof/>
          <w:szCs w:val="24"/>
        </w:rPr>
        <w:tab/>
        <w:t>74</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 xml:space="preserve">Tabla 3.4.2.3. </w:t>
      </w:r>
      <w:r w:rsidR="00424F25">
        <w:rPr>
          <w:rFonts w:cs="Arial"/>
          <w:bCs/>
          <w:noProof/>
          <w:szCs w:val="24"/>
        </w:rPr>
        <w:t>Descripción de Indicadores</w:t>
      </w:r>
      <w:r w:rsidRPr="000A4E3C">
        <w:rPr>
          <w:rFonts w:cs="Arial"/>
          <w:bCs/>
          <w:noProof/>
          <w:szCs w:val="24"/>
        </w:rPr>
        <w:t xml:space="preserve"> del Proceso Capacitación de Personal</w:t>
      </w:r>
      <w:r w:rsidRPr="000A4E3C">
        <w:rPr>
          <w:rFonts w:cs="Arial"/>
          <w:noProof/>
          <w:szCs w:val="24"/>
        </w:rPr>
        <w:tab/>
        <w:t>79</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3.4.2.4. Análisis del Valor Agregado de la Situación Actual del Proceso Capacitación de Personal</w:t>
      </w:r>
      <w:r w:rsidRPr="000A4E3C">
        <w:rPr>
          <w:rFonts w:cs="Arial"/>
          <w:noProof/>
          <w:szCs w:val="24"/>
        </w:rPr>
        <w:tab/>
        <w:t>80</w:t>
      </w:r>
    </w:p>
    <w:p w:rsidR="000A4E3C" w:rsidRDefault="000A4E3C" w:rsidP="000A4E3C">
      <w:pPr>
        <w:pStyle w:val="ndice1"/>
        <w:tabs>
          <w:tab w:val="right" w:leader="dot" w:pos="8267"/>
        </w:tabs>
        <w:rPr>
          <w:rFonts w:cs="Arial"/>
          <w:noProof/>
          <w:szCs w:val="24"/>
        </w:rPr>
      </w:pPr>
      <w:r w:rsidRPr="000A4E3C">
        <w:rPr>
          <w:rFonts w:cs="Arial"/>
          <w:noProof/>
          <w:szCs w:val="24"/>
        </w:rPr>
        <w:lastRenderedPageBreak/>
        <w:t>Tabla 3.4.2.5. Análisis del Valor Agregado de la Situación Mejorada del Proceso Capacitación de Personal</w:t>
      </w:r>
      <w:r w:rsidRPr="000A4E3C">
        <w:rPr>
          <w:rFonts w:cs="Arial"/>
          <w:noProof/>
          <w:szCs w:val="24"/>
        </w:rPr>
        <w:tab/>
        <w:t>81</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Tabla 3.4.3.3. Descripción de Indicadores del Proceso Ventas de Mostrador</w:t>
      </w:r>
      <w:r w:rsidRPr="000A4E3C">
        <w:rPr>
          <w:rFonts w:cs="Arial"/>
          <w:noProof/>
          <w:szCs w:val="24"/>
        </w:rPr>
        <w:tab/>
        <w:t>86</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Tabla 3.4.3.4. Análisis del Valor Agregado de la Situación Actual del Proceso Ventas de Mostrador</w:t>
      </w:r>
      <w:r w:rsidRPr="000A4E3C">
        <w:rPr>
          <w:rFonts w:cs="Arial"/>
          <w:noProof/>
          <w:szCs w:val="24"/>
        </w:rPr>
        <w:tab/>
        <w:t>87</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Tabla 3.4.3.5. Análisis del Valor Agregado de la Situación Mejorada del Proceso Ventas de Mostrador</w:t>
      </w:r>
      <w:r w:rsidRPr="000A4E3C">
        <w:rPr>
          <w:rFonts w:cs="Arial"/>
          <w:noProof/>
          <w:szCs w:val="24"/>
        </w:rPr>
        <w:tab/>
        <w:t>88</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Tabla 3.4.4.3. Descripción de indicadores del Proceso Recepción de Maquinaria</w:t>
      </w:r>
      <w:r w:rsidRPr="000A4E3C">
        <w:rPr>
          <w:rFonts w:cs="Arial"/>
          <w:noProof/>
          <w:szCs w:val="24"/>
        </w:rPr>
        <w:tab/>
        <w:t>93</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3.4.4.4. Análisis del Valor Agregado de la Situación Actual del Proceso Recepción de Maquinarias</w:t>
      </w:r>
      <w:r w:rsidRPr="000A4E3C">
        <w:rPr>
          <w:rFonts w:cs="Arial"/>
          <w:noProof/>
          <w:szCs w:val="24"/>
        </w:rPr>
        <w:tab/>
        <w:t>94</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3.4.4.5. Análisis del Valor Agregado de la Situación Mejorada del Proceso Recepción de Maquinarias</w:t>
      </w:r>
      <w:r w:rsidRPr="000A4E3C">
        <w:rPr>
          <w:rFonts w:cs="Arial"/>
          <w:noProof/>
          <w:szCs w:val="24"/>
        </w:rPr>
        <w:tab/>
        <w:t>95</w:t>
      </w:r>
    </w:p>
    <w:p w:rsidR="000A4E3C" w:rsidRPr="000A4E3C" w:rsidRDefault="000A4E3C" w:rsidP="000A4E3C">
      <w:pPr>
        <w:pStyle w:val="ndice1"/>
        <w:tabs>
          <w:tab w:val="right" w:leader="dot" w:pos="8267"/>
        </w:tabs>
        <w:rPr>
          <w:rFonts w:cs="Arial"/>
          <w:noProof/>
          <w:szCs w:val="24"/>
        </w:rPr>
      </w:pPr>
      <w:r w:rsidRPr="000A4E3C">
        <w:rPr>
          <w:rFonts w:cs="Arial"/>
          <w:bCs/>
          <w:noProof/>
          <w:szCs w:val="24"/>
        </w:rPr>
        <w:t>Tabla 3.4.5.3. Descripción de Indicadores del Proceso de Crédito</w:t>
      </w:r>
      <w:r w:rsidRPr="000A4E3C">
        <w:rPr>
          <w:rFonts w:cs="Arial"/>
          <w:noProof/>
          <w:szCs w:val="24"/>
        </w:rPr>
        <w:tab/>
        <w:t>99</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3.4.5.4. Análisis del Valor Agregado de la Situación Actual del Proceso de Crédito</w:t>
      </w:r>
      <w:r w:rsidRPr="000A4E3C">
        <w:rPr>
          <w:rFonts w:cs="Arial"/>
          <w:noProof/>
          <w:szCs w:val="24"/>
        </w:rPr>
        <w:tab/>
        <w:t>100</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3.4.5.5. Análisis del Valor Agregado de la Situación Mejorada del Proceso de Crédito</w:t>
      </w:r>
      <w:r w:rsidRPr="000A4E3C">
        <w:rPr>
          <w:rFonts w:cs="Arial"/>
          <w:noProof/>
          <w:szCs w:val="24"/>
        </w:rPr>
        <w:tab/>
        <w:t>101</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3.4.6.1. Análisis del Valor Agregado de la Situación Actual del Proceso Selección de Proveedores</w:t>
      </w:r>
      <w:r w:rsidRPr="000A4E3C">
        <w:rPr>
          <w:rFonts w:cs="Arial"/>
          <w:noProof/>
          <w:szCs w:val="24"/>
        </w:rPr>
        <w:tab/>
        <w:t>103</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3.4.7.1. Análisis del Valor Agregado de la Situación Actual del Proceso Gestión de Compras Locales</w:t>
      </w:r>
      <w:r w:rsidRPr="000A4E3C">
        <w:rPr>
          <w:rFonts w:cs="Arial"/>
          <w:noProof/>
          <w:szCs w:val="24"/>
        </w:rPr>
        <w:tab/>
        <w:t>105</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3.4.8.1. Análisis del Valor Agregado de la Situación Actual del Proceso Importación de Equipos</w:t>
      </w:r>
      <w:r w:rsidRPr="000A4E3C">
        <w:rPr>
          <w:rFonts w:cs="Arial"/>
          <w:noProof/>
          <w:szCs w:val="24"/>
        </w:rPr>
        <w:tab/>
        <w:t>107</w:t>
      </w:r>
    </w:p>
    <w:p w:rsidR="000A4E3C" w:rsidRPr="000A4E3C" w:rsidRDefault="000A4E3C" w:rsidP="000A4E3C">
      <w:pPr>
        <w:pStyle w:val="ndice1"/>
        <w:tabs>
          <w:tab w:val="right" w:leader="dot" w:pos="8267"/>
        </w:tabs>
        <w:rPr>
          <w:rFonts w:cs="Arial"/>
          <w:noProof/>
          <w:szCs w:val="24"/>
        </w:rPr>
      </w:pPr>
      <w:r w:rsidRPr="000A4E3C">
        <w:rPr>
          <w:rFonts w:cs="Arial"/>
          <w:noProof/>
          <w:szCs w:val="24"/>
        </w:rPr>
        <w:t>Tabla 3.4.9.1. Análisis del Valor Agregado de la Situación Actual del Proceso Ingreso por Compra</w:t>
      </w:r>
      <w:r w:rsidRPr="000A4E3C">
        <w:rPr>
          <w:rFonts w:cs="Arial"/>
          <w:noProof/>
          <w:szCs w:val="24"/>
        </w:rPr>
        <w:tab/>
        <w:t>109</w:t>
      </w:r>
    </w:p>
    <w:p w:rsidR="000A4E3C" w:rsidRPr="000A4E3C" w:rsidRDefault="000A4E3C">
      <w:pPr>
        <w:pStyle w:val="ndice1"/>
        <w:tabs>
          <w:tab w:val="right" w:leader="dot" w:pos="8267"/>
        </w:tabs>
        <w:rPr>
          <w:rFonts w:cs="Arial"/>
          <w:noProof/>
          <w:szCs w:val="24"/>
        </w:rPr>
      </w:pPr>
      <w:r w:rsidRPr="000A4E3C">
        <w:rPr>
          <w:rFonts w:cs="Arial"/>
          <w:noProof/>
          <w:szCs w:val="24"/>
        </w:rPr>
        <w:t>Tabla 3.4.10.1. Análisis del Valor Agregado de la Situación Actual del Proceso Almacenamiento de Repuestos</w:t>
      </w:r>
      <w:r w:rsidRPr="000A4E3C">
        <w:rPr>
          <w:rFonts w:cs="Arial"/>
          <w:noProof/>
          <w:szCs w:val="24"/>
        </w:rPr>
        <w:tab/>
        <w:t>111</w:t>
      </w:r>
    </w:p>
    <w:p w:rsidR="000A4E3C" w:rsidRPr="000A4E3C" w:rsidRDefault="000A4E3C">
      <w:pPr>
        <w:pStyle w:val="ndice1"/>
        <w:tabs>
          <w:tab w:val="right" w:leader="dot" w:pos="8267"/>
        </w:tabs>
        <w:rPr>
          <w:rFonts w:cs="Arial"/>
          <w:noProof/>
          <w:szCs w:val="24"/>
        </w:rPr>
      </w:pPr>
      <w:r w:rsidRPr="000A4E3C">
        <w:rPr>
          <w:rFonts w:cs="Arial"/>
          <w:noProof/>
          <w:szCs w:val="24"/>
        </w:rPr>
        <w:lastRenderedPageBreak/>
        <w:t>Tabla 3.4.11.1. Análisis del Valor Agregado de la Situación Actual del Proceso Despacho de Repuestos</w:t>
      </w:r>
      <w:r w:rsidRPr="000A4E3C">
        <w:rPr>
          <w:rFonts w:cs="Arial"/>
          <w:noProof/>
          <w:szCs w:val="24"/>
        </w:rPr>
        <w:tab/>
        <w:t>113</w:t>
      </w:r>
    </w:p>
    <w:p w:rsidR="000A4E3C" w:rsidRPr="000A4E3C" w:rsidRDefault="000A4E3C">
      <w:pPr>
        <w:pStyle w:val="ndice1"/>
        <w:tabs>
          <w:tab w:val="right" w:leader="dot" w:pos="8267"/>
        </w:tabs>
        <w:rPr>
          <w:rFonts w:cs="Arial"/>
          <w:noProof/>
          <w:szCs w:val="24"/>
        </w:rPr>
      </w:pPr>
      <w:r w:rsidRPr="000A4E3C">
        <w:rPr>
          <w:rFonts w:cs="Arial"/>
          <w:noProof/>
          <w:szCs w:val="24"/>
        </w:rPr>
        <w:t>Tabla 3.4.12.1. Análisis del Valor Agregado de la Situación Actual del Proceso Planificación y Control de Gestión Comercial</w:t>
      </w:r>
      <w:r w:rsidRPr="000A4E3C">
        <w:rPr>
          <w:rFonts w:cs="Arial"/>
          <w:noProof/>
          <w:szCs w:val="24"/>
        </w:rPr>
        <w:tab/>
        <w:t>115</w:t>
      </w:r>
    </w:p>
    <w:p w:rsidR="000A4E3C" w:rsidRPr="000A4E3C" w:rsidRDefault="000A4E3C">
      <w:pPr>
        <w:pStyle w:val="ndice1"/>
        <w:tabs>
          <w:tab w:val="right" w:leader="dot" w:pos="8267"/>
        </w:tabs>
        <w:rPr>
          <w:rFonts w:cs="Arial"/>
          <w:noProof/>
          <w:szCs w:val="24"/>
        </w:rPr>
      </w:pPr>
      <w:r w:rsidRPr="000A4E3C">
        <w:rPr>
          <w:rFonts w:cs="Arial"/>
          <w:noProof/>
          <w:szCs w:val="24"/>
        </w:rPr>
        <w:t>Tabla 3.4.13.1. Análisis del Valor Agregado de la Situación Actual del Proceso Ventas de Sector Público</w:t>
      </w:r>
      <w:r w:rsidRPr="000A4E3C">
        <w:rPr>
          <w:rFonts w:cs="Arial"/>
          <w:noProof/>
          <w:szCs w:val="24"/>
        </w:rPr>
        <w:tab/>
        <w:t>117</w:t>
      </w:r>
    </w:p>
    <w:p w:rsidR="000A4E3C" w:rsidRPr="000A4E3C" w:rsidRDefault="000A4E3C">
      <w:pPr>
        <w:pStyle w:val="ndice1"/>
        <w:tabs>
          <w:tab w:val="right" w:leader="dot" w:pos="8267"/>
        </w:tabs>
        <w:rPr>
          <w:rFonts w:cs="Arial"/>
          <w:noProof/>
          <w:szCs w:val="24"/>
        </w:rPr>
      </w:pPr>
      <w:r w:rsidRPr="000A4E3C">
        <w:rPr>
          <w:rFonts w:cs="Arial"/>
          <w:noProof/>
          <w:szCs w:val="24"/>
        </w:rPr>
        <w:t>Tabla 3.4.14.1. Análisis del Valor Agregado de la Situación Actual del Proceso Ventas de Sector Privado</w:t>
      </w:r>
      <w:r w:rsidRPr="000A4E3C">
        <w:rPr>
          <w:rFonts w:cs="Arial"/>
          <w:noProof/>
          <w:szCs w:val="24"/>
        </w:rPr>
        <w:tab/>
        <w:t>119</w:t>
      </w:r>
    </w:p>
    <w:p w:rsidR="000A4E3C" w:rsidRPr="000A4E3C" w:rsidRDefault="000A4E3C">
      <w:pPr>
        <w:pStyle w:val="ndice1"/>
        <w:tabs>
          <w:tab w:val="right" w:leader="dot" w:pos="8267"/>
        </w:tabs>
        <w:rPr>
          <w:rFonts w:cs="Arial"/>
          <w:noProof/>
          <w:szCs w:val="24"/>
        </w:rPr>
      </w:pPr>
      <w:r w:rsidRPr="000A4E3C">
        <w:rPr>
          <w:rFonts w:cs="Arial"/>
          <w:noProof/>
          <w:szCs w:val="24"/>
        </w:rPr>
        <w:t>Tabla 3.4.15.1. Análisis del Valor Agregado de la Situación Actual del Proceso Facturación</w:t>
      </w:r>
      <w:r w:rsidRPr="000A4E3C">
        <w:rPr>
          <w:rFonts w:cs="Arial"/>
          <w:noProof/>
          <w:szCs w:val="24"/>
        </w:rPr>
        <w:tab/>
        <w:t>121</w:t>
      </w:r>
    </w:p>
    <w:p w:rsidR="000A4E3C" w:rsidRPr="000A4E3C" w:rsidRDefault="000A4E3C">
      <w:pPr>
        <w:pStyle w:val="ndice1"/>
        <w:tabs>
          <w:tab w:val="right" w:leader="dot" w:pos="8267"/>
        </w:tabs>
        <w:rPr>
          <w:rFonts w:cs="Arial"/>
          <w:noProof/>
          <w:szCs w:val="24"/>
        </w:rPr>
      </w:pPr>
      <w:r w:rsidRPr="000A4E3C">
        <w:rPr>
          <w:rFonts w:cs="Arial"/>
          <w:noProof/>
          <w:szCs w:val="24"/>
        </w:rPr>
        <w:t>Tabla 3.4.16.1. Análisis del Valor Agregado de la Situación Actual del Proceso Reposición de Repuestos</w:t>
      </w:r>
      <w:r w:rsidRPr="000A4E3C">
        <w:rPr>
          <w:rFonts w:cs="Arial"/>
          <w:noProof/>
          <w:szCs w:val="24"/>
        </w:rPr>
        <w:tab/>
        <w:t>123</w:t>
      </w:r>
    </w:p>
    <w:p w:rsidR="000A4E3C" w:rsidRPr="000A4E3C" w:rsidRDefault="000A4E3C">
      <w:pPr>
        <w:pStyle w:val="ndice1"/>
        <w:tabs>
          <w:tab w:val="right" w:leader="dot" w:pos="8267"/>
        </w:tabs>
        <w:rPr>
          <w:rFonts w:cs="Arial"/>
          <w:noProof/>
          <w:szCs w:val="24"/>
        </w:rPr>
      </w:pPr>
      <w:r w:rsidRPr="000A4E3C">
        <w:rPr>
          <w:rFonts w:cs="Arial"/>
          <w:noProof/>
          <w:szCs w:val="24"/>
        </w:rPr>
        <w:t>Tabla 3.4.17.1. Análisis del Valor Agregado de la Situación Actual del Proceso Mantenimiento de Maquinaria</w:t>
      </w:r>
      <w:r w:rsidRPr="000A4E3C">
        <w:rPr>
          <w:rFonts w:cs="Arial"/>
          <w:noProof/>
          <w:szCs w:val="24"/>
        </w:rPr>
        <w:tab/>
        <w:t>125</w:t>
      </w:r>
    </w:p>
    <w:p w:rsidR="000A4E3C" w:rsidRPr="000A4E3C" w:rsidRDefault="000A4E3C">
      <w:pPr>
        <w:pStyle w:val="ndice1"/>
        <w:tabs>
          <w:tab w:val="right" w:leader="dot" w:pos="8267"/>
        </w:tabs>
        <w:rPr>
          <w:rFonts w:cs="Arial"/>
          <w:noProof/>
          <w:szCs w:val="24"/>
        </w:rPr>
      </w:pPr>
      <w:r w:rsidRPr="000A4E3C">
        <w:rPr>
          <w:rFonts w:cs="Arial"/>
          <w:noProof/>
          <w:szCs w:val="24"/>
        </w:rPr>
        <w:t>Tabla 3.4.18.1. Análisis del Valor Agregado de la Situación Actual del Proceso Reparación de Maquinaria</w:t>
      </w:r>
      <w:r w:rsidRPr="000A4E3C">
        <w:rPr>
          <w:rFonts w:cs="Arial"/>
          <w:noProof/>
          <w:szCs w:val="24"/>
        </w:rPr>
        <w:tab/>
        <w:t>127</w:t>
      </w:r>
    </w:p>
    <w:p w:rsidR="000A4E3C" w:rsidRPr="000A4E3C" w:rsidRDefault="000A4E3C">
      <w:pPr>
        <w:pStyle w:val="ndice1"/>
        <w:tabs>
          <w:tab w:val="right" w:leader="dot" w:pos="8267"/>
        </w:tabs>
        <w:rPr>
          <w:rFonts w:cs="Arial"/>
          <w:noProof/>
          <w:szCs w:val="24"/>
        </w:rPr>
      </w:pPr>
      <w:r w:rsidRPr="000A4E3C">
        <w:rPr>
          <w:rFonts w:cs="Arial"/>
          <w:noProof/>
          <w:szCs w:val="24"/>
        </w:rPr>
        <w:t>Tabla 3.4.19.1. Análisis del Valor Agregado de la Situación Actual del Proceso Evaluación de Maquinaria</w:t>
      </w:r>
      <w:r w:rsidRPr="000A4E3C">
        <w:rPr>
          <w:rFonts w:cs="Arial"/>
          <w:noProof/>
          <w:szCs w:val="24"/>
        </w:rPr>
        <w:tab/>
        <w:t>129</w:t>
      </w:r>
    </w:p>
    <w:p w:rsidR="000A4E3C" w:rsidRPr="000A4E3C" w:rsidRDefault="000A4E3C">
      <w:pPr>
        <w:pStyle w:val="ndice1"/>
        <w:tabs>
          <w:tab w:val="right" w:leader="dot" w:pos="8267"/>
        </w:tabs>
        <w:rPr>
          <w:rFonts w:cs="Arial"/>
          <w:noProof/>
          <w:szCs w:val="24"/>
        </w:rPr>
      </w:pPr>
      <w:r w:rsidRPr="000A4E3C">
        <w:rPr>
          <w:rFonts w:cs="Arial"/>
          <w:noProof/>
          <w:szCs w:val="24"/>
        </w:rPr>
        <w:t>Tabla 3.4.20.1. Análisis del Valor Agregado de la Situación Actual del Proceso Campaña de Campo</w:t>
      </w:r>
      <w:r w:rsidRPr="000A4E3C">
        <w:rPr>
          <w:rFonts w:cs="Arial"/>
          <w:noProof/>
          <w:szCs w:val="24"/>
        </w:rPr>
        <w:tab/>
        <w:t>131</w:t>
      </w:r>
    </w:p>
    <w:p w:rsidR="000A4E3C" w:rsidRPr="000A4E3C" w:rsidRDefault="000A4E3C">
      <w:pPr>
        <w:pStyle w:val="ndice1"/>
        <w:tabs>
          <w:tab w:val="right" w:leader="dot" w:pos="8267"/>
        </w:tabs>
        <w:rPr>
          <w:rFonts w:cs="Arial"/>
          <w:noProof/>
          <w:szCs w:val="24"/>
        </w:rPr>
      </w:pPr>
      <w:r w:rsidRPr="000A4E3C">
        <w:rPr>
          <w:rFonts w:cs="Arial"/>
          <w:noProof/>
          <w:szCs w:val="24"/>
        </w:rPr>
        <w:t>Tabla 3.4.21.1. Análisis del Valor Agregado de la Situación Actual del Proceso Gestión de Cobro</w:t>
      </w:r>
      <w:r w:rsidRPr="000A4E3C">
        <w:rPr>
          <w:rFonts w:cs="Arial"/>
          <w:noProof/>
          <w:szCs w:val="24"/>
        </w:rPr>
        <w:tab/>
        <w:t>133</w:t>
      </w:r>
    </w:p>
    <w:p w:rsidR="000A4E3C" w:rsidRPr="000A4E3C" w:rsidRDefault="000A4E3C">
      <w:pPr>
        <w:pStyle w:val="ndice1"/>
        <w:tabs>
          <w:tab w:val="right" w:leader="dot" w:pos="8267"/>
        </w:tabs>
        <w:rPr>
          <w:rFonts w:cs="Arial"/>
          <w:noProof/>
          <w:szCs w:val="24"/>
        </w:rPr>
      </w:pPr>
      <w:r w:rsidRPr="000A4E3C">
        <w:rPr>
          <w:rFonts w:cs="Arial"/>
          <w:noProof/>
          <w:szCs w:val="24"/>
        </w:rPr>
        <w:t>Tabla 3.4.22.1. Análisis del Valor Agregado de la Situación Actual del Proceso Selección de Empleados</w:t>
      </w:r>
      <w:r w:rsidRPr="000A4E3C">
        <w:rPr>
          <w:rFonts w:cs="Arial"/>
          <w:noProof/>
          <w:szCs w:val="24"/>
        </w:rPr>
        <w:tab/>
        <w:t>135</w:t>
      </w:r>
    </w:p>
    <w:p w:rsidR="000A4E3C" w:rsidRPr="000A4E3C" w:rsidRDefault="000A4E3C">
      <w:pPr>
        <w:pStyle w:val="ndice1"/>
        <w:tabs>
          <w:tab w:val="right" w:leader="dot" w:pos="8267"/>
        </w:tabs>
        <w:rPr>
          <w:rFonts w:cs="Arial"/>
          <w:noProof/>
          <w:szCs w:val="24"/>
        </w:rPr>
      </w:pPr>
      <w:r w:rsidRPr="000A4E3C">
        <w:rPr>
          <w:rFonts w:cs="Arial"/>
          <w:noProof/>
          <w:szCs w:val="24"/>
        </w:rPr>
        <w:t>Tabla 3.4.23.1. Análisis del Valor Agregado de la Situación Actual del Proceso Contratación de Personal</w:t>
      </w:r>
      <w:r w:rsidRPr="000A4E3C">
        <w:rPr>
          <w:rFonts w:cs="Arial"/>
          <w:noProof/>
          <w:szCs w:val="24"/>
        </w:rPr>
        <w:tab/>
        <w:t>137</w:t>
      </w:r>
    </w:p>
    <w:p w:rsidR="000A4E3C" w:rsidRPr="000A4E3C" w:rsidRDefault="000A4E3C">
      <w:pPr>
        <w:pStyle w:val="ndice1"/>
        <w:tabs>
          <w:tab w:val="right" w:leader="dot" w:pos="8267"/>
        </w:tabs>
        <w:rPr>
          <w:rFonts w:cs="Arial"/>
          <w:noProof/>
          <w:szCs w:val="24"/>
        </w:rPr>
      </w:pPr>
      <w:r w:rsidRPr="000A4E3C">
        <w:rPr>
          <w:rFonts w:cs="Arial"/>
          <w:noProof/>
          <w:szCs w:val="24"/>
        </w:rPr>
        <w:t>Tabla 3.4.24.1. Análisis del Valor Agregado de la Situación Actual del Proceso Gestión de Nómina</w:t>
      </w:r>
      <w:r w:rsidRPr="000A4E3C">
        <w:rPr>
          <w:rFonts w:cs="Arial"/>
          <w:noProof/>
          <w:szCs w:val="24"/>
        </w:rPr>
        <w:tab/>
        <w:t>139</w:t>
      </w:r>
    </w:p>
    <w:p w:rsidR="000A4E3C" w:rsidRPr="000A4E3C" w:rsidRDefault="000A4E3C">
      <w:pPr>
        <w:pStyle w:val="ndice1"/>
        <w:tabs>
          <w:tab w:val="right" w:leader="dot" w:pos="8267"/>
        </w:tabs>
        <w:rPr>
          <w:rFonts w:cs="Arial"/>
          <w:noProof/>
          <w:szCs w:val="24"/>
        </w:rPr>
      </w:pPr>
      <w:r w:rsidRPr="000A4E3C">
        <w:rPr>
          <w:rFonts w:cs="Arial"/>
          <w:noProof/>
          <w:szCs w:val="24"/>
        </w:rPr>
        <w:t>Tabla 3.4.25.1. Análisis del Valor Agregado de la Situación Actual del Proceso Servicios Generales</w:t>
      </w:r>
      <w:r w:rsidRPr="000A4E3C">
        <w:rPr>
          <w:rFonts w:cs="Arial"/>
          <w:noProof/>
          <w:szCs w:val="24"/>
        </w:rPr>
        <w:tab/>
        <w:t>141</w:t>
      </w:r>
    </w:p>
    <w:p w:rsidR="000A4E3C" w:rsidRPr="000A4E3C" w:rsidRDefault="000A4E3C">
      <w:pPr>
        <w:pStyle w:val="ndice1"/>
        <w:tabs>
          <w:tab w:val="right" w:leader="dot" w:pos="8267"/>
        </w:tabs>
        <w:rPr>
          <w:rFonts w:cs="Arial"/>
          <w:noProof/>
          <w:szCs w:val="24"/>
        </w:rPr>
      </w:pPr>
      <w:r w:rsidRPr="000A4E3C">
        <w:rPr>
          <w:rFonts w:cs="Arial"/>
          <w:noProof/>
          <w:szCs w:val="24"/>
        </w:rPr>
        <w:lastRenderedPageBreak/>
        <w:t>Tabla 3.4.26.1. Análisis del Valor Agregado de la Situación Actual del Proceso Mantenimiento de Infraestructura</w:t>
      </w:r>
      <w:r w:rsidRPr="000A4E3C">
        <w:rPr>
          <w:rFonts w:cs="Arial"/>
          <w:noProof/>
          <w:szCs w:val="24"/>
        </w:rPr>
        <w:tab/>
        <w:t>143</w:t>
      </w:r>
    </w:p>
    <w:p w:rsidR="000A4E3C" w:rsidRPr="000A4E3C" w:rsidRDefault="000A4E3C">
      <w:pPr>
        <w:pStyle w:val="ndice1"/>
        <w:tabs>
          <w:tab w:val="right" w:leader="dot" w:pos="8267"/>
        </w:tabs>
        <w:rPr>
          <w:rFonts w:cs="Arial"/>
          <w:noProof/>
          <w:szCs w:val="24"/>
        </w:rPr>
      </w:pPr>
      <w:r w:rsidRPr="000A4E3C">
        <w:rPr>
          <w:rFonts w:cs="Arial"/>
          <w:noProof/>
          <w:szCs w:val="24"/>
        </w:rPr>
        <w:t>Tabla 3.5.1. Análisis Comparativo del Proceso Actual y la Propuesta de Mejora para los Procesos Críticos</w:t>
      </w:r>
      <w:r w:rsidRPr="000A4E3C">
        <w:rPr>
          <w:rFonts w:cs="Arial"/>
          <w:noProof/>
          <w:szCs w:val="24"/>
        </w:rPr>
        <w:tab/>
        <w:t>145</w:t>
      </w:r>
    </w:p>
    <w:p w:rsidR="000A4E3C" w:rsidRPr="000A4E3C" w:rsidRDefault="000A4E3C">
      <w:pPr>
        <w:pStyle w:val="ndice1"/>
        <w:tabs>
          <w:tab w:val="right" w:leader="dot" w:pos="8267"/>
        </w:tabs>
        <w:rPr>
          <w:rFonts w:cs="Arial"/>
          <w:noProof/>
          <w:szCs w:val="24"/>
        </w:rPr>
      </w:pPr>
      <w:r w:rsidRPr="000A4E3C">
        <w:rPr>
          <w:rFonts w:cs="Arial"/>
          <w:bCs/>
          <w:noProof/>
          <w:szCs w:val="24"/>
        </w:rPr>
        <w:t>Tabla 3.6.1. Plan de Acción Uno: Falta de Segregación en las Funciones</w:t>
      </w:r>
      <w:r w:rsidRPr="000A4E3C">
        <w:rPr>
          <w:rFonts w:cs="Arial"/>
          <w:noProof/>
          <w:szCs w:val="24"/>
        </w:rPr>
        <w:tab/>
        <w:t>151</w:t>
      </w:r>
    </w:p>
    <w:p w:rsidR="000A4E3C" w:rsidRPr="000A4E3C" w:rsidRDefault="000A4E3C">
      <w:pPr>
        <w:pStyle w:val="ndice1"/>
        <w:tabs>
          <w:tab w:val="right" w:leader="dot" w:pos="8267"/>
        </w:tabs>
        <w:rPr>
          <w:rFonts w:cs="Arial"/>
          <w:noProof/>
          <w:szCs w:val="24"/>
        </w:rPr>
      </w:pPr>
      <w:r w:rsidRPr="000A4E3C">
        <w:rPr>
          <w:rFonts w:cs="Arial"/>
          <w:bCs/>
          <w:noProof/>
          <w:szCs w:val="24"/>
        </w:rPr>
        <w:t>Tabla 3.6.2. Plan de Acción Uno: No se Organizan Para Realizar las Ventas de Mostrador</w:t>
      </w:r>
      <w:r w:rsidRPr="000A4E3C">
        <w:rPr>
          <w:rFonts w:cs="Arial"/>
          <w:noProof/>
          <w:szCs w:val="24"/>
        </w:rPr>
        <w:tab/>
        <w:t>152</w:t>
      </w:r>
    </w:p>
    <w:p w:rsidR="000A4E3C" w:rsidRPr="000A4E3C" w:rsidRDefault="000A4E3C">
      <w:pPr>
        <w:pStyle w:val="ndice1"/>
        <w:tabs>
          <w:tab w:val="right" w:leader="dot" w:pos="8267"/>
        </w:tabs>
        <w:rPr>
          <w:rFonts w:cs="Arial"/>
          <w:noProof/>
          <w:szCs w:val="24"/>
        </w:rPr>
      </w:pPr>
      <w:r w:rsidRPr="000A4E3C">
        <w:rPr>
          <w:rFonts w:cs="Arial"/>
          <w:noProof/>
          <w:szCs w:val="24"/>
        </w:rPr>
        <w:t xml:space="preserve">Tabla 6.10.1. </w:t>
      </w:r>
      <w:r w:rsidRPr="000A4E3C">
        <w:rPr>
          <w:rFonts w:cs="Arial"/>
          <w:bCs/>
          <w:noProof/>
          <w:szCs w:val="24"/>
        </w:rPr>
        <w:t>Formato para la caracterización del Proceso</w:t>
      </w:r>
      <w:r w:rsidRPr="000A4E3C">
        <w:rPr>
          <w:rFonts w:cs="Arial"/>
          <w:noProof/>
          <w:szCs w:val="24"/>
        </w:rPr>
        <w:tab/>
        <w:t>164</w:t>
      </w:r>
    </w:p>
    <w:p w:rsidR="000A4E3C" w:rsidRPr="000A4E3C" w:rsidRDefault="000A4E3C">
      <w:pPr>
        <w:pStyle w:val="ndice1"/>
        <w:tabs>
          <w:tab w:val="right" w:leader="dot" w:pos="8267"/>
        </w:tabs>
        <w:rPr>
          <w:rFonts w:cs="Arial"/>
          <w:noProof/>
          <w:szCs w:val="24"/>
        </w:rPr>
      </w:pPr>
      <w:r w:rsidRPr="000A4E3C">
        <w:rPr>
          <w:rFonts w:cs="Arial"/>
          <w:noProof/>
          <w:szCs w:val="24"/>
        </w:rPr>
        <w:t xml:space="preserve">Tabla 6.12.1. </w:t>
      </w:r>
      <w:r w:rsidRPr="000A4E3C">
        <w:rPr>
          <w:rFonts w:cs="Arial"/>
          <w:bCs/>
          <w:noProof/>
          <w:szCs w:val="24"/>
        </w:rPr>
        <w:t>Matriz de Priorización de Procesos Críticos</w:t>
      </w:r>
      <w:r w:rsidRPr="000A4E3C">
        <w:rPr>
          <w:rFonts w:cs="Arial"/>
          <w:noProof/>
          <w:szCs w:val="24"/>
        </w:rPr>
        <w:tab/>
        <w:t>167</w:t>
      </w:r>
    </w:p>
    <w:p w:rsidR="000A4E3C" w:rsidRPr="000A4E3C" w:rsidRDefault="000A4E3C">
      <w:pPr>
        <w:pStyle w:val="ndice1"/>
        <w:tabs>
          <w:tab w:val="right" w:leader="dot" w:pos="8267"/>
        </w:tabs>
        <w:rPr>
          <w:rFonts w:cs="Arial"/>
          <w:noProof/>
          <w:szCs w:val="24"/>
        </w:rPr>
      </w:pPr>
      <w:r w:rsidRPr="000A4E3C">
        <w:rPr>
          <w:rFonts w:cs="Arial"/>
          <w:noProof/>
          <w:szCs w:val="24"/>
        </w:rPr>
        <w:t xml:space="preserve">Tabla 6.2.1. </w:t>
      </w:r>
      <w:r w:rsidRPr="000A4E3C">
        <w:rPr>
          <w:rFonts w:cs="Arial"/>
          <w:bCs/>
          <w:noProof/>
          <w:szCs w:val="24"/>
        </w:rPr>
        <w:t>Formato para el levantamiento de Procesos</w:t>
      </w:r>
      <w:r w:rsidRPr="000A4E3C">
        <w:rPr>
          <w:rFonts w:cs="Arial"/>
          <w:noProof/>
          <w:szCs w:val="24"/>
        </w:rPr>
        <w:tab/>
        <w:t>161</w:t>
      </w:r>
    </w:p>
    <w:p w:rsidR="000A4E3C" w:rsidRPr="000A4E3C" w:rsidRDefault="000A4E3C">
      <w:pPr>
        <w:pStyle w:val="ndice1"/>
        <w:tabs>
          <w:tab w:val="right" w:leader="dot" w:pos="8267"/>
        </w:tabs>
        <w:rPr>
          <w:rFonts w:cs="Arial"/>
          <w:noProof/>
          <w:szCs w:val="24"/>
        </w:rPr>
      </w:pPr>
      <w:r w:rsidRPr="000A4E3C">
        <w:rPr>
          <w:rFonts w:cs="Arial"/>
          <w:noProof/>
          <w:szCs w:val="24"/>
        </w:rPr>
        <w:t xml:space="preserve">Tabla 6.8.1. </w:t>
      </w:r>
      <w:r w:rsidRPr="000A4E3C">
        <w:rPr>
          <w:rFonts w:cs="Arial"/>
          <w:bCs/>
          <w:noProof/>
          <w:szCs w:val="24"/>
        </w:rPr>
        <w:t>Formato para el Diagrama de Flujo del Proceso</w:t>
      </w:r>
      <w:r w:rsidRPr="000A4E3C">
        <w:rPr>
          <w:rFonts w:cs="Arial"/>
          <w:noProof/>
          <w:szCs w:val="24"/>
        </w:rPr>
        <w:tab/>
        <w:t>162</w:t>
      </w:r>
    </w:p>
    <w:p w:rsidR="000A4E3C" w:rsidRPr="000A4E3C" w:rsidRDefault="000A4E3C">
      <w:pPr>
        <w:pStyle w:val="ndice1"/>
        <w:tabs>
          <w:tab w:val="right" w:leader="dot" w:pos="8267"/>
        </w:tabs>
        <w:rPr>
          <w:rFonts w:cs="Arial"/>
          <w:noProof/>
          <w:szCs w:val="24"/>
        </w:rPr>
      </w:pPr>
      <w:r w:rsidRPr="000A4E3C">
        <w:rPr>
          <w:rFonts w:cs="Arial"/>
          <w:noProof/>
          <w:szCs w:val="24"/>
        </w:rPr>
        <w:t xml:space="preserve">Tabla 6.9.1. </w:t>
      </w:r>
      <w:r w:rsidRPr="000A4E3C">
        <w:rPr>
          <w:rFonts w:cs="Arial"/>
          <w:bCs/>
          <w:noProof/>
          <w:szCs w:val="24"/>
        </w:rPr>
        <w:t>Formato para la descripción de Actividades del Proceso</w:t>
      </w:r>
      <w:r w:rsidRPr="000A4E3C">
        <w:rPr>
          <w:rFonts w:cs="Arial"/>
          <w:noProof/>
          <w:szCs w:val="24"/>
        </w:rPr>
        <w:tab/>
        <w:t>163</w:t>
      </w:r>
    </w:p>
    <w:p w:rsidR="000A4E3C" w:rsidRPr="000A4E3C" w:rsidRDefault="000A4E3C" w:rsidP="00CD1A25">
      <w:pPr>
        <w:tabs>
          <w:tab w:val="left" w:pos="2535"/>
          <w:tab w:val="center" w:pos="4138"/>
        </w:tabs>
        <w:jc w:val="left"/>
        <w:rPr>
          <w:rFonts w:cs="Arial"/>
          <w:noProof/>
          <w:szCs w:val="24"/>
        </w:rPr>
        <w:sectPr w:rsidR="000A4E3C" w:rsidRPr="000A4E3C" w:rsidSect="000A4E3C">
          <w:type w:val="continuous"/>
          <w:pgSz w:w="11906" w:h="16838" w:code="9"/>
          <w:pgMar w:top="2268" w:right="1361" w:bottom="2268" w:left="2268" w:header="709" w:footer="709" w:gutter="0"/>
          <w:pgNumType w:fmt="upperRoman" w:chapSep="period"/>
          <w:cols w:space="720"/>
          <w:docGrid w:linePitch="360"/>
        </w:sectPr>
      </w:pPr>
    </w:p>
    <w:p w:rsidR="00473990" w:rsidRPr="000A4E3C" w:rsidRDefault="00FA087A" w:rsidP="00CD1A25">
      <w:pPr>
        <w:tabs>
          <w:tab w:val="left" w:pos="2535"/>
          <w:tab w:val="center" w:pos="4138"/>
        </w:tabs>
        <w:jc w:val="left"/>
        <w:rPr>
          <w:rFonts w:cs="Arial"/>
          <w:szCs w:val="24"/>
        </w:rPr>
      </w:pPr>
      <w:r w:rsidRPr="000A4E3C">
        <w:rPr>
          <w:rFonts w:cs="Arial"/>
          <w:szCs w:val="24"/>
        </w:rPr>
        <w:lastRenderedPageBreak/>
        <w:fldChar w:fldCharType="end"/>
      </w:r>
    </w:p>
    <w:p w:rsidR="00473990" w:rsidRDefault="00473990" w:rsidP="00CD1A25">
      <w:pPr>
        <w:tabs>
          <w:tab w:val="left" w:pos="2535"/>
          <w:tab w:val="center" w:pos="4138"/>
        </w:tabs>
        <w:jc w:val="left"/>
        <w:rPr>
          <w:rFonts w:cs="Arial"/>
          <w:szCs w:val="24"/>
        </w:rPr>
      </w:pPr>
    </w:p>
    <w:p w:rsidR="000A4E3C" w:rsidRPr="00CD1A25" w:rsidRDefault="000A4E3C" w:rsidP="00CD1A25">
      <w:pPr>
        <w:tabs>
          <w:tab w:val="left" w:pos="2535"/>
          <w:tab w:val="center" w:pos="4138"/>
        </w:tabs>
        <w:jc w:val="left"/>
        <w:rPr>
          <w:rFonts w:cs="Arial"/>
          <w:szCs w:val="24"/>
        </w:rPr>
      </w:pPr>
    </w:p>
    <w:p w:rsidR="00473990" w:rsidRPr="00680E9F" w:rsidRDefault="00473990" w:rsidP="00416FD0">
      <w:pPr>
        <w:pStyle w:val="Titulo1Tesis"/>
        <w:spacing w:before="0"/>
        <w:jc w:val="center"/>
        <w:rPr>
          <w:b/>
        </w:rPr>
      </w:pPr>
      <w:bookmarkStart w:id="90" w:name="_Toc339713268"/>
      <w:bookmarkStart w:id="91" w:name="_Toc347838760"/>
      <w:bookmarkStart w:id="92" w:name="_Toc347839691"/>
      <w:bookmarkStart w:id="93" w:name="_Toc350712158"/>
      <w:bookmarkStart w:id="94" w:name="_Toc353056021"/>
      <w:bookmarkStart w:id="95" w:name="_Toc353057148"/>
      <w:r w:rsidRPr="00680E9F">
        <w:rPr>
          <w:b/>
        </w:rPr>
        <w:t>ÍNDICE DE ANEXOS</w:t>
      </w:r>
      <w:bookmarkEnd w:id="90"/>
      <w:bookmarkEnd w:id="91"/>
      <w:bookmarkEnd w:id="92"/>
      <w:bookmarkEnd w:id="93"/>
      <w:bookmarkEnd w:id="94"/>
      <w:bookmarkEnd w:id="95"/>
    </w:p>
    <w:p w:rsidR="00473990" w:rsidRPr="00680E9F" w:rsidRDefault="00473990" w:rsidP="00021734">
      <w:pPr>
        <w:tabs>
          <w:tab w:val="left" w:pos="2535"/>
          <w:tab w:val="center" w:pos="4138"/>
        </w:tabs>
        <w:jc w:val="center"/>
      </w:pPr>
    </w:p>
    <w:p w:rsidR="0044176A" w:rsidRDefault="00FA087A">
      <w:pPr>
        <w:pStyle w:val="Tabladeilustraciones"/>
        <w:tabs>
          <w:tab w:val="right" w:leader="dot" w:pos="8267"/>
        </w:tabs>
        <w:rPr>
          <w:rFonts w:asciiTheme="minorHAnsi" w:hAnsiTheme="minorHAnsi"/>
          <w:noProof/>
          <w:sz w:val="22"/>
        </w:rPr>
      </w:pPr>
      <w:r w:rsidRPr="0044176A">
        <w:rPr>
          <w:rFonts w:cs="Arial"/>
          <w:b/>
          <w:szCs w:val="24"/>
        </w:rPr>
        <w:fldChar w:fldCharType="begin"/>
      </w:r>
      <w:r w:rsidR="00473990" w:rsidRPr="0044176A">
        <w:rPr>
          <w:rFonts w:cs="Arial"/>
          <w:b/>
          <w:szCs w:val="24"/>
        </w:rPr>
        <w:instrText xml:space="preserve"> TOC \h \z \c "Anexo" </w:instrText>
      </w:r>
      <w:r w:rsidRPr="0044176A">
        <w:rPr>
          <w:rFonts w:cs="Arial"/>
          <w:b/>
          <w:szCs w:val="24"/>
        </w:rPr>
        <w:fldChar w:fldCharType="separate"/>
      </w:r>
      <w:hyperlink w:anchor="_Toc350714683" w:history="1">
        <w:r w:rsidR="0044176A" w:rsidRPr="005537EA">
          <w:rPr>
            <w:rStyle w:val="Hipervnculo"/>
            <w:noProof/>
          </w:rPr>
          <w:t>Anexo 1. Descripción Modelos de Maquinarias</w:t>
        </w:r>
        <w:r w:rsidR="0044176A">
          <w:rPr>
            <w:noProof/>
            <w:webHidden/>
          </w:rPr>
          <w:tab/>
        </w:r>
        <w:r>
          <w:rPr>
            <w:noProof/>
            <w:webHidden/>
          </w:rPr>
          <w:fldChar w:fldCharType="begin"/>
        </w:r>
        <w:r w:rsidR="0044176A">
          <w:rPr>
            <w:noProof/>
            <w:webHidden/>
          </w:rPr>
          <w:instrText xml:space="preserve"> PAGEREF _Toc350714683 \h </w:instrText>
        </w:r>
        <w:r>
          <w:rPr>
            <w:noProof/>
            <w:webHidden/>
          </w:rPr>
        </w:r>
        <w:r>
          <w:rPr>
            <w:noProof/>
            <w:webHidden/>
          </w:rPr>
          <w:fldChar w:fldCharType="separate"/>
        </w:r>
        <w:r w:rsidR="002C39AF">
          <w:rPr>
            <w:noProof/>
            <w:webHidden/>
          </w:rPr>
          <w:t>160</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4" w:history="1">
        <w:r w:rsidR="0044176A" w:rsidRPr="005537EA">
          <w:rPr>
            <w:rStyle w:val="Hipervnculo"/>
            <w:noProof/>
          </w:rPr>
          <w:t>Anexo 2. Formato para el Levantamiento de Procesos</w:t>
        </w:r>
        <w:r w:rsidR="0044176A">
          <w:rPr>
            <w:noProof/>
            <w:webHidden/>
          </w:rPr>
          <w:tab/>
        </w:r>
        <w:r>
          <w:rPr>
            <w:noProof/>
            <w:webHidden/>
          </w:rPr>
          <w:fldChar w:fldCharType="begin"/>
        </w:r>
        <w:r w:rsidR="0044176A">
          <w:rPr>
            <w:noProof/>
            <w:webHidden/>
          </w:rPr>
          <w:instrText xml:space="preserve"> PAGEREF _Toc350714684 \h </w:instrText>
        </w:r>
        <w:r>
          <w:rPr>
            <w:noProof/>
            <w:webHidden/>
          </w:rPr>
        </w:r>
        <w:r>
          <w:rPr>
            <w:noProof/>
            <w:webHidden/>
          </w:rPr>
          <w:fldChar w:fldCharType="separate"/>
        </w:r>
        <w:r w:rsidR="002C39AF">
          <w:rPr>
            <w:noProof/>
            <w:webHidden/>
          </w:rPr>
          <w:t>161</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5" w:history="1">
        <w:r w:rsidR="0044176A" w:rsidRPr="005537EA">
          <w:rPr>
            <w:rStyle w:val="Hipervnculo"/>
            <w:noProof/>
          </w:rPr>
          <w:t>Anexo 3. Formato para el Diagrama de Flujo del Proceso</w:t>
        </w:r>
        <w:r w:rsidR="0044176A">
          <w:rPr>
            <w:noProof/>
            <w:webHidden/>
          </w:rPr>
          <w:tab/>
        </w:r>
        <w:r>
          <w:rPr>
            <w:noProof/>
            <w:webHidden/>
          </w:rPr>
          <w:fldChar w:fldCharType="begin"/>
        </w:r>
        <w:r w:rsidR="0044176A">
          <w:rPr>
            <w:noProof/>
            <w:webHidden/>
          </w:rPr>
          <w:instrText xml:space="preserve"> PAGEREF _Toc350714685 \h </w:instrText>
        </w:r>
        <w:r>
          <w:rPr>
            <w:noProof/>
            <w:webHidden/>
          </w:rPr>
        </w:r>
        <w:r>
          <w:rPr>
            <w:noProof/>
            <w:webHidden/>
          </w:rPr>
          <w:fldChar w:fldCharType="separate"/>
        </w:r>
        <w:r w:rsidR="002C39AF">
          <w:rPr>
            <w:noProof/>
            <w:webHidden/>
          </w:rPr>
          <w:t>162</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6" w:history="1">
        <w:r w:rsidR="0044176A" w:rsidRPr="005537EA">
          <w:rPr>
            <w:rStyle w:val="Hipervnculo"/>
            <w:noProof/>
          </w:rPr>
          <w:t>Anexo 4. Formato para la Descripción de Actividades del Proceso</w:t>
        </w:r>
        <w:r w:rsidR="0044176A">
          <w:rPr>
            <w:noProof/>
            <w:webHidden/>
          </w:rPr>
          <w:tab/>
        </w:r>
        <w:r>
          <w:rPr>
            <w:noProof/>
            <w:webHidden/>
          </w:rPr>
          <w:fldChar w:fldCharType="begin"/>
        </w:r>
        <w:r w:rsidR="0044176A">
          <w:rPr>
            <w:noProof/>
            <w:webHidden/>
          </w:rPr>
          <w:instrText xml:space="preserve"> PAGEREF _Toc350714686 \h </w:instrText>
        </w:r>
        <w:r>
          <w:rPr>
            <w:noProof/>
            <w:webHidden/>
          </w:rPr>
        </w:r>
        <w:r>
          <w:rPr>
            <w:noProof/>
            <w:webHidden/>
          </w:rPr>
          <w:fldChar w:fldCharType="separate"/>
        </w:r>
        <w:r w:rsidR="002C39AF">
          <w:rPr>
            <w:noProof/>
            <w:webHidden/>
          </w:rPr>
          <w:t>162</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7" w:history="1">
        <w:r w:rsidR="0044176A" w:rsidRPr="005537EA">
          <w:rPr>
            <w:rStyle w:val="Hipervnculo"/>
            <w:noProof/>
          </w:rPr>
          <w:t>Anexo 5. Formato para la Caracterización del Proceso</w:t>
        </w:r>
        <w:r w:rsidR="0044176A">
          <w:rPr>
            <w:noProof/>
            <w:webHidden/>
          </w:rPr>
          <w:tab/>
        </w:r>
        <w:r>
          <w:rPr>
            <w:noProof/>
            <w:webHidden/>
          </w:rPr>
          <w:fldChar w:fldCharType="begin"/>
        </w:r>
        <w:r w:rsidR="0044176A">
          <w:rPr>
            <w:noProof/>
            <w:webHidden/>
          </w:rPr>
          <w:instrText xml:space="preserve"> PAGEREF _Toc350714687 \h </w:instrText>
        </w:r>
        <w:r>
          <w:rPr>
            <w:noProof/>
            <w:webHidden/>
          </w:rPr>
        </w:r>
        <w:r>
          <w:rPr>
            <w:noProof/>
            <w:webHidden/>
          </w:rPr>
          <w:fldChar w:fldCharType="separate"/>
        </w:r>
        <w:r w:rsidR="002C39AF">
          <w:rPr>
            <w:noProof/>
            <w:webHidden/>
          </w:rPr>
          <w:t>163</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8" w:history="1">
        <w:r w:rsidR="0044176A" w:rsidRPr="005537EA">
          <w:rPr>
            <w:rStyle w:val="Hipervnculo"/>
            <w:noProof/>
          </w:rPr>
          <w:t>Anexo 6. Formato para la Descripción del Proceso</w:t>
        </w:r>
        <w:r w:rsidR="0044176A">
          <w:rPr>
            <w:noProof/>
            <w:webHidden/>
          </w:rPr>
          <w:tab/>
        </w:r>
        <w:r>
          <w:rPr>
            <w:noProof/>
            <w:webHidden/>
          </w:rPr>
          <w:fldChar w:fldCharType="begin"/>
        </w:r>
        <w:r w:rsidR="0044176A">
          <w:rPr>
            <w:noProof/>
            <w:webHidden/>
          </w:rPr>
          <w:instrText xml:space="preserve"> PAGEREF _Toc350714688 \h </w:instrText>
        </w:r>
        <w:r>
          <w:rPr>
            <w:noProof/>
            <w:webHidden/>
          </w:rPr>
        </w:r>
        <w:r>
          <w:rPr>
            <w:noProof/>
            <w:webHidden/>
          </w:rPr>
          <w:fldChar w:fldCharType="separate"/>
        </w:r>
        <w:r w:rsidR="002C39AF">
          <w:rPr>
            <w:noProof/>
            <w:webHidden/>
          </w:rPr>
          <w:t>164</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89" w:history="1">
        <w:r w:rsidR="0044176A" w:rsidRPr="005537EA">
          <w:rPr>
            <w:rStyle w:val="Hipervnculo"/>
            <w:noProof/>
          </w:rPr>
          <w:t>Anexo 7. Matriz de Priorización de Procesos Críticos</w:t>
        </w:r>
        <w:r w:rsidR="0044176A">
          <w:rPr>
            <w:noProof/>
            <w:webHidden/>
          </w:rPr>
          <w:tab/>
        </w:r>
        <w:r>
          <w:rPr>
            <w:noProof/>
            <w:webHidden/>
          </w:rPr>
          <w:fldChar w:fldCharType="begin"/>
        </w:r>
        <w:r w:rsidR="0044176A">
          <w:rPr>
            <w:noProof/>
            <w:webHidden/>
          </w:rPr>
          <w:instrText xml:space="preserve"> PAGEREF _Toc350714689 \h </w:instrText>
        </w:r>
        <w:r>
          <w:rPr>
            <w:noProof/>
            <w:webHidden/>
          </w:rPr>
        </w:r>
        <w:r>
          <w:rPr>
            <w:noProof/>
            <w:webHidden/>
          </w:rPr>
          <w:fldChar w:fldCharType="separate"/>
        </w:r>
        <w:r w:rsidR="002C39AF">
          <w:rPr>
            <w:noProof/>
            <w:webHidden/>
          </w:rPr>
          <w:t>166</w:t>
        </w:r>
        <w:r>
          <w:rPr>
            <w:noProof/>
            <w:webHidden/>
          </w:rPr>
          <w:fldChar w:fldCharType="end"/>
        </w:r>
      </w:hyperlink>
    </w:p>
    <w:p w:rsidR="0044176A" w:rsidRDefault="00FA087A">
      <w:pPr>
        <w:pStyle w:val="Tabladeilustraciones"/>
        <w:tabs>
          <w:tab w:val="right" w:leader="dot" w:pos="8267"/>
        </w:tabs>
        <w:rPr>
          <w:rFonts w:asciiTheme="minorHAnsi" w:hAnsiTheme="minorHAnsi"/>
          <w:noProof/>
          <w:sz w:val="22"/>
        </w:rPr>
      </w:pPr>
      <w:hyperlink w:anchor="_Toc350714690" w:history="1">
        <w:r w:rsidR="0044176A" w:rsidRPr="005537EA">
          <w:rPr>
            <w:rStyle w:val="Hipervnculo"/>
            <w:noProof/>
          </w:rPr>
          <w:t>Anexo 8. Manual de Procesos de MAQUITSU S.A.</w:t>
        </w:r>
        <w:r w:rsidR="0044176A">
          <w:rPr>
            <w:noProof/>
            <w:webHidden/>
          </w:rPr>
          <w:tab/>
        </w:r>
        <w:r>
          <w:rPr>
            <w:noProof/>
            <w:webHidden/>
          </w:rPr>
          <w:fldChar w:fldCharType="begin"/>
        </w:r>
        <w:r w:rsidR="0044176A">
          <w:rPr>
            <w:noProof/>
            <w:webHidden/>
          </w:rPr>
          <w:instrText xml:space="preserve"> PAGEREF _Toc350714690 \h </w:instrText>
        </w:r>
        <w:r>
          <w:rPr>
            <w:noProof/>
            <w:webHidden/>
          </w:rPr>
        </w:r>
        <w:r>
          <w:rPr>
            <w:noProof/>
            <w:webHidden/>
          </w:rPr>
          <w:fldChar w:fldCharType="separate"/>
        </w:r>
        <w:r w:rsidR="002C39AF">
          <w:rPr>
            <w:noProof/>
            <w:webHidden/>
          </w:rPr>
          <w:t>168</w:t>
        </w:r>
        <w:r>
          <w:rPr>
            <w:noProof/>
            <w:webHidden/>
          </w:rPr>
          <w:fldChar w:fldCharType="end"/>
        </w:r>
      </w:hyperlink>
    </w:p>
    <w:p w:rsidR="00E354C2" w:rsidRDefault="00FA087A" w:rsidP="00A22C42">
      <w:pPr>
        <w:tabs>
          <w:tab w:val="left" w:pos="2535"/>
          <w:tab w:val="center" w:pos="4138"/>
        </w:tabs>
        <w:rPr>
          <w:rFonts w:cs="Arial"/>
          <w:b/>
          <w:sz w:val="32"/>
          <w:szCs w:val="32"/>
        </w:rPr>
      </w:pPr>
      <w:r w:rsidRPr="0044176A">
        <w:rPr>
          <w:rFonts w:cs="Arial"/>
          <w:b/>
          <w:szCs w:val="24"/>
        </w:rPr>
        <w:fldChar w:fldCharType="end"/>
      </w:r>
    </w:p>
    <w:p w:rsidR="00021734" w:rsidRDefault="00021734" w:rsidP="00A22C42">
      <w:pPr>
        <w:tabs>
          <w:tab w:val="left" w:pos="2535"/>
          <w:tab w:val="center" w:pos="4138"/>
        </w:tabs>
        <w:rPr>
          <w:rFonts w:cs="Arial"/>
          <w:b/>
          <w:sz w:val="32"/>
          <w:szCs w:val="32"/>
        </w:rPr>
      </w:pPr>
    </w:p>
    <w:p w:rsidR="00021734" w:rsidRDefault="00021734" w:rsidP="00A22C42">
      <w:pPr>
        <w:tabs>
          <w:tab w:val="left" w:pos="2535"/>
          <w:tab w:val="center" w:pos="4138"/>
        </w:tabs>
        <w:rPr>
          <w:rFonts w:cs="Arial"/>
          <w:b/>
          <w:sz w:val="32"/>
          <w:szCs w:val="32"/>
        </w:rPr>
      </w:pPr>
    </w:p>
    <w:p w:rsidR="00617DB1" w:rsidRPr="004D7F7F" w:rsidRDefault="00617DB1" w:rsidP="004D7F7F">
      <w:pPr>
        <w:pStyle w:val="Titulo1Tesis"/>
        <w:spacing w:before="0"/>
        <w:jc w:val="center"/>
        <w:rPr>
          <w:b/>
        </w:rPr>
      </w:pPr>
      <w:bookmarkStart w:id="96" w:name="_Toc331231930"/>
      <w:bookmarkStart w:id="97" w:name="_Toc331232239"/>
      <w:bookmarkStart w:id="98" w:name="_Toc331233553"/>
      <w:bookmarkStart w:id="99" w:name="_Toc339545570"/>
      <w:bookmarkStart w:id="100" w:name="_Toc339545940"/>
      <w:bookmarkStart w:id="101" w:name="_Toc339546356"/>
      <w:bookmarkStart w:id="102" w:name="_Toc339547976"/>
      <w:bookmarkStart w:id="103" w:name="_Toc339713269"/>
      <w:bookmarkStart w:id="104" w:name="_Toc347838761"/>
      <w:bookmarkStart w:id="105" w:name="_Toc347839692"/>
      <w:bookmarkStart w:id="106" w:name="_Toc350712159"/>
      <w:bookmarkStart w:id="107" w:name="_Toc353056022"/>
      <w:bookmarkStart w:id="108" w:name="_Toc353057149"/>
      <w:r w:rsidRPr="00680E9F">
        <w:rPr>
          <w:b/>
        </w:rPr>
        <w:lastRenderedPageBreak/>
        <w:t>ABREVIATURA</w:t>
      </w:r>
      <w:r w:rsidR="009E2814" w:rsidRPr="00680E9F">
        <w:rPr>
          <w:b/>
        </w:rPr>
        <w:t>S</w:t>
      </w:r>
      <w:bookmarkEnd w:id="96"/>
      <w:bookmarkEnd w:id="97"/>
      <w:bookmarkEnd w:id="98"/>
      <w:bookmarkEnd w:id="99"/>
      <w:bookmarkEnd w:id="100"/>
      <w:bookmarkEnd w:id="101"/>
      <w:bookmarkEnd w:id="102"/>
      <w:bookmarkEnd w:id="103"/>
      <w:bookmarkEnd w:id="104"/>
      <w:bookmarkEnd w:id="105"/>
      <w:bookmarkEnd w:id="106"/>
      <w:bookmarkEnd w:id="107"/>
      <w:bookmarkEnd w:id="108"/>
    </w:p>
    <w:p w:rsidR="00C73297" w:rsidRDefault="00C73297" w:rsidP="00184B5D">
      <w:pPr>
        <w:spacing w:line="240" w:lineRule="auto"/>
        <w:rPr>
          <w:rFonts w:cs="Arial"/>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6324"/>
      </w:tblGrid>
      <w:tr w:rsidR="00FA0EFF" w:rsidRPr="00197D4B" w:rsidTr="00197D4B">
        <w:tc>
          <w:tcPr>
            <w:tcW w:w="2093" w:type="dxa"/>
          </w:tcPr>
          <w:p w:rsidR="00FA0EFF" w:rsidRPr="00197D4B" w:rsidRDefault="00FA0EFF" w:rsidP="00197D4B">
            <w:pPr>
              <w:rPr>
                <w:rFonts w:cs="Arial"/>
                <w:szCs w:val="24"/>
              </w:rPr>
            </w:pPr>
            <w:r w:rsidRPr="00197D4B">
              <w:rPr>
                <w:rFonts w:cs="Arial"/>
                <w:szCs w:val="24"/>
              </w:rPr>
              <w:t>MAQUITSU S.A.</w:t>
            </w:r>
          </w:p>
        </w:tc>
        <w:tc>
          <w:tcPr>
            <w:tcW w:w="6324" w:type="dxa"/>
          </w:tcPr>
          <w:p w:rsidR="00FA0EFF" w:rsidRPr="00197D4B" w:rsidRDefault="00FA0EFF" w:rsidP="00197D4B">
            <w:pPr>
              <w:ind w:right="197"/>
              <w:rPr>
                <w:rFonts w:cs="Arial"/>
                <w:szCs w:val="24"/>
              </w:rPr>
            </w:pPr>
            <w:r w:rsidRPr="00197D4B">
              <w:rPr>
                <w:rFonts w:cs="Arial"/>
                <w:szCs w:val="24"/>
              </w:rPr>
              <w:t>Nombre ficticio de la empresa</w:t>
            </w:r>
          </w:p>
          <w:p w:rsidR="00FA0EFF" w:rsidRPr="00197D4B" w:rsidRDefault="00FA0EFF" w:rsidP="00197D4B">
            <w:pPr>
              <w:rPr>
                <w:rFonts w:cs="Arial"/>
                <w:szCs w:val="24"/>
              </w:rPr>
            </w:pPr>
            <w:r w:rsidRPr="00197D4B">
              <w:rPr>
                <w:rFonts w:cs="Arial"/>
                <w:szCs w:val="24"/>
              </w:rPr>
              <w:t>(Maquinaria Pesada Sociedad Anónima)</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VIP</w:t>
            </w:r>
          </w:p>
        </w:tc>
        <w:tc>
          <w:tcPr>
            <w:tcW w:w="6324" w:type="dxa"/>
          </w:tcPr>
          <w:p w:rsidR="00FA0EFF" w:rsidRPr="00197D4B" w:rsidRDefault="00FA0EFF" w:rsidP="00197D4B">
            <w:pPr>
              <w:ind w:right="197"/>
              <w:rPr>
                <w:rFonts w:cs="Arial"/>
                <w:szCs w:val="24"/>
              </w:rPr>
            </w:pPr>
            <w:r w:rsidRPr="00197D4B">
              <w:rPr>
                <w:rFonts w:cs="Arial"/>
                <w:szCs w:val="24"/>
              </w:rPr>
              <w:t>Very</w:t>
            </w:r>
            <w:r w:rsidR="00F559F2">
              <w:rPr>
                <w:rFonts w:cs="Arial"/>
                <w:szCs w:val="24"/>
              </w:rPr>
              <w:t xml:space="preserve"> </w:t>
            </w:r>
            <w:r w:rsidRPr="00197D4B">
              <w:rPr>
                <w:rFonts w:cs="Arial"/>
                <w:szCs w:val="24"/>
              </w:rPr>
              <w:t>Important</w:t>
            </w:r>
            <w:r w:rsidR="00F559F2">
              <w:rPr>
                <w:rFonts w:cs="Arial"/>
                <w:szCs w:val="24"/>
              </w:rPr>
              <w:t xml:space="preserve"> </w:t>
            </w:r>
            <w:r w:rsidRPr="00197D4B">
              <w:rPr>
                <w:rFonts w:cs="Arial"/>
                <w:szCs w:val="24"/>
              </w:rPr>
              <w:t>Person</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CEE</w:t>
            </w:r>
          </w:p>
        </w:tc>
        <w:tc>
          <w:tcPr>
            <w:tcW w:w="6324" w:type="dxa"/>
          </w:tcPr>
          <w:p w:rsidR="00FA0EFF" w:rsidRPr="00197D4B" w:rsidRDefault="00FA0EFF" w:rsidP="00197D4B">
            <w:pPr>
              <w:rPr>
                <w:rFonts w:cs="Arial"/>
                <w:szCs w:val="24"/>
              </w:rPr>
            </w:pPr>
            <w:r w:rsidRPr="00197D4B">
              <w:rPr>
                <w:rFonts w:cs="Arial"/>
                <w:szCs w:val="24"/>
              </w:rPr>
              <w:t>Cuerpo de Ingenieros del Ejército</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HCC</w:t>
            </w:r>
          </w:p>
        </w:tc>
        <w:tc>
          <w:tcPr>
            <w:tcW w:w="6324" w:type="dxa"/>
          </w:tcPr>
          <w:p w:rsidR="00FA0EFF" w:rsidRPr="00197D4B" w:rsidRDefault="00FA0EFF" w:rsidP="00197D4B">
            <w:pPr>
              <w:rPr>
                <w:rFonts w:cs="Arial"/>
                <w:szCs w:val="24"/>
              </w:rPr>
            </w:pPr>
            <w:r w:rsidRPr="00197D4B">
              <w:rPr>
                <w:rFonts w:cs="Arial"/>
                <w:szCs w:val="24"/>
              </w:rPr>
              <w:t>Herdoiza Crespo Constructores S.A</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IIASA CAT S.A.</w:t>
            </w:r>
          </w:p>
        </w:tc>
        <w:tc>
          <w:tcPr>
            <w:tcW w:w="6324" w:type="dxa"/>
          </w:tcPr>
          <w:p w:rsidR="00FA0EFF" w:rsidRPr="00197D4B" w:rsidRDefault="00FA0EFF" w:rsidP="00197D4B">
            <w:pPr>
              <w:ind w:right="197"/>
              <w:rPr>
                <w:rFonts w:cs="Arial"/>
                <w:szCs w:val="24"/>
              </w:rPr>
            </w:pPr>
            <w:r w:rsidRPr="00197D4B">
              <w:rPr>
                <w:rFonts w:cs="Arial"/>
                <w:szCs w:val="24"/>
              </w:rPr>
              <w:t>Distribuidores Autorizados de Maquinarias CaterPillar</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F.O.D.A.</w:t>
            </w:r>
          </w:p>
        </w:tc>
        <w:tc>
          <w:tcPr>
            <w:tcW w:w="6324" w:type="dxa"/>
          </w:tcPr>
          <w:p w:rsidR="00FA0EFF" w:rsidRPr="00197D4B" w:rsidRDefault="00FA0EFF" w:rsidP="00197D4B">
            <w:pPr>
              <w:ind w:right="197"/>
              <w:rPr>
                <w:rFonts w:cs="Arial"/>
                <w:szCs w:val="24"/>
              </w:rPr>
            </w:pPr>
            <w:r w:rsidRPr="00197D4B">
              <w:rPr>
                <w:rFonts w:cs="Arial"/>
                <w:szCs w:val="24"/>
              </w:rPr>
              <w:t>Fortaleza, Oportunidades, Debilidades y Amenazas</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PHVA</w:t>
            </w:r>
            <w:r w:rsidRPr="00197D4B">
              <w:rPr>
                <w:rFonts w:cs="Arial"/>
                <w:szCs w:val="24"/>
              </w:rPr>
              <w:tab/>
            </w:r>
          </w:p>
        </w:tc>
        <w:tc>
          <w:tcPr>
            <w:tcW w:w="6324" w:type="dxa"/>
          </w:tcPr>
          <w:p w:rsidR="00FA0EFF" w:rsidRPr="00197D4B" w:rsidRDefault="00FA0EFF" w:rsidP="00197D4B">
            <w:pPr>
              <w:ind w:right="197"/>
              <w:rPr>
                <w:rFonts w:cs="Arial"/>
                <w:szCs w:val="24"/>
              </w:rPr>
            </w:pPr>
            <w:r w:rsidRPr="00197D4B">
              <w:rPr>
                <w:rFonts w:cs="Arial"/>
                <w:szCs w:val="24"/>
              </w:rPr>
              <w:t>"Planificar, Hacer, Verifica, Actuar"</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MPE</w:t>
            </w:r>
            <w:r w:rsidRPr="00197D4B">
              <w:rPr>
                <w:rFonts w:cs="Arial"/>
                <w:szCs w:val="24"/>
              </w:rPr>
              <w:tab/>
            </w:r>
          </w:p>
        </w:tc>
        <w:tc>
          <w:tcPr>
            <w:tcW w:w="6324" w:type="dxa"/>
          </w:tcPr>
          <w:p w:rsidR="00FA0EFF" w:rsidRPr="00197D4B" w:rsidRDefault="00FA0EFF" w:rsidP="00197D4B">
            <w:pPr>
              <w:ind w:right="197"/>
              <w:rPr>
                <w:rFonts w:cs="Arial"/>
                <w:szCs w:val="24"/>
              </w:rPr>
            </w:pPr>
            <w:r w:rsidRPr="00197D4B">
              <w:rPr>
                <w:rFonts w:cs="Arial"/>
                <w:szCs w:val="24"/>
              </w:rPr>
              <w:t>Mejoramiento de Procesos de la Empresa</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CMI</w:t>
            </w:r>
          </w:p>
        </w:tc>
        <w:tc>
          <w:tcPr>
            <w:tcW w:w="6324" w:type="dxa"/>
          </w:tcPr>
          <w:p w:rsidR="00FA0EFF" w:rsidRPr="00197D4B" w:rsidRDefault="00FA0EFF" w:rsidP="00197D4B">
            <w:pPr>
              <w:rPr>
                <w:rFonts w:cs="Arial"/>
                <w:szCs w:val="24"/>
              </w:rPr>
            </w:pPr>
            <w:r w:rsidRPr="00197D4B">
              <w:rPr>
                <w:rFonts w:cs="Arial"/>
                <w:szCs w:val="24"/>
              </w:rPr>
              <w:t>Cuadro de Mando Integral</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BSC</w:t>
            </w:r>
          </w:p>
        </w:tc>
        <w:tc>
          <w:tcPr>
            <w:tcW w:w="6324" w:type="dxa"/>
          </w:tcPr>
          <w:p w:rsidR="00FA0EFF" w:rsidRPr="00197D4B" w:rsidRDefault="00FA0EFF" w:rsidP="00197D4B">
            <w:pPr>
              <w:rPr>
                <w:rFonts w:cs="Arial"/>
                <w:szCs w:val="24"/>
              </w:rPr>
            </w:pPr>
            <w:r w:rsidRPr="00197D4B">
              <w:rPr>
                <w:rFonts w:cs="Arial"/>
                <w:szCs w:val="24"/>
              </w:rPr>
              <w:t>Balance ScoreCard</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VAC</w:t>
            </w:r>
          </w:p>
        </w:tc>
        <w:tc>
          <w:tcPr>
            <w:tcW w:w="6324" w:type="dxa"/>
          </w:tcPr>
          <w:p w:rsidR="00FA0EFF" w:rsidRPr="00197D4B" w:rsidRDefault="00FA0EFF" w:rsidP="00197D4B">
            <w:pPr>
              <w:ind w:right="197"/>
              <w:rPr>
                <w:rFonts w:cs="Arial"/>
                <w:szCs w:val="24"/>
              </w:rPr>
            </w:pPr>
            <w:r w:rsidRPr="00197D4B">
              <w:rPr>
                <w:rFonts w:cs="Arial"/>
                <w:szCs w:val="24"/>
              </w:rPr>
              <w:t>Actividades de Valor Agregado para el Cliente</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VAE</w:t>
            </w:r>
          </w:p>
        </w:tc>
        <w:tc>
          <w:tcPr>
            <w:tcW w:w="6324" w:type="dxa"/>
          </w:tcPr>
          <w:p w:rsidR="00FA0EFF" w:rsidRPr="00197D4B" w:rsidRDefault="00FA0EFF" w:rsidP="00197D4B">
            <w:pPr>
              <w:ind w:right="197"/>
              <w:rPr>
                <w:rFonts w:cs="Arial"/>
                <w:szCs w:val="24"/>
              </w:rPr>
            </w:pPr>
            <w:r w:rsidRPr="00197D4B">
              <w:rPr>
                <w:rFonts w:cs="Arial"/>
                <w:szCs w:val="24"/>
              </w:rPr>
              <w:t>Actividades de Valor Agregado para la Empresa</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T</w:t>
            </w:r>
          </w:p>
        </w:tc>
        <w:tc>
          <w:tcPr>
            <w:tcW w:w="6324" w:type="dxa"/>
          </w:tcPr>
          <w:p w:rsidR="00FA0EFF" w:rsidRPr="00197D4B" w:rsidRDefault="00FA0EFF" w:rsidP="00197D4B">
            <w:pPr>
              <w:rPr>
                <w:rFonts w:cs="Arial"/>
                <w:szCs w:val="24"/>
              </w:rPr>
            </w:pPr>
            <w:r w:rsidRPr="00197D4B">
              <w:rPr>
                <w:rFonts w:cs="Arial"/>
                <w:szCs w:val="24"/>
              </w:rPr>
              <w:t>Actividades de Transporte</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P</w:t>
            </w:r>
          </w:p>
        </w:tc>
        <w:tc>
          <w:tcPr>
            <w:tcW w:w="6324" w:type="dxa"/>
          </w:tcPr>
          <w:p w:rsidR="00FA0EFF" w:rsidRPr="00197D4B" w:rsidRDefault="00197D4B" w:rsidP="00197D4B">
            <w:pPr>
              <w:rPr>
                <w:rFonts w:cs="Arial"/>
                <w:szCs w:val="24"/>
              </w:rPr>
            </w:pPr>
            <w:r w:rsidRPr="00197D4B">
              <w:rPr>
                <w:rFonts w:cs="Arial"/>
                <w:szCs w:val="24"/>
              </w:rPr>
              <w:t>Actividades de Preparación</w:t>
            </w:r>
          </w:p>
        </w:tc>
      </w:tr>
      <w:tr w:rsidR="00FA0EFF" w:rsidRPr="00197D4B" w:rsidTr="00197D4B">
        <w:tc>
          <w:tcPr>
            <w:tcW w:w="2093" w:type="dxa"/>
          </w:tcPr>
          <w:p w:rsidR="00FA0EFF" w:rsidRPr="00197D4B" w:rsidRDefault="00FA0EFF" w:rsidP="00197D4B">
            <w:pPr>
              <w:rPr>
                <w:rFonts w:cs="Arial"/>
                <w:szCs w:val="24"/>
              </w:rPr>
            </w:pPr>
            <w:r w:rsidRPr="00197D4B">
              <w:rPr>
                <w:rFonts w:cs="Arial"/>
                <w:szCs w:val="24"/>
              </w:rPr>
              <w:t>I</w:t>
            </w:r>
          </w:p>
        </w:tc>
        <w:tc>
          <w:tcPr>
            <w:tcW w:w="6324" w:type="dxa"/>
          </w:tcPr>
          <w:p w:rsidR="00FA0EFF" w:rsidRPr="00197D4B" w:rsidRDefault="00197D4B" w:rsidP="00197D4B">
            <w:pPr>
              <w:rPr>
                <w:rFonts w:cs="Arial"/>
                <w:szCs w:val="24"/>
              </w:rPr>
            </w:pPr>
            <w:r w:rsidRPr="00197D4B">
              <w:rPr>
                <w:rFonts w:cs="Arial"/>
                <w:szCs w:val="24"/>
              </w:rPr>
              <w:t>Actividades de Inspección</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E</w:t>
            </w:r>
          </w:p>
        </w:tc>
        <w:tc>
          <w:tcPr>
            <w:tcW w:w="6324" w:type="dxa"/>
          </w:tcPr>
          <w:p w:rsidR="00FA0EFF" w:rsidRPr="00197D4B" w:rsidRDefault="00197D4B" w:rsidP="00197D4B">
            <w:pPr>
              <w:rPr>
                <w:rFonts w:cs="Arial"/>
                <w:szCs w:val="24"/>
              </w:rPr>
            </w:pPr>
            <w:r w:rsidRPr="00197D4B">
              <w:rPr>
                <w:rFonts w:cs="Arial"/>
                <w:szCs w:val="24"/>
              </w:rPr>
              <w:t>Actividades de Espera</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M</w:t>
            </w:r>
          </w:p>
        </w:tc>
        <w:tc>
          <w:tcPr>
            <w:tcW w:w="6324" w:type="dxa"/>
          </w:tcPr>
          <w:p w:rsidR="00FA0EFF" w:rsidRPr="00197D4B" w:rsidRDefault="00197D4B" w:rsidP="00197D4B">
            <w:pPr>
              <w:rPr>
                <w:rFonts w:cs="Arial"/>
                <w:szCs w:val="24"/>
              </w:rPr>
            </w:pPr>
            <w:r w:rsidRPr="00197D4B">
              <w:rPr>
                <w:rFonts w:cs="Arial"/>
                <w:szCs w:val="24"/>
              </w:rPr>
              <w:t>Actividades de Movimiento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A</w:t>
            </w:r>
          </w:p>
        </w:tc>
        <w:tc>
          <w:tcPr>
            <w:tcW w:w="6324" w:type="dxa"/>
          </w:tcPr>
          <w:p w:rsidR="00FA0EFF" w:rsidRPr="00197D4B" w:rsidRDefault="00197D4B" w:rsidP="00197D4B">
            <w:pPr>
              <w:rPr>
                <w:rFonts w:cs="Arial"/>
                <w:szCs w:val="24"/>
              </w:rPr>
            </w:pPr>
            <w:r w:rsidRPr="00197D4B">
              <w:rPr>
                <w:rFonts w:cs="Arial"/>
                <w:szCs w:val="24"/>
              </w:rPr>
              <w:t>Actividades de Archivo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SVA</w:t>
            </w:r>
          </w:p>
        </w:tc>
        <w:tc>
          <w:tcPr>
            <w:tcW w:w="6324" w:type="dxa"/>
          </w:tcPr>
          <w:p w:rsidR="00FA0EFF" w:rsidRPr="00197D4B" w:rsidRDefault="00197D4B" w:rsidP="00197D4B">
            <w:pPr>
              <w:rPr>
                <w:rFonts w:cs="Arial"/>
                <w:szCs w:val="24"/>
              </w:rPr>
            </w:pPr>
            <w:r w:rsidRPr="00197D4B">
              <w:rPr>
                <w:rFonts w:cs="Arial"/>
                <w:szCs w:val="24"/>
              </w:rPr>
              <w:t>Sin Valor Agregado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TT</w:t>
            </w:r>
          </w:p>
        </w:tc>
        <w:tc>
          <w:tcPr>
            <w:tcW w:w="6324" w:type="dxa"/>
          </w:tcPr>
          <w:p w:rsidR="00FA0EFF" w:rsidRPr="00197D4B" w:rsidRDefault="00197D4B" w:rsidP="00197D4B">
            <w:pPr>
              <w:ind w:right="197"/>
              <w:rPr>
                <w:rFonts w:cs="Arial"/>
                <w:szCs w:val="24"/>
              </w:rPr>
            </w:pPr>
            <w:r w:rsidRPr="00197D4B">
              <w:rPr>
                <w:rFonts w:cs="Arial"/>
                <w:szCs w:val="24"/>
              </w:rPr>
              <w:t>Total</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TC</w:t>
            </w:r>
          </w:p>
        </w:tc>
        <w:tc>
          <w:tcPr>
            <w:tcW w:w="6324" w:type="dxa"/>
          </w:tcPr>
          <w:p w:rsidR="00FA0EFF" w:rsidRPr="00197D4B" w:rsidRDefault="00197D4B" w:rsidP="00197D4B">
            <w:pPr>
              <w:rPr>
                <w:rFonts w:cs="Arial"/>
                <w:szCs w:val="24"/>
              </w:rPr>
            </w:pPr>
            <w:r w:rsidRPr="00197D4B">
              <w:rPr>
                <w:rFonts w:cs="Arial"/>
                <w:szCs w:val="24"/>
              </w:rPr>
              <w:t>Tiempo de Ciclo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TE</w:t>
            </w:r>
          </w:p>
        </w:tc>
        <w:tc>
          <w:tcPr>
            <w:tcW w:w="6324" w:type="dxa"/>
          </w:tcPr>
          <w:p w:rsidR="00FA0EFF" w:rsidRPr="00197D4B" w:rsidRDefault="00197D4B" w:rsidP="00197D4B">
            <w:pPr>
              <w:rPr>
                <w:rFonts w:cs="Arial"/>
                <w:szCs w:val="24"/>
              </w:rPr>
            </w:pPr>
            <w:r w:rsidRPr="00197D4B">
              <w:rPr>
                <w:rFonts w:cs="Arial"/>
                <w:szCs w:val="24"/>
              </w:rPr>
              <w:t>Tiempo de Empoderamiento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VAP</w:t>
            </w:r>
          </w:p>
        </w:tc>
        <w:tc>
          <w:tcPr>
            <w:tcW w:w="6324" w:type="dxa"/>
          </w:tcPr>
          <w:p w:rsidR="00FA0EFF" w:rsidRPr="00197D4B" w:rsidRDefault="00197D4B" w:rsidP="00197D4B">
            <w:pPr>
              <w:rPr>
                <w:rFonts w:cs="Arial"/>
                <w:szCs w:val="24"/>
              </w:rPr>
            </w:pPr>
            <w:r w:rsidRPr="00197D4B">
              <w:rPr>
                <w:rFonts w:cs="Arial"/>
                <w:szCs w:val="24"/>
              </w:rPr>
              <w:t>Valor Agregado del Proceso</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INEC</w:t>
            </w:r>
          </w:p>
        </w:tc>
        <w:tc>
          <w:tcPr>
            <w:tcW w:w="6324" w:type="dxa"/>
          </w:tcPr>
          <w:p w:rsidR="00FA0EFF" w:rsidRPr="00197D4B" w:rsidRDefault="00197D4B" w:rsidP="00197D4B">
            <w:pPr>
              <w:rPr>
                <w:rFonts w:cs="Arial"/>
                <w:szCs w:val="24"/>
              </w:rPr>
            </w:pPr>
            <w:r w:rsidRPr="00197D4B">
              <w:rPr>
                <w:rFonts w:cs="Arial"/>
                <w:szCs w:val="24"/>
              </w:rPr>
              <w:t>Instituto Nacional de Estadísticas y Censos</w:t>
            </w:r>
          </w:p>
        </w:tc>
      </w:tr>
      <w:tr w:rsidR="00FA0EFF" w:rsidRPr="00197D4B" w:rsidTr="00197D4B">
        <w:tc>
          <w:tcPr>
            <w:tcW w:w="2093" w:type="dxa"/>
          </w:tcPr>
          <w:p w:rsidR="00FA0EFF" w:rsidRPr="00197D4B" w:rsidRDefault="00197D4B" w:rsidP="00197D4B">
            <w:pPr>
              <w:rPr>
                <w:rFonts w:cs="Arial"/>
                <w:szCs w:val="24"/>
              </w:rPr>
            </w:pPr>
            <w:r w:rsidRPr="00197D4B">
              <w:rPr>
                <w:rFonts w:cs="Arial"/>
                <w:szCs w:val="24"/>
              </w:rPr>
              <w:t>SRI</w:t>
            </w:r>
          </w:p>
        </w:tc>
        <w:tc>
          <w:tcPr>
            <w:tcW w:w="6324" w:type="dxa"/>
          </w:tcPr>
          <w:p w:rsidR="00FA0EFF" w:rsidRPr="00197D4B" w:rsidRDefault="00197D4B" w:rsidP="00197D4B">
            <w:pPr>
              <w:rPr>
                <w:rFonts w:cs="Arial"/>
                <w:szCs w:val="24"/>
              </w:rPr>
            </w:pPr>
            <w:r w:rsidRPr="00197D4B">
              <w:rPr>
                <w:rFonts w:cs="Arial"/>
                <w:szCs w:val="24"/>
              </w:rPr>
              <w:t>Sistema de Rentas Internas del Ecuador</w:t>
            </w:r>
          </w:p>
        </w:tc>
      </w:tr>
    </w:tbl>
    <w:p w:rsidR="00FA0EFF" w:rsidRDefault="00FA0EFF" w:rsidP="00184B5D">
      <w:pPr>
        <w:spacing w:line="240" w:lineRule="auto"/>
        <w:rPr>
          <w:rFonts w:cs="Arial"/>
          <w:szCs w:val="24"/>
        </w:rPr>
      </w:pPr>
    </w:p>
    <w:p w:rsidR="00617DB1" w:rsidRDefault="00617DB1" w:rsidP="00184B5D">
      <w:pPr>
        <w:spacing w:line="240" w:lineRule="auto"/>
        <w:rPr>
          <w:rFonts w:cs="Arial"/>
          <w:b/>
          <w:sz w:val="28"/>
          <w:szCs w:val="28"/>
        </w:rPr>
      </w:pPr>
    </w:p>
    <w:p w:rsidR="008E4825" w:rsidRPr="00054DE3" w:rsidRDefault="008E4825" w:rsidP="00184B5D">
      <w:pPr>
        <w:spacing w:line="240" w:lineRule="auto"/>
        <w:rPr>
          <w:rFonts w:cs="Arial"/>
          <w:b/>
          <w:sz w:val="28"/>
          <w:szCs w:val="28"/>
        </w:rPr>
      </w:pPr>
    </w:p>
    <w:p w:rsidR="007E4477" w:rsidRPr="004D7F7F" w:rsidRDefault="001E77BA" w:rsidP="00BB5302">
      <w:pPr>
        <w:pStyle w:val="Titulo1Tesis"/>
        <w:spacing w:before="0"/>
        <w:jc w:val="center"/>
        <w:rPr>
          <w:b/>
        </w:rPr>
      </w:pPr>
      <w:bookmarkStart w:id="109" w:name="_Toc331231931"/>
      <w:bookmarkStart w:id="110" w:name="_Toc331232240"/>
      <w:bookmarkStart w:id="111" w:name="_Toc331233554"/>
      <w:bookmarkStart w:id="112" w:name="_Toc339545571"/>
      <w:bookmarkStart w:id="113" w:name="_Toc339545941"/>
      <w:bookmarkStart w:id="114" w:name="_Toc339546357"/>
      <w:bookmarkStart w:id="115" w:name="_Toc339547977"/>
      <w:bookmarkStart w:id="116" w:name="_Toc339713270"/>
      <w:bookmarkStart w:id="117" w:name="_Toc347838762"/>
      <w:bookmarkStart w:id="118" w:name="_Toc347839693"/>
      <w:bookmarkStart w:id="119" w:name="_Toc350712160"/>
      <w:bookmarkStart w:id="120" w:name="_Toc353056023"/>
      <w:bookmarkStart w:id="121" w:name="_Toc353057150"/>
      <w:r w:rsidRPr="00680E9F">
        <w:rPr>
          <w:b/>
        </w:rPr>
        <w:lastRenderedPageBreak/>
        <w:t>INTRODUCCIÓ</w:t>
      </w:r>
      <w:r w:rsidR="007E4477" w:rsidRPr="00680E9F">
        <w:rPr>
          <w:b/>
        </w:rPr>
        <w:t>N</w:t>
      </w:r>
      <w:bookmarkEnd w:id="109"/>
      <w:bookmarkEnd w:id="110"/>
      <w:bookmarkEnd w:id="111"/>
      <w:bookmarkEnd w:id="112"/>
      <w:bookmarkEnd w:id="113"/>
      <w:bookmarkEnd w:id="114"/>
      <w:bookmarkEnd w:id="115"/>
      <w:bookmarkEnd w:id="116"/>
      <w:bookmarkEnd w:id="117"/>
      <w:bookmarkEnd w:id="118"/>
      <w:bookmarkEnd w:id="119"/>
      <w:bookmarkEnd w:id="120"/>
      <w:bookmarkEnd w:id="121"/>
    </w:p>
    <w:p w:rsidR="007E4477" w:rsidRPr="00054DE3" w:rsidRDefault="007E4477" w:rsidP="007E4477">
      <w:pPr>
        <w:tabs>
          <w:tab w:val="left" w:pos="2535"/>
          <w:tab w:val="center" w:pos="4138"/>
        </w:tabs>
        <w:jc w:val="center"/>
        <w:rPr>
          <w:rFonts w:cs="Arial"/>
          <w:b/>
          <w:sz w:val="32"/>
          <w:szCs w:val="32"/>
        </w:rPr>
      </w:pPr>
    </w:p>
    <w:p w:rsidR="007C1E61" w:rsidRPr="00054DE3" w:rsidRDefault="007C1E61" w:rsidP="007C1E61">
      <w:pPr>
        <w:spacing w:line="480" w:lineRule="auto"/>
      </w:pPr>
      <w:r w:rsidRPr="00054DE3">
        <w:t xml:space="preserve">A medida que pasa el tiempo el mundo va evolucionando y la mayoría de las empresas de los diferentes tipos de mercado van adoptando procedimientos sistemáticos para aumentar la productividad, y uno de los campos más afectados por estos avances es la estructura departamental y las funciones de cada uno de los procesos que involucra cada una de estas áreas. </w:t>
      </w:r>
    </w:p>
    <w:p w:rsidR="007C1E61" w:rsidRPr="00054DE3" w:rsidRDefault="007C1E61" w:rsidP="007C1E61">
      <w:pPr>
        <w:spacing w:line="480" w:lineRule="auto"/>
      </w:pPr>
      <w:r w:rsidRPr="00054DE3">
        <w:t>Los procesos en las empresas son muy importantes porque a medida que cada departamento consta con procedimientos y funciones establecidas se empiezan a descubrir nuevos puntos de mejora; puntos que pudieron haberse olvidado a lo largo del camino pero que son favorables para la compañía.</w:t>
      </w:r>
    </w:p>
    <w:p w:rsidR="007C1E61" w:rsidRPr="00054DE3" w:rsidRDefault="00FA57C4" w:rsidP="007C1E61">
      <w:pPr>
        <w:spacing w:line="480" w:lineRule="auto"/>
      </w:pPr>
      <w:r>
        <w:t>L</w:t>
      </w:r>
      <w:r w:rsidR="007C1E61" w:rsidRPr="00054DE3">
        <w:t xml:space="preserve">as compañías </w:t>
      </w:r>
      <w:r>
        <w:t xml:space="preserve">poco a poco van implementando nuevas metodologías como </w:t>
      </w:r>
      <w:r w:rsidR="007C1E61" w:rsidRPr="00054DE3">
        <w:t>la gestión por procesos, sin embargo no todos cuentan con la experiencia, técnicas y recursos para hacerlo, lo cual nos conlleva a una problemática de cómo mejorar los procesos procurando no incurrir en costos tan altos. Con una aplicación profesional dentro de las comp</w:t>
      </w:r>
      <w:r w:rsidR="007C1E61">
        <w:t>añías, se puede realizar una re</w:t>
      </w:r>
      <w:r w:rsidR="007C1E61" w:rsidRPr="00054DE3">
        <w:t>structuración de los procesos a bajos costos, midiendo el nivel de los procesos actuales y verificando cual es la parte más deficiente dentro de los departamentos.</w:t>
      </w:r>
    </w:p>
    <w:p w:rsidR="007C1E61" w:rsidRPr="00054DE3" w:rsidRDefault="007C1E61" w:rsidP="007C1E61">
      <w:pPr>
        <w:spacing w:line="480" w:lineRule="auto"/>
      </w:pPr>
      <w:r w:rsidRPr="00054DE3">
        <w:t>Al realizar una restructuración de procesos en una compañía, se:</w:t>
      </w:r>
    </w:p>
    <w:p w:rsidR="007C1E61" w:rsidRPr="00054DE3" w:rsidRDefault="007C1E61" w:rsidP="0069785B">
      <w:pPr>
        <w:pStyle w:val="Prrafodelista"/>
        <w:numPr>
          <w:ilvl w:val="0"/>
          <w:numId w:val="32"/>
        </w:numPr>
        <w:spacing w:line="480" w:lineRule="auto"/>
      </w:pPr>
      <w:r w:rsidRPr="00054DE3">
        <w:t>Define claramente el manejo de la organización,</w:t>
      </w:r>
    </w:p>
    <w:p w:rsidR="007C1E61" w:rsidRPr="00054DE3" w:rsidRDefault="007C1E61" w:rsidP="0069785B">
      <w:pPr>
        <w:pStyle w:val="Prrafodelista"/>
        <w:numPr>
          <w:ilvl w:val="0"/>
          <w:numId w:val="32"/>
        </w:numPr>
        <w:spacing w:line="480" w:lineRule="auto"/>
      </w:pPr>
      <w:r w:rsidRPr="00054DE3">
        <w:lastRenderedPageBreak/>
        <w:t>Realiza cambios sin demoras, y</w:t>
      </w:r>
    </w:p>
    <w:p w:rsidR="007C1E61" w:rsidRPr="00054DE3" w:rsidRDefault="007C1E61" w:rsidP="0069785B">
      <w:pPr>
        <w:pStyle w:val="Prrafodelista"/>
        <w:numPr>
          <w:ilvl w:val="0"/>
          <w:numId w:val="32"/>
        </w:numPr>
        <w:spacing w:line="480" w:lineRule="auto"/>
      </w:pPr>
      <w:r w:rsidRPr="00054DE3">
        <w:t>Evalúan los procesos, identificando los deficientes que deben ser eliminados.</w:t>
      </w:r>
    </w:p>
    <w:p w:rsidR="007C1E61" w:rsidRPr="00054DE3" w:rsidRDefault="007C1E61" w:rsidP="007C1E61">
      <w:pPr>
        <w:spacing w:line="480" w:lineRule="auto"/>
      </w:pPr>
      <w:r w:rsidRPr="00054DE3">
        <w:t>Esto da como resultado el conocimiento profundo del funcionamiento de la compañía, obteniendo como ventaja un mejor control y gestión por procesos, ya que conoceremos las preguntas básicas del qué hacemos, cómo lo hacemos y cuánto tardamos en realizar cada operación.</w:t>
      </w:r>
    </w:p>
    <w:p w:rsidR="007C1E61" w:rsidRPr="00B87E79" w:rsidRDefault="007C1E61" w:rsidP="007C1E61">
      <w:pPr>
        <w:spacing w:line="480" w:lineRule="auto"/>
      </w:pPr>
      <w:r w:rsidRPr="00054DE3">
        <w:t>Como parte de</w:t>
      </w:r>
      <w:r w:rsidR="009B10B4">
        <w:t>l</w:t>
      </w:r>
      <w:r w:rsidRPr="00054DE3">
        <w:t xml:space="preserve"> trabajo </w:t>
      </w:r>
      <w:r w:rsidR="009B10B4">
        <w:t xml:space="preserve">se </w:t>
      </w:r>
      <w:r w:rsidRPr="00054DE3">
        <w:t>diseñar</w:t>
      </w:r>
      <w:r w:rsidR="009B10B4">
        <w:t>á</w:t>
      </w:r>
      <w:r w:rsidRPr="00054DE3">
        <w:t xml:space="preserve"> la gestión por procesos de una compañía dedicada a la distribución de maquinarias pesadas en la ciudad de Guayaquil, por ética </w:t>
      </w:r>
      <w:r w:rsidR="009B10B4">
        <w:t>se omitirá</w:t>
      </w:r>
      <w:r w:rsidRPr="00054DE3">
        <w:t xml:space="preserve"> el nombre real de la compañía, la cual a lo largo del presente traba</w:t>
      </w:r>
      <w:r w:rsidR="00E3434D">
        <w:t>jo la denominaremos MAQUITSU</w:t>
      </w:r>
      <w:r w:rsidRPr="00054DE3">
        <w:t xml:space="preserve"> S.A.</w:t>
      </w:r>
    </w:p>
    <w:p w:rsidR="007E4477" w:rsidRPr="00054DE3" w:rsidRDefault="007E4477" w:rsidP="00752DAE">
      <w:pPr>
        <w:jc w:val="center"/>
        <w:rPr>
          <w:rFonts w:cs="Arial"/>
          <w:b/>
          <w:sz w:val="28"/>
          <w:szCs w:val="28"/>
        </w:rPr>
      </w:pPr>
    </w:p>
    <w:p w:rsidR="00532FF1" w:rsidRDefault="00532FF1" w:rsidP="00B87E79">
      <w:pPr>
        <w:rPr>
          <w:b/>
          <w:sz w:val="32"/>
          <w:szCs w:val="32"/>
        </w:rPr>
        <w:sectPr w:rsidR="00532FF1" w:rsidSect="000A4E3C">
          <w:type w:val="continuous"/>
          <w:pgSz w:w="11906" w:h="16838" w:code="9"/>
          <w:pgMar w:top="2268" w:right="1361" w:bottom="2268" w:left="2268" w:header="709" w:footer="709" w:gutter="0"/>
          <w:pgNumType w:fmt="upperRoman" w:chapSep="period"/>
          <w:cols w:space="708"/>
          <w:docGrid w:linePitch="360"/>
        </w:sectPr>
      </w:pPr>
    </w:p>
    <w:p w:rsidR="00BB472F" w:rsidRPr="00054DE3" w:rsidRDefault="00BB472F" w:rsidP="00B87E79">
      <w:pPr>
        <w:jc w:val="center"/>
        <w:rPr>
          <w:b/>
          <w:sz w:val="32"/>
          <w:szCs w:val="32"/>
        </w:rPr>
      </w:pPr>
      <w:r w:rsidRPr="00054DE3">
        <w:rPr>
          <w:b/>
          <w:sz w:val="32"/>
          <w:szCs w:val="32"/>
        </w:rPr>
        <w:lastRenderedPageBreak/>
        <w:t>CAPÍTULO 1</w:t>
      </w:r>
    </w:p>
    <w:p w:rsidR="00D65F31" w:rsidRPr="00054DE3" w:rsidRDefault="00D65F31" w:rsidP="0048677C"/>
    <w:p w:rsidR="00663AB1" w:rsidRPr="00054DE3" w:rsidRDefault="00CD04D2" w:rsidP="00435E80">
      <w:pPr>
        <w:pStyle w:val="Ttulo1"/>
        <w:ind w:left="0"/>
      </w:pPr>
      <w:bookmarkStart w:id="122" w:name="_Toc331228736"/>
      <w:bookmarkStart w:id="123" w:name="_Toc331234451"/>
      <w:bookmarkStart w:id="124" w:name="_Toc339545366"/>
      <w:bookmarkStart w:id="125" w:name="_Toc339545431"/>
      <w:bookmarkStart w:id="126" w:name="_Toc339545499"/>
      <w:bookmarkStart w:id="127" w:name="_Toc339713271"/>
      <w:bookmarkStart w:id="128" w:name="_Toc347838517"/>
      <w:bookmarkStart w:id="129" w:name="_Toc347853126"/>
      <w:bookmarkStart w:id="130" w:name="_Toc353055880"/>
      <w:bookmarkStart w:id="131" w:name="_Toc353056024"/>
      <w:bookmarkStart w:id="132" w:name="_Toc353057151"/>
      <w:r w:rsidRPr="00054DE3">
        <w:t>CARACTERÍ</w:t>
      </w:r>
      <w:r w:rsidR="00663AB1" w:rsidRPr="00054DE3">
        <w:t>STICAS DE LA ORGANIZACIÓN</w:t>
      </w:r>
      <w:bookmarkEnd w:id="122"/>
      <w:bookmarkEnd w:id="123"/>
      <w:bookmarkEnd w:id="124"/>
      <w:bookmarkEnd w:id="125"/>
      <w:bookmarkEnd w:id="126"/>
      <w:bookmarkEnd w:id="127"/>
      <w:bookmarkEnd w:id="128"/>
      <w:bookmarkEnd w:id="129"/>
      <w:bookmarkEnd w:id="130"/>
      <w:bookmarkEnd w:id="131"/>
      <w:bookmarkEnd w:id="132"/>
    </w:p>
    <w:p w:rsidR="0013437A" w:rsidRPr="00054DE3" w:rsidRDefault="0013437A" w:rsidP="0048677C"/>
    <w:p w:rsidR="00AC0399" w:rsidRPr="006245F0" w:rsidRDefault="00AC0399" w:rsidP="00CA3AAD">
      <w:pPr>
        <w:pStyle w:val="Ttulo2"/>
      </w:pPr>
      <w:bookmarkStart w:id="133" w:name="_Toc353056025"/>
      <w:r w:rsidRPr="006245F0">
        <w:t>HISTORIA DE LA EMPRESA</w:t>
      </w:r>
      <w:bookmarkEnd w:id="133"/>
    </w:p>
    <w:p w:rsidR="00F96BD6" w:rsidRPr="00054DE3" w:rsidRDefault="00F96BD6" w:rsidP="00CA3AAD">
      <w:pPr>
        <w:pStyle w:val="Ttulo2"/>
        <w:numPr>
          <w:ilvl w:val="0"/>
          <w:numId w:val="0"/>
        </w:numPr>
      </w:pPr>
    </w:p>
    <w:p w:rsidR="007C1E61" w:rsidRPr="00054DE3" w:rsidRDefault="00956F23" w:rsidP="007C1E61">
      <w:pPr>
        <w:spacing w:line="480" w:lineRule="auto"/>
      </w:pPr>
      <w:r>
        <w:t>MAQUIT</w:t>
      </w:r>
      <w:r w:rsidR="00D17962">
        <w:t>SU</w:t>
      </w:r>
      <w:r w:rsidR="00BA2C01">
        <w:t xml:space="preserve"> S.A. nace en el año de 1994</w:t>
      </w:r>
      <w:r w:rsidR="007C1E61" w:rsidRPr="00054DE3">
        <w:t xml:space="preserve"> como una empresa creada especialmente para cubrir las necesidades del sector de la construcción y minería en el Ecuador. Iniciándose en la Costa y dado el buen desarrollo de MAQUI</w:t>
      </w:r>
      <w:r w:rsidR="00D17962">
        <w:t>TSU</w:t>
      </w:r>
      <w:r w:rsidR="007C1E61" w:rsidRPr="00054DE3">
        <w:t xml:space="preserve"> S.A en Guayaquil, luego de 9 años de ardua labor y constancia, </w:t>
      </w:r>
      <w:r>
        <w:t xml:space="preserve">Con la marca </w:t>
      </w:r>
      <w:r w:rsidR="007C1E61" w:rsidRPr="00054DE3">
        <w:t>Komatsu Latín América Corp. decidió en el año 2003 ampliar el campo de distribución tanto en la sierra como en el oriente.</w:t>
      </w:r>
    </w:p>
    <w:p w:rsidR="007C1E61" w:rsidRPr="00054DE3" w:rsidRDefault="007C1E61" w:rsidP="007C1E61">
      <w:pPr>
        <w:spacing w:line="480" w:lineRule="auto"/>
      </w:pPr>
      <w:r w:rsidRPr="00054DE3">
        <w:t>  </w:t>
      </w:r>
    </w:p>
    <w:p w:rsidR="007C1E61" w:rsidRPr="00054DE3" w:rsidRDefault="007C1E61" w:rsidP="007C1E61">
      <w:pPr>
        <w:spacing w:line="480" w:lineRule="auto"/>
      </w:pPr>
      <w:r w:rsidRPr="00054DE3">
        <w:t xml:space="preserve">En la ciudad de Guayaquil, las </w:t>
      </w:r>
      <w:r w:rsidR="00956F23">
        <w:t>modernas instalaciones de MAQUITSU</w:t>
      </w:r>
      <w:r w:rsidRPr="00054DE3">
        <w:t xml:space="preserve"> S.A. se extiende</w:t>
      </w:r>
      <w:r w:rsidR="00BA2C01">
        <w:t>n actualmente en un predio de 10</w:t>
      </w:r>
      <w:r w:rsidRPr="00054DE3">
        <w:t xml:space="preserve">00 </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Pr="00054DE3">
        <w:t>.</w:t>
      </w:r>
    </w:p>
    <w:p w:rsidR="007C1E61" w:rsidRPr="00054DE3" w:rsidRDefault="007C1E61" w:rsidP="007C1E61">
      <w:pPr>
        <w:spacing w:line="480" w:lineRule="auto"/>
      </w:pPr>
      <w:r w:rsidRPr="00054DE3">
        <w:t> </w:t>
      </w:r>
    </w:p>
    <w:p w:rsidR="007C1E61" w:rsidRPr="00054DE3" w:rsidRDefault="007C1E61" w:rsidP="007C1E61">
      <w:pPr>
        <w:spacing w:line="480" w:lineRule="auto"/>
      </w:pPr>
      <w:r w:rsidRPr="00054DE3">
        <w:t>En el año 2001 en la ciudad de Miami en la sede de Komatsu Latín América Corp. se realizó la premiación al mejor distribuidor de América La</w:t>
      </w:r>
      <w:r w:rsidR="00D17962">
        <w:t>tina, reconociendo así a MAQUITSU</w:t>
      </w:r>
      <w:r w:rsidRPr="00054DE3">
        <w:t xml:space="preserve"> S.A. con dos premios:</w:t>
      </w:r>
    </w:p>
    <w:p w:rsidR="007C1E61" w:rsidRPr="00054DE3" w:rsidRDefault="007C1E61" w:rsidP="007C1E61">
      <w:pPr>
        <w:pStyle w:val="Prrafodelista"/>
        <w:numPr>
          <w:ilvl w:val="0"/>
          <w:numId w:val="13"/>
        </w:numPr>
        <w:spacing w:line="480" w:lineRule="auto"/>
      </w:pPr>
      <w:r w:rsidRPr="00054DE3">
        <w:t>Mejor departamento de Venta de Maquinarias, y el</w:t>
      </w:r>
    </w:p>
    <w:p w:rsidR="007C1E61" w:rsidRPr="00054DE3" w:rsidRDefault="007C1E61" w:rsidP="007C1E61">
      <w:pPr>
        <w:pStyle w:val="Prrafodelista"/>
        <w:numPr>
          <w:ilvl w:val="0"/>
          <w:numId w:val="13"/>
        </w:numPr>
        <w:spacing w:line="480" w:lineRule="auto"/>
      </w:pPr>
      <w:r w:rsidRPr="00054DE3">
        <w:t>Mejor Servicio Técnico.</w:t>
      </w:r>
    </w:p>
    <w:p w:rsidR="00FD5BF1" w:rsidRPr="00054DE3" w:rsidRDefault="00FD5BF1" w:rsidP="00FD5BF1">
      <w:pPr>
        <w:pStyle w:val="Prrafodelista"/>
        <w:spacing w:line="480" w:lineRule="auto"/>
      </w:pPr>
    </w:p>
    <w:p w:rsidR="007C1E61" w:rsidRDefault="007C1E61" w:rsidP="007C1E61">
      <w:pPr>
        <w:spacing w:line="480" w:lineRule="auto"/>
      </w:pPr>
      <w:r w:rsidRPr="00054DE3">
        <w:lastRenderedPageBreak/>
        <w:t>Al acto y ceremonia asistieron los máximos ejecutivos de Komatsu Latín América Corp. siendo un honor que el vicepresidente de la sede haya sido la persona encargada de otorgar las placas conmemorativas en reconocimiento al esfuerzo realizado.</w:t>
      </w:r>
    </w:p>
    <w:p w:rsidR="007C1E61" w:rsidRPr="00054DE3" w:rsidRDefault="007C1E61" w:rsidP="007C1E61">
      <w:pPr>
        <w:spacing w:line="480" w:lineRule="auto"/>
      </w:pPr>
    </w:p>
    <w:p w:rsidR="007C1E61" w:rsidRDefault="007C1E61" w:rsidP="00CA3AAD">
      <w:pPr>
        <w:pStyle w:val="Ttulo2"/>
      </w:pPr>
      <w:bookmarkStart w:id="134" w:name="_Toc353056026"/>
      <w:r>
        <w:t>BASE LEGAL</w:t>
      </w:r>
      <w:bookmarkEnd w:id="134"/>
    </w:p>
    <w:p w:rsidR="00F96BD6" w:rsidRPr="00054DE3" w:rsidRDefault="00F96BD6" w:rsidP="00CA3AAD">
      <w:pPr>
        <w:pStyle w:val="Ttulo2"/>
        <w:numPr>
          <w:ilvl w:val="0"/>
          <w:numId w:val="0"/>
        </w:numPr>
      </w:pPr>
    </w:p>
    <w:p w:rsidR="007C1E61" w:rsidRDefault="00956F23" w:rsidP="007C1E61">
      <w:pPr>
        <w:spacing w:line="480" w:lineRule="auto"/>
      </w:pPr>
      <w:r>
        <w:t>MAQUITSU</w:t>
      </w:r>
      <w:r w:rsidR="007C1E61" w:rsidRPr="00054DE3">
        <w:t xml:space="preserve"> S.A fue constituida como persona jurídica en </w:t>
      </w:r>
      <w:r w:rsidR="005B49BF" w:rsidRPr="00054DE3">
        <w:t>mayo</w:t>
      </w:r>
      <w:r w:rsidR="007C1E61" w:rsidRPr="00054DE3">
        <w:t xml:space="preserve"> de 1994; cumpliendo todas las obligaciones enmarcadas en la Ley. </w:t>
      </w:r>
    </w:p>
    <w:p w:rsidR="007C1E61" w:rsidRPr="00054DE3" w:rsidRDefault="007C1E61" w:rsidP="007C1E61">
      <w:pPr>
        <w:spacing w:line="480" w:lineRule="auto"/>
      </w:pPr>
    </w:p>
    <w:p w:rsidR="007C1E61" w:rsidRDefault="007C1E61" w:rsidP="00CA3AAD">
      <w:pPr>
        <w:pStyle w:val="Ttulo2"/>
      </w:pPr>
      <w:bookmarkStart w:id="135" w:name="_Toc353056027"/>
      <w:r w:rsidRPr="00054DE3">
        <w:t>ACTIVIDADES DE LA EMPRESA</w:t>
      </w:r>
      <w:bookmarkEnd w:id="135"/>
    </w:p>
    <w:p w:rsidR="00F96BD6" w:rsidRPr="00054DE3" w:rsidRDefault="00F96BD6" w:rsidP="00CA3AAD">
      <w:pPr>
        <w:pStyle w:val="Ttulo2"/>
        <w:numPr>
          <w:ilvl w:val="0"/>
          <w:numId w:val="0"/>
        </w:numPr>
      </w:pPr>
    </w:p>
    <w:p w:rsidR="007C1E61" w:rsidRPr="00054DE3" w:rsidRDefault="00956F23" w:rsidP="007C1E61">
      <w:pPr>
        <w:spacing w:line="480" w:lineRule="auto"/>
      </w:pPr>
      <w:r>
        <w:rPr>
          <w:b/>
          <w:bCs/>
        </w:rPr>
        <w:t xml:space="preserve">MAQUITSU </w:t>
      </w:r>
      <w:r w:rsidR="007C1E61" w:rsidRPr="00054DE3">
        <w:rPr>
          <w:b/>
          <w:bCs/>
        </w:rPr>
        <w:t>S.A.</w:t>
      </w:r>
      <w:r w:rsidR="007C1E61" w:rsidRPr="00054DE3">
        <w:t xml:space="preserve"> es una empresa que comercializa equipos para la construcción; minería, repuestos y brinda servicio técnico a l</w:t>
      </w:r>
      <w:r w:rsidR="007C1E61">
        <w:t xml:space="preserve">as </w:t>
      </w:r>
      <w:r w:rsidR="00F96BD6">
        <w:t xml:space="preserve">maquinarias </w:t>
      </w:r>
      <w:r w:rsidR="00F96BD6" w:rsidRPr="00054DE3">
        <w:t>que</w:t>
      </w:r>
      <w:r w:rsidR="007C1E61" w:rsidRPr="00054DE3">
        <w:t xml:space="preserve"> comercializa</w:t>
      </w:r>
      <w:r w:rsidR="007C1E61">
        <w:t>.</w:t>
      </w:r>
    </w:p>
    <w:p w:rsidR="007C1E61" w:rsidRPr="00054DE3" w:rsidRDefault="00755C5C" w:rsidP="007C1E61">
      <w:pPr>
        <w:spacing w:line="480" w:lineRule="auto"/>
      </w:pPr>
      <w:r>
        <w:t>L</w:t>
      </w:r>
      <w:r w:rsidR="007C1E61" w:rsidRPr="00E3434D">
        <w:t>as marcas</w:t>
      </w:r>
      <w:r>
        <w:t xml:space="preserve"> que </w:t>
      </w:r>
      <w:r w:rsidRPr="00054DE3">
        <w:t>comercializan</w:t>
      </w:r>
      <w:r w:rsidR="007C1E61" w:rsidRPr="00E3434D">
        <w:t xml:space="preserve"> KOMATSU, BOMAG y FLEETGUARD.</w:t>
      </w:r>
    </w:p>
    <w:p w:rsidR="007C1E61" w:rsidRDefault="007C1E61" w:rsidP="007C1E61">
      <w:pPr>
        <w:spacing w:line="480" w:lineRule="auto"/>
      </w:pPr>
      <w:r w:rsidRPr="00054DE3">
        <w:t>Su actuación en el mercado ha sido muy importante para el buen desarrollo de la imagen de esta marca, según la opinión de un amplio sector vinculado a la construcción, tanto así que su adecuada labor de comercialización y mercadeo ha conquistado un gran segmento de clientes.</w:t>
      </w:r>
    </w:p>
    <w:p w:rsidR="00F96BD6" w:rsidRDefault="00F96BD6" w:rsidP="007C1E61">
      <w:pPr>
        <w:spacing w:line="480" w:lineRule="auto"/>
      </w:pPr>
    </w:p>
    <w:p w:rsidR="00B12985" w:rsidRPr="00653A13" w:rsidRDefault="008E3A0B" w:rsidP="00CA3AAD">
      <w:pPr>
        <w:pStyle w:val="Ttulo2"/>
      </w:pPr>
      <w:bookmarkStart w:id="136" w:name="_Toc353056028"/>
      <w:r w:rsidRPr="00653A13">
        <w:lastRenderedPageBreak/>
        <w:t>DESCRIPCIÓN DE MARCAS</w:t>
      </w:r>
      <w:bookmarkEnd w:id="136"/>
    </w:p>
    <w:p w:rsidR="007C1E61" w:rsidRPr="00054DE3" w:rsidRDefault="007C1E61" w:rsidP="007C1E61">
      <w:pPr>
        <w:spacing w:line="480" w:lineRule="auto"/>
        <w:jc w:val="left"/>
        <w:rPr>
          <w:rFonts w:eastAsia="Times New Roman" w:cs="Times New Roman"/>
          <w:b/>
          <w:bCs/>
          <w:szCs w:val="24"/>
        </w:rPr>
      </w:pPr>
    </w:p>
    <w:p w:rsidR="007C1E61" w:rsidRPr="00054DE3" w:rsidRDefault="007C1E61" w:rsidP="007C1E61">
      <w:pPr>
        <w:spacing w:line="480" w:lineRule="auto"/>
      </w:pPr>
      <w:r w:rsidRPr="00054DE3">
        <w:rPr>
          <w:rStyle w:val="SubttuloCar"/>
        </w:rPr>
        <w:t>KOMATSU</w:t>
      </w:r>
      <w:r w:rsidRPr="00054DE3">
        <w:rPr>
          <w:rStyle w:val="SubttuloCar"/>
        </w:rPr>
        <w:br/>
      </w:r>
      <w:r w:rsidRPr="00054DE3">
        <w:t>Komatsu Ltda.</w:t>
      </w:r>
      <w:r w:rsidRPr="00054DE3">
        <w:rPr>
          <w:rStyle w:val="Refdenotaalpie"/>
        </w:rPr>
        <w:footnoteReference w:id="1"/>
      </w:r>
      <w:r w:rsidR="007349E1" w:rsidRPr="00054DE3">
        <w:t>Una</w:t>
      </w:r>
      <w:r w:rsidRPr="00054DE3">
        <w:t xml:space="preserve"> empresa líder en el campo de la construcción y minería originaria de Japón establecida en 1921, es un proveedor diversificado de productos y servicios de uso industrial. Komatsu está firmemente comprometido a ofrecer productos seguros, innovadores y servicios que mejor satisfagan las necesidades y expectativas de sus clientes en todo el mundo, puesto que su gama de productos es la más completa que existe dentro de las marcas del mercado de la construcción. Cuenta con plantas en Asia, Europa, Canadá, África, India, Brasil y Estados Unidos.</w:t>
      </w:r>
    </w:p>
    <w:p w:rsidR="007C1E61" w:rsidRPr="00054DE3" w:rsidRDefault="007C1E61" w:rsidP="007C1E61">
      <w:pPr>
        <w:spacing w:line="480" w:lineRule="auto"/>
        <w:rPr>
          <w:rStyle w:val="SubttuloCar"/>
        </w:rPr>
      </w:pPr>
    </w:p>
    <w:p w:rsidR="007C1E61" w:rsidRPr="00054DE3" w:rsidRDefault="007C1E61" w:rsidP="007C1E61">
      <w:pPr>
        <w:spacing w:line="480" w:lineRule="auto"/>
      </w:pPr>
      <w:r w:rsidRPr="00054DE3">
        <w:rPr>
          <w:rStyle w:val="SubttuloCar"/>
        </w:rPr>
        <w:t>BOMAG</w:t>
      </w:r>
      <w:r w:rsidRPr="00054DE3">
        <w:rPr>
          <w:rStyle w:val="SubttuloCar"/>
        </w:rPr>
        <w:br/>
      </w:r>
      <w:r>
        <w:t>BOMAG</w:t>
      </w:r>
      <w:r w:rsidRPr="00054DE3">
        <w:rPr>
          <w:rStyle w:val="Refdenotaalpie"/>
        </w:rPr>
        <w:footnoteReference w:id="2"/>
      </w:r>
      <w:r w:rsidRPr="00054DE3">
        <w:t xml:space="preserve"> es líder mundial en tecnología de compactación y fabrica compactadoras de suelo y asfalto.</w:t>
      </w:r>
    </w:p>
    <w:p w:rsidR="007C1E61" w:rsidRPr="00054DE3" w:rsidRDefault="007C1E61" w:rsidP="007C1E61">
      <w:pPr>
        <w:spacing w:line="480" w:lineRule="auto"/>
      </w:pPr>
      <w:r w:rsidRPr="00054DE3">
        <w:t>También fabrica una amplia gama de estabilizadoras/recicladoras, vibro-terminadoras y fresadoras de asfalto según la calidad BOMAG mundialmente. Tiene su principal planta de producción en Boppard</w:t>
      </w:r>
      <w:r>
        <w:rPr>
          <w:rStyle w:val="Refdenotaalpie"/>
        </w:rPr>
        <w:footnoteReference w:id="3"/>
      </w:r>
      <w:r w:rsidRPr="00054DE3">
        <w:t xml:space="preserve">, </w:t>
      </w:r>
      <w:r w:rsidR="002B08BE" w:rsidRPr="00054DE3">
        <w:t>y</w:t>
      </w:r>
      <w:r w:rsidR="00B12985" w:rsidRPr="00054DE3">
        <w:t xml:space="preserve"> fuera </w:t>
      </w:r>
      <w:r w:rsidRPr="00054DE3">
        <w:lastRenderedPageBreak/>
        <w:t>de Alemania, tiene otra planta de producción en Estados Unidos de Norteamérica reconocida y aprobada.</w:t>
      </w:r>
    </w:p>
    <w:p w:rsidR="007C1E61" w:rsidRDefault="007C1E61" w:rsidP="007C1E61">
      <w:pPr>
        <w:spacing w:line="480" w:lineRule="auto"/>
        <w:jc w:val="left"/>
        <w:rPr>
          <w:rStyle w:val="SubttuloCar"/>
        </w:rPr>
      </w:pPr>
      <w:r w:rsidRPr="00054DE3">
        <w:rPr>
          <w:rFonts w:eastAsia="Times New Roman"/>
          <w:b/>
          <w:bCs/>
          <w:i/>
          <w:iCs/>
          <w:color w:val="000066"/>
        </w:rPr>
        <w:br/>
      </w:r>
      <w:r w:rsidRPr="00054DE3">
        <w:rPr>
          <w:rStyle w:val="SubttuloCar"/>
        </w:rPr>
        <w:t>FLEETGUARD</w:t>
      </w:r>
    </w:p>
    <w:p w:rsidR="007C1E61" w:rsidRPr="00054DE3" w:rsidRDefault="007C1E61" w:rsidP="007C1E61">
      <w:pPr>
        <w:spacing w:line="480" w:lineRule="auto"/>
        <w:rPr>
          <w:rFonts w:eastAsia="Times New Roman"/>
        </w:rPr>
      </w:pPr>
      <w:r>
        <w:rPr>
          <w:rFonts w:eastAsia="Times New Roman"/>
        </w:rPr>
        <w:t>FLEETGUARD</w:t>
      </w:r>
      <w:r w:rsidRPr="00054DE3">
        <w:rPr>
          <w:rStyle w:val="Refdenotaalpie"/>
        </w:rPr>
        <w:footnoteReference w:id="4"/>
      </w:r>
      <w:r>
        <w:rPr>
          <w:rFonts w:eastAsia="Times New Roman"/>
        </w:rPr>
        <w:t>, l</w:t>
      </w:r>
      <w:r w:rsidRPr="00054DE3">
        <w:rPr>
          <w:rFonts w:eastAsia="Times New Roman"/>
        </w:rPr>
        <w:t>a marca más reconocida de filtros en Estados Unidos, perteneciente a la prestigiosa familia Cummins Inc. entregando productos de calidad desde 1958 y hoy en día es una empresa multinacional con distintos canales de distribución.</w:t>
      </w:r>
    </w:p>
    <w:p w:rsidR="007C1E61" w:rsidRPr="00054DE3" w:rsidRDefault="00F559F2" w:rsidP="007C1E61">
      <w:pPr>
        <w:spacing w:line="480" w:lineRule="auto"/>
        <w:rPr>
          <w:rFonts w:eastAsia="Times New Roman"/>
        </w:rPr>
      </w:pPr>
      <w:r w:rsidRPr="00054DE3">
        <w:t>Cummins</w:t>
      </w:r>
      <w:r>
        <w:t xml:space="preserve"> </w:t>
      </w:r>
      <w:r w:rsidRPr="00054DE3">
        <w:t>Filtration</w:t>
      </w:r>
      <w:r w:rsidR="007C1E61" w:rsidRPr="00054DE3">
        <w:t xml:space="preserve"> es un especialista global en filtración, refrigerante y aditivos de combustible para todos los sistemas de motores comerciales. </w:t>
      </w:r>
    </w:p>
    <w:p w:rsidR="007C1E61" w:rsidRDefault="007C1E61" w:rsidP="007C1E61">
      <w:pPr>
        <w:rPr>
          <w:rFonts w:eastAsia="Times New Roman"/>
        </w:rPr>
      </w:pPr>
    </w:p>
    <w:p w:rsidR="007C1E61" w:rsidRPr="00054DE3" w:rsidRDefault="007C1E61" w:rsidP="00721FEF">
      <w:pPr>
        <w:pStyle w:val="Ttulo2"/>
      </w:pPr>
      <w:bookmarkStart w:id="137" w:name="_Toc353056029"/>
      <w:r>
        <w:t>EQUIPOS</w:t>
      </w:r>
      <w:bookmarkEnd w:id="137"/>
    </w:p>
    <w:p w:rsidR="007C1E61" w:rsidRPr="00054DE3" w:rsidRDefault="003B3376" w:rsidP="007C1E61">
      <w:pPr>
        <w:jc w:val="center"/>
      </w:pPr>
      <w:r w:rsidRPr="00D9155E">
        <w:rPr>
          <w:noProof/>
        </w:rPr>
        <w:drawing>
          <wp:inline distT="0" distB="0" distL="0" distR="0">
            <wp:extent cx="5255895" cy="2013630"/>
            <wp:effectExtent l="0" t="0" r="1905" b="5715"/>
            <wp:docPr id="2885" name="Imagen 5" descr="F:\MAQUITS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AQUITSU\1.png"/>
                    <pic:cNvPicPr>
                      <a:picLocks noChangeAspect="1" noChangeArrowheads="1"/>
                    </pic:cNvPicPr>
                  </pic:nvPicPr>
                  <pic:blipFill>
                    <a:blip r:embed="rId11" cstate="print"/>
                    <a:srcRect/>
                    <a:stretch>
                      <a:fillRect/>
                    </a:stretch>
                  </pic:blipFill>
                  <pic:spPr bwMode="auto">
                    <a:xfrm>
                      <a:off x="0" y="0"/>
                      <a:ext cx="5255895" cy="2013630"/>
                    </a:xfrm>
                    <a:prstGeom prst="rect">
                      <a:avLst/>
                    </a:prstGeom>
                    <a:noFill/>
                    <a:ln w="9525">
                      <a:noFill/>
                      <a:miter lim="800000"/>
                      <a:headEnd/>
                      <a:tailEnd/>
                    </a:ln>
                  </pic:spPr>
                </pic:pic>
              </a:graphicData>
            </a:graphic>
          </wp:inline>
        </w:drawing>
      </w:r>
    </w:p>
    <w:p w:rsidR="007C1E61" w:rsidRPr="00054DE3" w:rsidRDefault="007C1E61" w:rsidP="007C1E61">
      <w:pPr>
        <w:pStyle w:val="Epgrafe"/>
        <w:spacing w:after="0"/>
        <w:jc w:val="center"/>
        <w:rPr>
          <w:color w:val="auto"/>
        </w:rPr>
      </w:pPr>
      <w:bookmarkStart w:id="138" w:name="_Toc313910290"/>
      <w:r w:rsidRPr="00054DE3">
        <w:rPr>
          <w:color w:val="auto"/>
        </w:rPr>
        <w:t xml:space="preserve">Figura </w:t>
      </w:r>
      <w:r w:rsidR="00FA087A" w:rsidRPr="00054DE3">
        <w:rPr>
          <w:color w:val="auto"/>
        </w:rPr>
        <w:fldChar w:fldCharType="begin"/>
      </w:r>
      <w:r w:rsidRPr="00054DE3">
        <w:rPr>
          <w:color w:val="auto"/>
        </w:rPr>
        <w:instrText xml:space="preserve"> STYLEREF 1 \s </w:instrText>
      </w:r>
      <w:r w:rsidR="00FA087A" w:rsidRPr="00054DE3">
        <w:rPr>
          <w:color w:val="auto"/>
        </w:rPr>
        <w:fldChar w:fldCharType="separate"/>
      </w:r>
      <w:r w:rsidR="002C39AF">
        <w:rPr>
          <w:noProof/>
          <w:color w:val="auto"/>
        </w:rPr>
        <w:t>1</w:t>
      </w:r>
      <w:r w:rsidR="00FA087A" w:rsidRPr="00054DE3">
        <w:rPr>
          <w:color w:val="auto"/>
        </w:rPr>
        <w:fldChar w:fldCharType="end"/>
      </w:r>
      <w:r w:rsidRPr="00054DE3">
        <w:rPr>
          <w:color w:val="auto"/>
        </w:rPr>
        <w:t>.</w:t>
      </w:r>
      <w:r>
        <w:rPr>
          <w:color w:val="auto"/>
        </w:rPr>
        <w:t>5.</w:t>
      </w:r>
      <w:r w:rsidR="00FA087A" w:rsidRPr="00054DE3">
        <w:rPr>
          <w:color w:val="auto"/>
        </w:rPr>
        <w:fldChar w:fldCharType="begin"/>
      </w:r>
      <w:r w:rsidRPr="00054DE3">
        <w:rPr>
          <w:color w:val="auto"/>
        </w:rPr>
        <w:instrText xml:space="preserve"> SEQ Figura \* ARABIC \s 1 </w:instrText>
      </w:r>
      <w:r w:rsidR="00FA087A" w:rsidRPr="00054DE3">
        <w:rPr>
          <w:color w:val="auto"/>
        </w:rPr>
        <w:fldChar w:fldCharType="separate"/>
      </w:r>
      <w:r w:rsidR="002C39AF">
        <w:rPr>
          <w:noProof/>
          <w:color w:val="auto"/>
        </w:rPr>
        <w:t>1</w:t>
      </w:r>
      <w:r w:rsidR="00FA087A" w:rsidRPr="00054DE3">
        <w:rPr>
          <w:color w:val="auto"/>
        </w:rPr>
        <w:fldChar w:fldCharType="end"/>
      </w:r>
      <w:r w:rsidR="00416FD0">
        <w:rPr>
          <w:color w:val="auto"/>
        </w:rPr>
        <w:t>.</w:t>
      </w:r>
      <w:r w:rsidRPr="00054DE3">
        <w:rPr>
          <w:color w:val="auto"/>
        </w:rPr>
        <w:t xml:space="preserve"> Maquinarias KOMATSU</w:t>
      </w:r>
      <w:bookmarkEnd w:id="138"/>
      <w:r w:rsidR="00FA087A">
        <w:rPr>
          <w:color w:val="auto"/>
        </w:rPr>
        <w:fldChar w:fldCharType="begin"/>
      </w:r>
      <w:r>
        <w:instrText xml:space="preserve"> XE "</w:instrText>
      </w:r>
      <w:r w:rsidRPr="00B21DB3">
        <w:rPr>
          <w:color w:val="auto"/>
        </w:rPr>
        <w:instrText xml:space="preserve">Figura </w:instrText>
      </w:r>
      <w:r w:rsidRPr="00B21DB3">
        <w:rPr>
          <w:noProof/>
          <w:color w:val="auto"/>
        </w:rPr>
        <w:instrText>1.5</w:instrText>
      </w:r>
      <w:r w:rsidRPr="00B21DB3">
        <w:rPr>
          <w:color w:val="auto"/>
        </w:rPr>
        <w:instrText>.</w:instrText>
      </w:r>
      <w:r w:rsidRPr="00B21DB3">
        <w:rPr>
          <w:noProof/>
          <w:color w:val="auto"/>
        </w:rPr>
        <w:instrText>1</w:instrText>
      </w:r>
      <w:r w:rsidR="00416FD0">
        <w:rPr>
          <w:noProof/>
          <w:color w:val="auto"/>
        </w:rPr>
        <w:instrText>.</w:instrText>
      </w:r>
      <w:r w:rsidRPr="00B21DB3">
        <w:rPr>
          <w:color w:val="auto"/>
        </w:rPr>
        <w:instrText xml:space="preserve"> Maquinarias KOMATSU</w:instrText>
      </w:r>
      <w:r>
        <w:instrText xml:space="preserve">" </w:instrText>
      </w:r>
      <w:r w:rsidR="00FA087A">
        <w:rPr>
          <w:color w:val="auto"/>
        </w:rPr>
        <w:fldChar w:fldCharType="end"/>
      </w:r>
    </w:p>
    <w:p w:rsidR="007C1E61" w:rsidRPr="00054DE3" w:rsidRDefault="007C1E61" w:rsidP="007C1E61">
      <w:pPr>
        <w:pStyle w:val="Epgrafe"/>
        <w:spacing w:after="0"/>
        <w:jc w:val="center"/>
        <w:rPr>
          <w:b w:val="0"/>
          <w:color w:val="auto"/>
        </w:rPr>
      </w:pPr>
      <w:r w:rsidRPr="00054DE3">
        <w:rPr>
          <w:color w:val="auto"/>
        </w:rPr>
        <w:t xml:space="preserve">Fuente: </w:t>
      </w:r>
      <w:r w:rsidR="00B65B47">
        <w:rPr>
          <w:b w:val="0"/>
          <w:color w:val="auto"/>
        </w:rPr>
        <w:t xml:space="preserve">MAQUITSU </w:t>
      </w:r>
      <w:r w:rsidRPr="00054DE3">
        <w:rPr>
          <w:b w:val="0"/>
          <w:color w:val="auto"/>
        </w:rPr>
        <w:t>S.A.</w:t>
      </w:r>
    </w:p>
    <w:p w:rsidR="007C1E61" w:rsidRPr="00054DE3" w:rsidRDefault="007C1E61" w:rsidP="007C1E61">
      <w:pPr>
        <w:pStyle w:val="Epgrafe"/>
        <w:spacing w:after="0"/>
        <w:jc w:val="center"/>
        <w:rPr>
          <w:color w:val="auto"/>
        </w:rPr>
      </w:pPr>
      <w:r w:rsidRPr="00054DE3">
        <w:rPr>
          <w:color w:val="auto"/>
        </w:rPr>
        <w:t>Elaborado Por</w:t>
      </w:r>
      <w:r w:rsidR="00BA2C01">
        <w:rPr>
          <w:b w:val="0"/>
          <w:color w:val="auto"/>
        </w:rPr>
        <w:t>:</w:t>
      </w:r>
      <w:r w:rsidRPr="00054DE3">
        <w:rPr>
          <w:b w:val="0"/>
          <w:color w:val="auto"/>
        </w:rPr>
        <w:t xml:space="preserve"> Noemí Wong</w:t>
      </w:r>
      <w:r w:rsidR="00061BDD">
        <w:rPr>
          <w:b w:val="0"/>
          <w:color w:val="auto"/>
        </w:rPr>
        <w:t xml:space="preserve"> </w:t>
      </w:r>
      <w:r w:rsidR="00BA2C01">
        <w:rPr>
          <w:b w:val="0"/>
          <w:color w:val="auto"/>
        </w:rPr>
        <w:t>Nan</w:t>
      </w:r>
    </w:p>
    <w:p w:rsidR="007C1E61" w:rsidRPr="00054DE3" w:rsidRDefault="007C1E61" w:rsidP="007C1E61">
      <w:pPr>
        <w:jc w:val="center"/>
        <w:rPr>
          <w:rFonts w:cs="Arial"/>
          <w:b/>
          <w:sz w:val="18"/>
          <w:szCs w:val="18"/>
        </w:rPr>
      </w:pPr>
    </w:p>
    <w:p w:rsidR="007C1E61" w:rsidRPr="00054DE3" w:rsidRDefault="007C1E61" w:rsidP="007C1E61"/>
    <w:p w:rsidR="007C1E61" w:rsidRPr="00054DE3" w:rsidRDefault="007C1E61" w:rsidP="00BD51B6">
      <w:pPr>
        <w:spacing w:line="240" w:lineRule="atLeast"/>
      </w:pPr>
    </w:p>
    <w:p w:rsidR="007C1E61" w:rsidRPr="00054DE3" w:rsidRDefault="007C1E61" w:rsidP="00BD51B6">
      <w:pPr>
        <w:pStyle w:val="Epgrafe"/>
        <w:spacing w:after="0" w:line="240" w:lineRule="atLeast"/>
        <w:jc w:val="center"/>
        <w:rPr>
          <w:color w:val="auto"/>
        </w:rPr>
      </w:pPr>
      <w:bookmarkStart w:id="139" w:name="_Toc313910292"/>
      <w:r w:rsidRPr="00054DE3">
        <w:rPr>
          <w:noProof/>
          <w:color w:val="auto"/>
        </w:rPr>
        <w:drawing>
          <wp:anchor distT="0" distB="0" distL="114300" distR="114300" simplePos="0" relativeHeight="251624960" behindDoc="1" locked="0" layoutInCell="1" allowOverlap="1">
            <wp:simplePos x="0" y="0"/>
            <wp:positionH relativeFrom="column">
              <wp:posOffset>188595</wp:posOffset>
            </wp:positionH>
            <wp:positionV relativeFrom="paragraph">
              <wp:posOffset>-103505</wp:posOffset>
            </wp:positionV>
            <wp:extent cx="4973955" cy="2437765"/>
            <wp:effectExtent l="57150" t="38100" r="36195" b="19685"/>
            <wp:wrapTight wrapText="bothSides">
              <wp:wrapPolygon edited="0">
                <wp:start x="-248" y="-338"/>
                <wp:lineTo x="-248" y="21774"/>
                <wp:lineTo x="21757" y="21774"/>
                <wp:lineTo x="21757" y="-338"/>
                <wp:lineTo x="-248" y="-338"/>
              </wp:wrapPolygon>
            </wp:wrapTight>
            <wp:docPr id="10" name="9 Imagen" descr="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png"/>
                    <pic:cNvPicPr/>
                  </pic:nvPicPr>
                  <pic:blipFill rotWithShape="1">
                    <a:blip r:embed="rId12" cstate="print"/>
                    <a:srcRect l="4786" t="14705" r="3528" b="5547"/>
                    <a:stretch/>
                  </pic:blipFill>
                  <pic:spPr bwMode="auto">
                    <a:xfrm>
                      <a:off x="0" y="0"/>
                      <a:ext cx="4973955" cy="2437765"/>
                    </a:xfrm>
                    <a:prstGeom prst="rect">
                      <a:avLst/>
                    </a:prstGeom>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054DE3">
        <w:rPr>
          <w:color w:val="auto"/>
        </w:rPr>
        <w:t xml:space="preserve">Figura </w:t>
      </w:r>
      <w:r w:rsidR="00FA087A" w:rsidRPr="00054DE3">
        <w:rPr>
          <w:color w:val="auto"/>
        </w:rPr>
        <w:fldChar w:fldCharType="begin"/>
      </w:r>
      <w:r w:rsidRPr="00054DE3">
        <w:rPr>
          <w:color w:val="auto"/>
        </w:rPr>
        <w:instrText xml:space="preserve"> STYLEREF 1 \s </w:instrText>
      </w:r>
      <w:r w:rsidR="00FA087A" w:rsidRPr="00054DE3">
        <w:rPr>
          <w:color w:val="auto"/>
        </w:rPr>
        <w:fldChar w:fldCharType="separate"/>
      </w:r>
      <w:r w:rsidR="002C39AF">
        <w:rPr>
          <w:noProof/>
          <w:color w:val="auto"/>
        </w:rPr>
        <w:t>1</w:t>
      </w:r>
      <w:r w:rsidR="00FA087A" w:rsidRPr="00054DE3">
        <w:rPr>
          <w:color w:val="auto"/>
        </w:rPr>
        <w:fldChar w:fldCharType="end"/>
      </w:r>
      <w:r>
        <w:rPr>
          <w:color w:val="auto"/>
        </w:rPr>
        <w:t>.5.</w:t>
      </w:r>
      <w:r w:rsidR="002F664F">
        <w:rPr>
          <w:color w:val="auto"/>
        </w:rPr>
        <w:t>2</w:t>
      </w:r>
      <w:r w:rsidR="00416FD0">
        <w:rPr>
          <w:color w:val="auto"/>
        </w:rPr>
        <w:t>.</w:t>
      </w:r>
      <w:r w:rsidRPr="00054DE3">
        <w:rPr>
          <w:color w:val="auto"/>
        </w:rPr>
        <w:t xml:space="preserve"> Descripción Modelos Cargadoras Komatsu</w:t>
      </w:r>
      <w:bookmarkEnd w:id="139"/>
      <w:r w:rsidR="00FA087A">
        <w:rPr>
          <w:color w:val="auto"/>
        </w:rPr>
        <w:fldChar w:fldCharType="begin"/>
      </w:r>
      <w:r w:rsidRPr="00BD51B6">
        <w:rPr>
          <w:color w:val="auto"/>
        </w:rPr>
        <w:instrText xml:space="preserve"> XE "</w:instrText>
      </w:r>
      <w:r w:rsidRPr="00B21DB3">
        <w:rPr>
          <w:color w:val="auto"/>
        </w:rPr>
        <w:instrText>Figura 1.5.</w:instrText>
      </w:r>
      <w:r w:rsidR="002F664F">
        <w:rPr>
          <w:color w:val="auto"/>
        </w:rPr>
        <w:instrText>2</w:instrText>
      </w:r>
      <w:r w:rsidR="00416FD0">
        <w:rPr>
          <w:color w:val="auto"/>
        </w:rPr>
        <w:instrText>.</w:instrText>
      </w:r>
      <w:r w:rsidRPr="00B21DB3">
        <w:rPr>
          <w:color w:val="auto"/>
        </w:rPr>
        <w:instrText xml:space="preserve"> Descripción Modelos Cargadoras Komatsu</w:instrText>
      </w:r>
      <w:r w:rsidRPr="00BD51B6">
        <w:rPr>
          <w:color w:val="auto"/>
        </w:rPr>
        <w:instrText xml:space="preserve">" </w:instrText>
      </w:r>
      <w:r w:rsidR="00FA087A">
        <w:rPr>
          <w:color w:val="auto"/>
        </w:rPr>
        <w:fldChar w:fldCharType="end"/>
      </w:r>
    </w:p>
    <w:p w:rsidR="007C1E61" w:rsidRPr="00BD51B6" w:rsidRDefault="007C1E61" w:rsidP="00BD51B6">
      <w:pPr>
        <w:pStyle w:val="Epgrafe"/>
        <w:spacing w:after="0" w:line="240" w:lineRule="atLeast"/>
        <w:jc w:val="center"/>
        <w:rPr>
          <w:color w:val="auto"/>
        </w:rPr>
      </w:pPr>
      <w:r w:rsidRPr="00054DE3">
        <w:rPr>
          <w:color w:val="auto"/>
        </w:rPr>
        <w:t xml:space="preserve">Fuente: </w:t>
      </w:r>
      <w:r w:rsidR="00BA2C01" w:rsidRPr="00D8693A">
        <w:rPr>
          <w:b w:val="0"/>
          <w:color w:val="auto"/>
        </w:rPr>
        <w:t>MAQUITSU</w:t>
      </w:r>
      <w:r w:rsidRPr="00D8693A">
        <w:rPr>
          <w:b w:val="0"/>
          <w:color w:val="auto"/>
        </w:rPr>
        <w:t xml:space="preserve"> S.A.</w:t>
      </w:r>
    </w:p>
    <w:p w:rsidR="007C1E61" w:rsidRPr="00054DE3" w:rsidRDefault="007C1E61" w:rsidP="00BD51B6">
      <w:pPr>
        <w:pStyle w:val="Epgrafe"/>
        <w:spacing w:after="0" w:line="240" w:lineRule="atLeast"/>
        <w:jc w:val="center"/>
        <w:rPr>
          <w:color w:val="auto"/>
        </w:rPr>
      </w:pPr>
      <w:r w:rsidRPr="00054DE3">
        <w:rPr>
          <w:color w:val="auto"/>
        </w:rPr>
        <w:t>Elaborado Por</w:t>
      </w:r>
      <w:r w:rsidR="00BA2C01" w:rsidRPr="00BD51B6">
        <w:rPr>
          <w:color w:val="auto"/>
        </w:rPr>
        <w:t xml:space="preserve">: </w:t>
      </w:r>
      <w:r w:rsidRPr="00D8693A">
        <w:rPr>
          <w:b w:val="0"/>
          <w:color w:val="auto"/>
        </w:rPr>
        <w:t>Noemí Wong</w:t>
      </w:r>
      <w:r w:rsidR="00061BDD">
        <w:rPr>
          <w:b w:val="0"/>
          <w:color w:val="auto"/>
        </w:rPr>
        <w:t xml:space="preserve"> </w:t>
      </w:r>
      <w:r w:rsidR="00BA2C01" w:rsidRPr="00D8693A">
        <w:rPr>
          <w:b w:val="0"/>
          <w:color w:val="auto"/>
        </w:rPr>
        <w:t>Nan</w:t>
      </w:r>
    </w:p>
    <w:p w:rsidR="007C1E61" w:rsidRDefault="007C1E61" w:rsidP="007C1E61"/>
    <w:p w:rsidR="00C7473A" w:rsidRPr="00054DE3" w:rsidRDefault="00C7473A" w:rsidP="007C1E61"/>
    <w:p w:rsidR="007C1E61" w:rsidRPr="00054DE3" w:rsidRDefault="003B3376" w:rsidP="007C1E61">
      <w:pPr>
        <w:jc w:val="center"/>
        <w:rPr>
          <w:noProof/>
        </w:rPr>
      </w:pPr>
      <w:r w:rsidRPr="00D9155E">
        <w:rPr>
          <w:noProof/>
        </w:rPr>
        <w:drawing>
          <wp:inline distT="0" distB="0" distL="0" distR="0">
            <wp:extent cx="5255895" cy="2115322"/>
            <wp:effectExtent l="0" t="0" r="1905" b="0"/>
            <wp:docPr id="2886" name="Imagen 6" descr="F:\MAQUITS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AQUITSU\2.png"/>
                    <pic:cNvPicPr>
                      <a:picLocks noChangeAspect="1" noChangeArrowheads="1"/>
                    </pic:cNvPicPr>
                  </pic:nvPicPr>
                  <pic:blipFill>
                    <a:blip r:embed="rId13" cstate="print"/>
                    <a:srcRect/>
                    <a:stretch>
                      <a:fillRect/>
                    </a:stretch>
                  </pic:blipFill>
                  <pic:spPr bwMode="auto">
                    <a:xfrm>
                      <a:off x="0" y="0"/>
                      <a:ext cx="5255895" cy="2115322"/>
                    </a:xfrm>
                    <a:prstGeom prst="rect">
                      <a:avLst/>
                    </a:prstGeom>
                    <a:noFill/>
                    <a:ln w="9525">
                      <a:noFill/>
                      <a:miter lim="800000"/>
                      <a:headEnd/>
                      <a:tailEnd/>
                    </a:ln>
                  </pic:spPr>
                </pic:pic>
              </a:graphicData>
            </a:graphic>
          </wp:inline>
        </w:drawing>
      </w:r>
    </w:p>
    <w:p w:rsidR="007C1E61" w:rsidRPr="00054DE3" w:rsidRDefault="007C1E61" w:rsidP="007C1E61">
      <w:pPr>
        <w:spacing w:line="240" w:lineRule="atLeast"/>
        <w:jc w:val="center"/>
        <w:rPr>
          <w:rFonts w:cs="Arial"/>
          <w:b/>
          <w:sz w:val="18"/>
          <w:szCs w:val="18"/>
        </w:rPr>
      </w:pPr>
      <w:bookmarkStart w:id="140" w:name="_Toc313910297"/>
      <w:r w:rsidRPr="00054DE3">
        <w:rPr>
          <w:rFonts w:cs="Arial"/>
          <w:b/>
          <w:sz w:val="18"/>
          <w:szCs w:val="18"/>
        </w:rPr>
        <w:t xml:space="preserve">Figura </w:t>
      </w:r>
      <w:r w:rsidR="00FA087A" w:rsidRPr="00054DE3">
        <w:rPr>
          <w:rFonts w:cs="Arial"/>
          <w:b/>
          <w:sz w:val="18"/>
          <w:szCs w:val="18"/>
        </w:rPr>
        <w:fldChar w:fldCharType="begin"/>
      </w:r>
      <w:r w:rsidRPr="00054DE3">
        <w:rPr>
          <w:rFonts w:cs="Arial"/>
          <w:b/>
          <w:sz w:val="18"/>
          <w:szCs w:val="18"/>
        </w:rPr>
        <w:instrText xml:space="preserve"> STYLEREF 1 \s </w:instrText>
      </w:r>
      <w:r w:rsidR="00FA087A" w:rsidRPr="00054DE3">
        <w:rPr>
          <w:rFonts w:cs="Arial"/>
          <w:b/>
          <w:sz w:val="18"/>
          <w:szCs w:val="18"/>
        </w:rPr>
        <w:fldChar w:fldCharType="separate"/>
      </w:r>
      <w:r w:rsidR="002C39AF">
        <w:rPr>
          <w:rFonts w:cs="Arial"/>
          <w:b/>
          <w:noProof/>
          <w:sz w:val="18"/>
          <w:szCs w:val="18"/>
        </w:rPr>
        <w:t>1</w:t>
      </w:r>
      <w:r w:rsidR="00FA087A" w:rsidRPr="00054DE3">
        <w:rPr>
          <w:rFonts w:cs="Arial"/>
          <w:b/>
          <w:sz w:val="18"/>
          <w:szCs w:val="18"/>
        </w:rPr>
        <w:fldChar w:fldCharType="end"/>
      </w:r>
      <w:r w:rsidRPr="00054DE3">
        <w:rPr>
          <w:rFonts w:cs="Arial"/>
          <w:b/>
          <w:sz w:val="18"/>
          <w:szCs w:val="18"/>
        </w:rPr>
        <w:t>.</w:t>
      </w:r>
      <w:r>
        <w:rPr>
          <w:rFonts w:cs="Arial"/>
          <w:b/>
          <w:sz w:val="18"/>
          <w:szCs w:val="18"/>
        </w:rPr>
        <w:t>5.</w:t>
      </w:r>
      <w:r w:rsidR="00C7473A">
        <w:rPr>
          <w:rFonts w:cs="Arial"/>
          <w:b/>
          <w:sz w:val="18"/>
          <w:szCs w:val="18"/>
        </w:rPr>
        <w:t>3</w:t>
      </w:r>
      <w:r w:rsidR="00416FD0">
        <w:rPr>
          <w:rFonts w:cs="Arial"/>
          <w:b/>
          <w:sz w:val="18"/>
          <w:szCs w:val="18"/>
        </w:rPr>
        <w:t>.</w:t>
      </w:r>
      <w:r w:rsidRPr="00054DE3">
        <w:rPr>
          <w:rFonts w:cs="Arial"/>
          <w:b/>
          <w:sz w:val="18"/>
          <w:szCs w:val="18"/>
        </w:rPr>
        <w:t xml:space="preserve"> Maquinarias BOMAG</w:t>
      </w:r>
      <w:bookmarkEnd w:id="140"/>
      <w:r w:rsidR="00FA087A">
        <w:rPr>
          <w:rFonts w:cs="Arial"/>
          <w:b/>
          <w:sz w:val="18"/>
          <w:szCs w:val="18"/>
        </w:rPr>
        <w:fldChar w:fldCharType="begin"/>
      </w:r>
      <w:r>
        <w:instrText xml:space="preserve"> XE "</w:instrText>
      </w:r>
      <w:r w:rsidRPr="009509A1">
        <w:rPr>
          <w:rFonts w:cs="Arial"/>
          <w:b/>
          <w:sz w:val="18"/>
          <w:szCs w:val="18"/>
        </w:rPr>
        <w:instrText xml:space="preserve">Figura </w:instrText>
      </w:r>
      <w:r w:rsidRPr="009509A1">
        <w:rPr>
          <w:rFonts w:cs="Arial"/>
          <w:b/>
          <w:noProof/>
          <w:sz w:val="18"/>
          <w:szCs w:val="18"/>
        </w:rPr>
        <w:instrText>1.5</w:instrText>
      </w:r>
      <w:r w:rsidRPr="009509A1">
        <w:rPr>
          <w:rFonts w:cs="Arial"/>
          <w:b/>
          <w:sz w:val="18"/>
          <w:szCs w:val="18"/>
        </w:rPr>
        <w:instrText>.</w:instrText>
      </w:r>
      <w:r w:rsidR="00C7473A">
        <w:rPr>
          <w:rFonts w:cs="Arial"/>
          <w:b/>
          <w:noProof/>
          <w:sz w:val="18"/>
          <w:szCs w:val="18"/>
        </w:rPr>
        <w:instrText>3</w:instrText>
      </w:r>
      <w:r w:rsidR="00416FD0">
        <w:rPr>
          <w:rFonts w:cs="Arial"/>
          <w:b/>
          <w:noProof/>
          <w:sz w:val="18"/>
          <w:szCs w:val="18"/>
        </w:rPr>
        <w:instrText>.</w:instrText>
      </w:r>
      <w:r w:rsidRPr="009509A1">
        <w:rPr>
          <w:rFonts w:cs="Arial"/>
          <w:b/>
          <w:sz w:val="18"/>
          <w:szCs w:val="18"/>
        </w:rPr>
        <w:instrText xml:space="preserve"> Maquinarias BOMAG</w:instrText>
      </w:r>
      <w:r>
        <w:instrText xml:space="preserve">" </w:instrText>
      </w:r>
      <w:r w:rsidR="00FA087A">
        <w:rPr>
          <w:rFonts w:cs="Arial"/>
          <w:b/>
          <w:sz w:val="18"/>
          <w:szCs w:val="18"/>
        </w:rPr>
        <w:fldChar w:fldCharType="end"/>
      </w:r>
    </w:p>
    <w:p w:rsidR="007C1E61" w:rsidRPr="00054DE3" w:rsidRDefault="007C1E61" w:rsidP="007C1E61">
      <w:pPr>
        <w:pStyle w:val="Epgrafe"/>
        <w:spacing w:after="0" w:line="240" w:lineRule="atLeast"/>
        <w:jc w:val="center"/>
        <w:rPr>
          <w:b w:val="0"/>
          <w:color w:val="auto"/>
        </w:rPr>
      </w:pPr>
      <w:r w:rsidRPr="00054DE3">
        <w:rPr>
          <w:color w:val="auto"/>
        </w:rPr>
        <w:t xml:space="preserve">Fuente: </w:t>
      </w:r>
      <w:r w:rsidR="00BA2C01">
        <w:rPr>
          <w:b w:val="0"/>
          <w:color w:val="auto"/>
        </w:rPr>
        <w:t>MAQUITSU</w:t>
      </w:r>
      <w:r w:rsidRPr="00054DE3">
        <w:rPr>
          <w:b w:val="0"/>
          <w:color w:val="auto"/>
        </w:rPr>
        <w:t xml:space="preserve"> S.A.</w:t>
      </w:r>
    </w:p>
    <w:p w:rsidR="007C1E61" w:rsidRPr="00054DE3" w:rsidRDefault="007C1E61" w:rsidP="007C1E61">
      <w:pPr>
        <w:pStyle w:val="Epgrafe"/>
        <w:spacing w:after="0" w:line="240" w:lineRule="atLeast"/>
        <w:jc w:val="center"/>
        <w:rPr>
          <w:color w:val="auto"/>
        </w:rPr>
      </w:pPr>
      <w:r w:rsidRPr="00054DE3">
        <w:rPr>
          <w:color w:val="auto"/>
        </w:rPr>
        <w:t>Elaborado Por</w:t>
      </w:r>
      <w:r w:rsidR="00BA2C01">
        <w:rPr>
          <w:b w:val="0"/>
          <w:color w:val="auto"/>
        </w:rPr>
        <w:t xml:space="preserve">: </w:t>
      </w:r>
      <w:r w:rsidRPr="00054DE3">
        <w:rPr>
          <w:b w:val="0"/>
          <w:color w:val="auto"/>
        </w:rPr>
        <w:t>Noemí Wong</w:t>
      </w:r>
      <w:r w:rsidR="00061BDD">
        <w:rPr>
          <w:b w:val="0"/>
          <w:color w:val="auto"/>
        </w:rPr>
        <w:t xml:space="preserve"> </w:t>
      </w:r>
      <w:r w:rsidR="00BA2C01">
        <w:rPr>
          <w:b w:val="0"/>
          <w:color w:val="auto"/>
        </w:rPr>
        <w:t>Nan</w:t>
      </w:r>
    </w:p>
    <w:p w:rsidR="00735286" w:rsidRDefault="00735286" w:rsidP="002A5FF5">
      <w:pPr>
        <w:rPr>
          <w:rFonts w:cs="Arial"/>
          <w:b/>
        </w:rPr>
      </w:pPr>
    </w:p>
    <w:p w:rsidR="00735286" w:rsidRPr="00054DE3" w:rsidRDefault="00735286" w:rsidP="007C1E61">
      <w:pPr>
        <w:jc w:val="center"/>
        <w:rPr>
          <w:rFonts w:cs="Arial"/>
          <w:b/>
        </w:rPr>
      </w:pPr>
    </w:p>
    <w:p w:rsidR="007C1E61" w:rsidRPr="00054DE3" w:rsidRDefault="007C1E61" w:rsidP="007C1E61">
      <w:pPr>
        <w:jc w:val="center"/>
      </w:pPr>
      <w:r w:rsidRPr="00054DE3">
        <w:rPr>
          <w:noProof/>
        </w:rPr>
        <w:lastRenderedPageBreak/>
        <w:drawing>
          <wp:inline distT="0" distB="0" distL="0" distR="0">
            <wp:extent cx="4920016" cy="1665027"/>
            <wp:effectExtent l="38100" t="38100" r="13970" b="11430"/>
            <wp:docPr id="37" name="36 Imagen" descr="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png"/>
                    <pic:cNvPicPr/>
                  </pic:nvPicPr>
                  <pic:blipFill rotWithShape="1">
                    <a:blip r:embed="rId14" cstate="print"/>
                    <a:srcRect l="2899" t="20338" r="2093" b="10735"/>
                    <a:stretch/>
                  </pic:blipFill>
                  <pic:spPr bwMode="auto">
                    <a:xfrm>
                      <a:off x="0" y="0"/>
                      <a:ext cx="4922373" cy="1665825"/>
                    </a:xfrm>
                    <a:prstGeom prst="rect">
                      <a:avLst/>
                    </a:prstGeom>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C1E61" w:rsidRPr="00054DE3" w:rsidRDefault="007C1E61" w:rsidP="007C1E61">
      <w:pPr>
        <w:spacing w:line="240" w:lineRule="exact"/>
        <w:jc w:val="center"/>
        <w:rPr>
          <w:rFonts w:cs="Arial"/>
          <w:b/>
          <w:sz w:val="18"/>
          <w:szCs w:val="18"/>
        </w:rPr>
      </w:pPr>
      <w:bookmarkStart w:id="141" w:name="_Toc313910298"/>
      <w:r w:rsidRPr="00054DE3">
        <w:rPr>
          <w:rFonts w:cs="Arial"/>
          <w:b/>
          <w:sz w:val="18"/>
          <w:szCs w:val="18"/>
        </w:rPr>
        <w:t xml:space="preserve">Figura </w:t>
      </w:r>
      <w:r w:rsidR="00FA087A" w:rsidRPr="00054DE3">
        <w:rPr>
          <w:rFonts w:cs="Arial"/>
          <w:b/>
          <w:sz w:val="18"/>
          <w:szCs w:val="18"/>
        </w:rPr>
        <w:fldChar w:fldCharType="begin"/>
      </w:r>
      <w:r w:rsidRPr="00054DE3">
        <w:rPr>
          <w:rFonts w:cs="Arial"/>
          <w:b/>
          <w:sz w:val="18"/>
          <w:szCs w:val="18"/>
        </w:rPr>
        <w:instrText xml:space="preserve"> STYLEREF 1 \s </w:instrText>
      </w:r>
      <w:r w:rsidR="00FA087A" w:rsidRPr="00054DE3">
        <w:rPr>
          <w:rFonts w:cs="Arial"/>
          <w:b/>
          <w:sz w:val="18"/>
          <w:szCs w:val="18"/>
        </w:rPr>
        <w:fldChar w:fldCharType="separate"/>
      </w:r>
      <w:r w:rsidR="002C39AF">
        <w:rPr>
          <w:rFonts w:cs="Arial"/>
          <w:b/>
          <w:noProof/>
          <w:sz w:val="18"/>
          <w:szCs w:val="18"/>
        </w:rPr>
        <w:t>1</w:t>
      </w:r>
      <w:r w:rsidR="00FA087A" w:rsidRPr="00054DE3">
        <w:rPr>
          <w:rFonts w:cs="Arial"/>
          <w:b/>
          <w:sz w:val="18"/>
          <w:szCs w:val="18"/>
        </w:rPr>
        <w:fldChar w:fldCharType="end"/>
      </w:r>
      <w:r w:rsidRPr="00054DE3">
        <w:rPr>
          <w:rFonts w:cs="Arial"/>
          <w:b/>
          <w:sz w:val="18"/>
          <w:szCs w:val="18"/>
        </w:rPr>
        <w:t>.</w:t>
      </w:r>
      <w:r>
        <w:rPr>
          <w:rFonts w:cs="Arial"/>
          <w:b/>
          <w:sz w:val="18"/>
          <w:szCs w:val="18"/>
        </w:rPr>
        <w:t>5.</w:t>
      </w:r>
      <w:r w:rsidR="00C7473A">
        <w:rPr>
          <w:rFonts w:cs="Arial"/>
          <w:b/>
          <w:sz w:val="18"/>
          <w:szCs w:val="18"/>
        </w:rPr>
        <w:t>4</w:t>
      </w:r>
      <w:r w:rsidR="00416FD0">
        <w:rPr>
          <w:rFonts w:cs="Arial"/>
          <w:b/>
          <w:sz w:val="18"/>
          <w:szCs w:val="18"/>
        </w:rPr>
        <w:t>.</w:t>
      </w:r>
      <w:r w:rsidRPr="00054DE3">
        <w:rPr>
          <w:rFonts w:cs="Arial"/>
          <w:b/>
          <w:sz w:val="18"/>
          <w:szCs w:val="18"/>
        </w:rPr>
        <w:t xml:space="preserve"> Descripción Rodillos Lisos Vibratorios BOMAG</w:t>
      </w:r>
      <w:bookmarkEnd w:id="141"/>
      <w:r w:rsidR="00FA087A">
        <w:rPr>
          <w:rFonts w:cs="Arial"/>
          <w:b/>
          <w:sz w:val="18"/>
          <w:szCs w:val="18"/>
        </w:rPr>
        <w:fldChar w:fldCharType="begin"/>
      </w:r>
      <w:r>
        <w:instrText xml:space="preserve"> XE "</w:instrText>
      </w:r>
      <w:r w:rsidRPr="009509A1">
        <w:rPr>
          <w:rFonts w:cs="Arial"/>
          <w:b/>
          <w:sz w:val="18"/>
          <w:szCs w:val="18"/>
        </w:rPr>
        <w:instrText xml:space="preserve">Figura </w:instrText>
      </w:r>
      <w:r w:rsidRPr="009509A1">
        <w:rPr>
          <w:rFonts w:cs="Arial"/>
          <w:b/>
          <w:noProof/>
          <w:sz w:val="18"/>
          <w:szCs w:val="18"/>
        </w:rPr>
        <w:instrText>1.5</w:instrText>
      </w:r>
      <w:r w:rsidRPr="009509A1">
        <w:rPr>
          <w:rFonts w:cs="Arial"/>
          <w:b/>
          <w:sz w:val="18"/>
          <w:szCs w:val="18"/>
        </w:rPr>
        <w:instrText>.</w:instrText>
      </w:r>
      <w:r w:rsidR="00C7473A">
        <w:rPr>
          <w:rFonts w:cs="Arial"/>
          <w:b/>
          <w:noProof/>
          <w:sz w:val="18"/>
          <w:szCs w:val="18"/>
        </w:rPr>
        <w:instrText>4</w:instrText>
      </w:r>
      <w:r w:rsidR="00416FD0">
        <w:rPr>
          <w:rFonts w:cs="Arial"/>
          <w:b/>
          <w:noProof/>
          <w:sz w:val="18"/>
          <w:szCs w:val="18"/>
        </w:rPr>
        <w:instrText>.</w:instrText>
      </w:r>
      <w:r w:rsidRPr="009509A1">
        <w:rPr>
          <w:rFonts w:cs="Arial"/>
          <w:b/>
          <w:sz w:val="18"/>
          <w:szCs w:val="18"/>
        </w:rPr>
        <w:instrText xml:space="preserve"> Descripción Rodillos Lisos Vibratorios BOMAG</w:instrText>
      </w:r>
      <w:r>
        <w:instrText xml:space="preserve">" </w:instrText>
      </w:r>
      <w:r w:rsidR="00FA087A">
        <w:rPr>
          <w:rFonts w:cs="Arial"/>
          <w:b/>
          <w:sz w:val="18"/>
          <w:szCs w:val="18"/>
        </w:rPr>
        <w:fldChar w:fldCharType="end"/>
      </w:r>
    </w:p>
    <w:p w:rsidR="007C1E61" w:rsidRPr="00054DE3" w:rsidRDefault="007C1E61" w:rsidP="007C1E61">
      <w:pPr>
        <w:pStyle w:val="Epgrafe"/>
        <w:spacing w:after="0" w:line="240" w:lineRule="exact"/>
        <w:jc w:val="center"/>
        <w:rPr>
          <w:b w:val="0"/>
          <w:color w:val="auto"/>
        </w:rPr>
      </w:pPr>
      <w:r w:rsidRPr="00054DE3">
        <w:rPr>
          <w:color w:val="auto"/>
        </w:rPr>
        <w:t xml:space="preserve">Fuente: </w:t>
      </w:r>
      <w:r w:rsidR="00BA2C01">
        <w:rPr>
          <w:b w:val="0"/>
          <w:color w:val="auto"/>
        </w:rPr>
        <w:t>MAQUITSU</w:t>
      </w:r>
      <w:r w:rsidRPr="00054DE3">
        <w:rPr>
          <w:b w:val="0"/>
          <w:color w:val="auto"/>
        </w:rPr>
        <w:t xml:space="preserve"> S.A.</w:t>
      </w:r>
    </w:p>
    <w:p w:rsidR="007C1E61" w:rsidRPr="00054DE3" w:rsidRDefault="007C1E61" w:rsidP="007C1E61">
      <w:pPr>
        <w:pStyle w:val="Epgrafe"/>
        <w:spacing w:after="0" w:line="240" w:lineRule="exact"/>
        <w:jc w:val="center"/>
        <w:rPr>
          <w:color w:val="auto"/>
        </w:rPr>
      </w:pPr>
      <w:r w:rsidRPr="00054DE3">
        <w:rPr>
          <w:color w:val="auto"/>
        </w:rPr>
        <w:t>Elaborado Por</w:t>
      </w:r>
      <w:r w:rsidR="00BA2C01">
        <w:rPr>
          <w:b w:val="0"/>
          <w:color w:val="auto"/>
        </w:rPr>
        <w:t xml:space="preserve">: </w:t>
      </w:r>
      <w:r w:rsidRPr="00054DE3">
        <w:rPr>
          <w:b w:val="0"/>
          <w:color w:val="auto"/>
        </w:rPr>
        <w:t>Noemí Wong</w:t>
      </w:r>
      <w:r w:rsidR="00061BDD">
        <w:rPr>
          <w:b w:val="0"/>
          <w:color w:val="auto"/>
        </w:rPr>
        <w:t xml:space="preserve"> </w:t>
      </w:r>
      <w:r w:rsidR="00BA2C01">
        <w:rPr>
          <w:b w:val="0"/>
          <w:color w:val="auto"/>
        </w:rPr>
        <w:t>Nan</w:t>
      </w:r>
    </w:p>
    <w:p w:rsidR="007C1E61" w:rsidRDefault="007C1E61" w:rsidP="007C1E61">
      <w:pPr>
        <w:jc w:val="center"/>
        <w:rPr>
          <w:noProof/>
        </w:rPr>
      </w:pPr>
    </w:p>
    <w:p w:rsidR="00735286" w:rsidRPr="00054DE3" w:rsidRDefault="00735286" w:rsidP="003F3460">
      <w:pPr>
        <w:rPr>
          <w:noProof/>
        </w:rPr>
      </w:pPr>
    </w:p>
    <w:p w:rsidR="007C1E61" w:rsidRPr="00054DE3" w:rsidRDefault="00735286" w:rsidP="007C1E61">
      <w:pPr>
        <w:jc w:val="center"/>
        <w:rPr>
          <w:noProof/>
        </w:rPr>
      </w:pPr>
      <w:r w:rsidRPr="00735286">
        <w:rPr>
          <w:noProof/>
        </w:rPr>
        <w:drawing>
          <wp:inline distT="0" distB="0" distL="0" distR="0">
            <wp:extent cx="4911897" cy="1198880"/>
            <wp:effectExtent l="57150" t="38100" r="41103" b="20320"/>
            <wp:docPr id="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4523" t="30657" r="19150" b="36234"/>
                    <a:stretch>
                      <a:fillRect/>
                    </a:stretch>
                  </pic:blipFill>
                  <pic:spPr bwMode="auto">
                    <a:xfrm>
                      <a:off x="0" y="0"/>
                      <a:ext cx="4911335" cy="1198743"/>
                    </a:xfrm>
                    <a:prstGeom prst="rect">
                      <a:avLst/>
                    </a:prstGeom>
                    <a:ln w="28575">
                      <a:solidFill>
                        <a:schemeClr val="tx1"/>
                      </a:solidFill>
                    </a:ln>
                  </pic:spPr>
                </pic:pic>
              </a:graphicData>
            </a:graphic>
          </wp:inline>
        </w:drawing>
      </w:r>
    </w:p>
    <w:p w:rsidR="007C1E61" w:rsidRPr="00054DE3" w:rsidRDefault="007C1E61" w:rsidP="007C1E61">
      <w:pPr>
        <w:spacing w:line="240" w:lineRule="atLeast"/>
        <w:jc w:val="center"/>
        <w:rPr>
          <w:rFonts w:cs="Arial"/>
          <w:b/>
          <w:sz w:val="18"/>
          <w:szCs w:val="18"/>
        </w:rPr>
      </w:pPr>
      <w:bookmarkStart w:id="142" w:name="_Toc313910299"/>
      <w:r w:rsidRPr="00054DE3">
        <w:rPr>
          <w:rFonts w:cs="Arial"/>
          <w:b/>
          <w:sz w:val="18"/>
          <w:szCs w:val="18"/>
        </w:rPr>
        <w:t xml:space="preserve">Figura </w:t>
      </w:r>
      <w:r w:rsidR="00FA087A" w:rsidRPr="00054DE3">
        <w:rPr>
          <w:rFonts w:cs="Arial"/>
          <w:b/>
          <w:sz w:val="18"/>
          <w:szCs w:val="18"/>
        </w:rPr>
        <w:fldChar w:fldCharType="begin"/>
      </w:r>
      <w:r w:rsidRPr="00054DE3">
        <w:rPr>
          <w:rFonts w:cs="Arial"/>
          <w:b/>
          <w:sz w:val="18"/>
          <w:szCs w:val="18"/>
        </w:rPr>
        <w:instrText xml:space="preserve"> STYLEREF 1 \s </w:instrText>
      </w:r>
      <w:r w:rsidR="00FA087A" w:rsidRPr="00054DE3">
        <w:rPr>
          <w:rFonts w:cs="Arial"/>
          <w:b/>
          <w:sz w:val="18"/>
          <w:szCs w:val="18"/>
        </w:rPr>
        <w:fldChar w:fldCharType="separate"/>
      </w:r>
      <w:r w:rsidR="002C39AF">
        <w:rPr>
          <w:rFonts w:cs="Arial"/>
          <w:b/>
          <w:noProof/>
          <w:sz w:val="18"/>
          <w:szCs w:val="18"/>
        </w:rPr>
        <w:t>1</w:t>
      </w:r>
      <w:r w:rsidR="00FA087A" w:rsidRPr="00054DE3">
        <w:rPr>
          <w:rFonts w:cs="Arial"/>
          <w:b/>
          <w:sz w:val="18"/>
          <w:szCs w:val="18"/>
        </w:rPr>
        <w:fldChar w:fldCharType="end"/>
      </w:r>
      <w:r w:rsidRPr="00054DE3">
        <w:rPr>
          <w:rFonts w:cs="Arial"/>
          <w:b/>
          <w:sz w:val="18"/>
          <w:szCs w:val="18"/>
        </w:rPr>
        <w:t>.</w:t>
      </w:r>
      <w:r>
        <w:rPr>
          <w:rFonts w:cs="Arial"/>
          <w:b/>
          <w:sz w:val="18"/>
          <w:szCs w:val="18"/>
        </w:rPr>
        <w:t>5.</w:t>
      </w:r>
      <w:r w:rsidR="00C7473A">
        <w:rPr>
          <w:rFonts w:cs="Arial"/>
          <w:b/>
          <w:sz w:val="18"/>
          <w:szCs w:val="18"/>
        </w:rPr>
        <w:t>5</w:t>
      </w:r>
      <w:r w:rsidR="00416FD0">
        <w:rPr>
          <w:rFonts w:cs="Arial"/>
          <w:b/>
          <w:sz w:val="18"/>
          <w:szCs w:val="18"/>
        </w:rPr>
        <w:t>.</w:t>
      </w:r>
      <w:r w:rsidRPr="00054DE3">
        <w:rPr>
          <w:rFonts w:cs="Arial"/>
          <w:b/>
          <w:sz w:val="18"/>
          <w:szCs w:val="18"/>
        </w:rPr>
        <w:t xml:space="preserve"> Repuestos Fleetguard</w:t>
      </w:r>
      <w:bookmarkEnd w:id="142"/>
      <w:r w:rsidR="00FA087A">
        <w:rPr>
          <w:rFonts w:cs="Arial"/>
          <w:b/>
          <w:sz w:val="18"/>
          <w:szCs w:val="18"/>
        </w:rPr>
        <w:fldChar w:fldCharType="begin"/>
      </w:r>
      <w:r>
        <w:instrText xml:space="preserve"> XE "</w:instrText>
      </w:r>
      <w:r w:rsidRPr="009509A1">
        <w:rPr>
          <w:rFonts w:cs="Arial"/>
          <w:b/>
          <w:sz w:val="18"/>
          <w:szCs w:val="18"/>
        </w:rPr>
        <w:instrText xml:space="preserve">Figura </w:instrText>
      </w:r>
      <w:r w:rsidRPr="009509A1">
        <w:rPr>
          <w:rFonts w:cs="Arial"/>
          <w:b/>
          <w:noProof/>
          <w:sz w:val="18"/>
          <w:szCs w:val="18"/>
        </w:rPr>
        <w:instrText>1.5</w:instrText>
      </w:r>
      <w:r w:rsidRPr="009509A1">
        <w:rPr>
          <w:rFonts w:cs="Arial"/>
          <w:b/>
          <w:sz w:val="18"/>
          <w:szCs w:val="18"/>
        </w:rPr>
        <w:instrText>.</w:instrText>
      </w:r>
      <w:r w:rsidR="00C7473A">
        <w:rPr>
          <w:rFonts w:cs="Arial"/>
          <w:b/>
          <w:noProof/>
          <w:sz w:val="18"/>
          <w:szCs w:val="18"/>
        </w:rPr>
        <w:instrText>5</w:instrText>
      </w:r>
      <w:r w:rsidR="00416FD0">
        <w:rPr>
          <w:rFonts w:cs="Arial"/>
          <w:b/>
          <w:noProof/>
          <w:sz w:val="18"/>
          <w:szCs w:val="18"/>
        </w:rPr>
        <w:instrText>.</w:instrText>
      </w:r>
      <w:r w:rsidRPr="009509A1">
        <w:rPr>
          <w:rFonts w:cs="Arial"/>
          <w:b/>
          <w:sz w:val="18"/>
          <w:szCs w:val="18"/>
        </w:rPr>
        <w:instrText xml:space="preserve"> Repuestos Fleetguard</w:instrText>
      </w:r>
      <w:r>
        <w:instrText xml:space="preserve">" </w:instrText>
      </w:r>
      <w:r w:rsidR="00FA087A">
        <w:rPr>
          <w:rFonts w:cs="Arial"/>
          <w:b/>
          <w:sz w:val="18"/>
          <w:szCs w:val="18"/>
        </w:rPr>
        <w:fldChar w:fldCharType="end"/>
      </w:r>
    </w:p>
    <w:p w:rsidR="007C1E61" w:rsidRPr="00054DE3" w:rsidRDefault="007C1E61" w:rsidP="007C1E61">
      <w:pPr>
        <w:pStyle w:val="Epgrafe"/>
        <w:spacing w:after="0" w:line="240" w:lineRule="atLeast"/>
        <w:jc w:val="center"/>
        <w:rPr>
          <w:b w:val="0"/>
          <w:color w:val="auto"/>
        </w:rPr>
      </w:pPr>
      <w:r w:rsidRPr="00054DE3">
        <w:rPr>
          <w:color w:val="auto"/>
        </w:rPr>
        <w:t xml:space="preserve">Fuente: </w:t>
      </w:r>
      <w:r w:rsidR="00BA2C01">
        <w:rPr>
          <w:b w:val="0"/>
          <w:color w:val="auto"/>
        </w:rPr>
        <w:t xml:space="preserve">MAQUITSU </w:t>
      </w:r>
      <w:r w:rsidRPr="00054DE3">
        <w:rPr>
          <w:b w:val="0"/>
          <w:color w:val="auto"/>
        </w:rPr>
        <w:t>S.A.</w:t>
      </w:r>
    </w:p>
    <w:p w:rsidR="007C1E61" w:rsidRDefault="007C1E61" w:rsidP="007C1E61">
      <w:pPr>
        <w:pStyle w:val="Epgrafe"/>
        <w:spacing w:after="0"/>
        <w:jc w:val="center"/>
        <w:rPr>
          <w:b w:val="0"/>
          <w:color w:val="auto"/>
        </w:rPr>
      </w:pPr>
      <w:r w:rsidRPr="00054DE3">
        <w:rPr>
          <w:color w:val="auto"/>
        </w:rPr>
        <w:t>Elaborado Por</w:t>
      </w:r>
      <w:r w:rsidR="00BA2C01">
        <w:rPr>
          <w:b w:val="0"/>
          <w:color w:val="auto"/>
        </w:rPr>
        <w:t xml:space="preserve">: </w:t>
      </w:r>
      <w:r w:rsidRPr="00054DE3">
        <w:rPr>
          <w:b w:val="0"/>
          <w:color w:val="auto"/>
        </w:rPr>
        <w:t>Noemí Wong</w:t>
      </w:r>
      <w:r w:rsidR="00061BDD">
        <w:rPr>
          <w:b w:val="0"/>
          <w:color w:val="auto"/>
        </w:rPr>
        <w:t xml:space="preserve"> </w:t>
      </w:r>
      <w:r w:rsidR="00BA2C01">
        <w:rPr>
          <w:b w:val="0"/>
          <w:color w:val="auto"/>
        </w:rPr>
        <w:t>Nan</w:t>
      </w:r>
    </w:p>
    <w:p w:rsidR="00735286" w:rsidRDefault="00735286" w:rsidP="00735286"/>
    <w:p w:rsidR="002A5FF5" w:rsidRPr="00735286" w:rsidRDefault="002A5FF5" w:rsidP="00735286"/>
    <w:p w:rsidR="001E5067" w:rsidRPr="00054DE3" w:rsidRDefault="001E5067" w:rsidP="00CA3AAD">
      <w:pPr>
        <w:pStyle w:val="Ttulo2"/>
      </w:pPr>
      <w:bookmarkStart w:id="143" w:name="_Toc353056030"/>
      <w:r w:rsidRPr="00054DE3">
        <w:t>COMERCIALIZACIÓN</w:t>
      </w:r>
      <w:bookmarkEnd w:id="143"/>
    </w:p>
    <w:p w:rsidR="001E5067" w:rsidRPr="00054DE3" w:rsidRDefault="001E5067" w:rsidP="001E5067"/>
    <w:p w:rsidR="00852982" w:rsidRPr="00054DE3" w:rsidRDefault="00852982" w:rsidP="00852982">
      <w:r w:rsidRPr="00054DE3">
        <w:t>M</w:t>
      </w:r>
      <w:r w:rsidR="00BA2C01">
        <w:t>AQUITSU</w:t>
      </w:r>
      <w:r w:rsidRPr="00054DE3">
        <w:t xml:space="preserve"> S.A. tiene sectorizado sus clientes en: Clientes VIP y Otros Clientes.</w:t>
      </w:r>
    </w:p>
    <w:p w:rsidR="00F03520" w:rsidRDefault="00205D34" w:rsidP="00852982">
      <w:r>
        <w:t>Mediante</w:t>
      </w:r>
      <w:r w:rsidR="00852982" w:rsidRPr="00054DE3">
        <w:t xml:space="preserve"> datos estadísticos obtenidos de las operaciones diarias de la compañía, durante los dos últimos años se observa un incremento anual de las ventas en a</w:t>
      </w:r>
      <w:r w:rsidR="00E73E0D">
        <w:t>mbos sectores, totalizando en 10</w:t>
      </w:r>
      <w:r w:rsidR="00852982" w:rsidRPr="00054DE3">
        <w:t>% anual.</w:t>
      </w:r>
    </w:p>
    <w:p w:rsidR="00F03520" w:rsidRPr="00054DE3" w:rsidRDefault="00F03520" w:rsidP="00852982"/>
    <w:p w:rsidR="00423155" w:rsidRDefault="006D5AA6" w:rsidP="00F03520">
      <w:pPr>
        <w:spacing w:line="240" w:lineRule="atLeast"/>
        <w:jc w:val="center"/>
        <w:rPr>
          <w:rFonts w:cs="Arial"/>
          <w:b/>
          <w:sz w:val="18"/>
          <w:szCs w:val="18"/>
        </w:rPr>
      </w:pPr>
      <w:r w:rsidRPr="006D5AA6">
        <w:rPr>
          <w:noProof/>
        </w:rPr>
        <w:lastRenderedPageBreak/>
        <w:drawing>
          <wp:inline distT="0" distB="0" distL="0" distR="0">
            <wp:extent cx="5118100" cy="1009650"/>
            <wp:effectExtent l="0" t="0" r="6350" b="0"/>
            <wp:docPr id="2844" name="Imagen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8100" cy="1009650"/>
                    </a:xfrm>
                    <a:prstGeom prst="rect">
                      <a:avLst/>
                    </a:prstGeom>
                    <a:noFill/>
                    <a:ln>
                      <a:noFill/>
                    </a:ln>
                  </pic:spPr>
                </pic:pic>
              </a:graphicData>
            </a:graphic>
          </wp:inline>
        </w:drawing>
      </w:r>
    </w:p>
    <w:p w:rsidR="00423155" w:rsidRDefault="00423155" w:rsidP="00852982">
      <w:pPr>
        <w:spacing w:line="240" w:lineRule="atLeast"/>
        <w:jc w:val="center"/>
        <w:rPr>
          <w:rFonts w:cs="Arial"/>
          <w:b/>
          <w:sz w:val="18"/>
          <w:szCs w:val="18"/>
        </w:rPr>
      </w:pPr>
    </w:p>
    <w:p w:rsidR="00852982" w:rsidRPr="00054DE3" w:rsidRDefault="00852982" w:rsidP="00423155">
      <w:pPr>
        <w:spacing w:line="240" w:lineRule="atLeast"/>
        <w:jc w:val="center"/>
        <w:rPr>
          <w:rFonts w:cs="Arial"/>
          <w:b/>
          <w:sz w:val="18"/>
          <w:szCs w:val="18"/>
        </w:rPr>
      </w:pPr>
      <w:r>
        <w:rPr>
          <w:rFonts w:cs="Arial"/>
          <w:b/>
          <w:sz w:val="18"/>
          <w:szCs w:val="18"/>
        </w:rPr>
        <w:t>Tabla1.6.1.Comercializaci</w:t>
      </w:r>
      <w:r>
        <w:rPr>
          <w:rFonts w:ascii="Calibri" w:hAnsi="Calibri" w:cs="Arial"/>
          <w:b/>
          <w:sz w:val="18"/>
          <w:szCs w:val="18"/>
        </w:rPr>
        <w:t>ó</w:t>
      </w:r>
      <w:r>
        <w:rPr>
          <w:rFonts w:cs="Arial"/>
          <w:b/>
          <w:sz w:val="18"/>
          <w:szCs w:val="18"/>
        </w:rPr>
        <w:t>n</w:t>
      </w:r>
      <w:r w:rsidR="00FA087A">
        <w:rPr>
          <w:rFonts w:cs="Arial"/>
          <w:b/>
          <w:sz w:val="18"/>
          <w:szCs w:val="18"/>
        </w:rPr>
        <w:fldChar w:fldCharType="begin"/>
      </w:r>
      <w:r>
        <w:instrText xml:space="preserve"> XE "</w:instrText>
      </w:r>
      <w:r w:rsidRPr="003B3399">
        <w:rPr>
          <w:rFonts w:cs="Arial"/>
          <w:b/>
          <w:sz w:val="18"/>
          <w:szCs w:val="18"/>
        </w:rPr>
        <w:instrText>Tabla 1.6.1. Comercializaci</w:instrText>
      </w:r>
      <w:r w:rsidRPr="003B3399">
        <w:rPr>
          <w:rFonts w:ascii="Calibri" w:hAnsi="Calibri" w:cs="Arial"/>
          <w:b/>
          <w:sz w:val="18"/>
          <w:szCs w:val="18"/>
        </w:rPr>
        <w:instrText>ó</w:instrText>
      </w:r>
      <w:r w:rsidRPr="003B3399">
        <w:rPr>
          <w:rFonts w:cs="Arial"/>
          <w:b/>
          <w:sz w:val="18"/>
          <w:szCs w:val="18"/>
        </w:rPr>
        <w:instrText>n</w:instrText>
      </w:r>
      <w:r>
        <w:instrText xml:space="preserve">" </w:instrText>
      </w:r>
      <w:r w:rsidR="00FA087A">
        <w:rPr>
          <w:rFonts w:cs="Arial"/>
          <w:b/>
          <w:sz w:val="18"/>
          <w:szCs w:val="18"/>
        </w:rPr>
        <w:fldChar w:fldCharType="end"/>
      </w:r>
    </w:p>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BA2C01">
        <w:rPr>
          <w:b w:val="0"/>
          <w:color w:val="auto"/>
        </w:rPr>
        <w:t>MAQUITSU</w:t>
      </w:r>
      <w:r w:rsidRPr="00054DE3">
        <w:rPr>
          <w:b w:val="0"/>
          <w:color w:val="auto"/>
        </w:rPr>
        <w:t xml:space="preserve"> S.A.</w:t>
      </w:r>
    </w:p>
    <w:p w:rsidR="00852982" w:rsidRPr="00054DE3" w:rsidRDefault="00852982" w:rsidP="00852982">
      <w:pPr>
        <w:pStyle w:val="Epgrafe"/>
        <w:spacing w:after="0"/>
        <w:jc w:val="center"/>
        <w:rPr>
          <w:color w:val="auto"/>
        </w:rPr>
      </w:pPr>
      <w:r w:rsidRPr="00054DE3">
        <w:rPr>
          <w:color w:val="auto"/>
        </w:rPr>
        <w:t>Elaborado Por</w:t>
      </w:r>
      <w:r w:rsidR="00BA2C01">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852982" w:rsidRPr="00054DE3" w:rsidRDefault="00852982" w:rsidP="00852982"/>
    <w:p w:rsidR="00852982" w:rsidRPr="00054DE3" w:rsidRDefault="00852982" w:rsidP="00852982">
      <w:r w:rsidRPr="00054DE3">
        <w:t>Teniendo un cuadro más detallado por mes y por clientes</w:t>
      </w:r>
      <w:r>
        <w:t xml:space="preserve">, según </w:t>
      </w:r>
      <w:r w:rsidRPr="00DF310A">
        <w:rPr>
          <w:b/>
          <w:sz w:val="20"/>
          <w:szCs w:val="20"/>
        </w:rPr>
        <w:t>Tabla 1.6.2</w:t>
      </w:r>
      <w:r w:rsidRPr="00054DE3">
        <w:t xml:space="preserve">, podemos observar que en el año 2010 el 56% de las ventas fueron a los clientes asignados como VIP. </w:t>
      </w:r>
    </w:p>
    <w:p w:rsidR="00852982" w:rsidRDefault="00E3434D" w:rsidP="00852982">
      <w:r>
        <w:t>El principal cliente de MAQUITSU</w:t>
      </w:r>
      <w:r w:rsidR="00852982" w:rsidRPr="00054DE3">
        <w:t xml:space="preserve"> S.A. es el CEE (Cuerpo de Ingenieros del Ejército) que representó el 15% de sus ventas durante el año 2010, seguido por HCC (Herdoiza Crespo Constructores S.A.) representando un 11% de sus ventas anuales.</w:t>
      </w:r>
      <w:r w:rsidR="00852982">
        <w:t xml:space="preserve"> La participación de las ventas a los clientes se muestra en la </w:t>
      </w:r>
      <w:r w:rsidR="00852982" w:rsidRPr="00DF310A">
        <w:rPr>
          <w:b/>
          <w:sz w:val="20"/>
          <w:szCs w:val="20"/>
        </w:rPr>
        <w:t>Figura 1.6.1</w:t>
      </w:r>
    </w:p>
    <w:p w:rsidR="00852982" w:rsidRPr="00054DE3" w:rsidRDefault="00852982" w:rsidP="00852982">
      <w:r w:rsidRPr="00054DE3">
        <w:t xml:space="preserve">Así mismo, teniendo un cuadro más detallado por mes y por clientes, </w:t>
      </w:r>
      <w:r>
        <w:t xml:space="preserve">según </w:t>
      </w:r>
      <w:r w:rsidRPr="000D45A4">
        <w:rPr>
          <w:b/>
          <w:sz w:val="20"/>
          <w:szCs w:val="20"/>
        </w:rPr>
        <w:t>Tabla 1.6.3</w:t>
      </w:r>
      <w:r w:rsidR="00F559F2" w:rsidRPr="000D45A4">
        <w:rPr>
          <w:szCs w:val="24"/>
        </w:rPr>
        <w:t>,</w:t>
      </w:r>
      <w:r w:rsidR="00F559F2" w:rsidRPr="00054DE3">
        <w:t xml:space="preserve"> podemos</w:t>
      </w:r>
      <w:r w:rsidRPr="00054DE3">
        <w:t xml:space="preserve"> observar que en el año 2011 el 56% de las ventas fueron a los clientes asignados como VIP, al igual que en el año 2010.</w:t>
      </w:r>
    </w:p>
    <w:p w:rsidR="00852982" w:rsidRDefault="00BA2C01" w:rsidP="00852982">
      <w:r>
        <w:t>El principal cliente de MAQUITSU</w:t>
      </w:r>
      <w:r w:rsidR="00852982" w:rsidRPr="00054DE3">
        <w:t xml:space="preserve"> S.A. en este año continúa siendo el CEE (Cuerpo de Ingenieros del Ejército) que representó el 15% de sus ventas durante el año 2011, seguido por HCC (Herdoiza Crespo Constructores S.A.) bajan</w:t>
      </w:r>
      <w:r w:rsidR="00852982">
        <w:t xml:space="preserve">do este año en un 8% las ventas, como se muestra en la </w:t>
      </w:r>
      <w:r w:rsidR="00852982" w:rsidRPr="000D45A4">
        <w:rPr>
          <w:b/>
          <w:sz w:val="20"/>
          <w:szCs w:val="20"/>
        </w:rPr>
        <w:t>Figura 1.6.</w:t>
      </w:r>
      <w:r w:rsidR="00E73E0D">
        <w:rPr>
          <w:b/>
          <w:sz w:val="20"/>
          <w:szCs w:val="20"/>
        </w:rPr>
        <w:t>2</w:t>
      </w:r>
    </w:p>
    <w:p w:rsidR="00852982" w:rsidRDefault="00F03520" w:rsidP="00852982">
      <w:pPr>
        <w:jc w:val="center"/>
      </w:pPr>
      <w:r>
        <w:rPr>
          <w:noProof/>
        </w:rPr>
        <w:lastRenderedPageBreak/>
        <w:drawing>
          <wp:inline distT="0" distB="0" distL="0" distR="0">
            <wp:extent cx="4987894" cy="2808000"/>
            <wp:effectExtent l="76200" t="76200" r="118110" b="106680"/>
            <wp:docPr id="1378" name="Imagen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104" r="6279"/>
                    <a:stretch/>
                  </pic:blipFill>
                  <pic:spPr bwMode="auto">
                    <a:xfrm>
                      <a:off x="0" y="0"/>
                      <a:ext cx="4987894" cy="280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52982" w:rsidRPr="00054DE3" w:rsidRDefault="00852982" w:rsidP="00852982">
      <w:pPr>
        <w:spacing w:line="240" w:lineRule="atLeast"/>
        <w:jc w:val="center"/>
        <w:rPr>
          <w:rFonts w:cs="Arial"/>
          <w:b/>
          <w:sz w:val="18"/>
          <w:szCs w:val="18"/>
        </w:rPr>
      </w:pPr>
      <w:r w:rsidRPr="00054DE3">
        <w:rPr>
          <w:rFonts w:cs="Arial"/>
          <w:b/>
          <w:sz w:val="18"/>
          <w:szCs w:val="18"/>
        </w:rPr>
        <w:t xml:space="preserve">Figura </w:t>
      </w:r>
      <w:r>
        <w:rPr>
          <w:rFonts w:cs="Arial"/>
          <w:b/>
          <w:sz w:val="18"/>
          <w:szCs w:val="18"/>
        </w:rPr>
        <w:t>1.6.1</w:t>
      </w:r>
      <w:r w:rsidR="00416FD0">
        <w:rPr>
          <w:rFonts w:cs="Arial"/>
          <w:b/>
          <w:sz w:val="18"/>
          <w:szCs w:val="18"/>
        </w:rPr>
        <w:t>.</w:t>
      </w:r>
      <w:r>
        <w:rPr>
          <w:rFonts w:cs="Arial"/>
          <w:b/>
          <w:sz w:val="18"/>
          <w:szCs w:val="18"/>
        </w:rPr>
        <w:t>Ventas 2010</w:t>
      </w:r>
      <w:r w:rsidR="00FA087A">
        <w:rPr>
          <w:rFonts w:cs="Arial"/>
          <w:b/>
          <w:sz w:val="18"/>
          <w:szCs w:val="18"/>
        </w:rPr>
        <w:fldChar w:fldCharType="begin"/>
      </w:r>
      <w:r>
        <w:instrText xml:space="preserve"> XE "</w:instrText>
      </w:r>
      <w:r w:rsidRPr="009509A1">
        <w:rPr>
          <w:rFonts w:cs="Arial"/>
          <w:b/>
          <w:sz w:val="18"/>
          <w:szCs w:val="18"/>
        </w:rPr>
        <w:instrText>Figura 1.6.1</w:instrText>
      </w:r>
      <w:r w:rsidR="00416FD0">
        <w:rPr>
          <w:rFonts w:cs="Arial"/>
          <w:b/>
          <w:sz w:val="18"/>
          <w:szCs w:val="18"/>
        </w:rPr>
        <w:instrText>.</w:instrText>
      </w:r>
      <w:r w:rsidRPr="009509A1">
        <w:rPr>
          <w:rFonts w:cs="Arial"/>
          <w:b/>
          <w:sz w:val="18"/>
          <w:szCs w:val="18"/>
        </w:rPr>
        <w:instrText xml:space="preserve"> Ventas 2010</w:instrText>
      </w:r>
      <w:r>
        <w:instrText xml:space="preserve">" </w:instrText>
      </w:r>
      <w:r w:rsidR="00FA087A">
        <w:rPr>
          <w:rFonts w:cs="Arial"/>
          <w:b/>
          <w:sz w:val="18"/>
          <w:szCs w:val="18"/>
        </w:rPr>
        <w:fldChar w:fldCharType="end"/>
      </w:r>
    </w:p>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BA2C01">
        <w:rPr>
          <w:b w:val="0"/>
          <w:color w:val="auto"/>
        </w:rPr>
        <w:t>MAQUITSU</w:t>
      </w:r>
      <w:r w:rsidRPr="00054DE3">
        <w:rPr>
          <w:b w:val="0"/>
          <w:color w:val="auto"/>
        </w:rPr>
        <w:t xml:space="preserve"> S.A.</w:t>
      </w:r>
    </w:p>
    <w:p w:rsidR="00F03520" w:rsidRPr="00353BA4" w:rsidRDefault="00852982" w:rsidP="00353BA4">
      <w:pPr>
        <w:pStyle w:val="Epgrafe"/>
        <w:spacing w:after="0"/>
        <w:jc w:val="center"/>
        <w:rPr>
          <w:color w:val="auto"/>
        </w:rPr>
      </w:pPr>
      <w:r w:rsidRPr="00054DE3">
        <w:rPr>
          <w:color w:val="auto"/>
        </w:rPr>
        <w:t xml:space="preserve">Elaborado </w:t>
      </w:r>
      <w:r w:rsidR="00F559F2" w:rsidRPr="00054DE3">
        <w:rPr>
          <w:color w:val="auto"/>
        </w:rPr>
        <w:t>Por</w:t>
      </w:r>
      <w:r w:rsidR="00F559F2">
        <w:rPr>
          <w:b w:val="0"/>
          <w:color w:val="auto"/>
        </w:rPr>
        <w:t>:</w:t>
      </w:r>
      <w:r w:rsidR="00F559F2" w:rsidRPr="00054DE3">
        <w:rPr>
          <w:b w:val="0"/>
          <w:color w:val="auto"/>
        </w:rPr>
        <w:t xml:space="preserve"> Noemí</w:t>
      </w:r>
      <w:r w:rsidRPr="00054DE3">
        <w:rPr>
          <w:b w:val="0"/>
          <w:color w:val="auto"/>
        </w:rPr>
        <w:t xml:space="preserve"> Wong</w:t>
      </w:r>
      <w:r w:rsidR="00061BDD">
        <w:rPr>
          <w:b w:val="0"/>
          <w:color w:val="auto"/>
        </w:rPr>
        <w:t xml:space="preserve"> </w:t>
      </w:r>
      <w:r w:rsidR="00BA2C01">
        <w:rPr>
          <w:b w:val="0"/>
          <w:color w:val="auto"/>
        </w:rPr>
        <w:t>Nan</w:t>
      </w:r>
    </w:p>
    <w:p w:rsidR="00852982" w:rsidRPr="00054DE3" w:rsidRDefault="00F03520" w:rsidP="00F03520">
      <w:pPr>
        <w:jc w:val="center"/>
      </w:pPr>
      <w:r>
        <w:rPr>
          <w:noProof/>
        </w:rPr>
        <w:drawing>
          <wp:inline distT="0" distB="0" distL="0" distR="0">
            <wp:extent cx="4953000" cy="2807238"/>
            <wp:effectExtent l="76200" t="76200" r="114300" b="107950"/>
            <wp:docPr id="1379" name="Imagen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369" r="14045"/>
                    <a:stretch/>
                  </pic:blipFill>
                  <pic:spPr bwMode="auto">
                    <a:xfrm>
                      <a:off x="0" y="0"/>
                      <a:ext cx="4954172" cy="28079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52982" w:rsidRPr="00054DE3" w:rsidRDefault="00852982" w:rsidP="00852982">
      <w:pPr>
        <w:spacing w:line="240" w:lineRule="atLeast"/>
        <w:jc w:val="center"/>
        <w:rPr>
          <w:rFonts w:cs="Arial"/>
          <w:b/>
          <w:sz w:val="18"/>
          <w:szCs w:val="18"/>
        </w:rPr>
      </w:pPr>
      <w:r w:rsidRPr="00054DE3">
        <w:rPr>
          <w:rFonts w:cs="Arial"/>
          <w:b/>
          <w:sz w:val="18"/>
          <w:szCs w:val="18"/>
        </w:rPr>
        <w:t xml:space="preserve">Figura </w:t>
      </w:r>
      <w:r>
        <w:rPr>
          <w:rFonts w:cs="Arial"/>
          <w:b/>
          <w:sz w:val="18"/>
          <w:szCs w:val="18"/>
        </w:rPr>
        <w:t>1.6.2</w:t>
      </w:r>
      <w:r w:rsidR="00416FD0">
        <w:rPr>
          <w:rFonts w:cs="Arial"/>
          <w:b/>
          <w:sz w:val="18"/>
          <w:szCs w:val="18"/>
        </w:rPr>
        <w:t>.</w:t>
      </w:r>
      <w:r>
        <w:rPr>
          <w:rFonts w:cs="Arial"/>
          <w:b/>
          <w:sz w:val="18"/>
          <w:szCs w:val="18"/>
        </w:rPr>
        <w:t>Ventas 2011</w:t>
      </w:r>
      <w:r w:rsidR="00FA087A">
        <w:rPr>
          <w:rFonts w:cs="Arial"/>
          <w:b/>
          <w:sz w:val="18"/>
          <w:szCs w:val="18"/>
        </w:rPr>
        <w:fldChar w:fldCharType="begin"/>
      </w:r>
      <w:r>
        <w:instrText xml:space="preserve"> XE "</w:instrText>
      </w:r>
      <w:r w:rsidRPr="009509A1">
        <w:rPr>
          <w:rFonts w:cs="Arial"/>
          <w:b/>
          <w:sz w:val="18"/>
          <w:szCs w:val="18"/>
        </w:rPr>
        <w:instrText>Figura 1.6.2</w:instrText>
      </w:r>
      <w:r w:rsidR="00416FD0">
        <w:rPr>
          <w:rFonts w:cs="Arial"/>
          <w:b/>
          <w:sz w:val="18"/>
          <w:szCs w:val="18"/>
        </w:rPr>
        <w:instrText>.</w:instrText>
      </w:r>
      <w:r w:rsidRPr="009509A1">
        <w:rPr>
          <w:rFonts w:cs="Arial"/>
          <w:b/>
          <w:sz w:val="18"/>
          <w:szCs w:val="18"/>
        </w:rPr>
        <w:instrText xml:space="preserve"> Ventas 2011</w:instrText>
      </w:r>
      <w:r>
        <w:instrText xml:space="preserve">" </w:instrText>
      </w:r>
      <w:r w:rsidR="00FA087A">
        <w:rPr>
          <w:rFonts w:cs="Arial"/>
          <w:b/>
          <w:sz w:val="18"/>
          <w:szCs w:val="18"/>
        </w:rPr>
        <w:fldChar w:fldCharType="end"/>
      </w:r>
    </w:p>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EF38EE">
        <w:rPr>
          <w:b w:val="0"/>
          <w:color w:val="auto"/>
        </w:rPr>
        <w:t>MAQUITSU</w:t>
      </w:r>
      <w:r w:rsidRPr="00054DE3">
        <w:rPr>
          <w:b w:val="0"/>
          <w:color w:val="auto"/>
        </w:rPr>
        <w:t xml:space="preserve"> S.A.</w:t>
      </w:r>
    </w:p>
    <w:p w:rsidR="00852982" w:rsidRPr="00054DE3" w:rsidRDefault="00852982" w:rsidP="00852982">
      <w:pPr>
        <w:pStyle w:val="Epgrafe"/>
        <w:spacing w:after="0"/>
        <w:jc w:val="center"/>
        <w:rPr>
          <w:color w:val="auto"/>
        </w:rPr>
      </w:pPr>
      <w:r w:rsidRPr="00054DE3">
        <w:rPr>
          <w:color w:val="auto"/>
        </w:rPr>
        <w:t>Elaborado Por</w:t>
      </w:r>
      <w:r w:rsidR="00EF38EE">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852982" w:rsidRDefault="00852982" w:rsidP="00852982">
      <w:pPr>
        <w:sectPr w:rsidR="00852982" w:rsidSect="003A4979">
          <w:headerReference w:type="default" r:id="rId19"/>
          <w:footerReference w:type="default" r:id="rId20"/>
          <w:pgSz w:w="11906" w:h="16838" w:code="9"/>
          <w:pgMar w:top="2268" w:right="1361" w:bottom="2268" w:left="2268" w:header="709" w:footer="709" w:gutter="0"/>
          <w:pgNumType w:start="1" w:chapSep="period"/>
          <w:cols w:space="708"/>
          <w:docGrid w:linePitch="360"/>
        </w:sectPr>
      </w:pPr>
    </w:p>
    <w:p w:rsidR="00852982" w:rsidRDefault="00852982" w:rsidP="00852982"/>
    <w:p w:rsidR="00852982" w:rsidRPr="00054DE3" w:rsidRDefault="00852982" w:rsidP="00852982"/>
    <w:p w:rsidR="00852982" w:rsidRDefault="00852982" w:rsidP="00852982"/>
    <w:p w:rsidR="00490039" w:rsidRDefault="00490039" w:rsidP="00852982"/>
    <w:p w:rsidR="00490039" w:rsidRPr="00054DE3" w:rsidRDefault="00490039" w:rsidP="00852982"/>
    <w:p w:rsidR="00852982" w:rsidRPr="00054DE3" w:rsidRDefault="001C0137" w:rsidP="004108AE">
      <w:pPr>
        <w:spacing w:line="480" w:lineRule="auto"/>
        <w:jc w:val="center"/>
      </w:pPr>
      <w:r w:rsidRPr="001C0137">
        <w:rPr>
          <w:noProof/>
        </w:rPr>
        <w:drawing>
          <wp:inline distT="0" distB="0" distL="0" distR="0">
            <wp:extent cx="7991475" cy="2533072"/>
            <wp:effectExtent l="0" t="0" r="0" b="0"/>
            <wp:docPr id="1383" name="Imagen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94722" cy="2534101"/>
                    </a:xfrm>
                    <a:prstGeom prst="rect">
                      <a:avLst/>
                    </a:prstGeom>
                    <a:noFill/>
                    <a:ln>
                      <a:noFill/>
                    </a:ln>
                  </pic:spPr>
                </pic:pic>
              </a:graphicData>
            </a:graphic>
          </wp:inline>
        </w:drawing>
      </w:r>
    </w:p>
    <w:p w:rsidR="00852982" w:rsidRPr="00054DE3" w:rsidRDefault="00852982" w:rsidP="00852982">
      <w:pPr>
        <w:spacing w:line="240" w:lineRule="atLeast"/>
        <w:jc w:val="center"/>
        <w:rPr>
          <w:rFonts w:cs="Arial"/>
          <w:b/>
          <w:sz w:val="18"/>
          <w:szCs w:val="18"/>
        </w:rPr>
      </w:pPr>
      <w:bookmarkStart w:id="144" w:name="tabla162"/>
      <w:r>
        <w:rPr>
          <w:rFonts w:cs="Arial"/>
          <w:b/>
          <w:sz w:val="18"/>
          <w:szCs w:val="18"/>
        </w:rPr>
        <w:t>Tabl</w:t>
      </w:r>
      <w:r w:rsidRPr="003F4384">
        <w:rPr>
          <w:b/>
          <w:bCs/>
          <w:sz w:val="18"/>
          <w:szCs w:val="18"/>
        </w:rPr>
        <w:t>a 1.6.2.  STATUS CLIENTES ENERO-DICIEMBRE 2010</w:t>
      </w:r>
      <w:r w:rsidR="00FA087A">
        <w:rPr>
          <w:b/>
          <w:bCs/>
          <w:sz w:val="18"/>
          <w:szCs w:val="18"/>
        </w:rPr>
        <w:fldChar w:fldCharType="begin"/>
      </w:r>
      <w:r>
        <w:instrText xml:space="preserve"> XE "</w:instrText>
      </w:r>
      <w:r w:rsidRPr="003B3399">
        <w:rPr>
          <w:rFonts w:cs="Arial"/>
          <w:b/>
          <w:sz w:val="18"/>
          <w:szCs w:val="18"/>
        </w:rPr>
        <w:instrText>Tabl</w:instrText>
      </w:r>
      <w:r w:rsidRPr="003B3399">
        <w:rPr>
          <w:b/>
          <w:bCs/>
          <w:sz w:val="18"/>
          <w:szCs w:val="18"/>
        </w:rPr>
        <w:instrText>a 1.6.2.  STATUS CLIENTES ENERO-DICIEMBRE 2010</w:instrText>
      </w:r>
      <w:r>
        <w:instrText xml:space="preserve">" </w:instrText>
      </w:r>
      <w:r w:rsidR="00FA087A">
        <w:rPr>
          <w:b/>
          <w:bCs/>
          <w:sz w:val="18"/>
          <w:szCs w:val="18"/>
        </w:rPr>
        <w:fldChar w:fldCharType="end"/>
      </w:r>
    </w:p>
    <w:bookmarkEnd w:id="144"/>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EF38EE">
        <w:rPr>
          <w:b w:val="0"/>
          <w:color w:val="auto"/>
        </w:rPr>
        <w:t>MAQUITSU</w:t>
      </w:r>
      <w:r w:rsidRPr="00054DE3">
        <w:rPr>
          <w:b w:val="0"/>
          <w:color w:val="auto"/>
        </w:rPr>
        <w:t xml:space="preserve"> S.A.</w:t>
      </w:r>
    </w:p>
    <w:p w:rsidR="00852982" w:rsidRPr="00054DE3" w:rsidRDefault="00852982" w:rsidP="00852982">
      <w:pPr>
        <w:pStyle w:val="Epgrafe"/>
        <w:spacing w:after="0"/>
        <w:jc w:val="center"/>
        <w:rPr>
          <w:color w:val="auto"/>
        </w:rPr>
      </w:pPr>
      <w:r w:rsidRPr="00054DE3">
        <w:rPr>
          <w:color w:val="auto"/>
        </w:rPr>
        <w:t>Elaborado Por</w:t>
      </w:r>
      <w:r w:rsidR="00EF38EE">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852982" w:rsidRPr="00054DE3" w:rsidRDefault="00852982" w:rsidP="00852982"/>
    <w:p w:rsidR="00852982" w:rsidRDefault="00852982" w:rsidP="00852982"/>
    <w:p w:rsidR="00852982" w:rsidRDefault="00852982" w:rsidP="00852982"/>
    <w:p w:rsidR="00490039" w:rsidRDefault="00490039" w:rsidP="00852982"/>
    <w:p w:rsidR="00490039" w:rsidRDefault="00490039" w:rsidP="00852982"/>
    <w:p w:rsidR="00852982" w:rsidRDefault="00852982" w:rsidP="00852982"/>
    <w:p w:rsidR="004108AE" w:rsidRDefault="004108AE" w:rsidP="00852982"/>
    <w:p w:rsidR="00852982" w:rsidRDefault="001C0137" w:rsidP="004108AE">
      <w:pPr>
        <w:spacing w:line="480" w:lineRule="auto"/>
      </w:pPr>
      <w:r w:rsidRPr="001C0137">
        <w:rPr>
          <w:noProof/>
        </w:rPr>
        <w:drawing>
          <wp:inline distT="0" distB="0" distL="0" distR="0">
            <wp:extent cx="7991475" cy="2539720"/>
            <wp:effectExtent l="0" t="0" r="0" b="0"/>
            <wp:docPr id="1384" name="Imagen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91475" cy="2539720"/>
                    </a:xfrm>
                    <a:prstGeom prst="rect">
                      <a:avLst/>
                    </a:prstGeom>
                    <a:noFill/>
                    <a:ln>
                      <a:noFill/>
                    </a:ln>
                  </pic:spPr>
                </pic:pic>
              </a:graphicData>
            </a:graphic>
          </wp:inline>
        </w:drawing>
      </w:r>
    </w:p>
    <w:p w:rsidR="00852982" w:rsidRPr="00054DE3" w:rsidRDefault="00852982" w:rsidP="00852982">
      <w:pPr>
        <w:spacing w:line="240" w:lineRule="atLeast"/>
        <w:jc w:val="center"/>
        <w:rPr>
          <w:rFonts w:cs="Arial"/>
          <w:b/>
          <w:sz w:val="18"/>
          <w:szCs w:val="18"/>
        </w:rPr>
      </w:pPr>
      <w:r>
        <w:rPr>
          <w:rFonts w:cs="Arial"/>
          <w:b/>
          <w:sz w:val="18"/>
          <w:szCs w:val="18"/>
        </w:rPr>
        <w:t>Tabl</w:t>
      </w:r>
      <w:r w:rsidRPr="003F4384">
        <w:rPr>
          <w:b/>
          <w:bCs/>
          <w:sz w:val="18"/>
          <w:szCs w:val="18"/>
        </w:rPr>
        <w:t xml:space="preserve">a </w:t>
      </w:r>
      <w:r>
        <w:rPr>
          <w:b/>
          <w:bCs/>
          <w:sz w:val="18"/>
          <w:szCs w:val="18"/>
        </w:rPr>
        <w:t>1.6.3</w:t>
      </w:r>
      <w:r w:rsidR="00416FD0">
        <w:rPr>
          <w:b/>
          <w:bCs/>
          <w:sz w:val="18"/>
          <w:szCs w:val="18"/>
        </w:rPr>
        <w:t>.</w:t>
      </w:r>
      <w:r w:rsidRPr="003F4384">
        <w:rPr>
          <w:b/>
          <w:bCs/>
          <w:sz w:val="18"/>
          <w:szCs w:val="18"/>
        </w:rPr>
        <w:t xml:space="preserve"> STAT</w:t>
      </w:r>
      <w:r>
        <w:rPr>
          <w:b/>
          <w:bCs/>
          <w:sz w:val="18"/>
          <w:szCs w:val="18"/>
        </w:rPr>
        <w:t>US CLIENTES ENERO-DICIEMBRE 2011</w:t>
      </w:r>
      <w:r w:rsidR="00FA087A">
        <w:rPr>
          <w:b/>
          <w:bCs/>
          <w:sz w:val="18"/>
          <w:szCs w:val="18"/>
        </w:rPr>
        <w:fldChar w:fldCharType="begin"/>
      </w:r>
      <w:r>
        <w:instrText xml:space="preserve"> XE "</w:instrText>
      </w:r>
      <w:r w:rsidRPr="003B3399">
        <w:rPr>
          <w:rFonts w:cs="Arial"/>
          <w:b/>
          <w:sz w:val="18"/>
          <w:szCs w:val="18"/>
        </w:rPr>
        <w:instrText>Tabl</w:instrText>
      </w:r>
      <w:r w:rsidR="00416FD0">
        <w:rPr>
          <w:b/>
          <w:bCs/>
          <w:sz w:val="18"/>
          <w:szCs w:val="18"/>
        </w:rPr>
        <w:instrText>a 1.6.3.</w:instrText>
      </w:r>
      <w:r w:rsidRPr="003B3399">
        <w:rPr>
          <w:b/>
          <w:bCs/>
          <w:sz w:val="18"/>
          <w:szCs w:val="18"/>
        </w:rPr>
        <w:instrText xml:space="preserve"> STATUS CLIENTES ENERO-DICIEMBRE 2011</w:instrText>
      </w:r>
      <w:r>
        <w:instrText xml:space="preserve">" </w:instrText>
      </w:r>
      <w:r w:rsidR="00FA087A">
        <w:rPr>
          <w:b/>
          <w:bCs/>
          <w:sz w:val="18"/>
          <w:szCs w:val="18"/>
        </w:rPr>
        <w:fldChar w:fldCharType="end"/>
      </w:r>
    </w:p>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EF38EE">
        <w:rPr>
          <w:b w:val="0"/>
          <w:color w:val="auto"/>
        </w:rPr>
        <w:t>MAQUITSU</w:t>
      </w:r>
      <w:r w:rsidRPr="00054DE3">
        <w:rPr>
          <w:b w:val="0"/>
          <w:color w:val="auto"/>
        </w:rPr>
        <w:t xml:space="preserve"> S.A.</w:t>
      </w:r>
    </w:p>
    <w:p w:rsidR="00852982" w:rsidRPr="00054DE3" w:rsidRDefault="00852982" w:rsidP="00852982">
      <w:pPr>
        <w:pStyle w:val="Epgrafe"/>
        <w:spacing w:after="0"/>
        <w:jc w:val="center"/>
        <w:rPr>
          <w:color w:val="auto"/>
        </w:rPr>
      </w:pPr>
      <w:r w:rsidRPr="00054DE3">
        <w:rPr>
          <w:color w:val="auto"/>
        </w:rPr>
        <w:t>Elaborado Por</w:t>
      </w:r>
      <w:r w:rsidR="00EF38EE">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852982" w:rsidRPr="00054DE3" w:rsidRDefault="00852982" w:rsidP="00852982"/>
    <w:p w:rsidR="00852982" w:rsidRDefault="00852982" w:rsidP="00852982">
      <w:pPr>
        <w:sectPr w:rsidR="00852982" w:rsidSect="00054DE3">
          <w:pgSz w:w="16838" w:h="11906" w:orient="landscape" w:code="9"/>
          <w:pgMar w:top="1361" w:right="1985" w:bottom="2268" w:left="2268" w:header="709" w:footer="709" w:gutter="0"/>
          <w:pgNumType w:chapSep="period"/>
          <w:cols w:space="708"/>
          <w:docGrid w:linePitch="360"/>
        </w:sectPr>
      </w:pPr>
    </w:p>
    <w:p w:rsidR="00852982" w:rsidRPr="00054DE3" w:rsidRDefault="00852982" w:rsidP="00852982">
      <w:r>
        <w:lastRenderedPageBreak/>
        <w:t xml:space="preserve">Según </w:t>
      </w:r>
      <w:r w:rsidRPr="00A50F36">
        <w:rPr>
          <w:b/>
          <w:sz w:val="20"/>
          <w:szCs w:val="20"/>
        </w:rPr>
        <w:t>Figura 1.6.3</w:t>
      </w:r>
      <w:r w:rsidR="00F246C0">
        <w:rPr>
          <w:b/>
          <w:sz w:val="20"/>
          <w:szCs w:val="20"/>
        </w:rPr>
        <w:t>.</w:t>
      </w:r>
      <w:r w:rsidRPr="00054DE3">
        <w:t xml:space="preserve"> </w:t>
      </w:r>
      <w:r w:rsidR="00F246C0">
        <w:t xml:space="preserve">se puede </w:t>
      </w:r>
      <w:r w:rsidRPr="00054DE3">
        <w:t xml:space="preserve">observar que las ventas en el año 2011 en comparación con </w:t>
      </w:r>
      <w:r w:rsidR="00D8693A" w:rsidRPr="00054DE3">
        <w:t>el año</w:t>
      </w:r>
      <w:r w:rsidRPr="00054DE3">
        <w:t xml:space="preserve"> 2010 tienen una tendencia similar, sin embargo se encuentran en aumento. </w:t>
      </w:r>
    </w:p>
    <w:p w:rsidR="00852982" w:rsidRPr="00054DE3" w:rsidRDefault="00852982" w:rsidP="00852982"/>
    <w:p w:rsidR="00852982" w:rsidRPr="00054DE3" w:rsidRDefault="00852982" w:rsidP="00852982">
      <w:pPr>
        <w:jc w:val="center"/>
      </w:pPr>
      <w:r w:rsidRPr="00054DE3">
        <w:rPr>
          <w:noProof/>
        </w:rPr>
        <w:drawing>
          <wp:inline distT="0" distB="0" distL="0" distR="0">
            <wp:extent cx="4572000" cy="2743200"/>
            <wp:effectExtent l="19050" t="0" r="19050" b="0"/>
            <wp:docPr id="113" name="Gráfico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52982" w:rsidRPr="00054DE3" w:rsidRDefault="00852982" w:rsidP="00852982">
      <w:pPr>
        <w:spacing w:line="240" w:lineRule="atLeast"/>
        <w:jc w:val="center"/>
        <w:rPr>
          <w:rFonts w:cs="Arial"/>
          <w:b/>
          <w:sz w:val="18"/>
          <w:szCs w:val="18"/>
        </w:rPr>
      </w:pPr>
      <w:r w:rsidRPr="00054DE3">
        <w:rPr>
          <w:rFonts w:cs="Arial"/>
          <w:b/>
          <w:sz w:val="18"/>
          <w:szCs w:val="18"/>
        </w:rPr>
        <w:t xml:space="preserve">Figura </w:t>
      </w:r>
      <w:r>
        <w:rPr>
          <w:rFonts w:cs="Arial"/>
          <w:b/>
          <w:sz w:val="18"/>
          <w:szCs w:val="18"/>
        </w:rPr>
        <w:t>1.6.3</w:t>
      </w:r>
      <w:r w:rsidR="00416FD0">
        <w:rPr>
          <w:rFonts w:cs="Arial"/>
          <w:b/>
          <w:sz w:val="18"/>
          <w:szCs w:val="18"/>
        </w:rPr>
        <w:t>.</w:t>
      </w:r>
      <w:r>
        <w:rPr>
          <w:rFonts w:cs="Arial"/>
          <w:b/>
          <w:sz w:val="18"/>
          <w:szCs w:val="18"/>
        </w:rPr>
        <w:t>Ventas 2010- Ventas 2011</w:t>
      </w:r>
      <w:r w:rsidR="00FA087A">
        <w:rPr>
          <w:rFonts w:cs="Arial"/>
          <w:b/>
          <w:sz w:val="18"/>
          <w:szCs w:val="18"/>
        </w:rPr>
        <w:fldChar w:fldCharType="begin"/>
      </w:r>
      <w:r>
        <w:instrText xml:space="preserve"> XE "</w:instrText>
      </w:r>
      <w:r w:rsidRPr="009509A1">
        <w:rPr>
          <w:rFonts w:cs="Arial"/>
          <w:b/>
          <w:sz w:val="18"/>
          <w:szCs w:val="18"/>
        </w:rPr>
        <w:instrText>Figura 1.6.3</w:instrText>
      </w:r>
      <w:r w:rsidR="00416FD0">
        <w:rPr>
          <w:rFonts w:cs="Arial"/>
          <w:b/>
          <w:sz w:val="18"/>
          <w:szCs w:val="18"/>
        </w:rPr>
        <w:instrText>.</w:instrText>
      </w:r>
      <w:r w:rsidRPr="009509A1">
        <w:rPr>
          <w:rFonts w:cs="Arial"/>
          <w:b/>
          <w:sz w:val="18"/>
          <w:szCs w:val="18"/>
        </w:rPr>
        <w:instrText xml:space="preserve"> Ventas 2010- Ventas 2011</w:instrText>
      </w:r>
      <w:r>
        <w:instrText xml:space="preserve">" </w:instrText>
      </w:r>
      <w:r w:rsidR="00FA087A">
        <w:rPr>
          <w:rFonts w:cs="Arial"/>
          <w:b/>
          <w:sz w:val="18"/>
          <w:szCs w:val="18"/>
        </w:rPr>
        <w:fldChar w:fldCharType="end"/>
      </w:r>
    </w:p>
    <w:p w:rsidR="00852982" w:rsidRPr="00054DE3" w:rsidRDefault="00852982" w:rsidP="00852982">
      <w:pPr>
        <w:pStyle w:val="Epgrafe"/>
        <w:spacing w:after="0" w:line="240" w:lineRule="atLeast"/>
        <w:jc w:val="center"/>
        <w:rPr>
          <w:b w:val="0"/>
          <w:color w:val="auto"/>
        </w:rPr>
      </w:pPr>
      <w:r w:rsidRPr="00054DE3">
        <w:rPr>
          <w:color w:val="auto"/>
        </w:rPr>
        <w:t xml:space="preserve">Fuente: </w:t>
      </w:r>
      <w:r w:rsidR="00EF38EE">
        <w:rPr>
          <w:b w:val="0"/>
          <w:color w:val="auto"/>
        </w:rPr>
        <w:t>MAQUITSU</w:t>
      </w:r>
      <w:r w:rsidRPr="00054DE3">
        <w:rPr>
          <w:b w:val="0"/>
          <w:color w:val="auto"/>
        </w:rPr>
        <w:t xml:space="preserve"> S.A.</w:t>
      </w:r>
    </w:p>
    <w:p w:rsidR="00852982" w:rsidRPr="00054DE3" w:rsidRDefault="00852982" w:rsidP="00852982">
      <w:pPr>
        <w:pStyle w:val="Epgrafe"/>
        <w:spacing w:after="0"/>
        <w:jc w:val="center"/>
        <w:rPr>
          <w:color w:val="auto"/>
        </w:rPr>
      </w:pPr>
      <w:r w:rsidRPr="00054DE3">
        <w:rPr>
          <w:color w:val="auto"/>
        </w:rPr>
        <w:t>Elaborado Por</w:t>
      </w:r>
      <w:r w:rsidR="00EF38EE">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DB28C7" w:rsidRDefault="00DB28C7" w:rsidP="00DB28C7"/>
    <w:p w:rsidR="00F57AD6" w:rsidRDefault="00F57AD6" w:rsidP="00DB28C7"/>
    <w:p w:rsidR="00696FE8" w:rsidRDefault="00696FE8" w:rsidP="00DB28C7"/>
    <w:p w:rsidR="00696FE8" w:rsidRDefault="00696FE8" w:rsidP="00CA3AAD">
      <w:pPr>
        <w:pStyle w:val="Ttulo2"/>
      </w:pPr>
      <w:bookmarkStart w:id="145" w:name="_Toc353056031"/>
      <w:r w:rsidRPr="00054DE3">
        <w:t>COMPETIDORES</w:t>
      </w:r>
      <w:bookmarkEnd w:id="145"/>
    </w:p>
    <w:p w:rsidR="001E5067" w:rsidRPr="00054DE3" w:rsidRDefault="001E5067" w:rsidP="001E5067"/>
    <w:p w:rsidR="00696FE8" w:rsidRPr="00054DE3" w:rsidRDefault="00696FE8" w:rsidP="00696FE8">
      <w:pPr>
        <w:spacing w:line="480" w:lineRule="auto"/>
        <w:rPr>
          <w:rFonts w:eastAsia="Times New Roman"/>
          <w:lang w:val="es-ES" w:eastAsia="es-ES"/>
        </w:rPr>
      </w:pPr>
      <w:r w:rsidRPr="00054DE3">
        <w:rPr>
          <w:rFonts w:eastAsia="Times New Roman"/>
          <w:lang w:val="es-ES" w:eastAsia="es-ES"/>
        </w:rPr>
        <w:t>En el sector de la construcción a nivel nacional existen algunas empresas que se dedican a la distribución de maquinarias pesadas y a su vez prestan servicio técnico de los equipos que distribuyen, estas empresas se enmarc</w:t>
      </w:r>
      <w:r w:rsidR="00EF38EE">
        <w:rPr>
          <w:rFonts w:eastAsia="Times New Roman"/>
          <w:lang w:val="es-ES" w:eastAsia="es-ES"/>
        </w:rPr>
        <w:t xml:space="preserve">an en la competencia de MAQUITSU </w:t>
      </w:r>
      <w:r w:rsidRPr="00054DE3">
        <w:rPr>
          <w:rFonts w:eastAsia="Times New Roman"/>
          <w:lang w:val="es-ES" w:eastAsia="es-ES"/>
        </w:rPr>
        <w:t xml:space="preserve">S.A. </w:t>
      </w:r>
    </w:p>
    <w:p w:rsidR="00696FE8" w:rsidRDefault="00696FE8" w:rsidP="00696FE8">
      <w:pPr>
        <w:spacing w:line="480" w:lineRule="auto"/>
        <w:rPr>
          <w:rFonts w:eastAsia="Times New Roman"/>
          <w:lang w:val="es-ES" w:eastAsia="es-ES"/>
        </w:rPr>
      </w:pPr>
      <w:r w:rsidRPr="00054DE3">
        <w:rPr>
          <w:rFonts w:eastAsia="Times New Roman"/>
          <w:lang w:val="es-ES" w:eastAsia="es-ES"/>
        </w:rPr>
        <w:t xml:space="preserve">A continuación se detallan algunos de los principales distribuidores de equipos para la construcción en el país: </w:t>
      </w:r>
    </w:p>
    <w:p w:rsidR="00696FE8" w:rsidRPr="00054DE3" w:rsidRDefault="00696FE8" w:rsidP="0069785B">
      <w:pPr>
        <w:pStyle w:val="Prrafodelista"/>
        <w:numPr>
          <w:ilvl w:val="0"/>
          <w:numId w:val="33"/>
        </w:numPr>
        <w:spacing w:line="480" w:lineRule="auto"/>
        <w:rPr>
          <w:rFonts w:eastAsia="Times New Roman"/>
          <w:lang w:val="es-ES" w:eastAsia="es-ES"/>
        </w:rPr>
      </w:pPr>
      <w:r w:rsidRPr="00054DE3">
        <w:rPr>
          <w:rFonts w:eastAsia="Times New Roman"/>
          <w:lang w:val="es-ES" w:eastAsia="es-ES"/>
        </w:rPr>
        <w:lastRenderedPageBreak/>
        <w:t>IIASA CAT S.A.</w:t>
      </w:r>
      <w:r w:rsidRPr="00054DE3">
        <w:rPr>
          <w:rStyle w:val="Refdenotaalpie"/>
          <w:rFonts w:eastAsia="Times New Roman"/>
          <w:lang w:val="es-ES" w:eastAsia="es-ES"/>
        </w:rPr>
        <w:footnoteReference w:id="5"/>
      </w:r>
      <w:r w:rsidRPr="00054DE3">
        <w:rPr>
          <w:rFonts w:eastAsia="Times New Roman"/>
          <w:lang w:val="es-ES" w:eastAsia="es-ES"/>
        </w:rPr>
        <w:t xml:space="preserve"> Distribuidores autorizados de Maquinarias CaterPillar</w:t>
      </w:r>
    </w:p>
    <w:p w:rsidR="00696FE8" w:rsidRPr="00054DE3" w:rsidRDefault="00696FE8" w:rsidP="0069785B">
      <w:pPr>
        <w:pStyle w:val="Prrafodelista"/>
        <w:numPr>
          <w:ilvl w:val="0"/>
          <w:numId w:val="33"/>
        </w:numPr>
        <w:spacing w:line="480" w:lineRule="auto"/>
        <w:rPr>
          <w:rFonts w:eastAsia="Times New Roman"/>
          <w:lang w:val="es-ES" w:eastAsia="es-ES"/>
        </w:rPr>
      </w:pPr>
      <w:r w:rsidRPr="00054DE3">
        <w:rPr>
          <w:rFonts w:eastAsia="Times New Roman"/>
          <w:lang w:val="es-ES" w:eastAsia="es-ES"/>
        </w:rPr>
        <w:t>GRUPO KIMSA</w:t>
      </w:r>
      <w:r w:rsidRPr="00054DE3">
        <w:rPr>
          <w:rStyle w:val="Refdenotaalpie"/>
          <w:rFonts w:eastAsia="Times New Roman"/>
          <w:lang w:val="es-ES" w:eastAsia="es-ES"/>
        </w:rPr>
        <w:footnoteReference w:id="6"/>
      </w:r>
      <w:r w:rsidRPr="00054DE3">
        <w:rPr>
          <w:rFonts w:eastAsia="Times New Roman"/>
          <w:lang w:val="es-ES" w:eastAsia="es-ES"/>
        </w:rPr>
        <w:t>. Distribuidor directo a nivel nacional de Maquinarias Hyundai</w:t>
      </w:r>
    </w:p>
    <w:p w:rsidR="00696FE8" w:rsidRPr="00A56431" w:rsidRDefault="00696FE8" w:rsidP="0069785B">
      <w:pPr>
        <w:pStyle w:val="Prrafodelista"/>
        <w:numPr>
          <w:ilvl w:val="0"/>
          <w:numId w:val="33"/>
        </w:numPr>
        <w:spacing w:line="480" w:lineRule="auto"/>
        <w:rPr>
          <w:rFonts w:eastAsia="Times New Roman"/>
          <w:lang w:val="es-ES" w:eastAsia="es-ES"/>
        </w:rPr>
      </w:pPr>
      <w:r w:rsidRPr="00054DE3">
        <w:rPr>
          <w:rFonts w:eastAsia="Times New Roman"/>
          <w:lang w:val="es-ES" w:eastAsia="es-ES"/>
        </w:rPr>
        <w:t>ECUAIRE S.A.</w:t>
      </w:r>
      <w:r w:rsidRPr="00054DE3">
        <w:rPr>
          <w:rStyle w:val="Refdenotaalpie"/>
          <w:rFonts w:eastAsia="Times New Roman"/>
          <w:lang w:val="es-ES" w:eastAsia="es-ES"/>
        </w:rPr>
        <w:footnoteReference w:id="7"/>
      </w:r>
      <w:r w:rsidRPr="00054DE3">
        <w:rPr>
          <w:rFonts w:eastAsia="Times New Roman"/>
          <w:lang w:val="es-ES" w:eastAsia="es-ES"/>
        </w:rPr>
        <w:t xml:space="preserve"> comercializa </w:t>
      </w:r>
      <w:r w:rsidRPr="00054DE3">
        <w:rPr>
          <w:lang w:val="es-ES"/>
        </w:rPr>
        <w:t>equipos y maquinarias para la construcción y minería de la marca VOLVO</w:t>
      </w:r>
    </w:p>
    <w:p w:rsidR="00696FE8" w:rsidRPr="00054DE3" w:rsidRDefault="00696FE8" w:rsidP="00696FE8">
      <w:pPr>
        <w:spacing w:line="480" w:lineRule="auto"/>
        <w:rPr>
          <w:rFonts w:eastAsia="Times New Roman"/>
          <w:lang w:val="es-ES" w:eastAsia="es-ES"/>
        </w:rPr>
      </w:pPr>
      <w:r w:rsidRPr="00054DE3">
        <w:rPr>
          <w:rFonts w:eastAsia="Times New Roman"/>
          <w:lang w:val="es-ES" w:eastAsia="es-ES"/>
        </w:rPr>
        <w:t xml:space="preserve">Las marca CASE posee el 43% de mercado de clientes en América Latina, pero en Ecuador no existen distribuidores autorizados de dicha marca por lo tanto no se consideran aún en nuestro mercado una competencia significativa. </w:t>
      </w:r>
    </w:p>
    <w:p w:rsidR="00696FE8" w:rsidRPr="00054DE3" w:rsidRDefault="00696FE8" w:rsidP="00696FE8">
      <w:pPr>
        <w:spacing w:line="480" w:lineRule="auto"/>
      </w:pPr>
    </w:p>
    <w:p w:rsidR="00696FE8" w:rsidRPr="00054DE3" w:rsidRDefault="00696FE8" w:rsidP="00CA3AAD">
      <w:pPr>
        <w:pStyle w:val="Ttulo2"/>
      </w:pPr>
      <w:bookmarkStart w:id="146" w:name="_Toc353056032"/>
      <w:r w:rsidRPr="00054DE3">
        <w:t>UBICACIÓN GEOGR</w:t>
      </w:r>
      <w:r w:rsidRPr="00054DE3">
        <w:rPr>
          <w:rFonts w:cs="Arial"/>
        </w:rPr>
        <w:t>Á</w:t>
      </w:r>
      <w:r w:rsidRPr="00054DE3">
        <w:t>FICA</w:t>
      </w:r>
      <w:bookmarkEnd w:id="146"/>
    </w:p>
    <w:p w:rsidR="00696FE8" w:rsidRPr="00054DE3" w:rsidRDefault="00696FE8" w:rsidP="00696FE8">
      <w:pPr>
        <w:pStyle w:val="Prrafodelista"/>
        <w:spacing w:line="480" w:lineRule="auto"/>
      </w:pPr>
    </w:p>
    <w:p w:rsidR="00696FE8" w:rsidRPr="00054DE3" w:rsidRDefault="00EF38EE" w:rsidP="00696FE8">
      <w:pPr>
        <w:spacing w:line="480" w:lineRule="auto"/>
        <w:rPr>
          <w:rFonts w:eastAsia="Times New Roman"/>
          <w:lang w:val="es-ES" w:eastAsia="es-ES"/>
        </w:rPr>
      </w:pPr>
      <w:r>
        <w:rPr>
          <w:rFonts w:eastAsia="Times New Roman"/>
          <w:lang w:val="es-ES" w:eastAsia="es-ES"/>
        </w:rPr>
        <w:t>La compañía MAQUITSU</w:t>
      </w:r>
      <w:r w:rsidR="00696FE8" w:rsidRPr="00054DE3">
        <w:rPr>
          <w:rFonts w:eastAsia="Times New Roman"/>
          <w:lang w:val="es-ES" w:eastAsia="es-ES"/>
        </w:rPr>
        <w:t xml:space="preserve"> S.A distribuidora de equipos pesados y de servicios; cuenta con una Matriz que se encuentra localizada en el norte de la ciudad de Guayaquil</w:t>
      </w:r>
      <w:r w:rsidR="00696FE8">
        <w:rPr>
          <w:rFonts w:eastAsia="Times New Roman"/>
          <w:lang w:val="es-ES" w:eastAsia="es-ES"/>
        </w:rPr>
        <w:t xml:space="preserve">, como se muestra en la </w:t>
      </w:r>
      <w:r w:rsidR="00722281">
        <w:rPr>
          <w:rFonts w:eastAsia="Times New Roman"/>
          <w:b/>
          <w:sz w:val="20"/>
          <w:szCs w:val="20"/>
          <w:lang w:val="es-ES" w:eastAsia="es-ES"/>
        </w:rPr>
        <w:t>Figura 1.9</w:t>
      </w:r>
      <w:r w:rsidR="00696FE8" w:rsidRPr="00696FE8">
        <w:rPr>
          <w:rFonts w:eastAsia="Times New Roman"/>
          <w:b/>
          <w:sz w:val="20"/>
          <w:szCs w:val="20"/>
          <w:lang w:val="es-ES" w:eastAsia="es-ES"/>
        </w:rPr>
        <w:t>.1</w:t>
      </w:r>
    </w:p>
    <w:p w:rsidR="00696FE8" w:rsidRDefault="00696FE8" w:rsidP="00696FE8"/>
    <w:p w:rsidR="00696FE8" w:rsidRPr="00054DE3" w:rsidRDefault="006245F0" w:rsidP="00CA3AAD">
      <w:pPr>
        <w:pStyle w:val="Ttulo2"/>
      </w:pPr>
      <w:bookmarkStart w:id="147" w:name="_Toc353056033"/>
      <w:r w:rsidRPr="00054DE3">
        <w:t>ESTRUCTURA ORGANIZACIONAL</w:t>
      </w:r>
      <w:bookmarkEnd w:id="147"/>
    </w:p>
    <w:p w:rsidR="00696FE8" w:rsidRDefault="00696FE8" w:rsidP="00696FE8">
      <w:pPr>
        <w:spacing w:line="480" w:lineRule="auto"/>
      </w:pPr>
    </w:p>
    <w:p w:rsidR="00696FE8" w:rsidRDefault="00696FE8" w:rsidP="00696FE8">
      <w:pPr>
        <w:spacing w:line="480" w:lineRule="auto"/>
        <w:rPr>
          <w:rFonts w:eastAsia="Times New Roman"/>
          <w:lang w:val="es-ES" w:eastAsia="es-ES"/>
        </w:rPr>
      </w:pPr>
      <w:r w:rsidRPr="00152FBC">
        <w:t xml:space="preserve">La actual Organización cuenta con el Presidente, Vice-presidente ejecutivo, Auditoria, Asesor legal y Gerente Corporativa Administrativa, la cual </w:t>
      </w:r>
      <w:r w:rsidRPr="00152FBC">
        <w:lastRenderedPageBreak/>
        <w:t>supervisa a cuatro Departamentos o Áreas; Gerente Comercial, Gerente Servicio (Taller), Gerente de</w:t>
      </w:r>
      <w:r>
        <w:t xml:space="preserve"> Repuesto y Gerente Financiero. Según se muestra </w:t>
      </w:r>
      <w:r>
        <w:rPr>
          <w:rFonts w:eastAsia="Times New Roman"/>
          <w:lang w:val="es-ES" w:eastAsia="es-ES"/>
        </w:rPr>
        <w:t xml:space="preserve">en la </w:t>
      </w:r>
      <w:r w:rsidR="00DE51AD">
        <w:rPr>
          <w:rFonts w:eastAsia="Times New Roman"/>
          <w:b/>
          <w:sz w:val="20"/>
          <w:szCs w:val="20"/>
          <w:lang w:val="es-ES" w:eastAsia="es-ES"/>
        </w:rPr>
        <w:t>Figura 1.9.1.</w:t>
      </w:r>
    </w:p>
    <w:p w:rsidR="00696FE8" w:rsidRPr="00054DE3" w:rsidRDefault="00696FE8" w:rsidP="00696FE8">
      <w:pPr>
        <w:jc w:val="center"/>
        <w:rPr>
          <w:rFonts w:eastAsia="Times New Roman"/>
          <w:lang w:val="es-ES" w:eastAsia="es-ES"/>
        </w:rPr>
      </w:pPr>
    </w:p>
    <w:p w:rsidR="00696FE8" w:rsidRPr="00696FE8" w:rsidRDefault="00696FE8" w:rsidP="00696FE8">
      <w:pPr>
        <w:pStyle w:val="Prrafodelista"/>
        <w:ind w:left="0"/>
        <w:rPr>
          <w:rFonts w:eastAsia="Times New Roman"/>
          <w:lang w:eastAsia="es-ES"/>
        </w:rPr>
      </w:pPr>
    </w:p>
    <w:p w:rsidR="00696FE8" w:rsidRPr="00054DE3" w:rsidRDefault="00696FE8" w:rsidP="00696FE8">
      <w:pPr>
        <w:pStyle w:val="Prrafodelista"/>
        <w:ind w:left="0"/>
        <w:jc w:val="center"/>
      </w:pPr>
      <w:r w:rsidRPr="00054DE3">
        <w:rPr>
          <w:noProof/>
        </w:rPr>
        <w:drawing>
          <wp:inline distT="0" distB="0" distL="0" distR="0">
            <wp:extent cx="5206422" cy="2674117"/>
            <wp:effectExtent l="38100" t="38100" r="13335" b="1206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33190" t="30968" r="20199" b="26452"/>
                    <a:stretch/>
                  </pic:blipFill>
                  <pic:spPr bwMode="auto">
                    <a:xfrm>
                      <a:off x="0" y="0"/>
                      <a:ext cx="5210443" cy="2676182"/>
                    </a:xfrm>
                    <a:prstGeom prst="rect">
                      <a:avLst/>
                    </a:prstGeom>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6FE8" w:rsidRPr="00054DE3" w:rsidRDefault="00696FE8" w:rsidP="00696FE8">
      <w:pPr>
        <w:spacing w:line="240" w:lineRule="atLeast"/>
        <w:jc w:val="center"/>
        <w:rPr>
          <w:rFonts w:cs="Arial"/>
          <w:b/>
          <w:sz w:val="18"/>
          <w:szCs w:val="18"/>
        </w:rPr>
      </w:pPr>
      <w:r w:rsidRPr="00054DE3">
        <w:rPr>
          <w:rFonts w:cs="Arial"/>
          <w:b/>
          <w:sz w:val="18"/>
          <w:szCs w:val="18"/>
        </w:rPr>
        <w:t xml:space="preserve">Figura </w:t>
      </w:r>
      <w:r w:rsidR="00627275">
        <w:rPr>
          <w:rFonts w:cs="Arial"/>
          <w:b/>
          <w:sz w:val="18"/>
          <w:szCs w:val="18"/>
        </w:rPr>
        <w:t>1.9</w:t>
      </w:r>
      <w:r w:rsidR="00627275" w:rsidRPr="00054DE3">
        <w:rPr>
          <w:rFonts w:cs="Arial"/>
          <w:b/>
          <w:sz w:val="18"/>
          <w:szCs w:val="18"/>
        </w:rPr>
        <w:t>.</w:t>
      </w:r>
      <w:r w:rsidR="00DE51AD">
        <w:rPr>
          <w:rFonts w:cs="Arial"/>
          <w:b/>
          <w:sz w:val="18"/>
          <w:szCs w:val="18"/>
        </w:rPr>
        <w:t>1</w:t>
      </w:r>
      <w:r w:rsidR="00416FD0">
        <w:rPr>
          <w:rFonts w:cs="Arial"/>
          <w:b/>
          <w:sz w:val="18"/>
          <w:szCs w:val="18"/>
        </w:rPr>
        <w:t>.</w:t>
      </w:r>
      <w:r w:rsidR="00627275" w:rsidRPr="00054DE3">
        <w:rPr>
          <w:rFonts w:cs="Arial"/>
          <w:b/>
          <w:sz w:val="18"/>
          <w:szCs w:val="18"/>
        </w:rPr>
        <w:t xml:space="preserve"> Estructura</w:t>
      </w:r>
      <w:r w:rsidRPr="00054DE3">
        <w:rPr>
          <w:rFonts w:cs="Arial"/>
          <w:b/>
          <w:sz w:val="18"/>
          <w:szCs w:val="18"/>
        </w:rPr>
        <w:t xml:space="preserve"> Organizacional</w:t>
      </w:r>
      <w:r w:rsidR="00FA087A">
        <w:rPr>
          <w:rFonts w:cs="Arial"/>
          <w:b/>
          <w:sz w:val="18"/>
          <w:szCs w:val="18"/>
        </w:rPr>
        <w:fldChar w:fldCharType="begin"/>
      </w:r>
      <w:r>
        <w:instrText xml:space="preserve"> XE "</w:instrText>
      </w:r>
      <w:r w:rsidRPr="009509A1">
        <w:rPr>
          <w:rFonts w:cs="Arial"/>
          <w:b/>
          <w:sz w:val="18"/>
          <w:szCs w:val="18"/>
        </w:rPr>
        <w:instrText>Figura 1.9.</w:instrText>
      </w:r>
      <w:r w:rsidR="00DE51AD">
        <w:rPr>
          <w:rFonts w:cs="Arial"/>
          <w:b/>
          <w:noProof/>
          <w:sz w:val="18"/>
          <w:szCs w:val="18"/>
        </w:rPr>
        <w:instrText>1</w:instrText>
      </w:r>
      <w:r w:rsidR="00416FD0">
        <w:rPr>
          <w:rFonts w:cs="Arial"/>
          <w:b/>
          <w:noProof/>
          <w:sz w:val="18"/>
          <w:szCs w:val="18"/>
        </w:rPr>
        <w:instrText>.</w:instrText>
      </w:r>
      <w:r w:rsidR="00F653D8">
        <w:rPr>
          <w:rFonts w:cs="Arial"/>
          <w:b/>
          <w:noProof/>
          <w:sz w:val="18"/>
          <w:szCs w:val="18"/>
        </w:rPr>
        <w:instrText xml:space="preserve"> </w:instrText>
      </w:r>
      <w:r w:rsidRPr="009509A1">
        <w:rPr>
          <w:rFonts w:cs="Arial"/>
          <w:b/>
          <w:sz w:val="18"/>
          <w:szCs w:val="18"/>
        </w:rPr>
        <w:instrText>Estructura Organizacional</w:instrText>
      </w:r>
      <w:r>
        <w:instrText xml:space="preserve">" </w:instrText>
      </w:r>
      <w:r w:rsidR="00FA087A">
        <w:rPr>
          <w:rFonts w:cs="Arial"/>
          <w:b/>
          <w:sz w:val="18"/>
          <w:szCs w:val="18"/>
        </w:rPr>
        <w:fldChar w:fldCharType="end"/>
      </w:r>
    </w:p>
    <w:p w:rsidR="00696FE8" w:rsidRPr="00054DE3" w:rsidRDefault="00696FE8" w:rsidP="00696FE8">
      <w:pPr>
        <w:pStyle w:val="Epgrafe"/>
        <w:spacing w:after="0" w:line="240" w:lineRule="atLeast"/>
        <w:jc w:val="center"/>
        <w:rPr>
          <w:b w:val="0"/>
          <w:color w:val="auto"/>
        </w:rPr>
      </w:pPr>
      <w:r w:rsidRPr="00054DE3">
        <w:rPr>
          <w:color w:val="auto"/>
        </w:rPr>
        <w:t xml:space="preserve">Fuente: </w:t>
      </w:r>
      <w:r w:rsidR="00EF38EE">
        <w:rPr>
          <w:b w:val="0"/>
          <w:color w:val="auto"/>
        </w:rPr>
        <w:t>MAQUITSU</w:t>
      </w:r>
      <w:r w:rsidRPr="00054DE3">
        <w:rPr>
          <w:b w:val="0"/>
          <w:color w:val="auto"/>
        </w:rPr>
        <w:t xml:space="preserve"> S.A.</w:t>
      </w:r>
    </w:p>
    <w:p w:rsidR="00696FE8" w:rsidRDefault="00696FE8" w:rsidP="00696FE8">
      <w:pPr>
        <w:pStyle w:val="Epgrafe"/>
        <w:spacing w:after="0" w:line="240" w:lineRule="atLeast"/>
        <w:jc w:val="center"/>
        <w:rPr>
          <w:b w:val="0"/>
          <w:color w:val="auto"/>
        </w:rPr>
      </w:pPr>
      <w:r w:rsidRPr="00054DE3">
        <w:rPr>
          <w:color w:val="auto"/>
        </w:rPr>
        <w:t>Elaborado Por</w:t>
      </w:r>
      <w:r w:rsidR="00EF38EE">
        <w:rPr>
          <w:b w:val="0"/>
          <w:color w:val="auto"/>
        </w:rPr>
        <w:t xml:space="preserve">: </w:t>
      </w:r>
      <w:r w:rsidRPr="00054DE3">
        <w:rPr>
          <w:b w:val="0"/>
          <w:color w:val="auto"/>
        </w:rPr>
        <w:t>Noemí Wong</w:t>
      </w:r>
      <w:r w:rsidR="005B49BF">
        <w:rPr>
          <w:b w:val="0"/>
          <w:color w:val="auto"/>
        </w:rPr>
        <w:t xml:space="preserve"> </w:t>
      </w:r>
      <w:r w:rsidR="00EF38EE">
        <w:rPr>
          <w:b w:val="0"/>
          <w:color w:val="auto"/>
        </w:rPr>
        <w:t>Nan</w:t>
      </w:r>
    </w:p>
    <w:p w:rsidR="00696FE8" w:rsidRDefault="00696FE8" w:rsidP="00696FE8"/>
    <w:p w:rsidR="00696FE8" w:rsidRDefault="00696FE8" w:rsidP="00696FE8"/>
    <w:p w:rsidR="00696FE8" w:rsidRPr="00054DE3" w:rsidRDefault="00696FE8" w:rsidP="00CA3AAD">
      <w:pPr>
        <w:pStyle w:val="Ttulo2"/>
      </w:pPr>
      <w:bookmarkStart w:id="148" w:name="_Toc353056034"/>
      <w:r w:rsidRPr="00054DE3">
        <w:t>SITUACIÓN PROBLEMÁTICA</w:t>
      </w:r>
      <w:bookmarkEnd w:id="148"/>
    </w:p>
    <w:p w:rsidR="00696FE8" w:rsidRDefault="00696FE8" w:rsidP="00696FE8">
      <w:pPr>
        <w:spacing w:line="480" w:lineRule="auto"/>
      </w:pPr>
    </w:p>
    <w:p w:rsidR="00696FE8" w:rsidRPr="00054DE3" w:rsidRDefault="00696FE8" w:rsidP="00696FE8">
      <w:pPr>
        <w:spacing w:line="480" w:lineRule="auto"/>
      </w:pPr>
      <w:r w:rsidRPr="00054DE3">
        <w:t>En la actualidad, el mercado distribuidor, a diferencia del mercado proveedor, consumidor y competidor, es quizás, el que requiere de un menor número de variables para llevar a cabo su giro normal de negocio, pero también por ello no deja de ser importante.</w:t>
      </w:r>
    </w:p>
    <w:p w:rsidR="00696FE8" w:rsidRPr="00054DE3" w:rsidRDefault="00696FE8" w:rsidP="00696FE8">
      <w:pPr>
        <w:spacing w:line="480" w:lineRule="auto"/>
      </w:pPr>
      <w:r w:rsidRPr="00054DE3">
        <w:lastRenderedPageBreak/>
        <w:t xml:space="preserve">En estos tipos de mercados es necesario un sistema que garantice la entrega oportuna de los productos al consumidor, ya que en muchos proyectos, el tiempo de entrega juega un papel definitivo. Es por esta razón que se necesita una estructura ordenada de los procesos, para de esta manera poder definir costos precisos que ayuden a determina el precio al que llegará el producto al consumidor. </w:t>
      </w:r>
    </w:p>
    <w:p w:rsidR="00696FE8" w:rsidRPr="00054DE3" w:rsidRDefault="00696FE8" w:rsidP="00696FE8">
      <w:pPr>
        <w:spacing w:line="480" w:lineRule="auto"/>
      </w:pPr>
      <w:r w:rsidRPr="00054DE3">
        <w:t>Considerando la</w:t>
      </w:r>
      <w:r w:rsidR="00EF38EE">
        <w:t xml:space="preserve"> organización actual de “MAQUITSU</w:t>
      </w:r>
      <w:r w:rsidRPr="00054DE3">
        <w:t xml:space="preserve"> S.A” </w:t>
      </w:r>
      <w:r w:rsidR="00C519D8">
        <w:t>se observa</w:t>
      </w:r>
      <w:r w:rsidRPr="00054DE3">
        <w:t xml:space="preserve"> que existe un orden en algunos de sus procesos, como departamentos defini</w:t>
      </w:r>
      <w:r>
        <w:t>dos, sin embargo una correcta r</w:t>
      </w:r>
      <w:r w:rsidRPr="00054DE3">
        <w:t>estructuración de la organización por medio de una gestión de procesos ayudará abarcar algunos aspectos que aún no se han implementado, tales como:</w:t>
      </w:r>
    </w:p>
    <w:p w:rsidR="00696FE8" w:rsidRPr="00054DE3" w:rsidRDefault="00696FE8" w:rsidP="00696FE8">
      <w:pPr>
        <w:pStyle w:val="Prrafodelista"/>
        <w:numPr>
          <w:ilvl w:val="0"/>
          <w:numId w:val="7"/>
        </w:numPr>
        <w:spacing w:line="480" w:lineRule="auto"/>
      </w:pPr>
      <w:r w:rsidRPr="00054DE3">
        <w:t>Procesos definidos, respaldados físicamente; así se disminuirá la tendencia a errores en los puestos de trabajo, se controlará el riesgo de duplicidad de actividades.</w:t>
      </w:r>
    </w:p>
    <w:p w:rsidR="00696FE8" w:rsidRPr="00054DE3" w:rsidRDefault="00696FE8" w:rsidP="00696FE8">
      <w:pPr>
        <w:pStyle w:val="Prrafodelista"/>
        <w:numPr>
          <w:ilvl w:val="0"/>
          <w:numId w:val="7"/>
        </w:numPr>
        <w:spacing w:line="480" w:lineRule="auto"/>
      </w:pPr>
      <w:r w:rsidRPr="00054DE3">
        <w:t>Mejoramiento de la comunicación Interna.</w:t>
      </w:r>
    </w:p>
    <w:p w:rsidR="00696FE8" w:rsidRPr="00054DE3" w:rsidRDefault="00696FE8" w:rsidP="00696FE8">
      <w:pPr>
        <w:pStyle w:val="Prrafodelista"/>
        <w:numPr>
          <w:ilvl w:val="0"/>
          <w:numId w:val="7"/>
        </w:numPr>
        <w:spacing w:line="480" w:lineRule="auto"/>
      </w:pPr>
      <w:r w:rsidRPr="00054DE3">
        <w:t>Definir procesos críticos que permitan establecer las estrategias necesarias para gestionar de una mejor manera.</w:t>
      </w:r>
    </w:p>
    <w:p w:rsidR="00696FE8" w:rsidRPr="00054DE3" w:rsidRDefault="00696FE8" w:rsidP="00696FE8">
      <w:pPr>
        <w:pStyle w:val="Prrafodelista"/>
        <w:numPr>
          <w:ilvl w:val="0"/>
          <w:numId w:val="7"/>
        </w:numPr>
        <w:spacing w:line="480" w:lineRule="auto"/>
      </w:pPr>
      <w:r w:rsidRPr="00054DE3">
        <w:t>Indicadores de Gestión que ayuden a medir el desempeño y avance actual de la compañía.</w:t>
      </w:r>
    </w:p>
    <w:p w:rsidR="00696FE8" w:rsidRPr="00054DE3" w:rsidRDefault="00696FE8" w:rsidP="00696FE8">
      <w:pPr>
        <w:spacing w:line="480" w:lineRule="auto"/>
      </w:pPr>
      <w:r w:rsidRPr="00054DE3">
        <w:t>La omisión de estos procedimientos ha ocasionado continuos errores que generan tanto pérdidas de tiempo como económicas.</w:t>
      </w:r>
    </w:p>
    <w:p w:rsidR="00696FE8" w:rsidRPr="00054DE3" w:rsidRDefault="00696FE8" w:rsidP="00696FE8">
      <w:pPr>
        <w:spacing w:line="480" w:lineRule="auto"/>
        <w:rPr>
          <w:rFonts w:cs="Arial"/>
          <w:szCs w:val="24"/>
        </w:rPr>
      </w:pPr>
      <w:r w:rsidRPr="00054DE3">
        <w:rPr>
          <w:rFonts w:cs="Arial"/>
          <w:szCs w:val="24"/>
        </w:rPr>
        <w:t xml:space="preserve">En el esquema actual las programaciones de importaciones se realizan en base a los pedidos que recepta el departamento comercial y el tiempo de </w:t>
      </w:r>
      <w:r w:rsidRPr="00054DE3">
        <w:rPr>
          <w:rFonts w:cs="Arial"/>
          <w:szCs w:val="24"/>
        </w:rPr>
        <w:lastRenderedPageBreak/>
        <w:t>entrega del producto se estipula dependiendo del requerimiento, marcas, modelos de equipos. La fecha de entrega es acordada con el cliente y como existe una comunicación interna ineficiente, muchas veces ese tiempo acordado no es el tiempo que se cumple realmente. Este problema denota la mala organización dentro de la compañía, a parte de los problemas existentes en el servicio técnico.</w:t>
      </w:r>
    </w:p>
    <w:p w:rsidR="00696FE8" w:rsidRPr="00054DE3" w:rsidRDefault="00696FE8" w:rsidP="00696FE8">
      <w:pPr>
        <w:spacing w:line="480" w:lineRule="auto"/>
        <w:rPr>
          <w:rFonts w:cs="Arial"/>
          <w:szCs w:val="24"/>
        </w:rPr>
      </w:pPr>
      <w:r w:rsidRPr="00054DE3">
        <w:rPr>
          <w:rFonts w:cs="Arial"/>
          <w:szCs w:val="24"/>
        </w:rPr>
        <w:t>En la compañía se presentan los siguientes problemas:</w:t>
      </w:r>
    </w:p>
    <w:p w:rsidR="00696FE8" w:rsidRPr="00054DE3" w:rsidRDefault="00696FE8" w:rsidP="00696FE8">
      <w:pPr>
        <w:pStyle w:val="Prrafodelista"/>
        <w:numPr>
          <w:ilvl w:val="0"/>
          <w:numId w:val="8"/>
        </w:numPr>
        <w:spacing w:line="480" w:lineRule="auto"/>
        <w:rPr>
          <w:rFonts w:cs="Arial"/>
          <w:szCs w:val="24"/>
        </w:rPr>
      </w:pPr>
      <w:r w:rsidRPr="00054DE3">
        <w:rPr>
          <w:rFonts w:cs="Arial"/>
          <w:szCs w:val="24"/>
        </w:rPr>
        <w:t>Mala comunicación interna.</w:t>
      </w:r>
    </w:p>
    <w:p w:rsidR="00696FE8" w:rsidRPr="00054DE3" w:rsidRDefault="00F559F2" w:rsidP="00696FE8">
      <w:pPr>
        <w:pStyle w:val="Prrafodelista"/>
        <w:numPr>
          <w:ilvl w:val="0"/>
          <w:numId w:val="8"/>
        </w:numPr>
        <w:spacing w:line="480" w:lineRule="auto"/>
        <w:rPr>
          <w:rFonts w:cs="Arial"/>
          <w:szCs w:val="24"/>
        </w:rPr>
      </w:pPr>
      <w:r w:rsidRPr="00054DE3">
        <w:rPr>
          <w:rFonts w:cs="Arial"/>
          <w:szCs w:val="24"/>
        </w:rPr>
        <w:t>Control</w:t>
      </w:r>
      <w:r>
        <w:rPr>
          <w:rFonts w:cs="Arial"/>
          <w:szCs w:val="24"/>
        </w:rPr>
        <w:t xml:space="preserve"> </w:t>
      </w:r>
      <w:r w:rsidRPr="00054DE3">
        <w:rPr>
          <w:rFonts w:cs="Arial"/>
          <w:szCs w:val="24"/>
        </w:rPr>
        <w:t>ineficaz</w:t>
      </w:r>
      <w:r w:rsidR="00696FE8" w:rsidRPr="00054DE3">
        <w:rPr>
          <w:rFonts w:cs="Arial"/>
          <w:szCs w:val="24"/>
        </w:rPr>
        <w:t xml:space="preserve"> de los procesos.</w:t>
      </w:r>
    </w:p>
    <w:p w:rsidR="00696FE8" w:rsidRPr="00054DE3" w:rsidRDefault="00696FE8" w:rsidP="00696FE8">
      <w:pPr>
        <w:pStyle w:val="Prrafodelista"/>
        <w:numPr>
          <w:ilvl w:val="0"/>
          <w:numId w:val="8"/>
        </w:numPr>
        <w:spacing w:line="480" w:lineRule="auto"/>
        <w:rPr>
          <w:rFonts w:cs="Arial"/>
          <w:szCs w:val="24"/>
        </w:rPr>
      </w:pPr>
      <w:r w:rsidRPr="00054DE3">
        <w:rPr>
          <w:rFonts w:cs="Arial"/>
          <w:szCs w:val="24"/>
        </w:rPr>
        <w:t>Demora en el tiempo de entrega de las maquinarias.</w:t>
      </w:r>
    </w:p>
    <w:p w:rsidR="00696FE8" w:rsidRPr="008F4BF2" w:rsidRDefault="00696FE8" w:rsidP="00696FE8">
      <w:pPr>
        <w:pStyle w:val="Prrafodelista"/>
        <w:numPr>
          <w:ilvl w:val="0"/>
          <w:numId w:val="8"/>
        </w:numPr>
        <w:spacing w:line="480" w:lineRule="auto"/>
        <w:rPr>
          <w:rFonts w:cs="Arial"/>
          <w:szCs w:val="24"/>
        </w:rPr>
      </w:pPr>
      <w:r w:rsidRPr="00054DE3">
        <w:rPr>
          <w:rFonts w:cs="Arial"/>
          <w:szCs w:val="24"/>
        </w:rPr>
        <w:t>Falta de control de los instrumentos de medición que afectan a la calidad del servicio.</w:t>
      </w:r>
    </w:p>
    <w:p w:rsidR="00696FE8" w:rsidRPr="00054DE3" w:rsidRDefault="00696FE8" w:rsidP="00696FE8">
      <w:pPr>
        <w:spacing w:line="480" w:lineRule="auto"/>
        <w:rPr>
          <w:rFonts w:cs="Arial"/>
          <w:szCs w:val="24"/>
        </w:rPr>
      </w:pPr>
      <w:r w:rsidRPr="00054DE3">
        <w:rPr>
          <w:rFonts w:cs="Arial"/>
          <w:szCs w:val="24"/>
        </w:rPr>
        <w:t>Al basarnos a los lineamientos de una Gestión por Procesos, se requiere de un sistema documentado que permita controlar los procesos involucrados en la compañía para la realización del servicio, además del compromiso de la alta dirección para llevarlo a cabo.</w:t>
      </w:r>
    </w:p>
    <w:p w:rsidR="00696FE8" w:rsidRDefault="00696FE8" w:rsidP="00696FE8">
      <w:pPr>
        <w:spacing w:line="480" w:lineRule="auto"/>
        <w:rPr>
          <w:rFonts w:cs="Arial"/>
          <w:szCs w:val="24"/>
        </w:rPr>
      </w:pPr>
    </w:p>
    <w:p w:rsidR="00696FE8" w:rsidRDefault="00696FE8" w:rsidP="00CA3AAD">
      <w:pPr>
        <w:pStyle w:val="Ttulo2"/>
      </w:pPr>
      <w:bookmarkStart w:id="149" w:name="_Toc353056035"/>
      <w:r w:rsidRPr="00054DE3">
        <w:lastRenderedPageBreak/>
        <w:t>HIPÓTESIS DEL PROYECTO</w:t>
      </w:r>
      <w:bookmarkStart w:id="150" w:name="_Toc331157584"/>
      <w:bookmarkStart w:id="151" w:name="_Toc331157813"/>
      <w:bookmarkStart w:id="152" w:name="_Toc331157592"/>
      <w:bookmarkStart w:id="153" w:name="_Toc331157821"/>
      <w:bookmarkEnd w:id="149"/>
      <w:bookmarkEnd w:id="150"/>
      <w:bookmarkEnd w:id="151"/>
      <w:bookmarkEnd w:id="152"/>
      <w:bookmarkEnd w:id="153"/>
    </w:p>
    <w:p w:rsidR="00F57AD6" w:rsidRPr="0024203D" w:rsidRDefault="00F57AD6" w:rsidP="00CA3AAD">
      <w:pPr>
        <w:pStyle w:val="Ttulo2"/>
        <w:numPr>
          <w:ilvl w:val="0"/>
          <w:numId w:val="0"/>
        </w:numPr>
      </w:pPr>
    </w:p>
    <w:p w:rsidR="00696FE8" w:rsidRDefault="00D137D2" w:rsidP="00106F78">
      <w:pPr>
        <w:pStyle w:val="Ttulo3"/>
        <w:numPr>
          <w:ilvl w:val="2"/>
          <w:numId w:val="47"/>
        </w:numPr>
        <w:ind w:left="709" w:hanging="851"/>
      </w:pPr>
      <w:bookmarkStart w:id="154" w:name="_Toc353056036"/>
      <w:r w:rsidRPr="00054DE3">
        <w:t>HIPÓTESIS CENTRAL</w:t>
      </w:r>
      <w:bookmarkEnd w:id="154"/>
    </w:p>
    <w:p w:rsidR="00696FE8" w:rsidRPr="00054DE3" w:rsidRDefault="00696FE8" w:rsidP="00CA3AAD">
      <w:pPr>
        <w:pStyle w:val="Ttulo3"/>
        <w:numPr>
          <w:ilvl w:val="0"/>
          <w:numId w:val="0"/>
        </w:numPr>
        <w:ind w:left="360"/>
      </w:pPr>
    </w:p>
    <w:p w:rsidR="00696FE8" w:rsidRPr="00054DE3" w:rsidRDefault="00696FE8" w:rsidP="00696FE8">
      <w:pPr>
        <w:spacing w:line="480" w:lineRule="auto"/>
        <w:ind w:left="709"/>
      </w:pPr>
      <w:r w:rsidRPr="00054DE3">
        <w:t>El modelo de gestión por</w:t>
      </w:r>
      <w:r w:rsidR="00EF38EE">
        <w:t xml:space="preserve"> procesos le permitirá a MAQUITSU</w:t>
      </w:r>
      <w:r w:rsidRPr="00054DE3">
        <w:t xml:space="preserve"> S.A. mejorar su estructura interna, la realización del producto y servicio, y proyectarse un buen posicionamiento en el mercado.</w:t>
      </w:r>
    </w:p>
    <w:p w:rsidR="00696FE8" w:rsidRPr="00054DE3" w:rsidRDefault="00696FE8" w:rsidP="00696FE8">
      <w:pPr>
        <w:spacing w:line="480" w:lineRule="auto"/>
      </w:pPr>
    </w:p>
    <w:p w:rsidR="00696FE8" w:rsidRDefault="00D137D2" w:rsidP="00106F78">
      <w:pPr>
        <w:pStyle w:val="Ttulo3"/>
        <w:numPr>
          <w:ilvl w:val="2"/>
          <w:numId w:val="47"/>
        </w:numPr>
        <w:ind w:left="709" w:hanging="851"/>
      </w:pPr>
      <w:bookmarkStart w:id="155" w:name="_Toc315116910"/>
      <w:bookmarkStart w:id="156" w:name="_Toc353056037"/>
      <w:r w:rsidRPr="00054DE3">
        <w:t>HIPÓTESIS SECUNDARIAS</w:t>
      </w:r>
      <w:bookmarkEnd w:id="155"/>
      <w:bookmarkEnd w:id="156"/>
    </w:p>
    <w:p w:rsidR="00696FE8" w:rsidRPr="00054DE3" w:rsidRDefault="00696FE8" w:rsidP="00CA3AAD">
      <w:pPr>
        <w:pStyle w:val="Ttulo3"/>
        <w:numPr>
          <w:ilvl w:val="0"/>
          <w:numId w:val="0"/>
        </w:numPr>
        <w:ind w:left="1080"/>
      </w:pPr>
    </w:p>
    <w:p w:rsidR="00696FE8" w:rsidRPr="00054DE3" w:rsidRDefault="00696FE8" w:rsidP="00696FE8">
      <w:pPr>
        <w:pStyle w:val="Prrafodelista"/>
        <w:numPr>
          <w:ilvl w:val="0"/>
          <w:numId w:val="9"/>
        </w:numPr>
        <w:spacing w:line="480" w:lineRule="auto"/>
        <w:ind w:left="993" w:hanging="284"/>
      </w:pPr>
      <w:r w:rsidRPr="00054DE3">
        <w:t>La gesti</w:t>
      </w:r>
      <w:r w:rsidR="00EF38EE">
        <w:t>ón por procesos ayuda a “MAQUITSU</w:t>
      </w:r>
      <w:r w:rsidRPr="00054DE3">
        <w:t xml:space="preserve"> S.A” a gestionar integralmente cada una de las transacciones o procesos que realiza la empresa, coordinando sus funciones, independientemente de quien las realiza.</w:t>
      </w:r>
    </w:p>
    <w:p w:rsidR="00696FE8" w:rsidRPr="00054DE3" w:rsidRDefault="00696FE8" w:rsidP="00696FE8">
      <w:pPr>
        <w:pStyle w:val="Prrafodelista"/>
        <w:numPr>
          <w:ilvl w:val="0"/>
          <w:numId w:val="9"/>
        </w:numPr>
        <w:spacing w:line="480" w:lineRule="auto"/>
        <w:ind w:left="993" w:hanging="284"/>
      </w:pPr>
      <w:r w:rsidRPr="00054DE3">
        <w:t xml:space="preserve">El direccionamiento </w:t>
      </w:r>
      <w:r w:rsidR="00EF38EE">
        <w:t>estratégico le permite a “MAQUITSU</w:t>
      </w:r>
      <w:r w:rsidRPr="00054DE3">
        <w:t xml:space="preserve"> S.A.” conocer el entorno en que se encuentra y medir los resultados de todas sus áreas.</w:t>
      </w:r>
    </w:p>
    <w:p w:rsidR="00696FE8" w:rsidRPr="00054DE3" w:rsidRDefault="00696FE8" w:rsidP="00696FE8">
      <w:pPr>
        <w:pStyle w:val="Prrafodelista"/>
        <w:numPr>
          <w:ilvl w:val="0"/>
          <w:numId w:val="9"/>
        </w:numPr>
        <w:spacing w:line="480" w:lineRule="auto"/>
        <w:ind w:left="993" w:hanging="284"/>
      </w:pPr>
      <w:r w:rsidRPr="00054DE3">
        <w:t xml:space="preserve">Documentar las actividades y estandarizar los procesos ayudará a mantener controles internos que van a permitir una mejor gestión y desempeño por parte del personal en cada área. </w:t>
      </w:r>
    </w:p>
    <w:p w:rsidR="00696FE8" w:rsidRPr="00054DE3" w:rsidRDefault="00696FE8" w:rsidP="00696FE8">
      <w:pPr>
        <w:pStyle w:val="Prrafodelista"/>
        <w:numPr>
          <w:ilvl w:val="0"/>
          <w:numId w:val="9"/>
        </w:numPr>
        <w:spacing w:line="480" w:lineRule="auto"/>
        <w:ind w:left="993" w:hanging="284"/>
      </w:pPr>
      <w:r w:rsidRPr="00054DE3">
        <w:lastRenderedPageBreak/>
        <w:t>El manual d</w:t>
      </w:r>
      <w:r w:rsidR="00EF38EE">
        <w:t>e procesos le permite a “MAQUITSU</w:t>
      </w:r>
      <w:r w:rsidRPr="00054DE3">
        <w:t xml:space="preserve"> S.A.” conocer de manera actualizada, concisa y clara sobre las actividades que contiene cada proceso.</w:t>
      </w:r>
    </w:p>
    <w:p w:rsidR="00696FE8" w:rsidRDefault="00696FE8" w:rsidP="00696FE8">
      <w:pPr>
        <w:pStyle w:val="Prrafodelista"/>
        <w:numPr>
          <w:ilvl w:val="0"/>
          <w:numId w:val="9"/>
        </w:numPr>
        <w:spacing w:line="480" w:lineRule="auto"/>
        <w:ind w:left="993" w:hanging="284"/>
      </w:pPr>
      <w:r w:rsidRPr="00054DE3">
        <w:t>Los indicadore</w:t>
      </w:r>
      <w:r w:rsidR="00EF38EE">
        <w:t>s de gestión permiten a “MAQUITSU</w:t>
      </w:r>
      <w:r w:rsidR="00C519D8">
        <w:t xml:space="preserve"> S.A” medir el alcance d</w:t>
      </w:r>
      <w:r w:rsidRPr="00054DE3">
        <w:t>el cumplimiento de los objetivos planteados en los tiempos, costos y plazos determinados.</w:t>
      </w:r>
    </w:p>
    <w:p w:rsidR="002857D8" w:rsidRPr="00054DE3" w:rsidRDefault="002857D8" w:rsidP="002857D8">
      <w:pPr>
        <w:pStyle w:val="Prrafodelista"/>
        <w:spacing w:line="480" w:lineRule="auto"/>
        <w:ind w:left="993"/>
      </w:pPr>
    </w:p>
    <w:p w:rsidR="00696FE8" w:rsidRDefault="00696FE8" w:rsidP="00CA3AAD">
      <w:pPr>
        <w:pStyle w:val="Ttulo2"/>
      </w:pPr>
      <w:bookmarkStart w:id="157" w:name="_Toc353056038"/>
      <w:r w:rsidRPr="00054DE3">
        <w:t>OBJETIVOS DEL PROYECTO</w:t>
      </w:r>
      <w:bookmarkEnd w:id="157"/>
    </w:p>
    <w:p w:rsidR="00696FE8" w:rsidRPr="00054DE3" w:rsidRDefault="00696FE8" w:rsidP="00CA3AAD">
      <w:pPr>
        <w:pStyle w:val="Ttulo2"/>
        <w:numPr>
          <w:ilvl w:val="0"/>
          <w:numId w:val="0"/>
        </w:numPr>
      </w:pPr>
    </w:p>
    <w:p w:rsidR="00696FE8" w:rsidRPr="00054DE3" w:rsidRDefault="00696FE8" w:rsidP="0069785B">
      <w:pPr>
        <w:pStyle w:val="Prrafodelista"/>
        <w:numPr>
          <w:ilvl w:val="1"/>
          <w:numId w:val="34"/>
        </w:numPr>
        <w:spacing w:line="480" w:lineRule="auto"/>
        <w:contextualSpacing w:val="0"/>
        <w:outlineLvl w:val="2"/>
        <w:rPr>
          <w:rFonts w:eastAsia="Times New Roman" w:cs="Times New Roman"/>
          <w:b/>
          <w:bCs/>
          <w:vanish/>
          <w:szCs w:val="24"/>
        </w:rPr>
      </w:pPr>
      <w:bookmarkStart w:id="158" w:name="_Toc311493471"/>
      <w:bookmarkStart w:id="159" w:name="_Toc311494220"/>
      <w:bookmarkStart w:id="160" w:name="_Toc331156480"/>
      <w:bookmarkStart w:id="161" w:name="_Toc331157596"/>
      <w:bookmarkStart w:id="162" w:name="_Toc331157825"/>
      <w:bookmarkStart w:id="163" w:name="_Toc331162800"/>
      <w:bookmarkStart w:id="164" w:name="_Toc331164877"/>
      <w:bookmarkStart w:id="165" w:name="_Toc331167963"/>
      <w:bookmarkStart w:id="166" w:name="_Toc331170750"/>
      <w:bookmarkStart w:id="167" w:name="_Toc331170815"/>
      <w:bookmarkStart w:id="168" w:name="_Toc331171191"/>
      <w:bookmarkStart w:id="169" w:name="_Toc331171257"/>
      <w:bookmarkStart w:id="170" w:name="_Toc331171323"/>
      <w:bookmarkStart w:id="171" w:name="_Toc331171851"/>
      <w:bookmarkStart w:id="172" w:name="_Toc331171919"/>
      <w:bookmarkStart w:id="173" w:name="_Toc331172069"/>
      <w:bookmarkStart w:id="174" w:name="_Toc331172223"/>
      <w:bookmarkStart w:id="175" w:name="_Toc331172505"/>
      <w:bookmarkStart w:id="176" w:name="_Toc331174494"/>
      <w:bookmarkStart w:id="177" w:name="_Toc331231947"/>
      <w:bookmarkStart w:id="178" w:name="_Toc331232256"/>
      <w:bookmarkStart w:id="179" w:name="_Toc331232374"/>
      <w:bookmarkStart w:id="180" w:name="_Toc331232492"/>
      <w:bookmarkStart w:id="181" w:name="_Toc331232629"/>
      <w:bookmarkStart w:id="182" w:name="_Toc331232931"/>
      <w:bookmarkStart w:id="183" w:name="_Toc331233164"/>
      <w:bookmarkStart w:id="184" w:name="_Toc331233282"/>
      <w:bookmarkStart w:id="185" w:name="_Toc331233400"/>
      <w:bookmarkStart w:id="186" w:name="_Toc331233570"/>
      <w:bookmarkStart w:id="187" w:name="_Toc339545587"/>
      <w:bookmarkStart w:id="188" w:name="_Toc339545957"/>
      <w:bookmarkStart w:id="189" w:name="_Toc339546373"/>
      <w:bookmarkStart w:id="190" w:name="_Toc339547993"/>
      <w:bookmarkStart w:id="191" w:name="_Toc347838778"/>
      <w:bookmarkStart w:id="192" w:name="_Toc347839709"/>
      <w:bookmarkStart w:id="193" w:name="_Toc350712176"/>
      <w:bookmarkStart w:id="194" w:name="_Toc353056039"/>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rsidR="00696FE8" w:rsidRDefault="00D137D2" w:rsidP="00106F78">
      <w:pPr>
        <w:pStyle w:val="Ttulo3"/>
        <w:ind w:left="709" w:hanging="851"/>
      </w:pPr>
      <w:bookmarkStart w:id="195" w:name="_Toc353056040"/>
      <w:r w:rsidRPr="00054DE3">
        <w:t>OBJETIVO GENERAL DEL PROYECTO</w:t>
      </w:r>
      <w:bookmarkEnd w:id="195"/>
    </w:p>
    <w:p w:rsidR="00696FE8" w:rsidRPr="00054DE3" w:rsidRDefault="00696FE8" w:rsidP="00CA3AAD">
      <w:pPr>
        <w:pStyle w:val="Ttulo3"/>
        <w:numPr>
          <w:ilvl w:val="0"/>
          <w:numId w:val="0"/>
        </w:numPr>
        <w:ind w:left="1080"/>
      </w:pPr>
    </w:p>
    <w:p w:rsidR="00696FE8" w:rsidRPr="00054DE3" w:rsidRDefault="00696FE8" w:rsidP="00696FE8">
      <w:pPr>
        <w:spacing w:line="480" w:lineRule="auto"/>
        <w:ind w:left="709"/>
      </w:pPr>
      <w:r w:rsidRPr="00054DE3">
        <w:t xml:space="preserve">El Objetivo general del proyecto es el </w:t>
      </w:r>
      <w:r w:rsidRPr="00EF38EE">
        <w:t>diseñar un Sistema de Gestión por procesos, con el propósito de mejorar la gestión de los procesos en ca</w:t>
      </w:r>
      <w:r w:rsidR="00EF38EE">
        <w:t xml:space="preserve">da una de las áreas de “MAQUITSU </w:t>
      </w:r>
      <w:r w:rsidRPr="00EF38EE">
        <w:t>S.A”, para de esta manera</w:t>
      </w:r>
      <w:r w:rsidRPr="00054DE3">
        <w:t xml:space="preserve"> optimizar los recursos utilizados.</w:t>
      </w:r>
    </w:p>
    <w:p w:rsidR="00696FE8" w:rsidRDefault="00696FE8" w:rsidP="00696FE8">
      <w:pPr>
        <w:spacing w:line="480" w:lineRule="auto"/>
      </w:pPr>
    </w:p>
    <w:p w:rsidR="00696FE8" w:rsidRDefault="00D137D2" w:rsidP="00106F78">
      <w:pPr>
        <w:pStyle w:val="Ttulo3"/>
        <w:ind w:left="709" w:hanging="851"/>
      </w:pPr>
      <w:bookmarkStart w:id="196" w:name="_Toc353056041"/>
      <w:r w:rsidRPr="00054DE3">
        <w:t>OBJETIVOS ESPECÍFICOS DEL PROYECTO</w:t>
      </w:r>
      <w:bookmarkEnd w:id="196"/>
    </w:p>
    <w:p w:rsidR="00696FE8" w:rsidRPr="00054DE3" w:rsidRDefault="00696FE8" w:rsidP="00CA3AAD">
      <w:pPr>
        <w:pStyle w:val="Ttulo3"/>
        <w:numPr>
          <w:ilvl w:val="0"/>
          <w:numId w:val="0"/>
        </w:numPr>
        <w:ind w:left="360"/>
      </w:pPr>
    </w:p>
    <w:p w:rsidR="00696FE8" w:rsidRPr="00054DE3" w:rsidRDefault="00696FE8" w:rsidP="00696FE8">
      <w:pPr>
        <w:spacing w:line="480" w:lineRule="auto"/>
        <w:ind w:left="709"/>
      </w:pPr>
      <w:r w:rsidRPr="00054DE3">
        <w:t>Los objetivos específicos que se despliegan del proyecto se detallan a continuación:</w:t>
      </w:r>
    </w:p>
    <w:p w:rsidR="00696FE8" w:rsidRPr="00054DE3" w:rsidRDefault="00696FE8" w:rsidP="00696FE8">
      <w:pPr>
        <w:pStyle w:val="Prrafodelista"/>
        <w:numPr>
          <w:ilvl w:val="0"/>
          <w:numId w:val="11"/>
        </w:numPr>
        <w:spacing w:line="480" w:lineRule="auto"/>
        <w:ind w:left="1134"/>
      </w:pPr>
      <w:r w:rsidRPr="00054DE3">
        <w:t xml:space="preserve">Mejorar el direccionamiento estratégico </w:t>
      </w:r>
      <w:r w:rsidR="00EF38EE">
        <w:t>de “MAQUITSU</w:t>
      </w:r>
      <w:r w:rsidRPr="00054DE3">
        <w:t xml:space="preserve"> S.A”.</w:t>
      </w:r>
    </w:p>
    <w:p w:rsidR="00696FE8" w:rsidRPr="00054DE3" w:rsidRDefault="00696FE8" w:rsidP="00696FE8">
      <w:pPr>
        <w:pStyle w:val="Prrafodelista"/>
        <w:numPr>
          <w:ilvl w:val="0"/>
          <w:numId w:val="11"/>
        </w:numPr>
        <w:spacing w:line="480" w:lineRule="auto"/>
        <w:ind w:left="1134"/>
      </w:pPr>
      <w:r w:rsidRPr="00054DE3">
        <w:t>Identificar los procesos actuales de la empresa.</w:t>
      </w:r>
    </w:p>
    <w:p w:rsidR="00696FE8" w:rsidRPr="00054DE3" w:rsidRDefault="00696FE8" w:rsidP="00696FE8">
      <w:pPr>
        <w:pStyle w:val="Prrafodelista"/>
        <w:numPr>
          <w:ilvl w:val="0"/>
          <w:numId w:val="11"/>
        </w:numPr>
        <w:spacing w:line="480" w:lineRule="auto"/>
        <w:ind w:left="1134"/>
      </w:pPr>
      <w:r w:rsidRPr="00054DE3">
        <w:lastRenderedPageBreak/>
        <w:t>Definir el proceso real de la empresa.</w:t>
      </w:r>
    </w:p>
    <w:p w:rsidR="00696FE8" w:rsidRPr="00054DE3" w:rsidRDefault="00696FE8" w:rsidP="00696FE8">
      <w:pPr>
        <w:pStyle w:val="Prrafodelista"/>
        <w:numPr>
          <w:ilvl w:val="0"/>
          <w:numId w:val="11"/>
        </w:numPr>
        <w:spacing w:line="480" w:lineRule="auto"/>
        <w:ind w:left="1134"/>
      </w:pPr>
      <w:r w:rsidRPr="00054DE3">
        <w:t>Diseñar la cadena de valor.</w:t>
      </w:r>
    </w:p>
    <w:p w:rsidR="00696FE8" w:rsidRPr="00054DE3" w:rsidRDefault="00BC7720" w:rsidP="00696FE8">
      <w:pPr>
        <w:pStyle w:val="Prrafodelista"/>
        <w:numPr>
          <w:ilvl w:val="0"/>
          <w:numId w:val="11"/>
        </w:numPr>
        <w:spacing w:line="480" w:lineRule="auto"/>
        <w:ind w:left="1134"/>
      </w:pPr>
      <w:r>
        <w:t xml:space="preserve">Diseñar </w:t>
      </w:r>
      <w:r w:rsidR="00696FE8" w:rsidRPr="00054DE3">
        <w:t>el mapa de procesos.</w:t>
      </w:r>
    </w:p>
    <w:p w:rsidR="00696FE8" w:rsidRPr="00054DE3" w:rsidRDefault="00696FE8" w:rsidP="00696FE8">
      <w:pPr>
        <w:pStyle w:val="Prrafodelista"/>
        <w:numPr>
          <w:ilvl w:val="0"/>
          <w:numId w:val="11"/>
        </w:numPr>
        <w:spacing w:line="480" w:lineRule="auto"/>
        <w:ind w:left="1134"/>
      </w:pPr>
      <w:r w:rsidRPr="00054DE3">
        <w:t>Estandarizar los procesos.</w:t>
      </w:r>
    </w:p>
    <w:p w:rsidR="00696FE8" w:rsidRPr="00054DE3" w:rsidRDefault="00696FE8" w:rsidP="00696FE8">
      <w:pPr>
        <w:pStyle w:val="Prrafodelista"/>
        <w:numPr>
          <w:ilvl w:val="0"/>
          <w:numId w:val="11"/>
        </w:numPr>
        <w:spacing w:line="480" w:lineRule="auto"/>
        <w:ind w:left="1134"/>
      </w:pPr>
      <w:r w:rsidRPr="00054DE3">
        <w:t>Definir los manuales de procedimientos de la empresa.</w:t>
      </w:r>
    </w:p>
    <w:p w:rsidR="00696FE8" w:rsidRPr="00054DE3" w:rsidRDefault="00696FE8" w:rsidP="00696FE8">
      <w:pPr>
        <w:pStyle w:val="Prrafodelista"/>
        <w:numPr>
          <w:ilvl w:val="0"/>
          <w:numId w:val="11"/>
        </w:numPr>
        <w:spacing w:line="480" w:lineRule="auto"/>
        <w:ind w:left="1134"/>
      </w:pPr>
      <w:r w:rsidRPr="00054DE3">
        <w:t>Estructurar el análisis de valor agregado para identificar los procesos críticos en el giro del negocio.</w:t>
      </w:r>
    </w:p>
    <w:p w:rsidR="00696FE8" w:rsidRDefault="00696FE8" w:rsidP="00696FE8">
      <w:pPr>
        <w:pStyle w:val="Prrafodelista"/>
        <w:numPr>
          <w:ilvl w:val="0"/>
          <w:numId w:val="11"/>
        </w:numPr>
        <w:spacing w:line="480" w:lineRule="auto"/>
        <w:ind w:left="1134"/>
      </w:pPr>
      <w:r w:rsidRPr="00054DE3">
        <w:t>Diseñar un sistema de indicadores de Gestión de los procesos críticos de la empresa.</w:t>
      </w:r>
    </w:p>
    <w:p w:rsidR="00696FE8" w:rsidRPr="00054DE3" w:rsidRDefault="00696FE8" w:rsidP="00696FE8">
      <w:pPr>
        <w:pStyle w:val="Prrafodelista"/>
        <w:numPr>
          <w:ilvl w:val="0"/>
          <w:numId w:val="11"/>
        </w:numPr>
        <w:spacing w:line="480" w:lineRule="auto"/>
        <w:ind w:left="1134"/>
      </w:pPr>
      <w:r w:rsidRPr="00054DE3">
        <w:t>Identificación de oportunidades de mejora en la empresa.</w:t>
      </w:r>
    </w:p>
    <w:p w:rsidR="004B4C6A" w:rsidRPr="00054DE3" w:rsidRDefault="004B4C6A" w:rsidP="004B4C6A"/>
    <w:p w:rsidR="00DF7146" w:rsidRDefault="00DF7146"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653A13" w:rsidRDefault="00653A13" w:rsidP="00F767C2">
      <w:pPr>
        <w:rPr>
          <w:b/>
          <w:sz w:val="32"/>
          <w:szCs w:val="32"/>
        </w:rPr>
      </w:pPr>
    </w:p>
    <w:p w:rsidR="000E7BD0" w:rsidRPr="00054DE3" w:rsidRDefault="000E7BD0" w:rsidP="00F767C2">
      <w:pPr>
        <w:jc w:val="center"/>
        <w:rPr>
          <w:b/>
          <w:sz w:val="32"/>
          <w:szCs w:val="32"/>
        </w:rPr>
      </w:pPr>
      <w:r w:rsidRPr="00054DE3">
        <w:rPr>
          <w:b/>
          <w:sz w:val="32"/>
          <w:szCs w:val="32"/>
        </w:rPr>
        <w:lastRenderedPageBreak/>
        <w:t>CAPÍTULO 2</w:t>
      </w:r>
    </w:p>
    <w:p w:rsidR="000E7BD0" w:rsidRPr="00054DE3" w:rsidRDefault="000E7BD0" w:rsidP="000E7BD0">
      <w:pPr>
        <w:spacing w:line="480" w:lineRule="auto"/>
      </w:pPr>
    </w:p>
    <w:p w:rsidR="000E7BD0" w:rsidRPr="00054DE3" w:rsidRDefault="007359C1" w:rsidP="000E7BD0">
      <w:pPr>
        <w:pStyle w:val="Ttulo1"/>
        <w:spacing w:line="480" w:lineRule="auto"/>
        <w:ind w:left="0"/>
      </w:pPr>
      <w:bookmarkStart w:id="197" w:name="_Toc331228737"/>
      <w:bookmarkStart w:id="198" w:name="_Toc331234452"/>
      <w:bookmarkStart w:id="199" w:name="_Toc339545367"/>
      <w:bookmarkStart w:id="200" w:name="_Toc339545432"/>
      <w:bookmarkStart w:id="201" w:name="_Toc339545500"/>
      <w:bookmarkStart w:id="202" w:name="_Toc339713272"/>
      <w:bookmarkStart w:id="203" w:name="_Toc347838518"/>
      <w:bookmarkStart w:id="204" w:name="_Toc347853127"/>
      <w:bookmarkStart w:id="205" w:name="_Toc353055881"/>
      <w:bookmarkStart w:id="206" w:name="_Toc353056042"/>
      <w:bookmarkStart w:id="207" w:name="_Toc353057152"/>
      <w:r w:rsidRPr="00054DE3">
        <w:t>MARCO TE</w:t>
      </w:r>
      <w:r w:rsidRPr="00054DE3">
        <w:rPr>
          <w:rFonts w:cs="Arial"/>
        </w:rPr>
        <w:t>Ó</w:t>
      </w:r>
      <w:r w:rsidR="000E7BD0" w:rsidRPr="00054DE3">
        <w:t>RICO</w:t>
      </w:r>
      <w:bookmarkEnd w:id="197"/>
      <w:bookmarkEnd w:id="198"/>
      <w:bookmarkEnd w:id="199"/>
      <w:bookmarkEnd w:id="200"/>
      <w:bookmarkEnd w:id="201"/>
      <w:bookmarkEnd w:id="202"/>
      <w:bookmarkEnd w:id="203"/>
      <w:bookmarkEnd w:id="204"/>
      <w:bookmarkEnd w:id="205"/>
      <w:bookmarkEnd w:id="206"/>
      <w:bookmarkEnd w:id="207"/>
    </w:p>
    <w:p w:rsidR="000E7BD0" w:rsidRPr="00054DE3" w:rsidRDefault="000E7BD0" w:rsidP="000E7BD0">
      <w:pPr>
        <w:spacing w:line="480" w:lineRule="auto"/>
      </w:pPr>
    </w:p>
    <w:p w:rsidR="000E7BD0" w:rsidRPr="00054DE3" w:rsidRDefault="000E7BD0" w:rsidP="000E7BD0">
      <w:pPr>
        <w:pStyle w:val="Prrafodelista"/>
        <w:numPr>
          <w:ilvl w:val="0"/>
          <w:numId w:val="12"/>
        </w:numPr>
        <w:spacing w:line="480" w:lineRule="auto"/>
        <w:ind w:left="0"/>
        <w:contextualSpacing w:val="0"/>
        <w:jc w:val="left"/>
        <w:outlineLvl w:val="1"/>
        <w:rPr>
          <w:rFonts w:eastAsia="Times New Roman" w:cs="Times New Roman"/>
          <w:b/>
          <w:bCs/>
          <w:vanish/>
          <w:szCs w:val="36"/>
        </w:rPr>
      </w:pPr>
      <w:bookmarkStart w:id="208" w:name="_Toc331156484"/>
      <w:bookmarkStart w:id="209" w:name="_Toc331157600"/>
      <w:bookmarkStart w:id="210" w:name="_Toc331157829"/>
      <w:bookmarkStart w:id="211" w:name="_Toc331162804"/>
      <w:bookmarkStart w:id="212" w:name="_Toc331164881"/>
      <w:bookmarkStart w:id="213" w:name="_Toc331167967"/>
      <w:bookmarkStart w:id="214" w:name="_Toc331170754"/>
      <w:bookmarkStart w:id="215" w:name="_Toc331170819"/>
      <w:bookmarkStart w:id="216" w:name="_Toc331171195"/>
      <w:bookmarkStart w:id="217" w:name="_Toc331171261"/>
      <w:bookmarkStart w:id="218" w:name="_Toc331171327"/>
      <w:bookmarkStart w:id="219" w:name="_Toc331171855"/>
      <w:bookmarkStart w:id="220" w:name="_Toc331171923"/>
      <w:bookmarkStart w:id="221" w:name="_Toc331172073"/>
      <w:bookmarkStart w:id="222" w:name="_Toc331172227"/>
      <w:bookmarkStart w:id="223" w:name="_Toc331172509"/>
      <w:bookmarkStart w:id="224" w:name="_Toc331174498"/>
      <w:bookmarkStart w:id="225" w:name="_Toc331231951"/>
      <w:bookmarkStart w:id="226" w:name="_Toc331232260"/>
      <w:bookmarkStart w:id="227" w:name="_Toc331232378"/>
      <w:bookmarkStart w:id="228" w:name="_Toc331232496"/>
      <w:bookmarkStart w:id="229" w:name="_Toc331232633"/>
      <w:bookmarkStart w:id="230" w:name="_Toc331232935"/>
      <w:bookmarkStart w:id="231" w:name="_Toc331233168"/>
      <w:bookmarkStart w:id="232" w:name="_Toc331233286"/>
      <w:bookmarkStart w:id="233" w:name="_Toc331233404"/>
      <w:bookmarkStart w:id="234" w:name="_Toc331233574"/>
      <w:bookmarkStart w:id="235" w:name="_Toc339545591"/>
      <w:bookmarkStart w:id="236" w:name="_Toc339545961"/>
      <w:bookmarkStart w:id="237" w:name="_Toc339546377"/>
      <w:bookmarkStart w:id="238" w:name="_Toc339547997"/>
      <w:bookmarkStart w:id="239" w:name="_Toc347838782"/>
      <w:bookmarkStart w:id="240" w:name="_Toc347839713"/>
      <w:bookmarkStart w:id="241" w:name="_Toc350712180"/>
      <w:bookmarkStart w:id="242" w:name="_Toc353056043"/>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rsidR="000E7BD0" w:rsidRPr="00054DE3" w:rsidRDefault="000E7BD0" w:rsidP="00CA3AAD">
      <w:pPr>
        <w:pStyle w:val="Ttulo2"/>
      </w:pPr>
      <w:bookmarkStart w:id="243" w:name="_Toc353056044"/>
      <w:r w:rsidRPr="00054DE3">
        <w:t>DIRECCIONAMIENTO ESTRATÉGICO</w:t>
      </w:r>
      <w:bookmarkEnd w:id="243"/>
    </w:p>
    <w:p w:rsidR="00FF31A5" w:rsidRDefault="00FF31A5" w:rsidP="000E7BD0">
      <w:pPr>
        <w:spacing w:line="480" w:lineRule="auto"/>
      </w:pPr>
    </w:p>
    <w:p w:rsidR="000B1FA7" w:rsidRPr="00054DE3" w:rsidRDefault="000B1FA7" w:rsidP="000B1FA7">
      <w:pPr>
        <w:spacing w:line="480" w:lineRule="auto"/>
      </w:pPr>
      <w:r w:rsidRPr="00054DE3">
        <w:t>El Direccionamiento Estratégico es un proceso mediante el cual quienes toman decisiones en una organización, obtienen, analizan y procesan información pertinente, interna y externa.</w:t>
      </w:r>
    </w:p>
    <w:p w:rsidR="000B1FA7" w:rsidRPr="00054DE3" w:rsidRDefault="000B1FA7" w:rsidP="000B1FA7">
      <w:pPr>
        <w:spacing w:line="480" w:lineRule="auto"/>
      </w:pPr>
      <w:r w:rsidRPr="00054DE3">
        <w:t>El objetivo principal es evaluar la situación presente de la empresa, con el propósito de prever y decidir sobre el direccionamiento que se le dará a la organización.</w:t>
      </w:r>
      <w:r w:rsidR="00DF58D2">
        <w:rPr>
          <w:rStyle w:val="Refdenotaalpie"/>
        </w:rPr>
        <w:footnoteReference w:id="8"/>
      </w:r>
    </w:p>
    <w:p w:rsidR="000B1FA7" w:rsidRPr="00054DE3" w:rsidRDefault="000B1FA7" w:rsidP="000B1FA7">
      <w:pPr>
        <w:spacing w:line="480" w:lineRule="auto"/>
      </w:pPr>
      <w:r w:rsidRPr="00054DE3">
        <w:t>En resumen, podemos decir que es un proceso donde la Organización define su Misión, Visión a largo plazo, Objetivos y las estrategias para alcanzarla mediante difere</w:t>
      </w:r>
      <w:r>
        <w:t xml:space="preserve">ntes herramientas de calidad, todo ello destinado a satisfacer las exigencias de una parte clave de la organización: los </w:t>
      </w:r>
      <w:r w:rsidRPr="002770F1">
        <w:rPr>
          <w:i/>
        </w:rPr>
        <w:t>stakeholders</w:t>
      </w:r>
      <w:r>
        <w:rPr>
          <w:rStyle w:val="Refdenotaalpie"/>
          <w:i/>
        </w:rPr>
        <w:footnoteReference w:id="9"/>
      </w:r>
      <w:r>
        <w:t>.</w:t>
      </w:r>
    </w:p>
    <w:p w:rsidR="000B1FA7" w:rsidRDefault="000B1FA7" w:rsidP="000B1FA7">
      <w:pPr>
        <w:spacing w:line="480" w:lineRule="auto"/>
      </w:pPr>
      <w:r>
        <w:t>Cuando una empresa está elaborando su primer plan estratégico se enfrenta a la definición de decisiones estratégicas de largo alcance, como la misión, visión, objetivos y valores corporativos.</w:t>
      </w:r>
    </w:p>
    <w:p w:rsidR="00653A13" w:rsidRDefault="00653A13" w:rsidP="000B1FA7">
      <w:pPr>
        <w:spacing w:line="480" w:lineRule="auto"/>
      </w:pPr>
    </w:p>
    <w:p w:rsidR="000B1FA7" w:rsidRDefault="00FA087A" w:rsidP="000B1FA7">
      <w:pPr>
        <w:spacing w:line="480" w:lineRule="auto"/>
      </w:pP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2" o:spid="_x0000_s1026" type="#_x0000_t5" style="position:absolute;left:0;text-align:left;margin-left:90.7pt;margin-top:25.95pt;width:250.05pt;height:171.1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" fillcolor="white [3201]" strokecolor="#4e8542 [3207]" strokeweight="5pt">
            <v:stroke linestyle="thickThin"/>
            <v:shadow color="#868686"/>
          </v:shape>
        </w:pict>
      </w:r>
      <w:r>
        <w:rPr>
          <w:noProof/>
        </w:rPr>
        <w:pict>
          <v:shape id="AutoShape 151" o:spid="_x0000_s1393" type="#_x0000_t5" style="position:absolute;left:0;text-align:left;margin-left:77.15pt;margin-top:16.15pt;width:277.8pt;height:187.75pt;z-index:251728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"/>
        </w:pict>
      </w:r>
      <w:r>
        <w:rPr>
          <w:noProof/>
        </w:rPr>
        <w:pict>
          <v:rect id="Rectangle 150" o:spid="_x0000_s1392" style="position:absolute;left:0;text-align:left;margin-left:53.75pt;margin-top:7.3pt;width:318.7pt;height:205.4pt;z-index:251727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" fillcolor="white [3201]" strokecolor="#4da4d8 [1942]" strokeweight="1pt">
            <v:fill color2="#89c2e5 [1302]" focus="100%" type="gradient"/>
            <v:shadow on="t" color="#0d2b3d [1606]" opacity=".5" offset="1pt"/>
          </v:rect>
        </w:pict>
      </w:r>
    </w:p>
    <w:p w:rsidR="000B1FA7" w:rsidRDefault="00FA087A" w:rsidP="000B1FA7">
      <w:pPr>
        <w:spacing w:line="480" w:lineRule="auto"/>
      </w:pPr>
      <w:r>
        <w:rPr>
          <w:noProof/>
        </w:rPr>
        <w:pict>
          <v:shapetype id="_x0000_t202" coordsize="21600,21600" o:spt="202" path="m,l,21600r21600,l21600,xe">
            <v:stroke joinstyle="miter"/>
            <v:path gradientshapeok="t" o:connecttype="rect"/>
          </v:shapetype>
          <v:shape id="Cuadro de texto 2" o:spid="_x0000_s1391" type="#_x0000_t202" style="position:absolute;left:0;text-align:left;margin-left:174.65pt;margin-top:20.2pt;width:79.7pt;height:27.95pt;z-index:251734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" filled="f" stroked="f">
            <v:textbox>
              <w:txbxContent>
                <w:p w:rsidR="00CE3947" w:rsidRDefault="00CE3947" w:rsidP="00E07D5B">
                  <w:pPr>
                    <w:jc w:val="center"/>
                    <w:rPr>
                      <w:sz w:val="16"/>
                      <w:szCs w:val="16"/>
                    </w:rPr>
                  </w:pPr>
                  <w:r w:rsidRPr="00EB7FE2">
                    <w:rPr>
                      <w:sz w:val="16"/>
                      <w:szCs w:val="16"/>
                    </w:rPr>
                    <w:t>VISIÓN</w:t>
                  </w:r>
                </w:p>
                <w:p w:rsidR="00CE3947" w:rsidRPr="00E07D5B" w:rsidRDefault="00CE3947" w:rsidP="00E07D5B">
                  <w:pPr>
                    <w:jc w:val="center"/>
                    <w:rPr>
                      <w:sz w:val="16"/>
                      <w:szCs w:val="16"/>
                    </w:rPr>
                  </w:pPr>
                  <w:r>
                    <w:rPr>
                      <w:sz w:val="12"/>
                      <w:szCs w:val="12"/>
                    </w:rPr>
                    <w:t>¿</w:t>
                  </w:r>
                  <w:r w:rsidRPr="00987D36">
                    <w:rPr>
                      <w:sz w:val="12"/>
                      <w:szCs w:val="12"/>
                    </w:rPr>
                    <w:t>Qué queremos ser</w:t>
                  </w:r>
                  <w:r>
                    <w:rPr>
                      <w:sz w:val="12"/>
                      <w:szCs w:val="12"/>
                    </w:rPr>
                    <w:t>?</w:t>
                  </w:r>
                </w:p>
              </w:txbxContent>
            </v:textbox>
          </v:shape>
        </w:pict>
      </w:r>
    </w:p>
    <w:p w:rsidR="000B1FA7" w:rsidRDefault="00FA087A" w:rsidP="000B1FA7">
      <w:pPr>
        <w:spacing w:line="480" w:lineRule="auto"/>
      </w:pPr>
      <w:r>
        <w:rPr>
          <w:noProof/>
        </w:rPr>
        <w:pict>
          <v:shape id="Text Box 158" o:spid="_x0000_s1027" type="#_x0000_t202" style="position:absolute;left:0;text-align:left;margin-left:175.55pt;margin-top:22.8pt;width:80.8pt;height:27.95pt;z-index:251735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nug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" filled="f" stroked="f">
            <v:textbox>
              <w:txbxContent>
                <w:p w:rsidR="00CE3947" w:rsidRDefault="00CE3947" w:rsidP="000B1FA7">
                  <w:pPr>
                    <w:jc w:val="center"/>
                    <w:rPr>
                      <w:sz w:val="16"/>
                      <w:szCs w:val="16"/>
                    </w:rPr>
                  </w:pPr>
                  <w:r>
                    <w:rPr>
                      <w:sz w:val="16"/>
                      <w:szCs w:val="16"/>
                    </w:rPr>
                    <w:t>M</w:t>
                  </w:r>
                  <w:r w:rsidRPr="00EB7FE2">
                    <w:rPr>
                      <w:sz w:val="16"/>
                      <w:szCs w:val="16"/>
                    </w:rPr>
                    <w:t>ISIÓN</w:t>
                  </w:r>
                </w:p>
                <w:p w:rsidR="00CE3947" w:rsidRPr="00987D36" w:rsidRDefault="00CE3947" w:rsidP="000B1FA7">
                  <w:pPr>
                    <w:jc w:val="center"/>
                    <w:rPr>
                      <w:sz w:val="12"/>
                      <w:szCs w:val="12"/>
                    </w:rPr>
                  </w:pPr>
                  <w:r>
                    <w:rPr>
                      <w:sz w:val="12"/>
                      <w:szCs w:val="12"/>
                    </w:rPr>
                    <w:t>¿</w:t>
                  </w:r>
                  <w:r w:rsidRPr="00987D36">
                    <w:rPr>
                      <w:sz w:val="12"/>
                      <w:szCs w:val="12"/>
                    </w:rPr>
                    <w:t>Por qué existimos</w:t>
                  </w:r>
                  <w:r>
                    <w:rPr>
                      <w:sz w:val="12"/>
                      <w:szCs w:val="12"/>
                    </w:rPr>
                    <w:t>?</w:t>
                  </w:r>
                </w:p>
              </w:txbxContent>
            </v:textbox>
          </v:shape>
        </w:pict>
      </w:r>
      <w:r>
        <w:rPr>
          <w:noProof/>
        </w:rPr>
        <w:pict>
          <v:shapetype id="_x0000_t32" coordsize="21600,21600" o:spt="32" o:oned="t" path="m,l21600,21600e" filled="f">
            <v:path arrowok="t" fillok="f" o:connecttype="none"/>
            <o:lock v:ext="edit" shapetype="t"/>
          </v:shapetype>
          <v:shape id="AutoShape 153" o:spid="_x0000_s1390" type="#_x0000_t32" style="position:absolute;left:0;text-align:left;margin-left:181.25pt;margin-top:18.35pt;width:69.4pt;height:0;z-index:2517304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"/>
        </w:pict>
      </w:r>
    </w:p>
    <w:p w:rsidR="000B1FA7" w:rsidRDefault="00FA087A" w:rsidP="000B1FA7">
      <w:pPr>
        <w:spacing w:line="480" w:lineRule="auto"/>
      </w:pPr>
      <w:r>
        <w:rPr>
          <w:noProof/>
        </w:rPr>
        <w:pict>
          <v:shape id="AutoShape 154" o:spid="_x0000_s1389" type="#_x0000_t32" style="position:absolute;left:0;text-align:left;margin-left:158.7pt;margin-top:21.2pt;width:113.55pt;height:0;z-index:25173145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"/>
        </w:pict>
      </w:r>
    </w:p>
    <w:p w:rsidR="000B1FA7" w:rsidRDefault="00FA087A" w:rsidP="000B1FA7">
      <w:pPr>
        <w:spacing w:line="480" w:lineRule="auto"/>
      </w:pPr>
      <w:r>
        <w:rPr>
          <w:noProof/>
        </w:rPr>
        <w:pict>
          <v:shape id="Text Box 159" o:spid="_x0000_s1028" type="#_x0000_t202" style="position:absolute;left:0;text-align:left;margin-left:175.55pt;margin-top:.5pt;width:80.8pt;height:27.95pt;z-index:251736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zrH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" filled="f" stroked="f">
            <v:textbox>
              <w:txbxContent>
                <w:p w:rsidR="00CE3947" w:rsidRDefault="00CE3947" w:rsidP="000B1FA7">
                  <w:pPr>
                    <w:jc w:val="center"/>
                    <w:rPr>
                      <w:sz w:val="16"/>
                      <w:szCs w:val="16"/>
                    </w:rPr>
                  </w:pPr>
                  <w:r>
                    <w:rPr>
                      <w:sz w:val="16"/>
                      <w:szCs w:val="16"/>
                    </w:rPr>
                    <w:t>VALORES</w:t>
                  </w:r>
                </w:p>
                <w:p w:rsidR="00CE3947" w:rsidRPr="00987D36" w:rsidRDefault="00CE3947" w:rsidP="000B1FA7">
                  <w:pPr>
                    <w:jc w:val="center"/>
                    <w:rPr>
                      <w:sz w:val="12"/>
                      <w:szCs w:val="12"/>
                    </w:rPr>
                  </w:pPr>
                  <w:r>
                    <w:rPr>
                      <w:sz w:val="12"/>
                      <w:szCs w:val="12"/>
                    </w:rPr>
                    <w:t>¿</w:t>
                  </w:r>
                  <w:r w:rsidRPr="00987D36">
                    <w:rPr>
                      <w:sz w:val="12"/>
                      <w:szCs w:val="12"/>
                    </w:rPr>
                    <w:t>En qué creemos</w:t>
                  </w:r>
                  <w:r>
                    <w:rPr>
                      <w:sz w:val="12"/>
                      <w:szCs w:val="12"/>
                    </w:rPr>
                    <w:t>?</w:t>
                  </w:r>
                </w:p>
              </w:txbxContent>
            </v:textbox>
          </v:shape>
        </w:pict>
      </w:r>
      <w:r>
        <w:rPr>
          <w:noProof/>
        </w:rPr>
        <w:pict>
          <v:shape id="AutoShape 155" o:spid="_x0000_s1388" type="#_x0000_t32" style="position:absolute;left:0;text-align:left;margin-left:133.95pt;margin-top:26.75pt;width:163pt;height:0;z-index:2517324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cHIgIAAEA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"/>
        </w:pict>
      </w:r>
    </w:p>
    <w:p w:rsidR="000B1FA7" w:rsidRDefault="00FA087A" w:rsidP="000B1FA7">
      <w:pPr>
        <w:spacing w:line="480" w:lineRule="auto"/>
      </w:pPr>
      <w:r>
        <w:rPr>
          <w:noProof/>
        </w:rPr>
        <w:pict>
          <v:shape id="Text Box 160" o:spid="_x0000_s1029" type="#_x0000_t202" style="position:absolute;left:0;text-align:left;margin-left:133.95pt;margin-top:2.45pt;width:163pt;height:27.95pt;z-index:251737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wMLvQ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" filled="f" stroked="f">
            <v:textbox>
              <w:txbxContent>
                <w:p w:rsidR="00CE3947" w:rsidRDefault="00CE3947" w:rsidP="000B1FA7">
                  <w:pPr>
                    <w:jc w:val="center"/>
                    <w:rPr>
                      <w:sz w:val="16"/>
                      <w:szCs w:val="16"/>
                    </w:rPr>
                  </w:pPr>
                  <w:r>
                    <w:rPr>
                      <w:sz w:val="16"/>
                      <w:szCs w:val="16"/>
                    </w:rPr>
                    <w:t>OBJETIVOS ESTRATÉGICOS</w:t>
                  </w:r>
                </w:p>
                <w:p w:rsidR="00CE3947" w:rsidRPr="00987D36" w:rsidRDefault="00CE3947" w:rsidP="000B1FA7">
                  <w:pPr>
                    <w:jc w:val="center"/>
                    <w:rPr>
                      <w:sz w:val="12"/>
                      <w:szCs w:val="12"/>
                    </w:rPr>
                  </w:pPr>
                  <w:r>
                    <w:rPr>
                      <w:sz w:val="12"/>
                      <w:szCs w:val="12"/>
                    </w:rPr>
                    <w:t>¿</w:t>
                  </w:r>
                  <w:r w:rsidRPr="00987D36">
                    <w:rPr>
                      <w:sz w:val="12"/>
                      <w:szCs w:val="12"/>
                    </w:rPr>
                    <w:t>Qué debemos hacer</w:t>
                  </w:r>
                  <w:r>
                    <w:rPr>
                      <w:sz w:val="12"/>
                      <w:szCs w:val="12"/>
                    </w:rPr>
                    <w:t>?</w:t>
                  </w:r>
                </w:p>
              </w:txbxContent>
            </v:textbox>
          </v:shape>
        </w:pict>
      </w:r>
    </w:p>
    <w:p w:rsidR="000B1FA7" w:rsidRDefault="00FA087A" w:rsidP="000B1FA7">
      <w:pPr>
        <w:spacing w:line="480" w:lineRule="auto"/>
      </w:pPr>
      <w:r>
        <w:rPr>
          <w:noProof/>
        </w:rPr>
        <w:pict>
          <v:shape id="Text Box 161" o:spid="_x0000_s1030" type="#_x0000_t202" style="position:absolute;left:0;text-align:left;margin-left:115.2pt;margin-top:4.55pt;width:200.9pt;height:27.95pt;z-index:251738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B8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" filled="f" stroked="f">
            <v:textbox>
              <w:txbxContent>
                <w:p w:rsidR="00CE3947" w:rsidRDefault="00CE3947" w:rsidP="000B1FA7">
                  <w:pPr>
                    <w:jc w:val="center"/>
                    <w:rPr>
                      <w:sz w:val="16"/>
                      <w:szCs w:val="16"/>
                    </w:rPr>
                  </w:pPr>
                  <w:r>
                    <w:rPr>
                      <w:sz w:val="16"/>
                      <w:szCs w:val="16"/>
                    </w:rPr>
                    <w:t>OBJETIVOS Y METAS a medio y corto plazo</w:t>
                  </w:r>
                </w:p>
                <w:p w:rsidR="00CE3947" w:rsidRPr="00987D36" w:rsidRDefault="00CE3947" w:rsidP="000B1FA7">
                  <w:pPr>
                    <w:jc w:val="center"/>
                    <w:rPr>
                      <w:sz w:val="12"/>
                      <w:szCs w:val="12"/>
                    </w:rPr>
                  </w:pPr>
                  <w:r>
                    <w:rPr>
                      <w:sz w:val="12"/>
                      <w:szCs w:val="12"/>
                    </w:rPr>
                    <w:t>¿</w:t>
                  </w:r>
                  <w:r w:rsidRPr="00987D36">
                    <w:rPr>
                      <w:sz w:val="12"/>
                      <w:szCs w:val="12"/>
                    </w:rPr>
                    <w:t>Qué paso debemos dar</w:t>
                  </w:r>
                  <w:r>
                    <w:rPr>
                      <w:sz w:val="12"/>
                      <w:szCs w:val="12"/>
                    </w:rPr>
                    <w:t>?</w:t>
                  </w:r>
                </w:p>
              </w:txbxContent>
            </v:textbox>
          </v:shape>
        </w:pict>
      </w:r>
      <w:r>
        <w:rPr>
          <w:noProof/>
        </w:rPr>
        <w:pict>
          <v:shape id="AutoShape 156" o:spid="_x0000_s1387" type="#_x0000_t32" style="position:absolute;left:0;text-align:left;margin-left:112.75pt;margin-top:1.7pt;width:205.85pt;height:0;z-index:2517335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DxQIwIAAEA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"/>
        </w:pict>
      </w:r>
    </w:p>
    <w:p w:rsidR="000B1FA7" w:rsidRDefault="000B1FA7" w:rsidP="000B1FA7">
      <w:pPr>
        <w:spacing w:line="480" w:lineRule="auto"/>
      </w:pPr>
    </w:p>
    <w:p w:rsidR="000B1FA7" w:rsidRPr="00054DE3" w:rsidRDefault="000B1FA7" w:rsidP="000B1FA7">
      <w:pPr>
        <w:spacing w:line="240" w:lineRule="atLeast"/>
        <w:jc w:val="center"/>
        <w:rPr>
          <w:rFonts w:cs="Arial"/>
          <w:b/>
          <w:sz w:val="18"/>
          <w:szCs w:val="18"/>
        </w:rPr>
      </w:pPr>
      <w:r w:rsidRPr="00054DE3">
        <w:rPr>
          <w:rFonts w:cs="Arial"/>
          <w:b/>
          <w:sz w:val="18"/>
          <w:szCs w:val="18"/>
        </w:rPr>
        <w:t xml:space="preserve">Figura </w:t>
      </w:r>
      <w:r>
        <w:rPr>
          <w:rFonts w:cs="Arial"/>
          <w:b/>
          <w:sz w:val="18"/>
          <w:szCs w:val="18"/>
        </w:rPr>
        <w:t>2.1</w:t>
      </w:r>
      <w:r w:rsidRPr="00054DE3">
        <w:rPr>
          <w:rFonts w:cs="Arial"/>
          <w:b/>
          <w:sz w:val="18"/>
          <w:szCs w:val="18"/>
        </w:rPr>
        <w:t>.</w:t>
      </w:r>
      <w:r>
        <w:rPr>
          <w:rFonts w:cs="Arial"/>
          <w:b/>
          <w:sz w:val="18"/>
          <w:szCs w:val="18"/>
        </w:rPr>
        <w:t>1</w:t>
      </w:r>
      <w:r w:rsidR="00416FD0">
        <w:rPr>
          <w:rFonts w:cs="Arial"/>
          <w:b/>
          <w:sz w:val="18"/>
          <w:szCs w:val="18"/>
        </w:rPr>
        <w:t>.</w:t>
      </w:r>
      <w:r w:rsidR="00F653D8">
        <w:rPr>
          <w:rFonts w:cs="Arial"/>
          <w:b/>
          <w:sz w:val="18"/>
          <w:szCs w:val="18"/>
        </w:rPr>
        <w:t xml:space="preserve"> </w:t>
      </w:r>
      <w:r>
        <w:rPr>
          <w:rFonts w:cs="Arial"/>
          <w:b/>
          <w:sz w:val="18"/>
          <w:szCs w:val="18"/>
        </w:rPr>
        <w:t>Decisiones Estratégicas de más largo alcance</w:t>
      </w:r>
      <w:r w:rsidR="00FA087A">
        <w:rPr>
          <w:rFonts w:cs="Arial"/>
          <w:b/>
          <w:sz w:val="18"/>
          <w:szCs w:val="18"/>
        </w:rPr>
        <w:fldChar w:fldCharType="begin"/>
      </w:r>
      <w:r>
        <w:instrText xml:space="preserve"> XE "</w:instrText>
      </w:r>
      <w:r w:rsidRPr="009509A1">
        <w:rPr>
          <w:rFonts w:cs="Arial"/>
          <w:b/>
          <w:sz w:val="18"/>
          <w:szCs w:val="18"/>
        </w:rPr>
        <w:instrText xml:space="preserve">Figura </w:instrText>
      </w:r>
      <w:r w:rsidR="00627275">
        <w:rPr>
          <w:rFonts w:cs="Arial"/>
          <w:b/>
          <w:sz w:val="18"/>
          <w:szCs w:val="18"/>
        </w:rPr>
        <w:instrText>2.1.1</w:instrText>
      </w:r>
      <w:r w:rsidR="00416FD0">
        <w:rPr>
          <w:rFonts w:cs="Arial"/>
          <w:b/>
          <w:sz w:val="18"/>
          <w:szCs w:val="18"/>
        </w:rPr>
        <w:instrText>.</w:instrText>
      </w:r>
      <w:r w:rsidR="00F653D8">
        <w:rPr>
          <w:rFonts w:cs="Arial"/>
          <w:b/>
          <w:sz w:val="18"/>
          <w:szCs w:val="18"/>
        </w:rPr>
        <w:instrText xml:space="preserve"> </w:instrText>
      </w:r>
      <w:r w:rsidR="00627275">
        <w:rPr>
          <w:rFonts w:cs="Arial"/>
          <w:b/>
          <w:sz w:val="18"/>
          <w:szCs w:val="18"/>
        </w:rPr>
        <w:instrText>DecisionesEstratégicas de más largo alcance</w:instrText>
      </w:r>
      <w:r>
        <w:instrText xml:space="preserve">" </w:instrText>
      </w:r>
      <w:r w:rsidR="00FA087A">
        <w:rPr>
          <w:rFonts w:cs="Arial"/>
          <w:b/>
          <w:sz w:val="18"/>
          <w:szCs w:val="18"/>
        </w:rPr>
        <w:fldChar w:fldCharType="end"/>
      </w:r>
    </w:p>
    <w:p w:rsidR="000B1FA7" w:rsidRPr="00054DE3" w:rsidRDefault="000B1FA7" w:rsidP="000B1FA7">
      <w:pPr>
        <w:pStyle w:val="Epgrafe"/>
        <w:spacing w:after="0" w:line="240" w:lineRule="atLeast"/>
        <w:jc w:val="center"/>
        <w:rPr>
          <w:b w:val="0"/>
          <w:color w:val="auto"/>
        </w:rPr>
      </w:pPr>
      <w:r w:rsidRPr="00054DE3">
        <w:rPr>
          <w:color w:val="auto"/>
        </w:rPr>
        <w:t xml:space="preserve">Fuente: </w:t>
      </w:r>
      <w:r>
        <w:rPr>
          <w:b w:val="0"/>
          <w:color w:val="auto"/>
        </w:rPr>
        <w:t>Adaptación de KAPLAN y NORTON (2001)</w:t>
      </w:r>
      <w:r w:rsidRPr="00054DE3">
        <w:rPr>
          <w:b w:val="0"/>
          <w:color w:val="auto"/>
        </w:rPr>
        <w:t>.</w:t>
      </w:r>
    </w:p>
    <w:p w:rsidR="000B1FA7" w:rsidRDefault="000B1FA7" w:rsidP="000B1FA7">
      <w:pPr>
        <w:pStyle w:val="Epgrafe"/>
        <w:spacing w:after="0" w:line="240" w:lineRule="atLeast"/>
        <w:jc w:val="center"/>
        <w:rPr>
          <w:b w:val="0"/>
          <w:color w:val="auto"/>
        </w:rPr>
      </w:pPr>
      <w:r w:rsidRPr="00054DE3">
        <w:rPr>
          <w:color w:val="auto"/>
        </w:rPr>
        <w:t>Elaborado Por</w:t>
      </w:r>
      <w:r w:rsidR="00752EDB">
        <w:rPr>
          <w:b w:val="0"/>
          <w:color w:val="auto"/>
        </w:rPr>
        <w:t xml:space="preserve">: </w:t>
      </w:r>
      <w:r w:rsidR="00066A37">
        <w:rPr>
          <w:b w:val="0"/>
          <w:color w:val="auto"/>
        </w:rPr>
        <w:t>KAPLAN y NORTON</w:t>
      </w:r>
    </w:p>
    <w:p w:rsidR="000B1FA7" w:rsidRPr="00054DE3" w:rsidRDefault="000B1FA7" w:rsidP="000B1FA7">
      <w:pPr>
        <w:spacing w:line="480" w:lineRule="auto"/>
      </w:pPr>
    </w:p>
    <w:p w:rsidR="000E7BD0" w:rsidRPr="00054DE3" w:rsidRDefault="000E7BD0" w:rsidP="000E7BD0">
      <w:pPr>
        <w:spacing w:line="480" w:lineRule="auto"/>
      </w:pPr>
    </w:p>
    <w:p w:rsidR="000E7BD0" w:rsidRPr="00054DE3" w:rsidRDefault="000E7BD0" w:rsidP="000E7BD0">
      <w:pPr>
        <w:pStyle w:val="Prrafodelista"/>
        <w:numPr>
          <w:ilvl w:val="0"/>
          <w:numId w:val="10"/>
        </w:numPr>
        <w:spacing w:line="480" w:lineRule="auto"/>
        <w:ind w:left="0"/>
        <w:contextualSpacing w:val="0"/>
        <w:outlineLvl w:val="2"/>
        <w:rPr>
          <w:rFonts w:eastAsia="Times New Roman" w:cs="Times New Roman"/>
          <w:b/>
          <w:bCs/>
          <w:vanish/>
          <w:szCs w:val="24"/>
        </w:rPr>
      </w:pPr>
      <w:bookmarkStart w:id="244" w:name="_Toc311494225"/>
      <w:bookmarkStart w:id="245" w:name="_Toc331156486"/>
      <w:bookmarkStart w:id="246" w:name="_Toc331157602"/>
      <w:bookmarkStart w:id="247" w:name="_Toc331157831"/>
      <w:bookmarkStart w:id="248" w:name="_Toc331162806"/>
      <w:bookmarkStart w:id="249" w:name="_Toc331164883"/>
      <w:bookmarkStart w:id="250" w:name="_Toc331167969"/>
      <w:bookmarkStart w:id="251" w:name="_Toc331170756"/>
      <w:bookmarkStart w:id="252" w:name="_Toc331170821"/>
      <w:bookmarkStart w:id="253" w:name="_Toc331171197"/>
      <w:bookmarkStart w:id="254" w:name="_Toc331171263"/>
      <w:bookmarkStart w:id="255" w:name="_Toc331171329"/>
      <w:bookmarkStart w:id="256" w:name="_Toc331171857"/>
      <w:bookmarkStart w:id="257" w:name="_Toc331171925"/>
      <w:bookmarkStart w:id="258" w:name="_Toc331172075"/>
      <w:bookmarkStart w:id="259" w:name="_Toc331172229"/>
      <w:bookmarkStart w:id="260" w:name="_Toc331172511"/>
      <w:bookmarkStart w:id="261" w:name="_Toc331174500"/>
      <w:bookmarkStart w:id="262" w:name="_Toc331231953"/>
      <w:bookmarkStart w:id="263" w:name="_Toc331232262"/>
      <w:bookmarkStart w:id="264" w:name="_Toc331232380"/>
      <w:bookmarkStart w:id="265" w:name="_Toc331232498"/>
      <w:bookmarkStart w:id="266" w:name="_Toc331232635"/>
      <w:bookmarkStart w:id="267" w:name="_Toc331232937"/>
      <w:bookmarkStart w:id="268" w:name="_Toc331233170"/>
      <w:bookmarkStart w:id="269" w:name="_Toc331233288"/>
      <w:bookmarkStart w:id="270" w:name="_Toc331233406"/>
      <w:bookmarkStart w:id="271" w:name="_Toc331233576"/>
      <w:bookmarkStart w:id="272" w:name="_Toc339545593"/>
      <w:bookmarkStart w:id="273" w:name="_Toc339545963"/>
      <w:bookmarkStart w:id="274" w:name="_Toc339546379"/>
      <w:bookmarkStart w:id="275" w:name="_Toc339547999"/>
      <w:bookmarkStart w:id="276" w:name="_Toc347838784"/>
      <w:bookmarkStart w:id="277" w:name="_Toc347839715"/>
      <w:bookmarkStart w:id="278" w:name="_Toc350712182"/>
      <w:bookmarkStart w:id="279" w:name="_Toc353056045"/>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rsidR="000E7BD0" w:rsidRPr="00054DE3" w:rsidRDefault="000E7BD0" w:rsidP="000E7BD0">
      <w:pPr>
        <w:pStyle w:val="Prrafodelista"/>
        <w:numPr>
          <w:ilvl w:val="1"/>
          <w:numId w:val="10"/>
        </w:numPr>
        <w:spacing w:line="480" w:lineRule="auto"/>
        <w:ind w:left="0"/>
        <w:contextualSpacing w:val="0"/>
        <w:outlineLvl w:val="2"/>
        <w:rPr>
          <w:rFonts w:eastAsia="Times New Roman" w:cs="Times New Roman"/>
          <w:b/>
          <w:bCs/>
          <w:vanish/>
          <w:szCs w:val="24"/>
        </w:rPr>
      </w:pPr>
      <w:bookmarkStart w:id="280" w:name="_Toc311494226"/>
      <w:bookmarkStart w:id="281" w:name="_Toc331156487"/>
      <w:bookmarkStart w:id="282" w:name="_Toc331157603"/>
      <w:bookmarkStart w:id="283" w:name="_Toc331157832"/>
      <w:bookmarkStart w:id="284" w:name="_Toc331162807"/>
      <w:bookmarkStart w:id="285" w:name="_Toc331164884"/>
      <w:bookmarkStart w:id="286" w:name="_Toc331167970"/>
      <w:bookmarkStart w:id="287" w:name="_Toc331170757"/>
      <w:bookmarkStart w:id="288" w:name="_Toc331170822"/>
      <w:bookmarkStart w:id="289" w:name="_Toc331171198"/>
      <w:bookmarkStart w:id="290" w:name="_Toc331171264"/>
      <w:bookmarkStart w:id="291" w:name="_Toc331171330"/>
      <w:bookmarkStart w:id="292" w:name="_Toc331171858"/>
      <w:bookmarkStart w:id="293" w:name="_Toc331171926"/>
      <w:bookmarkStart w:id="294" w:name="_Toc331172076"/>
      <w:bookmarkStart w:id="295" w:name="_Toc331172230"/>
      <w:bookmarkStart w:id="296" w:name="_Toc331172512"/>
      <w:bookmarkStart w:id="297" w:name="_Toc331174501"/>
      <w:bookmarkStart w:id="298" w:name="_Toc331231954"/>
      <w:bookmarkStart w:id="299" w:name="_Toc331232263"/>
      <w:bookmarkStart w:id="300" w:name="_Toc331232381"/>
      <w:bookmarkStart w:id="301" w:name="_Toc331232499"/>
      <w:bookmarkStart w:id="302" w:name="_Toc331232636"/>
      <w:bookmarkStart w:id="303" w:name="_Toc331232938"/>
      <w:bookmarkStart w:id="304" w:name="_Toc331233171"/>
      <w:bookmarkStart w:id="305" w:name="_Toc331233289"/>
      <w:bookmarkStart w:id="306" w:name="_Toc331233407"/>
      <w:bookmarkStart w:id="307" w:name="_Toc331233577"/>
      <w:bookmarkStart w:id="308" w:name="_Toc339545594"/>
      <w:bookmarkStart w:id="309" w:name="_Toc339545964"/>
      <w:bookmarkStart w:id="310" w:name="_Toc339546380"/>
      <w:bookmarkStart w:id="311" w:name="_Toc339548000"/>
      <w:bookmarkStart w:id="312" w:name="_Toc347838785"/>
      <w:bookmarkStart w:id="313" w:name="_Toc347839716"/>
      <w:bookmarkStart w:id="314" w:name="_Toc350712183"/>
      <w:bookmarkStart w:id="315" w:name="_Toc353056046"/>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rsidR="000E7BD0" w:rsidRPr="00054DE3" w:rsidRDefault="000E7BD0" w:rsidP="000E7BD0">
      <w:pPr>
        <w:pStyle w:val="Prrafodelista"/>
        <w:numPr>
          <w:ilvl w:val="1"/>
          <w:numId w:val="10"/>
        </w:numPr>
        <w:spacing w:line="480" w:lineRule="auto"/>
        <w:ind w:left="0"/>
        <w:contextualSpacing w:val="0"/>
        <w:outlineLvl w:val="2"/>
        <w:rPr>
          <w:rFonts w:eastAsia="Times New Roman" w:cs="Times New Roman"/>
          <w:b/>
          <w:bCs/>
          <w:vanish/>
          <w:szCs w:val="24"/>
        </w:rPr>
      </w:pPr>
      <w:bookmarkStart w:id="316" w:name="_Toc311494227"/>
      <w:bookmarkStart w:id="317" w:name="_Toc331156488"/>
      <w:bookmarkStart w:id="318" w:name="_Toc331157604"/>
      <w:bookmarkStart w:id="319" w:name="_Toc331157833"/>
      <w:bookmarkStart w:id="320" w:name="_Toc331162808"/>
      <w:bookmarkStart w:id="321" w:name="_Toc331164885"/>
      <w:bookmarkStart w:id="322" w:name="_Toc331167971"/>
      <w:bookmarkStart w:id="323" w:name="_Toc331170758"/>
      <w:bookmarkStart w:id="324" w:name="_Toc331170823"/>
      <w:bookmarkStart w:id="325" w:name="_Toc331171199"/>
      <w:bookmarkStart w:id="326" w:name="_Toc331171265"/>
      <w:bookmarkStart w:id="327" w:name="_Toc331171331"/>
      <w:bookmarkStart w:id="328" w:name="_Toc331171859"/>
      <w:bookmarkStart w:id="329" w:name="_Toc331171927"/>
      <w:bookmarkStart w:id="330" w:name="_Toc331172077"/>
      <w:bookmarkStart w:id="331" w:name="_Toc331172231"/>
      <w:bookmarkStart w:id="332" w:name="_Toc331172513"/>
      <w:bookmarkStart w:id="333" w:name="_Toc331174502"/>
      <w:bookmarkStart w:id="334" w:name="_Toc331231955"/>
      <w:bookmarkStart w:id="335" w:name="_Toc331232264"/>
      <w:bookmarkStart w:id="336" w:name="_Toc331232382"/>
      <w:bookmarkStart w:id="337" w:name="_Toc331232500"/>
      <w:bookmarkStart w:id="338" w:name="_Toc331232637"/>
      <w:bookmarkStart w:id="339" w:name="_Toc331232939"/>
      <w:bookmarkStart w:id="340" w:name="_Toc331233172"/>
      <w:bookmarkStart w:id="341" w:name="_Toc331233290"/>
      <w:bookmarkStart w:id="342" w:name="_Toc331233408"/>
      <w:bookmarkStart w:id="343" w:name="_Toc331233578"/>
      <w:bookmarkStart w:id="344" w:name="_Toc339545595"/>
      <w:bookmarkStart w:id="345" w:name="_Toc339545965"/>
      <w:bookmarkStart w:id="346" w:name="_Toc339546381"/>
      <w:bookmarkStart w:id="347" w:name="_Toc339548001"/>
      <w:bookmarkStart w:id="348" w:name="_Toc347838786"/>
      <w:bookmarkStart w:id="349" w:name="_Toc347839717"/>
      <w:bookmarkStart w:id="350" w:name="_Toc350712184"/>
      <w:bookmarkStart w:id="351" w:name="_Toc353056047"/>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rsidR="000E7BD0" w:rsidRPr="00054DE3" w:rsidRDefault="000E7BD0" w:rsidP="000E7BD0">
      <w:pPr>
        <w:pStyle w:val="Prrafodelista"/>
        <w:numPr>
          <w:ilvl w:val="1"/>
          <w:numId w:val="10"/>
        </w:numPr>
        <w:spacing w:line="480" w:lineRule="auto"/>
        <w:ind w:left="0"/>
        <w:contextualSpacing w:val="0"/>
        <w:outlineLvl w:val="2"/>
        <w:rPr>
          <w:rFonts w:eastAsia="Times New Roman" w:cs="Times New Roman"/>
          <w:b/>
          <w:bCs/>
          <w:vanish/>
          <w:szCs w:val="24"/>
        </w:rPr>
      </w:pPr>
      <w:bookmarkStart w:id="352" w:name="_Toc311494228"/>
      <w:bookmarkStart w:id="353" w:name="_Toc331156489"/>
      <w:bookmarkStart w:id="354" w:name="_Toc331157605"/>
      <w:bookmarkStart w:id="355" w:name="_Toc331157834"/>
      <w:bookmarkStart w:id="356" w:name="_Toc331162809"/>
      <w:bookmarkStart w:id="357" w:name="_Toc331164886"/>
      <w:bookmarkStart w:id="358" w:name="_Toc331167972"/>
      <w:bookmarkStart w:id="359" w:name="_Toc331170759"/>
      <w:bookmarkStart w:id="360" w:name="_Toc331170824"/>
      <w:bookmarkStart w:id="361" w:name="_Toc331171200"/>
      <w:bookmarkStart w:id="362" w:name="_Toc331171266"/>
      <w:bookmarkStart w:id="363" w:name="_Toc331171332"/>
      <w:bookmarkStart w:id="364" w:name="_Toc331171860"/>
      <w:bookmarkStart w:id="365" w:name="_Toc331171928"/>
      <w:bookmarkStart w:id="366" w:name="_Toc331172078"/>
      <w:bookmarkStart w:id="367" w:name="_Toc331172232"/>
      <w:bookmarkStart w:id="368" w:name="_Toc331172514"/>
      <w:bookmarkStart w:id="369" w:name="_Toc331174503"/>
      <w:bookmarkStart w:id="370" w:name="_Toc331231956"/>
      <w:bookmarkStart w:id="371" w:name="_Toc331232265"/>
      <w:bookmarkStart w:id="372" w:name="_Toc331232383"/>
      <w:bookmarkStart w:id="373" w:name="_Toc331232501"/>
      <w:bookmarkStart w:id="374" w:name="_Toc331232638"/>
      <w:bookmarkStart w:id="375" w:name="_Toc331232940"/>
      <w:bookmarkStart w:id="376" w:name="_Toc331233173"/>
      <w:bookmarkStart w:id="377" w:name="_Toc331233291"/>
      <w:bookmarkStart w:id="378" w:name="_Toc331233409"/>
      <w:bookmarkStart w:id="379" w:name="_Toc331233579"/>
      <w:bookmarkStart w:id="380" w:name="_Toc339545596"/>
      <w:bookmarkStart w:id="381" w:name="_Toc339545966"/>
      <w:bookmarkStart w:id="382" w:name="_Toc339546382"/>
      <w:bookmarkStart w:id="383" w:name="_Toc339548002"/>
      <w:bookmarkStart w:id="384" w:name="_Toc347838787"/>
      <w:bookmarkStart w:id="385" w:name="_Toc347839718"/>
      <w:bookmarkStart w:id="386" w:name="_Toc350712185"/>
      <w:bookmarkStart w:id="387" w:name="_Toc353056048"/>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
    <w:p w:rsidR="000E7BD0" w:rsidRPr="00054DE3" w:rsidRDefault="000E7BD0" w:rsidP="000E7BD0">
      <w:pPr>
        <w:pStyle w:val="Prrafodelista"/>
        <w:numPr>
          <w:ilvl w:val="1"/>
          <w:numId w:val="10"/>
        </w:numPr>
        <w:spacing w:line="480" w:lineRule="auto"/>
        <w:ind w:left="0"/>
        <w:contextualSpacing w:val="0"/>
        <w:outlineLvl w:val="2"/>
        <w:rPr>
          <w:rFonts w:eastAsia="Times New Roman" w:cs="Times New Roman"/>
          <w:b/>
          <w:bCs/>
          <w:vanish/>
          <w:szCs w:val="24"/>
        </w:rPr>
      </w:pPr>
      <w:bookmarkStart w:id="388" w:name="_Toc311494229"/>
      <w:bookmarkStart w:id="389" w:name="_Toc331156490"/>
      <w:bookmarkStart w:id="390" w:name="_Toc331157606"/>
      <w:bookmarkStart w:id="391" w:name="_Toc331157835"/>
      <w:bookmarkStart w:id="392" w:name="_Toc331162810"/>
      <w:bookmarkStart w:id="393" w:name="_Toc331164887"/>
      <w:bookmarkStart w:id="394" w:name="_Toc331167973"/>
      <w:bookmarkStart w:id="395" w:name="_Toc331170760"/>
      <w:bookmarkStart w:id="396" w:name="_Toc331170825"/>
      <w:bookmarkStart w:id="397" w:name="_Toc331171201"/>
      <w:bookmarkStart w:id="398" w:name="_Toc331171267"/>
      <w:bookmarkStart w:id="399" w:name="_Toc331171333"/>
      <w:bookmarkStart w:id="400" w:name="_Toc331171861"/>
      <w:bookmarkStart w:id="401" w:name="_Toc331171929"/>
      <w:bookmarkStart w:id="402" w:name="_Toc331172079"/>
      <w:bookmarkStart w:id="403" w:name="_Toc331172233"/>
      <w:bookmarkStart w:id="404" w:name="_Toc331172515"/>
      <w:bookmarkStart w:id="405" w:name="_Toc331174504"/>
      <w:bookmarkStart w:id="406" w:name="_Toc331231957"/>
      <w:bookmarkStart w:id="407" w:name="_Toc331232266"/>
      <w:bookmarkStart w:id="408" w:name="_Toc331232384"/>
      <w:bookmarkStart w:id="409" w:name="_Toc331232502"/>
      <w:bookmarkStart w:id="410" w:name="_Toc331232639"/>
      <w:bookmarkStart w:id="411" w:name="_Toc331232941"/>
      <w:bookmarkStart w:id="412" w:name="_Toc331233174"/>
      <w:bookmarkStart w:id="413" w:name="_Toc331233292"/>
      <w:bookmarkStart w:id="414" w:name="_Toc331233410"/>
      <w:bookmarkStart w:id="415" w:name="_Toc331233580"/>
      <w:bookmarkStart w:id="416" w:name="_Toc339545597"/>
      <w:bookmarkStart w:id="417" w:name="_Toc339545967"/>
      <w:bookmarkStart w:id="418" w:name="_Toc339546383"/>
      <w:bookmarkStart w:id="419" w:name="_Toc339548003"/>
      <w:bookmarkStart w:id="420" w:name="_Toc347838788"/>
      <w:bookmarkStart w:id="421" w:name="_Toc347839719"/>
      <w:bookmarkStart w:id="422" w:name="_Toc350712186"/>
      <w:bookmarkStart w:id="423" w:name="_Toc353056049"/>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rsidR="007F196E" w:rsidRDefault="007F196E" w:rsidP="00106F78">
      <w:pPr>
        <w:pStyle w:val="Ttulo3"/>
        <w:numPr>
          <w:ilvl w:val="2"/>
          <w:numId w:val="46"/>
        </w:numPr>
        <w:ind w:left="709" w:hanging="851"/>
      </w:pPr>
      <w:bookmarkStart w:id="424" w:name="_Toc353056050"/>
      <w:r w:rsidRPr="00054DE3">
        <w:t>M</w:t>
      </w:r>
      <w:r>
        <w:t>ISIÓN</w:t>
      </w:r>
      <w:bookmarkEnd w:id="424"/>
    </w:p>
    <w:p w:rsidR="007F196E" w:rsidRPr="00054DE3" w:rsidRDefault="007F196E" w:rsidP="00CA3AAD">
      <w:pPr>
        <w:pStyle w:val="Ttulo3"/>
        <w:numPr>
          <w:ilvl w:val="0"/>
          <w:numId w:val="0"/>
        </w:numPr>
        <w:ind w:left="360"/>
      </w:pPr>
    </w:p>
    <w:p w:rsidR="007F196E" w:rsidRPr="00054DE3" w:rsidRDefault="007F196E" w:rsidP="007F196E">
      <w:pPr>
        <w:spacing w:line="480" w:lineRule="auto"/>
        <w:ind w:left="709"/>
      </w:pPr>
      <w:r w:rsidRPr="00054DE3">
        <w:t>La misión es un importante elemento de la planificación estratégica porque es a partir de ésta que se formulan objetivos detallados que son los que guiarán a la empresa u organización.</w:t>
      </w:r>
    </w:p>
    <w:p w:rsidR="007F196E" w:rsidRPr="00054DE3" w:rsidRDefault="004B7CD8" w:rsidP="007F196E">
      <w:pPr>
        <w:spacing w:line="480" w:lineRule="auto"/>
        <w:ind w:left="709"/>
        <w:rPr>
          <w:i/>
        </w:rPr>
      </w:pPr>
      <w:r w:rsidRPr="00054DE3">
        <w:t>Parodiando</w:t>
      </w:r>
      <w:r w:rsidR="007F196E" w:rsidRPr="00054DE3">
        <w:t xml:space="preserve"> a Stanton, Etzel y Walker</w:t>
      </w:r>
      <w:r w:rsidR="007F196E" w:rsidRPr="00054DE3">
        <w:rPr>
          <w:rStyle w:val="Refdenotaalpie"/>
        </w:rPr>
        <w:footnoteReference w:id="10"/>
      </w:r>
      <w:r w:rsidR="007F196E" w:rsidRPr="00054DE3">
        <w:t xml:space="preserve">, </w:t>
      </w:r>
      <w:r w:rsidR="007F196E" w:rsidRPr="00054DE3">
        <w:rPr>
          <w:i/>
        </w:rPr>
        <w:t xml:space="preserve">“la misión de una </w:t>
      </w:r>
      <w:r w:rsidRPr="00054DE3">
        <w:rPr>
          <w:i/>
        </w:rPr>
        <w:t>organización enuncia</w:t>
      </w:r>
      <w:r w:rsidR="007F196E" w:rsidRPr="00054DE3">
        <w:rPr>
          <w:i/>
        </w:rPr>
        <w:t xml:space="preserve"> a que clientes sirve, que necesidades satisface y qué tipos de productos ofrece. Por su parte, una declaración de misión indica, en términos generales, los límites de las actividades de la organización”</w:t>
      </w:r>
    </w:p>
    <w:p w:rsidR="007F196E" w:rsidRPr="00054DE3" w:rsidRDefault="007F196E" w:rsidP="007F196E">
      <w:pPr>
        <w:spacing w:line="480" w:lineRule="auto"/>
        <w:ind w:left="709"/>
      </w:pPr>
      <w:r w:rsidRPr="00054DE3">
        <w:lastRenderedPageBreak/>
        <w:t>Toda misión debe incluir los siguientes elementos:</w:t>
      </w:r>
    </w:p>
    <w:p w:rsidR="007F196E" w:rsidRPr="00054DE3" w:rsidRDefault="007F196E" w:rsidP="007F196E">
      <w:pPr>
        <w:numPr>
          <w:ilvl w:val="3"/>
          <w:numId w:val="12"/>
        </w:numPr>
        <w:spacing w:line="480" w:lineRule="auto"/>
        <w:ind w:left="709" w:firstLine="0"/>
      </w:pPr>
      <w:r w:rsidRPr="00054DE3">
        <w:rPr>
          <w:b/>
        </w:rPr>
        <w:t>¿Quiénes somos?</w:t>
      </w:r>
      <w:r w:rsidRPr="00054DE3">
        <w:t xml:space="preserve"> Esto describe l</w:t>
      </w:r>
      <w:r>
        <w:t xml:space="preserve">a identidad de la compañía y da </w:t>
      </w:r>
      <w:r w:rsidRPr="00054DE3">
        <w:t xml:space="preserve">conocer las capacidades y talentos ocultos para poderlos explotarlos y utilizarlos en beneficio de la Sociedad. </w:t>
      </w:r>
    </w:p>
    <w:p w:rsidR="007F196E" w:rsidRPr="00054DE3" w:rsidRDefault="007F196E" w:rsidP="007F196E">
      <w:pPr>
        <w:numPr>
          <w:ilvl w:val="3"/>
          <w:numId w:val="12"/>
        </w:numPr>
        <w:spacing w:line="480" w:lineRule="auto"/>
        <w:ind w:left="709" w:firstLine="0"/>
      </w:pPr>
      <w:r w:rsidRPr="00054DE3">
        <w:rPr>
          <w:b/>
        </w:rPr>
        <w:t>¿A qué nos dedicamos?</w:t>
      </w:r>
      <w:r w:rsidRPr="00054DE3">
        <w:t xml:space="preserve"> Esto </w:t>
      </w:r>
      <w:r w:rsidR="004B7CD8" w:rsidRPr="00054DE3">
        <w:t>describe la</w:t>
      </w:r>
      <w:r w:rsidRPr="00054DE3">
        <w:t xml:space="preserve"> Actividad y nos da conocer qué productos, estamos produciendo y el alcance de los mismos.</w:t>
      </w:r>
    </w:p>
    <w:p w:rsidR="007F196E" w:rsidRPr="00054DE3" w:rsidRDefault="007F196E" w:rsidP="007F196E">
      <w:pPr>
        <w:numPr>
          <w:ilvl w:val="3"/>
          <w:numId w:val="12"/>
        </w:numPr>
        <w:spacing w:line="480" w:lineRule="auto"/>
        <w:ind w:left="709" w:firstLine="0"/>
      </w:pPr>
      <w:r w:rsidRPr="00054DE3">
        <w:rPr>
          <w:b/>
        </w:rPr>
        <w:t>¿Para quién lo hacemos?</w:t>
      </w:r>
      <w:r w:rsidRPr="00054DE3">
        <w:t xml:space="preserve"> Esto describe la finalidad u Objetivos y nos permite definir </w:t>
      </w:r>
      <w:r w:rsidR="00B108C6" w:rsidRPr="00054DE3">
        <w:t>quiénes</w:t>
      </w:r>
      <w:r w:rsidRPr="00054DE3">
        <w:t xml:space="preserve"> son nuestros clientes.</w:t>
      </w:r>
    </w:p>
    <w:p w:rsidR="007F196E" w:rsidRPr="00054DE3" w:rsidRDefault="007F196E" w:rsidP="007F196E">
      <w:pPr>
        <w:spacing w:line="480" w:lineRule="auto"/>
        <w:ind w:left="709"/>
      </w:pPr>
      <w:r w:rsidRPr="00054DE3">
        <w:t>Por lo tanto, la misión describe la razón de la compañía.</w:t>
      </w:r>
    </w:p>
    <w:p w:rsidR="000E7BD0" w:rsidRPr="00054DE3" w:rsidRDefault="000E7BD0" w:rsidP="000E7BD0">
      <w:pPr>
        <w:spacing w:line="480" w:lineRule="auto"/>
      </w:pPr>
    </w:p>
    <w:p w:rsidR="007F196E" w:rsidRDefault="007F196E" w:rsidP="00106F78">
      <w:pPr>
        <w:pStyle w:val="Ttulo3"/>
        <w:numPr>
          <w:ilvl w:val="2"/>
          <w:numId w:val="46"/>
        </w:numPr>
        <w:ind w:left="709" w:hanging="851"/>
      </w:pPr>
      <w:bookmarkStart w:id="425" w:name="_Toc353056051"/>
      <w:r w:rsidRPr="00054DE3">
        <w:t>VISI</w:t>
      </w:r>
      <w:r w:rsidRPr="00054DE3">
        <w:rPr>
          <w:rFonts w:cs="Arial"/>
        </w:rPr>
        <w:t>Ó</w:t>
      </w:r>
      <w:r w:rsidRPr="00054DE3">
        <w:t>N</w:t>
      </w:r>
      <w:bookmarkEnd w:id="425"/>
    </w:p>
    <w:p w:rsidR="007F196E" w:rsidRPr="00054DE3" w:rsidRDefault="007F196E" w:rsidP="00CA3AAD">
      <w:pPr>
        <w:pStyle w:val="Ttulo3"/>
        <w:numPr>
          <w:ilvl w:val="0"/>
          <w:numId w:val="0"/>
        </w:numPr>
        <w:ind w:left="1080"/>
      </w:pPr>
    </w:p>
    <w:p w:rsidR="007F196E" w:rsidRDefault="007F196E" w:rsidP="007F196E">
      <w:pPr>
        <w:spacing w:line="480" w:lineRule="auto"/>
        <w:ind w:left="709"/>
      </w:pPr>
      <w:r w:rsidRPr="00054DE3">
        <w:t xml:space="preserve">En el mundo empresarial, la visión se define como el camino al cual se dirige la empresa a largo plazo y sirve de rumbo e incentivo para orientar las decisiones estratégicas de crecimiento. No es suficiente establecer con claridad la Misión, porque no dice nada del futuro de la compañía, ni incorpora el sentido de un cambio necesario y de una dirección a largo plazo. </w:t>
      </w:r>
    </w:p>
    <w:p w:rsidR="007F196E" w:rsidRDefault="007F196E" w:rsidP="007F196E">
      <w:pPr>
        <w:spacing w:line="480" w:lineRule="auto"/>
        <w:ind w:left="709"/>
      </w:pPr>
      <w:r>
        <w:lastRenderedPageBreak/>
        <w:t>Según Martínez y Milla</w:t>
      </w:r>
      <w:r>
        <w:rPr>
          <w:rStyle w:val="Refdenotaalpie"/>
        </w:rPr>
        <w:footnoteReference w:id="11"/>
      </w:r>
      <w:r>
        <w:t xml:space="preserve"> acertadamente argumentan que la visión es “el punto de comienzo para articular la jerarquía de metas de una empresa”. Es decir que sin visión no se estaría en capacidad de formular los objetivos de la compañía y por ende las metas.</w:t>
      </w:r>
    </w:p>
    <w:p w:rsidR="007F196E" w:rsidRPr="00054DE3" w:rsidRDefault="007F196E" w:rsidP="007F196E">
      <w:pPr>
        <w:spacing w:line="480" w:lineRule="auto"/>
        <w:ind w:left="709"/>
      </w:pPr>
      <w:r w:rsidRPr="00054DE3">
        <w:t xml:space="preserve">Actualmente, los administradores están obligados a ver más allá del negocio actual y pensar estratégicamente en los diferentes escenarios del </w:t>
      </w:r>
      <w:r w:rsidR="007349E1" w:rsidRPr="00054DE3">
        <w:t>mercado La</w:t>
      </w:r>
      <w:r w:rsidRPr="00054DE3">
        <w:t xml:space="preserve"> visión es la forma en que se visual</w:t>
      </w:r>
      <w:r>
        <w:t>iza el presente con proyección al</w:t>
      </w:r>
      <w:r w:rsidRPr="00054DE3">
        <w:t xml:space="preserve"> futuro. Es el horizonte hacia el cual se dirigen todas las acciones de la institución. Es la meta a donde la empresa quiere llegar al culminar un periodo determinado de mediano o largo plazo.</w:t>
      </w:r>
    </w:p>
    <w:p w:rsidR="007F196E" w:rsidRPr="00054DE3" w:rsidRDefault="007F196E" w:rsidP="007F196E">
      <w:pPr>
        <w:spacing w:line="480" w:lineRule="auto"/>
        <w:ind w:left="709"/>
      </w:pPr>
      <w:r w:rsidRPr="00054DE3">
        <w:t xml:space="preserve">La dimensión temporal de la Visión debe ser consistente, amplia, detallada, positiva y alentadora. </w:t>
      </w:r>
    </w:p>
    <w:p w:rsidR="007F196E" w:rsidRPr="00054DE3" w:rsidRDefault="007F196E" w:rsidP="007F196E">
      <w:pPr>
        <w:spacing w:line="480" w:lineRule="auto"/>
        <w:ind w:left="709"/>
      </w:pPr>
      <w:r w:rsidRPr="00054DE3">
        <w:t>Las características de toda visión deben ser:</w:t>
      </w:r>
    </w:p>
    <w:p w:rsidR="007F196E" w:rsidRPr="00054DE3" w:rsidRDefault="007F196E" w:rsidP="0069785B">
      <w:pPr>
        <w:numPr>
          <w:ilvl w:val="0"/>
          <w:numId w:val="21"/>
        </w:numPr>
        <w:tabs>
          <w:tab w:val="clear" w:pos="720"/>
        </w:tabs>
        <w:spacing w:line="480" w:lineRule="auto"/>
        <w:ind w:left="993" w:hanging="284"/>
      </w:pPr>
      <w:r w:rsidRPr="00054DE3">
        <w:t>Medibles, es decir que pueda</w:t>
      </w:r>
      <w:r>
        <w:t>n</w:t>
      </w:r>
      <w:r w:rsidRPr="00054DE3">
        <w:t xml:space="preserve"> ser posible</w:t>
      </w:r>
      <w:r>
        <w:t>s</w:t>
      </w:r>
      <w:r w:rsidRPr="00054DE3">
        <w:t xml:space="preserve"> verificar el éxito en el logro.</w:t>
      </w:r>
    </w:p>
    <w:p w:rsidR="007F196E" w:rsidRPr="00054DE3" w:rsidRDefault="00230270" w:rsidP="0069785B">
      <w:pPr>
        <w:numPr>
          <w:ilvl w:val="0"/>
          <w:numId w:val="21"/>
        </w:numPr>
        <w:spacing w:line="480" w:lineRule="auto"/>
        <w:ind w:left="993" w:hanging="284"/>
      </w:pPr>
      <w:r>
        <w:t xml:space="preserve">Atractiva, </w:t>
      </w:r>
      <w:r w:rsidR="007F196E" w:rsidRPr="00054DE3">
        <w:t>que refleja las aspiraciones y expectativas de directivos, empleados y clientes.</w:t>
      </w:r>
    </w:p>
    <w:p w:rsidR="007F196E" w:rsidRPr="00054DE3" w:rsidRDefault="007F196E" w:rsidP="0069785B">
      <w:pPr>
        <w:numPr>
          <w:ilvl w:val="0"/>
          <w:numId w:val="21"/>
        </w:numPr>
        <w:spacing w:line="480" w:lineRule="auto"/>
        <w:ind w:left="993" w:hanging="284"/>
      </w:pPr>
      <w:r w:rsidRPr="00054DE3">
        <w:t>Posible, que define objetivos realistas y alcanzables.</w:t>
      </w:r>
    </w:p>
    <w:p w:rsidR="007F196E" w:rsidRPr="00054DE3" w:rsidRDefault="007F196E" w:rsidP="0069785B">
      <w:pPr>
        <w:numPr>
          <w:ilvl w:val="0"/>
          <w:numId w:val="21"/>
        </w:numPr>
        <w:spacing w:line="480" w:lineRule="auto"/>
        <w:ind w:left="993" w:hanging="284"/>
      </w:pPr>
      <w:r w:rsidRPr="00054DE3">
        <w:t>Estratégicos, incluir objetivos para cumplir con éxitos la misión.</w:t>
      </w:r>
    </w:p>
    <w:p w:rsidR="007F196E" w:rsidRDefault="007F196E" w:rsidP="0069785B">
      <w:pPr>
        <w:numPr>
          <w:ilvl w:val="0"/>
          <w:numId w:val="21"/>
        </w:numPr>
        <w:spacing w:line="480" w:lineRule="auto"/>
        <w:ind w:left="993" w:hanging="284"/>
      </w:pPr>
      <w:r w:rsidRPr="00054DE3">
        <w:t>Entendibles, deben ser redactada en un lenguaje sencillo.</w:t>
      </w:r>
    </w:p>
    <w:p w:rsidR="007F196E" w:rsidRDefault="007F196E" w:rsidP="0069785B">
      <w:pPr>
        <w:numPr>
          <w:ilvl w:val="0"/>
          <w:numId w:val="21"/>
        </w:numPr>
        <w:spacing w:line="480" w:lineRule="auto"/>
        <w:ind w:left="993" w:hanging="284"/>
      </w:pPr>
      <w:r w:rsidRPr="00054DE3">
        <w:t xml:space="preserve">Inspiradora, </w:t>
      </w:r>
      <w:r w:rsidR="007349E1" w:rsidRPr="00054DE3">
        <w:t>que provoque</w:t>
      </w:r>
      <w:r w:rsidRPr="00054DE3">
        <w:t xml:space="preserve"> un efecto positivo en las personas.</w:t>
      </w:r>
    </w:p>
    <w:p w:rsidR="00FF31A5" w:rsidRDefault="007F196E" w:rsidP="002857D8">
      <w:pPr>
        <w:spacing w:line="480" w:lineRule="auto"/>
        <w:ind w:left="709"/>
      </w:pPr>
      <w:r>
        <w:lastRenderedPageBreak/>
        <w:t>Por lo regular los a</w:t>
      </w:r>
      <w:r w:rsidRPr="00054DE3">
        <w:t xml:space="preserve">utores coinciden que el </w:t>
      </w:r>
      <w:r w:rsidR="007349E1" w:rsidRPr="00054DE3">
        <w:t>tiempo establecido</w:t>
      </w:r>
      <w:r w:rsidRPr="00054DE3">
        <w:t xml:space="preserve"> </w:t>
      </w:r>
      <w:r w:rsidR="00F559F2" w:rsidRPr="00054DE3">
        <w:t>para</w:t>
      </w:r>
      <w:r w:rsidR="00F559F2">
        <w:t xml:space="preserve"> </w:t>
      </w:r>
      <w:r w:rsidR="00F559F2" w:rsidRPr="00054DE3">
        <w:t>cumplir</w:t>
      </w:r>
      <w:r w:rsidRPr="00054DE3">
        <w:t xml:space="preserve"> los objetivos a alcanzar, es de tres a cinco años.</w:t>
      </w:r>
    </w:p>
    <w:p w:rsidR="004C40E9" w:rsidRDefault="004C40E9" w:rsidP="006245F0">
      <w:pPr>
        <w:spacing w:line="480" w:lineRule="auto"/>
      </w:pPr>
    </w:p>
    <w:p w:rsidR="007F196E" w:rsidRPr="00054DE3" w:rsidRDefault="007F196E" w:rsidP="00106F78">
      <w:pPr>
        <w:pStyle w:val="Ttulo3"/>
        <w:numPr>
          <w:ilvl w:val="2"/>
          <w:numId w:val="46"/>
        </w:numPr>
        <w:ind w:left="709" w:hanging="851"/>
      </w:pPr>
      <w:bookmarkStart w:id="426" w:name="_Toc353056052"/>
      <w:r w:rsidRPr="00054DE3">
        <w:t>OBJETIVOS</w:t>
      </w:r>
      <w:r>
        <w:t xml:space="preserve"> ORGANIZACIONALES</w:t>
      </w:r>
      <w:bookmarkEnd w:id="426"/>
    </w:p>
    <w:p w:rsidR="00FA57C4" w:rsidRDefault="00FA57C4" w:rsidP="007F196E">
      <w:pPr>
        <w:spacing w:line="480" w:lineRule="auto"/>
        <w:ind w:left="709"/>
      </w:pPr>
    </w:p>
    <w:p w:rsidR="007F196E" w:rsidRPr="00054DE3" w:rsidRDefault="007F196E" w:rsidP="007F196E">
      <w:pPr>
        <w:spacing w:line="480" w:lineRule="auto"/>
        <w:ind w:left="709"/>
      </w:pPr>
      <w:r w:rsidRPr="00054DE3">
        <w:t>El objetivo es un propósito o aspiración no cuantificable que se desea alcanzar en un determinado tiempo; es descriptible y, por lo tanto, evaluable</w:t>
      </w:r>
      <w:r w:rsidR="00CA4C5A">
        <w:rPr>
          <w:rStyle w:val="Refdenotaalpie"/>
        </w:rPr>
        <w:footnoteReference w:id="12"/>
      </w:r>
      <w:r w:rsidRPr="00054DE3">
        <w:t xml:space="preserve">. </w:t>
      </w:r>
    </w:p>
    <w:p w:rsidR="007F196E" w:rsidRPr="00054DE3" w:rsidRDefault="007F196E" w:rsidP="007F196E">
      <w:pPr>
        <w:spacing w:line="480" w:lineRule="auto"/>
        <w:ind w:left="709"/>
      </w:pPr>
      <w:r w:rsidRPr="00054DE3">
        <w:t xml:space="preserve">Para que los objetivos constituyan respuestas positivas o soluciones a los grandes problemas, necesidades o carencias organizacionales, se deben definir teniendo como marco orientador la visión institucional y la misión organizacional. </w:t>
      </w:r>
    </w:p>
    <w:p w:rsidR="007F196E" w:rsidRPr="00054DE3" w:rsidRDefault="007F196E" w:rsidP="007F196E">
      <w:pPr>
        <w:spacing w:line="480" w:lineRule="auto"/>
        <w:ind w:left="709"/>
      </w:pPr>
      <w:r w:rsidRPr="00054DE3">
        <w:t xml:space="preserve">Los objetivos deben ser coherentes, integrales, veraces, factibles, precisos y evaluables. </w:t>
      </w:r>
    </w:p>
    <w:p w:rsidR="007F196E" w:rsidRDefault="007F196E" w:rsidP="007F196E">
      <w:pPr>
        <w:pStyle w:val="Prrafodelista"/>
        <w:spacing w:line="480" w:lineRule="auto"/>
        <w:ind w:left="709"/>
      </w:pPr>
      <w:r w:rsidRPr="00054DE3">
        <w:t xml:space="preserve">Los Objetivos que persiguen normalmente las empresas es cumplir las metas que se propone alcanzar con éxito a nivel global en cada área ya sea corto, mediano y largo plazo; como fuente de motivación para todos los miembros de la empresa. </w:t>
      </w:r>
    </w:p>
    <w:p w:rsidR="007F196E" w:rsidRDefault="007F196E" w:rsidP="007F196E">
      <w:pPr>
        <w:pStyle w:val="Prrafodelista"/>
        <w:spacing w:line="480" w:lineRule="auto"/>
        <w:ind w:left="709"/>
      </w:pPr>
      <w:r>
        <w:t xml:space="preserve">Debemos tener claro que no es lo mismo, finalidad, objetivos y metas. Los objetivos están incluidos dentro de la finalidad y las metas </w:t>
      </w:r>
      <w:r>
        <w:lastRenderedPageBreak/>
        <w:t xml:space="preserve">precisan de una mejor manera los objetivos, como se muestra en la </w:t>
      </w:r>
      <w:r w:rsidRPr="00CE42D0">
        <w:rPr>
          <w:b/>
          <w:sz w:val="20"/>
          <w:szCs w:val="20"/>
        </w:rPr>
        <w:t>F</w:t>
      </w:r>
      <w:r>
        <w:rPr>
          <w:b/>
          <w:sz w:val="20"/>
          <w:szCs w:val="20"/>
        </w:rPr>
        <w:t>igura</w:t>
      </w:r>
      <w:r w:rsidRPr="00CE42D0">
        <w:rPr>
          <w:b/>
          <w:sz w:val="20"/>
          <w:szCs w:val="20"/>
        </w:rPr>
        <w:t xml:space="preserve"> 2.1.3</w:t>
      </w:r>
    </w:p>
    <w:p w:rsidR="007F196E" w:rsidRDefault="007F196E" w:rsidP="007F196E">
      <w:pPr>
        <w:pStyle w:val="Prrafodelista"/>
        <w:spacing w:line="480" w:lineRule="auto"/>
        <w:ind w:left="709"/>
      </w:pPr>
      <w:r>
        <w:t>Un objetivo tiene cuatro componentes:</w:t>
      </w:r>
    </w:p>
    <w:p w:rsidR="007F196E" w:rsidRDefault="007F196E" w:rsidP="0069785B">
      <w:pPr>
        <w:pStyle w:val="Prrafodelista"/>
        <w:numPr>
          <w:ilvl w:val="0"/>
          <w:numId w:val="37"/>
        </w:numPr>
        <w:spacing w:line="480" w:lineRule="auto"/>
        <w:ind w:left="1080"/>
      </w:pPr>
      <w:r>
        <w:t>Un atributo, es decir una dimensión específica que lo define,</w:t>
      </w:r>
    </w:p>
    <w:p w:rsidR="007F196E" w:rsidRDefault="007F196E" w:rsidP="0069785B">
      <w:pPr>
        <w:pStyle w:val="Prrafodelista"/>
        <w:numPr>
          <w:ilvl w:val="0"/>
          <w:numId w:val="37"/>
        </w:numPr>
        <w:spacing w:line="480" w:lineRule="auto"/>
        <w:ind w:left="1080"/>
      </w:pPr>
      <w:r>
        <w:t>Una escala de medida,</w:t>
      </w:r>
    </w:p>
    <w:p w:rsidR="007F196E" w:rsidRDefault="007F196E" w:rsidP="0069785B">
      <w:pPr>
        <w:pStyle w:val="Prrafodelista"/>
        <w:numPr>
          <w:ilvl w:val="0"/>
          <w:numId w:val="37"/>
        </w:numPr>
        <w:spacing w:line="480" w:lineRule="auto"/>
        <w:ind w:left="1080"/>
      </w:pPr>
      <w:r>
        <w:t>Una norma o umbral,</w:t>
      </w:r>
    </w:p>
    <w:p w:rsidR="007F196E" w:rsidRPr="00054DE3" w:rsidRDefault="007F196E" w:rsidP="0069785B">
      <w:pPr>
        <w:pStyle w:val="Prrafodelista"/>
        <w:numPr>
          <w:ilvl w:val="0"/>
          <w:numId w:val="37"/>
        </w:numPr>
        <w:spacing w:line="480" w:lineRule="auto"/>
        <w:ind w:left="1080"/>
      </w:pPr>
      <w:r>
        <w:t>Un horizonte temporal</w:t>
      </w:r>
    </w:p>
    <w:p w:rsidR="007F196E" w:rsidRDefault="001D7979" w:rsidP="007F196E">
      <w:pPr>
        <w:pStyle w:val="Prrafodelista"/>
        <w:spacing w:line="480" w:lineRule="auto"/>
        <w:ind w:left="709"/>
      </w:pPr>
      <w:r w:rsidRPr="001D7979">
        <w:rPr>
          <w:noProof/>
        </w:rPr>
        <w:drawing>
          <wp:inline distT="0" distB="0" distL="0" distR="0">
            <wp:extent cx="4086225" cy="2193759"/>
            <wp:effectExtent l="57150" t="38100" r="47625" b="16041"/>
            <wp:docPr id="112" name="Imagen 13" descr="C:\Users\Luis wong\Desktop\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s wong\Desktop\a1.jpg"/>
                    <pic:cNvPicPr>
                      <a:picLocks noChangeAspect="1" noChangeArrowheads="1"/>
                    </pic:cNvPicPr>
                  </pic:nvPicPr>
                  <pic:blipFill>
                    <a:blip r:embed="rId25" cstate="print"/>
                    <a:srcRect/>
                    <a:stretch>
                      <a:fillRect/>
                    </a:stretch>
                  </pic:blipFill>
                  <pic:spPr bwMode="auto">
                    <a:xfrm>
                      <a:off x="0" y="0"/>
                      <a:ext cx="4087320" cy="2194347"/>
                    </a:xfrm>
                    <a:prstGeom prst="rect">
                      <a:avLst/>
                    </a:prstGeom>
                    <a:ln w="28575">
                      <a:solidFill>
                        <a:schemeClr val="tx1"/>
                      </a:solidFill>
                    </a:ln>
                  </pic:spPr>
                </pic:pic>
              </a:graphicData>
            </a:graphic>
          </wp:inline>
        </w:drawing>
      </w:r>
    </w:p>
    <w:p w:rsidR="007F196E" w:rsidRPr="00054DE3" w:rsidRDefault="007F196E" w:rsidP="001D7979">
      <w:pPr>
        <w:spacing w:line="240" w:lineRule="atLeast"/>
        <w:jc w:val="center"/>
        <w:rPr>
          <w:rFonts w:cs="Arial"/>
          <w:b/>
          <w:sz w:val="18"/>
          <w:szCs w:val="18"/>
        </w:rPr>
      </w:pPr>
      <w:r w:rsidRPr="00054DE3">
        <w:rPr>
          <w:rFonts w:cs="Arial"/>
          <w:b/>
          <w:sz w:val="18"/>
          <w:szCs w:val="18"/>
        </w:rPr>
        <w:t xml:space="preserve">Figura </w:t>
      </w:r>
      <w:r>
        <w:rPr>
          <w:rFonts w:cs="Arial"/>
          <w:b/>
          <w:sz w:val="18"/>
          <w:szCs w:val="18"/>
        </w:rPr>
        <w:t>2.1</w:t>
      </w:r>
      <w:r w:rsidRPr="00054DE3">
        <w:rPr>
          <w:rFonts w:cs="Arial"/>
          <w:b/>
          <w:sz w:val="18"/>
          <w:szCs w:val="18"/>
        </w:rPr>
        <w:t>.</w:t>
      </w:r>
      <w:r>
        <w:rPr>
          <w:rFonts w:cs="Arial"/>
          <w:b/>
          <w:sz w:val="18"/>
          <w:szCs w:val="18"/>
        </w:rPr>
        <w:t>3</w:t>
      </w:r>
      <w:r w:rsidR="00416FD0">
        <w:rPr>
          <w:rFonts w:cs="Arial"/>
          <w:b/>
          <w:sz w:val="18"/>
          <w:szCs w:val="18"/>
        </w:rPr>
        <w:t>.</w:t>
      </w:r>
      <w:r>
        <w:rPr>
          <w:rFonts w:cs="Arial"/>
          <w:b/>
          <w:sz w:val="18"/>
          <w:szCs w:val="18"/>
        </w:rPr>
        <w:t>Diferencias entre Finalidad, Objetivos y Metas</w:t>
      </w:r>
      <w:r w:rsidR="00FA087A">
        <w:rPr>
          <w:rFonts w:cs="Arial"/>
          <w:b/>
          <w:sz w:val="18"/>
          <w:szCs w:val="18"/>
        </w:rPr>
        <w:fldChar w:fldCharType="begin"/>
      </w:r>
      <w:r w:rsidR="00202D34">
        <w:instrText xml:space="preserve"> XE "</w:instrText>
      </w:r>
      <w:r w:rsidR="00202D34" w:rsidRPr="00E056D1">
        <w:rPr>
          <w:rFonts w:cs="Arial"/>
          <w:b/>
          <w:sz w:val="18"/>
          <w:szCs w:val="18"/>
        </w:rPr>
        <w:instrText>Figura 2.1.3</w:instrText>
      </w:r>
      <w:r w:rsidR="00416FD0">
        <w:rPr>
          <w:rFonts w:cs="Arial"/>
          <w:b/>
          <w:sz w:val="18"/>
          <w:szCs w:val="18"/>
        </w:rPr>
        <w:instrText>.</w:instrText>
      </w:r>
      <w:r w:rsidR="00202D34" w:rsidRPr="00E056D1">
        <w:rPr>
          <w:rFonts w:cs="Arial"/>
          <w:b/>
          <w:sz w:val="18"/>
          <w:szCs w:val="18"/>
        </w:rPr>
        <w:instrText xml:space="preserve"> Diferencias entre Finalidad, Objetivos y Metas</w:instrText>
      </w:r>
      <w:r w:rsidR="00202D34">
        <w:instrText xml:space="preserve">" </w:instrText>
      </w:r>
      <w:r w:rsidR="00FA087A">
        <w:rPr>
          <w:rFonts w:cs="Arial"/>
          <w:b/>
          <w:sz w:val="18"/>
          <w:szCs w:val="18"/>
        </w:rPr>
        <w:fldChar w:fldCharType="end"/>
      </w:r>
    </w:p>
    <w:p w:rsidR="007F196E" w:rsidRPr="00054DE3" w:rsidRDefault="007F196E" w:rsidP="007F196E">
      <w:pPr>
        <w:pStyle w:val="Epgrafe"/>
        <w:spacing w:after="0" w:line="240" w:lineRule="atLeast"/>
        <w:jc w:val="center"/>
        <w:rPr>
          <w:b w:val="0"/>
          <w:color w:val="auto"/>
        </w:rPr>
      </w:pPr>
      <w:r w:rsidRPr="00054DE3">
        <w:rPr>
          <w:color w:val="auto"/>
        </w:rPr>
        <w:t xml:space="preserve">Fuente: </w:t>
      </w:r>
      <w:r>
        <w:rPr>
          <w:b w:val="0"/>
          <w:color w:val="auto"/>
        </w:rPr>
        <w:t>Gerencia y Planificación Estratégica</w:t>
      </w:r>
    </w:p>
    <w:p w:rsidR="007F196E" w:rsidRDefault="007F196E" w:rsidP="007F196E">
      <w:pPr>
        <w:pStyle w:val="Epgrafe"/>
        <w:spacing w:after="0" w:line="240" w:lineRule="atLeast"/>
        <w:jc w:val="center"/>
        <w:rPr>
          <w:b w:val="0"/>
          <w:color w:val="auto"/>
        </w:rPr>
      </w:pPr>
      <w:r w:rsidRPr="00054DE3">
        <w:rPr>
          <w:color w:val="auto"/>
        </w:rPr>
        <w:t>Elaborado Por</w:t>
      </w:r>
      <w:r w:rsidRPr="00054DE3">
        <w:rPr>
          <w:b w:val="0"/>
          <w:color w:val="auto"/>
        </w:rPr>
        <w:t xml:space="preserve">: </w:t>
      </w:r>
      <w:r>
        <w:rPr>
          <w:b w:val="0"/>
          <w:color w:val="auto"/>
        </w:rPr>
        <w:t>Jean Paul Sallenave</w:t>
      </w:r>
    </w:p>
    <w:p w:rsidR="007F196E" w:rsidRDefault="007F196E" w:rsidP="007F196E">
      <w:pPr>
        <w:pStyle w:val="Prrafodelista"/>
        <w:spacing w:line="480" w:lineRule="auto"/>
        <w:ind w:left="709"/>
      </w:pPr>
    </w:p>
    <w:p w:rsidR="00FF31A5" w:rsidRPr="00054DE3" w:rsidRDefault="00FF31A5" w:rsidP="00E7318A">
      <w:pPr>
        <w:pStyle w:val="Prrafodelista"/>
        <w:spacing w:line="480" w:lineRule="auto"/>
        <w:ind w:left="426"/>
      </w:pPr>
    </w:p>
    <w:p w:rsidR="000E7BD0" w:rsidRDefault="000E7BD0" w:rsidP="00397F3E">
      <w:pPr>
        <w:pStyle w:val="Ttulo3"/>
        <w:numPr>
          <w:ilvl w:val="2"/>
          <w:numId w:val="46"/>
        </w:numPr>
        <w:ind w:left="709" w:hanging="851"/>
        <w:rPr>
          <w:rFonts w:eastAsiaTheme="majorEastAsia"/>
        </w:rPr>
      </w:pPr>
      <w:bookmarkStart w:id="427" w:name="_Toc353056053"/>
      <w:r w:rsidRPr="00054DE3">
        <w:rPr>
          <w:rFonts w:eastAsiaTheme="majorEastAsia"/>
        </w:rPr>
        <w:t>POL</w:t>
      </w:r>
      <w:r w:rsidRPr="00054DE3">
        <w:rPr>
          <w:rFonts w:eastAsiaTheme="majorEastAsia" w:cs="Arial"/>
        </w:rPr>
        <w:t>Í</w:t>
      </w:r>
      <w:r w:rsidRPr="00054DE3">
        <w:rPr>
          <w:rFonts w:eastAsiaTheme="majorEastAsia"/>
        </w:rPr>
        <w:t>TICAS EMPRESARIALES</w:t>
      </w:r>
      <w:bookmarkEnd w:id="427"/>
    </w:p>
    <w:p w:rsidR="007F196E" w:rsidRPr="00FF31A5" w:rsidRDefault="007F196E" w:rsidP="00CA3AAD">
      <w:pPr>
        <w:pStyle w:val="Ttulo3"/>
        <w:numPr>
          <w:ilvl w:val="0"/>
          <w:numId w:val="0"/>
        </w:numPr>
        <w:ind w:left="1080"/>
        <w:rPr>
          <w:rFonts w:eastAsiaTheme="majorEastAsia"/>
        </w:rPr>
      </w:pPr>
    </w:p>
    <w:p w:rsidR="000E7BD0" w:rsidRPr="00054DE3" w:rsidRDefault="000E7BD0" w:rsidP="00A31FEC">
      <w:pPr>
        <w:spacing w:line="480" w:lineRule="auto"/>
        <w:ind w:left="709"/>
        <w:rPr>
          <w:rFonts w:eastAsiaTheme="majorEastAsia" w:cstheme="majorBidi"/>
          <w:bCs/>
          <w:szCs w:val="24"/>
        </w:rPr>
      </w:pPr>
      <w:r w:rsidRPr="00054DE3">
        <w:rPr>
          <w:rFonts w:eastAsiaTheme="majorEastAsia" w:cstheme="majorBidi"/>
          <w:bCs/>
          <w:szCs w:val="24"/>
        </w:rPr>
        <w:t xml:space="preserve">Las Políticas Empresariales son reglas, normas, guías de calidad. Las políticas son uno de los objetivos estratégicos que proporciona orientación precisa para todos los funcionarios que componen la </w:t>
      </w:r>
      <w:r w:rsidRPr="00054DE3">
        <w:rPr>
          <w:rFonts w:eastAsiaTheme="majorEastAsia" w:cstheme="majorBidi"/>
          <w:bCs/>
          <w:szCs w:val="24"/>
        </w:rPr>
        <w:lastRenderedPageBreak/>
        <w:t>empresa. Éstas deben cumplirse ya que son un compromiso del personal, ayudando de tal manera en lo económico, social y el progreso continuo de la compañía.</w:t>
      </w:r>
      <w:r w:rsidR="0071212E">
        <w:rPr>
          <w:rStyle w:val="Refdenotaalpie"/>
          <w:rFonts w:eastAsiaTheme="majorEastAsia" w:cstheme="majorBidi"/>
          <w:bCs/>
          <w:szCs w:val="24"/>
        </w:rPr>
        <w:footnoteReference w:id="13"/>
      </w:r>
    </w:p>
    <w:p w:rsidR="000E7BD0" w:rsidRPr="00054DE3" w:rsidRDefault="000E7BD0" w:rsidP="000E7BD0">
      <w:pPr>
        <w:spacing w:line="480" w:lineRule="auto"/>
        <w:rPr>
          <w:rFonts w:eastAsiaTheme="majorEastAsia" w:cstheme="majorBidi"/>
          <w:b/>
          <w:bCs/>
          <w:szCs w:val="24"/>
        </w:rPr>
      </w:pPr>
    </w:p>
    <w:p w:rsidR="000E7BD0" w:rsidRDefault="000E7BD0" w:rsidP="00397F3E">
      <w:pPr>
        <w:pStyle w:val="Ttulo3"/>
        <w:numPr>
          <w:ilvl w:val="2"/>
          <w:numId w:val="46"/>
        </w:numPr>
        <w:ind w:left="709" w:hanging="851"/>
        <w:rPr>
          <w:rFonts w:eastAsiaTheme="majorEastAsia"/>
        </w:rPr>
      </w:pPr>
      <w:bookmarkStart w:id="428" w:name="_Toc353056054"/>
      <w:r w:rsidRPr="00054DE3">
        <w:rPr>
          <w:rFonts w:eastAsiaTheme="majorEastAsia"/>
        </w:rPr>
        <w:t>ESTRUCTURA ORGANIZACIONAL</w:t>
      </w:r>
      <w:bookmarkEnd w:id="428"/>
    </w:p>
    <w:p w:rsidR="007F196E" w:rsidRPr="00054DE3" w:rsidRDefault="007F196E" w:rsidP="00CA3AAD">
      <w:pPr>
        <w:pStyle w:val="Ttulo3"/>
        <w:numPr>
          <w:ilvl w:val="0"/>
          <w:numId w:val="0"/>
        </w:numPr>
        <w:ind w:left="1080"/>
        <w:rPr>
          <w:rFonts w:eastAsiaTheme="majorEastAsia"/>
        </w:rPr>
      </w:pPr>
    </w:p>
    <w:p w:rsidR="00424176" w:rsidRPr="00054DE3" w:rsidRDefault="007F196E" w:rsidP="00EE0DA6">
      <w:pPr>
        <w:pStyle w:val="Prrafodelista"/>
        <w:spacing w:line="480" w:lineRule="auto"/>
      </w:pPr>
      <w:r w:rsidRPr="00054DE3">
        <w:t xml:space="preserve">La estructura organizacional puede ser definida como las distintas maneras en que puede ser dividido el trabajo dentro de una organización. </w:t>
      </w:r>
      <w:r w:rsidR="00424176" w:rsidRPr="00054DE3">
        <w:t>Es el marco formal que divide, agrupa y coordina las actividades de la organización en cuanto a las relaciones entre los gerentes y los empleados para alcanzar, luego la coordinación del mismo orientándolo al logro de los objetivos.</w:t>
      </w:r>
      <w:r w:rsidR="0071212E">
        <w:rPr>
          <w:rStyle w:val="Refdenotaalpie"/>
        </w:rPr>
        <w:footnoteReference w:id="14"/>
      </w:r>
    </w:p>
    <w:p w:rsidR="00424176" w:rsidRPr="00054DE3" w:rsidRDefault="00424176" w:rsidP="00EE0DA6">
      <w:pPr>
        <w:pStyle w:val="Prrafodelista"/>
        <w:spacing w:line="480" w:lineRule="auto"/>
      </w:pPr>
      <w:r w:rsidRPr="00054DE3">
        <w:t>Así como los humanos tenemos un esqueleto que define nuestra forma, las organizaciones tienen estructuras que definen las suyas.</w:t>
      </w:r>
    </w:p>
    <w:p w:rsidR="00424176" w:rsidRDefault="007F196E" w:rsidP="00EE0DA6">
      <w:pPr>
        <w:pStyle w:val="Prrafodelista"/>
        <w:spacing w:line="480" w:lineRule="auto"/>
      </w:pPr>
      <w:r>
        <w:t>Dijo Edgar Morin</w:t>
      </w:r>
      <w:r>
        <w:rPr>
          <w:rStyle w:val="Refdenotaalpie"/>
        </w:rPr>
        <w:footnoteReference w:id="15"/>
      </w:r>
      <w:r>
        <w:t xml:space="preserve"> que “mientras más se desarrollan la organización y el orden, mientras más complejos se convierten, más deben tolerar y utilizar el desorden”</w:t>
      </w:r>
      <w:r w:rsidR="00424176">
        <w:t xml:space="preserve">, de esta manera indica cierto grado de incoherencia mientras que por una parte la estructura organizacional sigue la estrategia, por otro lado la estrategia de futuro se fundamenta en la estructura del presente, trayendo como consecuencia ciertas </w:t>
      </w:r>
      <w:r w:rsidR="00424176">
        <w:lastRenderedPageBreak/>
        <w:t xml:space="preserve">modificaciones. </w:t>
      </w:r>
      <w:r w:rsidR="00424176" w:rsidRPr="00424176">
        <w:t>En consecuencia la arquitectura organizacional es al mismo tiempo causa y efecto de toda estrate</w:t>
      </w:r>
      <w:r w:rsidR="00CF11BC">
        <w:t>gia, además de que constituye un reto para toda gerencia ya que esta varía de acuerdo con la situación de la compañía.</w:t>
      </w:r>
    </w:p>
    <w:p w:rsidR="00EE1B12" w:rsidRDefault="00EE1B12" w:rsidP="00EE0DA6">
      <w:pPr>
        <w:pStyle w:val="Prrafodelista"/>
        <w:spacing w:line="480" w:lineRule="auto"/>
      </w:pPr>
      <w:r>
        <w:t>Henry Fayol</w:t>
      </w:r>
      <w:r>
        <w:rPr>
          <w:rStyle w:val="Refdenotaalpie"/>
        </w:rPr>
        <w:footnoteReference w:id="16"/>
      </w:r>
      <w:r>
        <w:t xml:space="preserve"> fija su</w:t>
      </w:r>
      <w:r w:rsidRPr="00EE1B12">
        <w:t xml:space="preserve"> atención en la estructura organizacional, </w:t>
      </w:r>
      <w:r>
        <w:t xml:space="preserve">de ahí donde nacen </w:t>
      </w:r>
      <w:r w:rsidRPr="00EE1B12">
        <w:t xml:space="preserve">los </w:t>
      </w:r>
      <w:r>
        <w:t xml:space="preserve">conocidos 14 </w:t>
      </w:r>
      <w:r w:rsidRPr="00EE1B12">
        <w:t xml:space="preserve">principios generales de la administración. </w:t>
      </w:r>
      <w:r w:rsidR="00C44461">
        <w:t xml:space="preserve">Una </w:t>
      </w:r>
      <w:r w:rsidRPr="00EE1B12">
        <w:t xml:space="preserve">visión global </w:t>
      </w:r>
      <w:r w:rsidR="00C44461">
        <w:t xml:space="preserve">desde el punto de vista de los 14 principios </w:t>
      </w:r>
      <w:r w:rsidRPr="00EE1B12">
        <w:t>permite una mejor manera de subdividir la empresa, centralizando la dirección en un jefe principal.</w:t>
      </w:r>
    </w:p>
    <w:p w:rsidR="00D47C4F" w:rsidRDefault="00F559F2" w:rsidP="00EE0DA6">
      <w:pPr>
        <w:pStyle w:val="Prrafodelista"/>
        <w:spacing w:line="480" w:lineRule="auto"/>
      </w:pPr>
      <w:r>
        <w:t>La representación</w:t>
      </w:r>
      <w:r w:rsidR="00B833C7">
        <w:t xml:space="preserve"> gráfica de las relaciones de autoridad formal y la forma en que se divide el trabajo en la organizaci</w:t>
      </w:r>
      <w:r w:rsidR="0099358F">
        <w:t>ón, es decir la representación gráfica de la estructura organizacional de la empresa se la denomina Organigrama</w:t>
      </w:r>
      <w:r w:rsidR="00D01F2E">
        <w:rPr>
          <w:rStyle w:val="Refdenotaalpie"/>
        </w:rPr>
        <w:footnoteReference w:id="17"/>
      </w:r>
      <w:r w:rsidR="0099358F">
        <w:t>.</w:t>
      </w:r>
    </w:p>
    <w:p w:rsidR="00C44461" w:rsidRDefault="00C44461" w:rsidP="000E7BD0">
      <w:pPr>
        <w:spacing w:line="480" w:lineRule="auto"/>
      </w:pPr>
    </w:p>
    <w:p w:rsidR="00D5128E" w:rsidRPr="00665442" w:rsidRDefault="00D5128E" w:rsidP="0069785B">
      <w:pPr>
        <w:pStyle w:val="Ttulo4"/>
        <w:numPr>
          <w:ilvl w:val="3"/>
          <w:numId w:val="46"/>
        </w:numPr>
        <w:ind w:left="709" w:hanging="851"/>
      </w:pPr>
      <w:bookmarkStart w:id="429" w:name="_Toc353056055"/>
      <w:r w:rsidRPr="00665442">
        <w:t>Ventajas de los Organigramas</w:t>
      </w:r>
      <w:bookmarkEnd w:id="429"/>
    </w:p>
    <w:p w:rsidR="00D5128E" w:rsidRPr="00D5128E" w:rsidRDefault="00D5128E" w:rsidP="00CA3AAD">
      <w:pPr>
        <w:pStyle w:val="Ttulo3"/>
        <w:numPr>
          <w:ilvl w:val="0"/>
          <w:numId w:val="0"/>
        </w:numPr>
        <w:ind w:left="1080"/>
        <w:rPr>
          <w:rFonts w:eastAsiaTheme="majorEastAsia"/>
        </w:rPr>
      </w:pPr>
    </w:p>
    <w:p w:rsidR="00D5128E" w:rsidRPr="00D5128E" w:rsidRDefault="00D5128E" w:rsidP="00EE0DA6">
      <w:pPr>
        <w:pStyle w:val="Prrafodelista"/>
        <w:spacing w:line="480" w:lineRule="auto"/>
      </w:pPr>
      <w:r>
        <w:t>Entre las ventajas del uso d</w:t>
      </w:r>
      <w:r w:rsidRPr="00D5128E">
        <w:t xml:space="preserve">e los organigramas </w:t>
      </w:r>
      <w:r>
        <w:t>destacamos</w:t>
      </w:r>
      <w:r w:rsidRPr="00D5128E">
        <w:t xml:space="preserve"> las</w:t>
      </w:r>
      <w:r>
        <w:t xml:space="preserve"> siguientes</w:t>
      </w:r>
      <w:r w:rsidRPr="00D5128E">
        <w:t xml:space="preserve">: </w:t>
      </w:r>
    </w:p>
    <w:p w:rsidR="00D5128E" w:rsidRDefault="00D5128E" w:rsidP="0069785B">
      <w:pPr>
        <w:pStyle w:val="Prrafodelista"/>
        <w:numPr>
          <w:ilvl w:val="0"/>
          <w:numId w:val="40"/>
        </w:numPr>
        <w:spacing w:line="480" w:lineRule="auto"/>
        <w:ind w:left="993" w:hanging="273"/>
      </w:pPr>
      <w:r>
        <w:lastRenderedPageBreak/>
        <w:t xml:space="preserve">Se </w:t>
      </w:r>
      <w:r w:rsidRPr="00D5128E">
        <w:t xml:space="preserve">aprecia a simple vista la estructura general y las relaciones de trabajo en la </w:t>
      </w:r>
      <w:r>
        <w:t>compañía.</w:t>
      </w:r>
    </w:p>
    <w:p w:rsidR="00D5128E" w:rsidRDefault="00D5128E" w:rsidP="0069785B">
      <w:pPr>
        <w:pStyle w:val="Prrafodelista"/>
        <w:numPr>
          <w:ilvl w:val="0"/>
          <w:numId w:val="40"/>
        </w:numPr>
        <w:spacing w:line="480" w:lineRule="auto"/>
        <w:ind w:left="993" w:hanging="273"/>
      </w:pPr>
      <w:r>
        <w:t>Muestra quién depende de quién.</w:t>
      </w:r>
    </w:p>
    <w:p w:rsidR="00D5128E" w:rsidRDefault="00D5128E" w:rsidP="0069785B">
      <w:pPr>
        <w:pStyle w:val="Prrafodelista"/>
        <w:numPr>
          <w:ilvl w:val="0"/>
          <w:numId w:val="40"/>
        </w:numPr>
        <w:spacing w:line="480" w:lineRule="auto"/>
        <w:ind w:left="993" w:hanging="273"/>
      </w:pPr>
      <w:r w:rsidRPr="00D5128E">
        <w:t xml:space="preserve">Indica </w:t>
      </w:r>
      <w:r>
        <w:t>en cierta forma</w:t>
      </w:r>
      <w:r w:rsidRPr="00D5128E">
        <w:t xml:space="preserve"> peculiaridades imp</w:t>
      </w:r>
      <w:r>
        <w:t>ortantes de la estructura de la</w:t>
      </w:r>
      <w:r w:rsidRPr="00D5128E">
        <w:t xml:space="preserve"> compañía, </w:t>
      </w:r>
      <w:r>
        <w:t xml:space="preserve">tales como </w:t>
      </w:r>
      <w:r w:rsidR="00F559F2" w:rsidRPr="00D5128E">
        <w:t>sus puntos</w:t>
      </w:r>
      <w:r w:rsidRPr="00D5128E">
        <w:t xml:space="preserve"> fuertes y débiles</w:t>
      </w:r>
      <w:r>
        <w:t>.</w:t>
      </w:r>
    </w:p>
    <w:p w:rsidR="00D5128E" w:rsidRDefault="00D5128E" w:rsidP="0069785B">
      <w:pPr>
        <w:pStyle w:val="Prrafodelista"/>
        <w:numPr>
          <w:ilvl w:val="0"/>
          <w:numId w:val="40"/>
        </w:numPr>
        <w:spacing w:line="480" w:lineRule="auto"/>
        <w:ind w:left="993" w:hanging="273"/>
      </w:pPr>
      <w:r w:rsidRPr="00D5128E">
        <w:t>Sirv</w:t>
      </w:r>
      <w:r>
        <w:t>e como historia de los cambios</w:t>
      </w:r>
      <w:r w:rsidRPr="00D5128E">
        <w:t xml:space="preserve"> y medio de </w:t>
      </w:r>
      <w:r w:rsidR="00F559F2" w:rsidRPr="00D5128E">
        <w:t>información al</w:t>
      </w:r>
      <w:r w:rsidRPr="00D5128E">
        <w:t xml:space="preserve"> público acerca de las relac</w:t>
      </w:r>
      <w:r>
        <w:t>iones de trabajo de la compañía.</w:t>
      </w:r>
    </w:p>
    <w:p w:rsidR="00D5128E" w:rsidRDefault="00D5128E" w:rsidP="0069785B">
      <w:pPr>
        <w:pStyle w:val="Prrafodelista"/>
        <w:numPr>
          <w:ilvl w:val="0"/>
          <w:numId w:val="40"/>
        </w:numPr>
        <w:spacing w:line="480" w:lineRule="auto"/>
        <w:ind w:left="993" w:hanging="273"/>
      </w:pPr>
      <w:r w:rsidRPr="00D5128E">
        <w:t xml:space="preserve">Indica a los administradores y al personal nuevo la forma como se integran a la </w:t>
      </w:r>
      <w:r>
        <w:t>organización.</w:t>
      </w:r>
    </w:p>
    <w:p w:rsidR="00D5128E" w:rsidRDefault="00D5128E" w:rsidP="00D5128E">
      <w:pPr>
        <w:pStyle w:val="Prrafodelista"/>
        <w:spacing w:line="480" w:lineRule="auto"/>
        <w:ind w:left="993"/>
      </w:pPr>
    </w:p>
    <w:p w:rsidR="00D5128E" w:rsidRDefault="00D5128E" w:rsidP="0069785B">
      <w:pPr>
        <w:pStyle w:val="Ttulo4"/>
        <w:numPr>
          <w:ilvl w:val="3"/>
          <w:numId w:val="46"/>
        </w:numPr>
        <w:ind w:left="709" w:hanging="851"/>
      </w:pPr>
      <w:bookmarkStart w:id="430" w:name="_Toc353056056"/>
      <w:r w:rsidRPr="00D5128E">
        <w:t>D</w:t>
      </w:r>
      <w:r>
        <w:t>esventajas de los organigramas</w:t>
      </w:r>
      <w:bookmarkEnd w:id="430"/>
    </w:p>
    <w:p w:rsidR="00D5128E" w:rsidRPr="00D5128E" w:rsidRDefault="00D5128E" w:rsidP="00CA3AAD">
      <w:pPr>
        <w:pStyle w:val="Ttulo3"/>
        <w:numPr>
          <w:ilvl w:val="0"/>
          <w:numId w:val="0"/>
        </w:numPr>
        <w:ind w:left="360"/>
        <w:rPr>
          <w:rFonts w:eastAsiaTheme="majorEastAsia"/>
        </w:rPr>
      </w:pPr>
    </w:p>
    <w:p w:rsidR="00D5128E" w:rsidRPr="00D5128E" w:rsidRDefault="00D5128E" w:rsidP="00EE0DA6">
      <w:pPr>
        <w:pStyle w:val="Prrafodelista"/>
        <w:spacing w:line="480" w:lineRule="auto"/>
      </w:pPr>
      <w:r>
        <w:t>Sin embargo,</w:t>
      </w:r>
      <w:r w:rsidRPr="00D5128E">
        <w:t xml:space="preserve"> las múltiples ventajas que ofrece el uso de los organigramas, </w:t>
      </w:r>
      <w:r w:rsidR="00F559F2" w:rsidRPr="00D5128E">
        <w:t>no se</w:t>
      </w:r>
      <w:r w:rsidRPr="00D5128E">
        <w:t xml:space="preserve"> </w:t>
      </w:r>
      <w:r>
        <w:t>puede</w:t>
      </w:r>
      <w:r w:rsidRPr="00D5128E">
        <w:t xml:space="preserve"> pasar p</w:t>
      </w:r>
      <w:r>
        <w:t>or alto sus principales desventajas, como</w:t>
      </w:r>
      <w:r w:rsidRPr="00D5128E">
        <w:t xml:space="preserve">: </w:t>
      </w:r>
    </w:p>
    <w:p w:rsidR="00FC7F6C" w:rsidRDefault="00FC7F6C" w:rsidP="0069785B">
      <w:pPr>
        <w:pStyle w:val="Prrafodelista"/>
        <w:numPr>
          <w:ilvl w:val="0"/>
          <w:numId w:val="41"/>
        </w:numPr>
        <w:spacing w:line="480" w:lineRule="auto"/>
        <w:ind w:left="1080"/>
      </w:pPr>
      <w:r>
        <w:t>M</w:t>
      </w:r>
      <w:r w:rsidR="00D5128E" w:rsidRPr="00D5128E">
        <w:t xml:space="preserve">uestran solamente las relaciones formales de autoridad dejando </w:t>
      </w:r>
      <w:r>
        <w:t xml:space="preserve">sin cubrir </w:t>
      </w:r>
      <w:r w:rsidR="00D5128E" w:rsidRPr="00D5128E">
        <w:t xml:space="preserve">muchas relaciones informales significativas y las relaciones de información. </w:t>
      </w:r>
    </w:p>
    <w:p w:rsidR="00FC7F6C" w:rsidRDefault="00D5128E" w:rsidP="0069785B">
      <w:pPr>
        <w:pStyle w:val="Prrafodelista"/>
        <w:numPr>
          <w:ilvl w:val="0"/>
          <w:numId w:val="41"/>
        </w:numPr>
        <w:spacing w:line="480" w:lineRule="auto"/>
        <w:ind w:left="1080"/>
      </w:pPr>
      <w:r w:rsidRPr="00D5128E">
        <w:t>No señalan el grado de autoridad disponible a distintos niveles</w:t>
      </w:r>
      <w:r w:rsidR="00FC7F6C">
        <w:t>.</w:t>
      </w:r>
    </w:p>
    <w:p w:rsidR="00FC7F6C" w:rsidRDefault="00D5128E" w:rsidP="0069785B">
      <w:pPr>
        <w:pStyle w:val="Prrafodelista"/>
        <w:numPr>
          <w:ilvl w:val="0"/>
          <w:numId w:val="41"/>
        </w:numPr>
        <w:spacing w:line="480" w:lineRule="auto"/>
        <w:ind w:left="1080"/>
      </w:pPr>
      <w:r w:rsidRPr="00D5128E">
        <w:t xml:space="preserve">Con frecuencia indican la organización tal como debería ser o como era, más bien </w:t>
      </w:r>
      <w:r w:rsidR="00FC7F6C">
        <w:t xml:space="preserve">no </w:t>
      </w:r>
      <w:r w:rsidR="00F559F2" w:rsidRPr="00D5128E">
        <w:t>como es</w:t>
      </w:r>
      <w:r w:rsidRPr="00D5128E">
        <w:t xml:space="preserve"> en realidad. </w:t>
      </w:r>
    </w:p>
    <w:p w:rsidR="00C44461" w:rsidRDefault="00D5128E" w:rsidP="0069785B">
      <w:pPr>
        <w:pStyle w:val="Prrafodelista"/>
        <w:numPr>
          <w:ilvl w:val="0"/>
          <w:numId w:val="41"/>
        </w:numPr>
        <w:spacing w:line="480" w:lineRule="auto"/>
        <w:ind w:left="1080"/>
      </w:pPr>
      <w:r w:rsidRPr="00D5128E">
        <w:lastRenderedPageBreak/>
        <w:t>Puede ocasionar que el personal confunda las relaciones de autoridad con el status</w:t>
      </w:r>
      <w:r w:rsidR="00FC7F6C">
        <w:t>, si los organigramas no se encuentran debidamente actualizados.</w:t>
      </w:r>
    </w:p>
    <w:p w:rsidR="00C44461" w:rsidRPr="00054DE3" w:rsidRDefault="00C44461" w:rsidP="000E7BD0">
      <w:pPr>
        <w:spacing w:line="480" w:lineRule="auto"/>
      </w:pPr>
    </w:p>
    <w:p w:rsidR="003863AC" w:rsidRDefault="003863AC" w:rsidP="00397F3E">
      <w:pPr>
        <w:pStyle w:val="Ttulo3"/>
        <w:numPr>
          <w:ilvl w:val="2"/>
          <w:numId w:val="46"/>
        </w:numPr>
        <w:ind w:left="709" w:hanging="851"/>
        <w:rPr>
          <w:rFonts w:eastAsiaTheme="majorEastAsia"/>
        </w:rPr>
      </w:pPr>
      <w:bookmarkStart w:id="431" w:name="_Toc353056057"/>
      <w:r w:rsidRPr="003A381B">
        <w:rPr>
          <w:rFonts w:eastAsiaTheme="majorEastAsia"/>
        </w:rPr>
        <w:t>E</w:t>
      </w:r>
      <w:r>
        <w:rPr>
          <w:rFonts w:eastAsiaTheme="majorEastAsia"/>
        </w:rPr>
        <w:t>STRATEGIA ORGANIZACIONAL</w:t>
      </w:r>
      <w:bookmarkEnd w:id="431"/>
    </w:p>
    <w:p w:rsidR="003863AC" w:rsidRPr="003A381B" w:rsidRDefault="003863AC" w:rsidP="00CA3AAD">
      <w:pPr>
        <w:pStyle w:val="Ttulo3"/>
        <w:numPr>
          <w:ilvl w:val="0"/>
          <w:numId w:val="0"/>
        </w:numPr>
        <w:ind w:left="1080"/>
        <w:rPr>
          <w:rFonts w:eastAsiaTheme="majorEastAsia"/>
        </w:rPr>
      </w:pPr>
    </w:p>
    <w:p w:rsidR="003863AC" w:rsidRDefault="003863AC" w:rsidP="003863AC">
      <w:pPr>
        <w:spacing w:line="480" w:lineRule="auto"/>
        <w:ind w:left="709"/>
      </w:pPr>
      <w:r>
        <w:t xml:space="preserve">La estructura de la compañía es incongruente. Por una parte, la estructura sigue la estrategia, y por otro lado, la estrategia del futuro nace de la estructura de hoy. Pero lo que </w:t>
      </w:r>
      <w:r w:rsidR="00353BA4">
        <w:t>sí</w:t>
      </w:r>
      <w:r>
        <w:t xml:space="preserve"> es irreversible es que no hay estrategia fuera de una estructura creada.</w:t>
      </w:r>
    </w:p>
    <w:p w:rsidR="003863AC" w:rsidRDefault="003863AC" w:rsidP="003863AC">
      <w:pPr>
        <w:spacing w:line="480" w:lineRule="auto"/>
        <w:ind w:left="709"/>
      </w:pPr>
      <w:r w:rsidRPr="00054DE3">
        <w:t xml:space="preserve">Las estrategias son acciones que se llevan a cabo con el fin de alcanzar determinados </w:t>
      </w:r>
      <w:hyperlink r:id="rId26" w:history="1">
        <w:r w:rsidRPr="00054DE3">
          <w:t>objetivos</w:t>
        </w:r>
      </w:hyperlink>
      <w:r w:rsidRPr="00054DE3">
        <w:t>, pero que presentan cierto grado de dificultad en su formulación y ejecución, es decir, son acciones que al momento de formularlas, requieren de cierto análisis; y que al momento de ejecutarlas, requieren de cierto esfuerzo.</w:t>
      </w:r>
    </w:p>
    <w:p w:rsidR="003863AC" w:rsidRPr="00054DE3" w:rsidRDefault="003863AC" w:rsidP="003863AC">
      <w:pPr>
        <w:spacing w:line="480" w:lineRule="auto"/>
        <w:ind w:left="709"/>
      </w:pPr>
      <w:r w:rsidRPr="00054DE3">
        <w:t>La estrategia empresarial unida al proceso de planificación estratégica son claves para el correcto desarrollo de la empresa en el medio y largo plazo.</w:t>
      </w:r>
    </w:p>
    <w:p w:rsidR="003863AC" w:rsidRPr="00054DE3" w:rsidRDefault="003863AC" w:rsidP="003863AC">
      <w:pPr>
        <w:pStyle w:val="NormalWeb"/>
        <w:spacing w:before="0" w:beforeAutospacing="0" w:after="0" w:afterAutospacing="0" w:line="480" w:lineRule="auto"/>
        <w:ind w:left="709"/>
        <w:rPr>
          <w:rFonts w:ascii="Arial" w:eastAsiaTheme="minorEastAsia" w:hAnsi="Arial" w:cstheme="minorBidi"/>
          <w:szCs w:val="22"/>
          <w:lang w:val="es-EC" w:eastAsia="es-EC"/>
        </w:rPr>
      </w:pPr>
      <w:r w:rsidRPr="00054DE3">
        <w:rPr>
          <w:rFonts w:ascii="Arial" w:eastAsiaTheme="minorEastAsia" w:hAnsi="Arial" w:cstheme="minorBidi"/>
          <w:szCs w:val="22"/>
          <w:lang w:val="es-EC" w:eastAsia="es-EC"/>
        </w:rPr>
        <w:t>Las estrategias de una empresa deben reunir las siguientes características:</w:t>
      </w:r>
    </w:p>
    <w:p w:rsidR="003863AC" w:rsidRPr="00054DE3" w:rsidRDefault="003863AC" w:rsidP="0069785B">
      <w:pPr>
        <w:pStyle w:val="Prrafodelista"/>
        <w:numPr>
          <w:ilvl w:val="0"/>
          <w:numId w:val="39"/>
        </w:numPr>
        <w:tabs>
          <w:tab w:val="clear" w:pos="786"/>
        </w:tabs>
        <w:spacing w:line="480" w:lineRule="auto"/>
        <w:ind w:left="1080"/>
      </w:pPr>
      <w:r w:rsidRPr="00054DE3">
        <w:t>Deben ser los medios o las formas que permitan lograr los objetivos.</w:t>
      </w:r>
    </w:p>
    <w:p w:rsidR="003863AC" w:rsidRPr="00054DE3" w:rsidRDefault="003863AC" w:rsidP="0069785B">
      <w:pPr>
        <w:pStyle w:val="Prrafodelista"/>
        <w:numPr>
          <w:ilvl w:val="0"/>
          <w:numId w:val="39"/>
        </w:numPr>
        <w:tabs>
          <w:tab w:val="clear" w:pos="786"/>
        </w:tabs>
        <w:spacing w:line="480" w:lineRule="auto"/>
        <w:ind w:left="1080"/>
      </w:pPr>
      <w:r w:rsidRPr="00054DE3">
        <w:lastRenderedPageBreak/>
        <w:t>Deben guiar al logro de los objetivos con la menor cantidad de recursos, y en el menor tiempo posible.</w:t>
      </w:r>
    </w:p>
    <w:p w:rsidR="003863AC" w:rsidRPr="00054DE3" w:rsidRDefault="003863AC" w:rsidP="0069785B">
      <w:pPr>
        <w:pStyle w:val="Prrafodelista"/>
        <w:numPr>
          <w:ilvl w:val="0"/>
          <w:numId w:val="39"/>
        </w:numPr>
        <w:tabs>
          <w:tab w:val="clear" w:pos="786"/>
        </w:tabs>
        <w:spacing w:line="480" w:lineRule="auto"/>
        <w:ind w:left="1080"/>
      </w:pPr>
      <w:r w:rsidRPr="00054DE3">
        <w:t>Deben ser claras y comprensibles para todos.</w:t>
      </w:r>
    </w:p>
    <w:p w:rsidR="003863AC" w:rsidRPr="00054DE3" w:rsidRDefault="003863AC" w:rsidP="0069785B">
      <w:pPr>
        <w:pStyle w:val="Prrafodelista"/>
        <w:numPr>
          <w:ilvl w:val="0"/>
          <w:numId w:val="39"/>
        </w:numPr>
        <w:tabs>
          <w:tab w:val="clear" w:pos="786"/>
        </w:tabs>
        <w:spacing w:line="480" w:lineRule="auto"/>
        <w:ind w:left="1080"/>
      </w:pPr>
      <w:r w:rsidRPr="00054DE3">
        <w:t>Deben estar alineadas y ser coherentes con las políticas y cultura de la empresa.</w:t>
      </w:r>
    </w:p>
    <w:p w:rsidR="003863AC" w:rsidRPr="00054DE3" w:rsidRDefault="003863AC" w:rsidP="0069785B">
      <w:pPr>
        <w:pStyle w:val="Prrafodelista"/>
        <w:numPr>
          <w:ilvl w:val="0"/>
          <w:numId w:val="39"/>
        </w:numPr>
        <w:tabs>
          <w:tab w:val="clear" w:pos="786"/>
        </w:tabs>
        <w:spacing w:line="480" w:lineRule="auto"/>
        <w:ind w:left="1080"/>
      </w:pPr>
      <w:r w:rsidRPr="00054DE3">
        <w:t>Deben considerar adecuadamente la capacidad y los recursos de la empresa.</w:t>
      </w:r>
    </w:p>
    <w:p w:rsidR="003863AC" w:rsidRPr="00054DE3" w:rsidRDefault="003863AC" w:rsidP="0069785B">
      <w:pPr>
        <w:pStyle w:val="Prrafodelista"/>
        <w:numPr>
          <w:ilvl w:val="0"/>
          <w:numId w:val="39"/>
        </w:numPr>
        <w:tabs>
          <w:tab w:val="clear" w:pos="786"/>
        </w:tabs>
        <w:spacing w:line="480" w:lineRule="auto"/>
        <w:ind w:left="1080"/>
      </w:pPr>
      <w:r w:rsidRPr="00054DE3">
        <w:t>Deben representar un reto para la empresa.</w:t>
      </w:r>
    </w:p>
    <w:p w:rsidR="003863AC" w:rsidRDefault="003863AC" w:rsidP="0069785B">
      <w:pPr>
        <w:pStyle w:val="Prrafodelista"/>
        <w:numPr>
          <w:ilvl w:val="0"/>
          <w:numId w:val="39"/>
        </w:numPr>
        <w:tabs>
          <w:tab w:val="clear" w:pos="786"/>
        </w:tabs>
        <w:spacing w:line="480" w:lineRule="auto"/>
        <w:ind w:left="1080"/>
      </w:pPr>
      <w:r w:rsidRPr="00054DE3">
        <w:t>Deben poder ejecutarse en un tiempo razonable.</w:t>
      </w:r>
    </w:p>
    <w:p w:rsidR="00585C17" w:rsidRDefault="00585C17" w:rsidP="00585C17">
      <w:pPr>
        <w:pStyle w:val="Prrafodelista"/>
        <w:spacing w:line="480" w:lineRule="auto"/>
        <w:ind w:left="1134"/>
      </w:pPr>
    </w:p>
    <w:p w:rsidR="000E7BD0" w:rsidRDefault="000E7BD0" w:rsidP="0069785B">
      <w:pPr>
        <w:pStyle w:val="Ttulo4"/>
        <w:numPr>
          <w:ilvl w:val="3"/>
          <w:numId w:val="46"/>
        </w:numPr>
        <w:ind w:left="709" w:hanging="851"/>
      </w:pPr>
      <w:bookmarkStart w:id="432" w:name="_Toc353056058"/>
      <w:r w:rsidRPr="00585C17">
        <w:t>Tipos de estrategias</w:t>
      </w:r>
      <w:bookmarkEnd w:id="432"/>
    </w:p>
    <w:p w:rsidR="00585C17" w:rsidRPr="00585C17" w:rsidRDefault="00585C17" w:rsidP="00CA3AAD">
      <w:pPr>
        <w:pStyle w:val="Ttulo3"/>
        <w:numPr>
          <w:ilvl w:val="0"/>
          <w:numId w:val="0"/>
        </w:numPr>
        <w:ind w:left="1080"/>
        <w:rPr>
          <w:rFonts w:eastAsiaTheme="majorEastAsia"/>
        </w:rPr>
      </w:pPr>
    </w:p>
    <w:p w:rsidR="00463F05" w:rsidRDefault="000E7BD0" w:rsidP="00EE0DA6">
      <w:pPr>
        <w:spacing w:line="480" w:lineRule="auto"/>
        <w:ind w:left="720"/>
      </w:pPr>
      <w:r w:rsidRPr="00054DE3">
        <w:t>Las estrategias de una empresa básicamente se clasifican en estrategias generales y estrategias específicas.</w:t>
      </w:r>
    </w:p>
    <w:p w:rsidR="000E7BD0" w:rsidRPr="00054DE3" w:rsidRDefault="000E7BD0" w:rsidP="00EE0DA6">
      <w:pPr>
        <w:spacing w:line="480" w:lineRule="auto"/>
        <w:ind w:left="720"/>
      </w:pPr>
      <w:r w:rsidRPr="00054DE3">
        <w:t xml:space="preserve">Las </w:t>
      </w:r>
      <w:hyperlink r:id="rId27" w:history="1">
        <w:r w:rsidRPr="00054DE3">
          <w:t>estrategias generales</w:t>
        </w:r>
      </w:hyperlink>
      <w:r w:rsidRPr="00054DE3">
        <w:t xml:space="preserve"> son </w:t>
      </w:r>
      <w:r w:rsidR="00A11E0E">
        <w:t>las</w:t>
      </w:r>
      <w:r w:rsidRPr="00054DE3">
        <w:t xml:space="preserve"> que consideran a la empresa como un todo, es decir, </w:t>
      </w:r>
      <w:r w:rsidR="00A11E0E">
        <w:t xml:space="preserve">están orientadas </w:t>
      </w:r>
      <w:r w:rsidRPr="00054DE3">
        <w:t>a alcanzar los objetivos generales de la empresa.</w:t>
      </w:r>
    </w:p>
    <w:p w:rsidR="000E7BD0" w:rsidRDefault="000E7BD0" w:rsidP="00EE0DA6">
      <w:pPr>
        <w:spacing w:line="480" w:lineRule="auto"/>
        <w:ind w:left="720"/>
      </w:pPr>
      <w:r w:rsidRPr="00054DE3">
        <w:t xml:space="preserve">Las estrategias específicas son </w:t>
      </w:r>
      <w:r w:rsidR="00A11E0E">
        <w:t>las</w:t>
      </w:r>
      <w:r w:rsidRPr="00054DE3">
        <w:t xml:space="preserve"> que sirven de ayuda</w:t>
      </w:r>
      <w:r w:rsidR="00A11E0E">
        <w:t xml:space="preserve"> o apoyo</w:t>
      </w:r>
      <w:r w:rsidRPr="00054DE3">
        <w:t xml:space="preserve"> para </w:t>
      </w:r>
      <w:r w:rsidRPr="00680E9F">
        <w:t xml:space="preserve">poder llevar a cabo las estrategias generales. </w:t>
      </w:r>
    </w:p>
    <w:p w:rsidR="00236AAA" w:rsidRDefault="00236AAA" w:rsidP="00EE0DA6">
      <w:pPr>
        <w:spacing w:line="480" w:lineRule="auto"/>
        <w:ind w:left="720"/>
      </w:pPr>
    </w:p>
    <w:p w:rsidR="00236AAA" w:rsidRDefault="00236AAA" w:rsidP="00EE0DA6">
      <w:pPr>
        <w:spacing w:line="480" w:lineRule="auto"/>
        <w:ind w:left="720"/>
      </w:pPr>
    </w:p>
    <w:p w:rsidR="006E54F0" w:rsidRPr="00BA4EBF" w:rsidRDefault="00603E8B" w:rsidP="00397F3E">
      <w:pPr>
        <w:pStyle w:val="Ttulo3"/>
        <w:numPr>
          <w:ilvl w:val="2"/>
          <w:numId w:val="46"/>
        </w:numPr>
        <w:ind w:left="709" w:hanging="851"/>
      </w:pPr>
      <w:bookmarkStart w:id="433" w:name="_Toc353056059"/>
      <w:r w:rsidRPr="00BA4EBF">
        <w:lastRenderedPageBreak/>
        <w:t>FODA</w:t>
      </w:r>
      <w:bookmarkEnd w:id="433"/>
    </w:p>
    <w:p w:rsidR="00236AAA" w:rsidRDefault="00236AAA" w:rsidP="00FF31A5">
      <w:pPr>
        <w:spacing w:line="480" w:lineRule="auto"/>
        <w:ind w:left="709"/>
      </w:pPr>
    </w:p>
    <w:p w:rsidR="000618D4" w:rsidRPr="00680E9F" w:rsidRDefault="00603E8B" w:rsidP="00FF31A5">
      <w:pPr>
        <w:spacing w:line="480" w:lineRule="auto"/>
        <w:ind w:left="709"/>
      </w:pPr>
      <w:r w:rsidRPr="00680E9F">
        <w:t>Es una herramienta</w:t>
      </w:r>
      <w:r w:rsidR="005B00A7" w:rsidRPr="00680E9F">
        <w:t xml:space="preserve"> o estrategia</w:t>
      </w:r>
      <w:r w:rsidRPr="00680E9F">
        <w:t xml:space="preserve"> que analiza la situación real de la empresa u </w:t>
      </w:r>
      <w:r w:rsidR="000618D4" w:rsidRPr="00680E9F">
        <w:t>o</w:t>
      </w:r>
      <w:r w:rsidRPr="00680E9F">
        <w:t>rganización; a la vez planifica para así tener mejor proyección al futuro</w:t>
      </w:r>
      <w:r w:rsidR="000618D4" w:rsidRPr="00680E9F">
        <w:t>.</w:t>
      </w:r>
      <w:r w:rsidR="0071212E">
        <w:rPr>
          <w:rStyle w:val="Refdenotaalpie"/>
        </w:rPr>
        <w:footnoteReference w:id="18"/>
      </w:r>
    </w:p>
    <w:p w:rsidR="009E2814" w:rsidRDefault="000618D4" w:rsidP="00FF31A5">
      <w:pPr>
        <w:spacing w:line="480" w:lineRule="auto"/>
        <w:ind w:left="709"/>
        <w:rPr>
          <w:b/>
          <w:sz w:val="20"/>
          <w:szCs w:val="20"/>
        </w:rPr>
      </w:pPr>
      <w:r w:rsidRPr="00680E9F">
        <w:t>S</w:t>
      </w:r>
      <w:r w:rsidR="00603E8B" w:rsidRPr="00680E9F">
        <w:t xml:space="preserve">us siglas FODA </w:t>
      </w:r>
      <w:r w:rsidRPr="00680E9F">
        <w:t xml:space="preserve">significan </w:t>
      </w:r>
      <w:r w:rsidR="00603E8B" w:rsidRPr="00680E9F">
        <w:t>Fortalezas, Oportu</w:t>
      </w:r>
      <w:r w:rsidRPr="00680E9F">
        <w:t xml:space="preserve">nidades, Debilidades y Amenazas, como se muestra en la </w:t>
      </w:r>
      <w:r w:rsidRPr="00680E9F">
        <w:rPr>
          <w:b/>
          <w:sz w:val="20"/>
          <w:szCs w:val="20"/>
        </w:rPr>
        <w:t>Tabla 2.1.7</w:t>
      </w:r>
    </w:p>
    <w:p w:rsidR="00236AAA" w:rsidRPr="00680E9F" w:rsidRDefault="00236AAA" w:rsidP="00FF31A5">
      <w:pPr>
        <w:spacing w:line="480" w:lineRule="auto"/>
        <w:ind w:left="709"/>
        <w:rPr>
          <w:b/>
          <w:sz w:val="20"/>
          <w:szCs w:val="20"/>
        </w:rPr>
      </w:pPr>
    </w:p>
    <w:p w:rsidR="00001C63" w:rsidRPr="00680E9F" w:rsidRDefault="00EA4D7F" w:rsidP="00EA4D7F">
      <w:pPr>
        <w:spacing w:line="480" w:lineRule="auto"/>
        <w:ind w:left="709"/>
        <w:jc w:val="center"/>
        <w:rPr>
          <w:b/>
          <w:sz w:val="20"/>
          <w:szCs w:val="20"/>
        </w:rPr>
      </w:pPr>
      <w:r>
        <w:rPr>
          <w:noProof/>
        </w:rPr>
        <w:drawing>
          <wp:inline distT="0" distB="0" distL="0" distR="0">
            <wp:extent cx="4699000" cy="2627993"/>
            <wp:effectExtent l="0" t="0" r="6350" b="127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dawl.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01401" cy="2629336"/>
                    </a:xfrm>
                    <a:prstGeom prst="rect">
                      <a:avLst/>
                    </a:prstGeom>
                  </pic:spPr>
                </pic:pic>
              </a:graphicData>
            </a:graphic>
          </wp:inline>
        </w:drawing>
      </w:r>
    </w:p>
    <w:p w:rsidR="00463F05" w:rsidRPr="00680E9F" w:rsidRDefault="00463F05" w:rsidP="00463F05">
      <w:pPr>
        <w:spacing w:line="240" w:lineRule="atLeast"/>
        <w:jc w:val="center"/>
        <w:rPr>
          <w:b/>
          <w:sz w:val="18"/>
          <w:szCs w:val="18"/>
        </w:rPr>
      </w:pPr>
      <w:r w:rsidRPr="00680E9F">
        <w:rPr>
          <w:b/>
          <w:sz w:val="18"/>
          <w:szCs w:val="18"/>
        </w:rPr>
        <w:t>Tabla 2.1.7</w:t>
      </w:r>
      <w:r w:rsidR="00416FD0" w:rsidRPr="00680E9F">
        <w:rPr>
          <w:b/>
          <w:sz w:val="18"/>
          <w:szCs w:val="18"/>
        </w:rPr>
        <w:t>.</w:t>
      </w:r>
      <w:r w:rsidRPr="00680E9F">
        <w:rPr>
          <w:b/>
          <w:sz w:val="18"/>
          <w:szCs w:val="18"/>
        </w:rPr>
        <w:t xml:space="preserve"> Matriz de Análisis FODA</w:t>
      </w:r>
      <w:r w:rsidR="00FA087A" w:rsidRPr="00680E9F">
        <w:rPr>
          <w:b/>
          <w:sz w:val="18"/>
          <w:szCs w:val="18"/>
        </w:rPr>
        <w:fldChar w:fldCharType="begin"/>
      </w:r>
      <w:r w:rsidRPr="00680E9F">
        <w:instrText xml:space="preserve"> XE "</w:instrText>
      </w:r>
      <w:r w:rsidRPr="00680E9F">
        <w:rPr>
          <w:b/>
          <w:sz w:val="18"/>
          <w:szCs w:val="18"/>
        </w:rPr>
        <w:instrText>Tabla 2.</w:instrText>
      </w:r>
      <w:r w:rsidR="00A013B2" w:rsidRPr="00680E9F">
        <w:rPr>
          <w:b/>
          <w:sz w:val="18"/>
          <w:szCs w:val="18"/>
        </w:rPr>
        <w:instrText>1.</w:instrText>
      </w:r>
      <w:r w:rsidRPr="00680E9F">
        <w:rPr>
          <w:b/>
          <w:sz w:val="18"/>
          <w:szCs w:val="18"/>
        </w:rPr>
        <w:instrText>7. Matriz de Análisis FODA</w:instrText>
      </w:r>
      <w:r w:rsidRPr="00680E9F">
        <w:instrText xml:space="preserve">" </w:instrText>
      </w:r>
      <w:r w:rsidR="00FA087A" w:rsidRPr="00680E9F">
        <w:rPr>
          <w:b/>
          <w:sz w:val="18"/>
          <w:szCs w:val="18"/>
        </w:rPr>
        <w:fldChar w:fldCharType="end"/>
      </w:r>
    </w:p>
    <w:p w:rsidR="00463F05" w:rsidRPr="00680E9F" w:rsidRDefault="00463F05" w:rsidP="00463F05">
      <w:pPr>
        <w:pStyle w:val="Epgrafe"/>
        <w:spacing w:after="0" w:line="240" w:lineRule="atLeast"/>
        <w:jc w:val="center"/>
        <w:rPr>
          <w:b w:val="0"/>
          <w:color w:val="auto"/>
        </w:rPr>
      </w:pPr>
      <w:r w:rsidRPr="00680E9F">
        <w:rPr>
          <w:color w:val="auto"/>
        </w:rPr>
        <w:t xml:space="preserve">Fuente: </w:t>
      </w:r>
      <w:r w:rsidRPr="00680E9F">
        <w:rPr>
          <w:b w:val="0"/>
          <w:color w:val="auto"/>
        </w:rPr>
        <w:t>Noticias y Artículos</w:t>
      </w:r>
      <w:r w:rsidRPr="00680E9F">
        <w:rPr>
          <w:rStyle w:val="Refdenotaalpie"/>
          <w:b w:val="0"/>
          <w:color w:val="auto"/>
        </w:rPr>
        <w:footnoteReference w:id="19"/>
      </w:r>
    </w:p>
    <w:p w:rsidR="00C814AF" w:rsidRPr="00680E9F" w:rsidRDefault="00463F05" w:rsidP="00B2428E">
      <w:pPr>
        <w:pStyle w:val="Epgrafe"/>
        <w:spacing w:after="0" w:line="240" w:lineRule="atLeast"/>
        <w:jc w:val="center"/>
        <w:rPr>
          <w:b w:val="0"/>
          <w:color w:val="auto"/>
        </w:rPr>
      </w:pPr>
      <w:r w:rsidRPr="00680E9F">
        <w:rPr>
          <w:color w:val="auto"/>
        </w:rPr>
        <w:t>Elaborado Por</w:t>
      </w:r>
      <w:r w:rsidRPr="00680E9F">
        <w:rPr>
          <w:b w:val="0"/>
          <w:color w:val="auto"/>
        </w:rPr>
        <w:t>: Noemí Wong Nan</w:t>
      </w:r>
    </w:p>
    <w:p w:rsidR="006E54F0" w:rsidRDefault="006E54F0" w:rsidP="006E54F0"/>
    <w:p w:rsidR="00236AAA" w:rsidRDefault="00236AAA" w:rsidP="006E54F0"/>
    <w:p w:rsidR="00236AAA" w:rsidRDefault="00236AAA" w:rsidP="006E54F0"/>
    <w:p w:rsidR="00236AAA" w:rsidRPr="00680E9F" w:rsidRDefault="00236AAA" w:rsidP="006E54F0"/>
    <w:p w:rsidR="00C814AF" w:rsidRPr="00680E9F" w:rsidRDefault="00C814AF" w:rsidP="00236AAA">
      <w:pPr>
        <w:pStyle w:val="Ttulo3"/>
        <w:numPr>
          <w:ilvl w:val="2"/>
          <w:numId w:val="46"/>
        </w:numPr>
        <w:ind w:left="709" w:hanging="851"/>
      </w:pPr>
      <w:bookmarkStart w:id="434" w:name="_Toc353056060"/>
      <w:r w:rsidRPr="00680E9F">
        <w:lastRenderedPageBreak/>
        <w:t>CADENA DE VALOR.</w:t>
      </w:r>
      <w:bookmarkEnd w:id="434"/>
    </w:p>
    <w:p w:rsidR="00236AAA" w:rsidRDefault="00236AAA" w:rsidP="00C814AF">
      <w:pPr>
        <w:spacing w:line="480" w:lineRule="auto"/>
        <w:ind w:left="709"/>
      </w:pPr>
    </w:p>
    <w:p w:rsidR="00C814AF" w:rsidRPr="00680E9F" w:rsidRDefault="00C814AF" w:rsidP="00C814AF">
      <w:pPr>
        <w:spacing w:line="480" w:lineRule="auto"/>
        <w:ind w:left="709"/>
      </w:pPr>
      <w:r w:rsidRPr="00680E9F">
        <w:t>Podemos decir que la cadena de valor es la herramienta básica para examinar de manera sistemática todas las actividades que realiza la compañía. Es una de las herramientas más ricas y populares desarrolladas por Michael Porter</w:t>
      </w:r>
      <w:r w:rsidRPr="00680E9F">
        <w:rPr>
          <w:rStyle w:val="Refdenotaalpie"/>
        </w:rPr>
        <w:footnoteReference w:id="20"/>
      </w:r>
      <w:r w:rsidRPr="00680E9F">
        <w:t>.</w:t>
      </w:r>
    </w:p>
    <w:p w:rsidR="00C814AF" w:rsidRPr="00680E9F" w:rsidRDefault="00C814AF" w:rsidP="00B2428E">
      <w:pPr>
        <w:spacing w:line="480" w:lineRule="auto"/>
        <w:ind w:left="709"/>
      </w:pPr>
      <w:r w:rsidRPr="00680E9F">
        <w:t>La cadena de valor ayuda a comprender el comportamiento de los costos mediante la disgregación de las actividades obteniendo de esta manera una ventaja competitiva, desempeñando estas actividades estratégicamente a un menor costo que sus competidores.</w:t>
      </w:r>
    </w:p>
    <w:p w:rsidR="00265DF7" w:rsidRPr="00680E9F" w:rsidRDefault="002517D6" w:rsidP="00DC423B">
      <w:pPr>
        <w:pStyle w:val="Prrafodelista"/>
        <w:spacing w:line="480" w:lineRule="auto"/>
        <w:ind w:left="709"/>
      </w:pPr>
      <w:r w:rsidRPr="00680E9F">
        <w:t xml:space="preserve">Búsqueda de </w:t>
      </w:r>
      <w:hyperlink r:id="rId29" w:history="1">
        <w:r w:rsidRPr="00680E9F">
          <w:t>eficiencia</w:t>
        </w:r>
      </w:hyperlink>
      <w:r w:rsidRPr="00680E9F">
        <w:t xml:space="preserve"> en el aprovechamiento de l</w:t>
      </w:r>
      <w:r w:rsidR="00A11E0E" w:rsidRPr="00680E9F">
        <w:t>os recursos de la mejor manera,</w:t>
      </w:r>
      <w:r w:rsidRPr="00680E9F">
        <w:t xml:space="preserve"> suelen ser los principales objetivos del empresario a la hora de revisar la cadena de valor al Examinar cada una de las Actividades; </w:t>
      </w:r>
      <w:r w:rsidR="003D4624" w:rsidRPr="00680E9F">
        <w:t>desempeño,</w:t>
      </w:r>
      <w:r w:rsidRPr="00680E9F">
        <w:t xml:space="preserve"> funciones etc.</w:t>
      </w:r>
    </w:p>
    <w:p w:rsidR="004D0753" w:rsidRPr="00054DE3" w:rsidRDefault="004D0753" w:rsidP="00DC423B">
      <w:pPr>
        <w:spacing w:line="480" w:lineRule="auto"/>
        <w:ind w:left="709"/>
      </w:pPr>
      <w:r w:rsidRPr="00680E9F">
        <w:t>Las actividades de valor</w:t>
      </w:r>
      <w:r w:rsidR="00C12CAD" w:rsidRPr="00680E9F">
        <w:t xml:space="preserve"> pueden dividirse en dos </w:t>
      </w:r>
      <w:r w:rsidRPr="00680E9F">
        <w:t>tipos, actividades primarias y actividades de apoyo.</w:t>
      </w:r>
    </w:p>
    <w:p w:rsidR="004D0753" w:rsidRPr="00054DE3" w:rsidRDefault="004D0753" w:rsidP="007F3F81">
      <w:pPr>
        <w:spacing w:line="480" w:lineRule="auto"/>
        <w:ind w:left="426"/>
      </w:pPr>
    </w:p>
    <w:p w:rsidR="004D0753" w:rsidRPr="00054DE3" w:rsidRDefault="004D0753" w:rsidP="0069785B">
      <w:pPr>
        <w:pStyle w:val="Ttulo4"/>
        <w:numPr>
          <w:ilvl w:val="3"/>
          <w:numId w:val="46"/>
        </w:numPr>
        <w:spacing w:before="0" w:line="480" w:lineRule="auto"/>
        <w:ind w:left="709" w:hanging="851"/>
        <w:rPr>
          <w:szCs w:val="24"/>
        </w:rPr>
      </w:pPr>
      <w:bookmarkStart w:id="435" w:name="_Toc353056061"/>
      <w:r w:rsidRPr="00054DE3">
        <w:rPr>
          <w:rFonts w:eastAsiaTheme="minorEastAsia"/>
        </w:rPr>
        <w:lastRenderedPageBreak/>
        <w:t>Actividades primarias</w:t>
      </w:r>
      <w:bookmarkEnd w:id="435"/>
    </w:p>
    <w:p w:rsidR="004D0753" w:rsidRPr="00054DE3" w:rsidRDefault="004D0753" w:rsidP="00EE0DA6">
      <w:pPr>
        <w:spacing w:line="480" w:lineRule="auto"/>
        <w:ind w:left="720"/>
      </w:pPr>
      <w:r w:rsidRPr="00054DE3">
        <w:t xml:space="preserve">Las actividades primarias se relacionan con la creación física del producto, venta y el servicio posventa, que se brinda que pueden a su vez, diferenciarse en sub-actividades. </w:t>
      </w:r>
    </w:p>
    <w:p w:rsidR="004D0753" w:rsidRPr="00054DE3" w:rsidRDefault="004D0753" w:rsidP="00EE0DA6">
      <w:pPr>
        <w:spacing w:line="480" w:lineRule="auto"/>
        <w:ind w:left="720"/>
      </w:pPr>
      <w:r w:rsidRPr="00054DE3">
        <w:t>Mediante el modelo de la cadena de valor distinguimos cinco actividades primarias:</w:t>
      </w:r>
    </w:p>
    <w:p w:rsidR="004D0753" w:rsidRPr="00054DE3" w:rsidRDefault="00FA087A" w:rsidP="006245F0">
      <w:pPr>
        <w:pStyle w:val="Prrafodelista"/>
        <w:numPr>
          <w:ilvl w:val="0"/>
          <w:numId w:val="1"/>
        </w:numPr>
        <w:tabs>
          <w:tab w:val="clear" w:pos="720"/>
        </w:tabs>
        <w:spacing w:line="480" w:lineRule="auto"/>
        <w:ind w:left="1134" w:hanging="283"/>
        <w:rPr>
          <w:color w:val="000000" w:themeColor="text1"/>
        </w:rPr>
      </w:pPr>
      <w:hyperlink r:id="rId30" w:tooltip="Logística interna (aún no redactado)" w:history="1">
        <w:r w:rsidR="004D0753" w:rsidRPr="00054DE3">
          <w:rPr>
            <w:rStyle w:val="Hipervnculo"/>
            <w:rFonts w:cs="Arial"/>
            <w:b/>
            <w:color w:val="000000" w:themeColor="text1"/>
            <w:szCs w:val="24"/>
            <w:u w:val="none"/>
          </w:rPr>
          <w:t>Logística interna</w:t>
        </w:r>
      </w:hyperlink>
      <w:r w:rsidR="004D0753" w:rsidRPr="00054DE3">
        <w:rPr>
          <w:b/>
          <w:color w:val="000000" w:themeColor="text1"/>
        </w:rPr>
        <w:t>:</w:t>
      </w:r>
      <w:r w:rsidR="004D0753" w:rsidRPr="00054DE3">
        <w:rPr>
          <w:color w:val="000000" w:themeColor="text1"/>
        </w:rPr>
        <w:t xml:space="preserve"> comprende operaciones de recepción, almacenamiento, gestión de pedidos y distribución de materias primas o componentes.</w:t>
      </w:r>
    </w:p>
    <w:p w:rsidR="004D0753" w:rsidRPr="00054DE3" w:rsidRDefault="00FA087A" w:rsidP="006245F0">
      <w:pPr>
        <w:pStyle w:val="Prrafodelista"/>
        <w:numPr>
          <w:ilvl w:val="0"/>
          <w:numId w:val="1"/>
        </w:numPr>
        <w:tabs>
          <w:tab w:val="clear" w:pos="720"/>
        </w:tabs>
        <w:spacing w:line="480" w:lineRule="auto"/>
        <w:ind w:left="1134" w:hanging="283"/>
        <w:rPr>
          <w:color w:val="000000" w:themeColor="text1"/>
        </w:rPr>
      </w:pPr>
      <w:hyperlink r:id="rId31" w:tooltip="Producción (economía)" w:history="1">
        <w:r w:rsidR="004D0753" w:rsidRPr="00054DE3">
          <w:rPr>
            <w:rStyle w:val="Hipervnculo"/>
            <w:rFonts w:cs="Arial"/>
            <w:b/>
            <w:color w:val="000000" w:themeColor="text1"/>
            <w:szCs w:val="24"/>
            <w:u w:val="none"/>
          </w:rPr>
          <w:t>Operaciones</w:t>
        </w:r>
      </w:hyperlink>
      <w:r w:rsidR="004D0753" w:rsidRPr="00054DE3">
        <w:rPr>
          <w:b/>
          <w:color w:val="000000" w:themeColor="text1"/>
        </w:rPr>
        <w:t>:</w:t>
      </w:r>
      <w:r w:rsidR="004D0753" w:rsidRPr="00054DE3">
        <w:rPr>
          <w:color w:val="000000" w:themeColor="text1"/>
        </w:rPr>
        <w:t xml:space="preserve"> Incluye maquinaria, ensamblaje, mantenimiento, equipos y pruebas de las materias primas o componentes para transformarlas en el producto final.</w:t>
      </w:r>
    </w:p>
    <w:p w:rsidR="004D0753" w:rsidRPr="00054DE3" w:rsidRDefault="00FA087A" w:rsidP="006245F0">
      <w:pPr>
        <w:pStyle w:val="Prrafodelista"/>
        <w:numPr>
          <w:ilvl w:val="0"/>
          <w:numId w:val="1"/>
        </w:numPr>
        <w:tabs>
          <w:tab w:val="clear" w:pos="720"/>
        </w:tabs>
        <w:spacing w:line="480" w:lineRule="auto"/>
        <w:ind w:left="1134" w:hanging="294"/>
        <w:rPr>
          <w:color w:val="000000" w:themeColor="text1"/>
        </w:rPr>
      </w:pPr>
      <w:hyperlink r:id="rId32" w:tooltip="Logística externa (aún no redactado)" w:history="1">
        <w:r w:rsidR="004D0753" w:rsidRPr="00054DE3">
          <w:rPr>
            <w:rStyle w:val="Hipervnculo"/>
            <w:rFonts w:cs="Arial"/>
            <w:b/>
            <w:color w:val="000000" w:themeColor="text1"/>
            <w:szCs w:val="24"/>
            <w:u w:val="none"/>
          </w:rPr>
          <w:t>Logística externa</w:t>
        </w:r>
      </w:hyperlink>
      <w:r w:rsidR="004D0753" w:rsidRPr="00054DE3">
        <w:rPr>
          <w:b/>
          <w:color w:val="000000" w:themeColor="text1"/>
        </w:rPr>
        <w:t>:</w:t>
      </w:r>
      <w:r w:rsidR="004D0753" w:rsidRPr="00054DE3">
        <w:rPr>
          <w:color w:val="000000" w:themeColor="text1"/>
        </w:rPr>
        <w:t xml:space="preserve"> las actividades que permiten que el producto llegue al consumidor final, tal como almacenamiento, recepción de los productos y distribución de los mismos al consumidor.</w:t>
      </w:r>
    </w:p>
    <w:p w:rsidR="004D0753" w:rsidRPr="00054DE3" w:rsidRDefault="00FA087A" w:rsidP="006245F0">
      <w:pPr>
        <w:pStyle w:val="Prrafodelista"/>
        <w:numPr>
          <w:ilvl w:val="0"/>
          <w:numId w:val="1"/>
        </w:numPr>
        <w:tabs>
          <w:tab w:val="clear" w:pos="720"/>
        </w:tabs>
        <w:ind w:left="1134" w:hanging="294"/>
        <w:rPr>
          <w:color w:val="000000" w:themeColor="text1"/>
        </w:rPr>
      </w:pPr>
      <w:hyperlink r:id="rId33" w:tooltip="Marketing" w:history="1">
        <w:r w:rsidR="004D0753" w:rsidRPr="00054DE3">
          <w:rPr>
            <w:rStyle w:val="Hipervnculo"/>
            <w:rFonts w:cs="Arial"/>
            <w:b/>
            <w:color w:val="000000" w:themeColor="text1"/>
            <w:szCs w:val="24"/>
            <w:u w:val="none"/>
          </w:rPr>
          <w:t>Marketing</w:t>
        </w:r>
      </w:hyperlink>
      <w:r w:rsidR="004D0753" w:rsidRPr="00054DE3">
        <w:rPr>
          <w:b/>
          <w:color w:val="000000" w:themeColor="text1"/>
        </w:rPr>
        <w:t xml:space="preserve"> y </w:t>
      </w:r>
      <w:hyperlink r:id="rId34" w:tooltip="Ventas" w:history="1">
        <w:r w:rsidR="004D0753" w:rsidRPr="00054DE3">
          <w:rPr>
            <w:rStyle w:val="Hipervnculo"/>
            <w:rFonts w:cs="Arial"/>
            <w:b/>
            <w:color w:val="000000" w:themeColor="text1"/>
            <w:szCs w:val="24"/>
            <w:u w:val="none"/>
          </w:rPr>
          <w:t>Ventas</w:t>
        </w:r>
      </w:hyperlink>
      <w:r w:rsidR="004D0753" w:rsidRPr="00054DE3">
        <w:rPr>
          <w:b/>
          <w:color w:val="000000" w:themeColor="text1"/>
        </w:rPr>
        <w:t>:</w:t>
      </w:r>
      <w:r w:rsidR="004D0753" w:rsidRPr="00054DE3">
        <w:rPr>
          <w:color w:val="000000" w:themeColor="text1"/>
        </w:rPr>
        <w:t xml:space="preserve"> actividades asociadas a conseguir compradores y con las cuales se da a conocer el producto.</w:t>
      </w:r>
    </w:p>
    <w:p w:rsidR="004D0753" w:rsidRPr="00054DE3" w:rsidRDefault="00FA087A" w:rsidP="006245F0">
      <w:pPr>
        <w:pStyle w:val="Prrafodelista"/>
        <w:numPr>
          <w:ilvl w:val="0"/>
          <w:numId w:val="1"/>
        </w:numPr>
        <w:tabs>
          <w:tab w:val="clear" w:pos="720"/>
        </w:tabs>
        <w:ind w:left="1134" w:hanging="294"/>
        <w:rPr>
          <w:color w:val="000000" w:themeColor="text1"/>
        </w:rPr>
      </w:pPr>
      <w:hyperlink r:id="rId35" w:tooltip="Servicio (economía)" w:history="1">
        <w:r w:rsidR="004D0753" w:rsidRPr="00054DE3">
          <w:rPr>
            <w:rStyle w:val="Hipervnculo"/>
            <w:rFonts w:cs="Arial"/>
            <w:b/>
            <w:color w:val="000000" w:themeColor="text1"/>
            <w:szCs w:val="24"/>
            <w:u w:val="none"/>
          </w:rPr>
          <w:t>Servicio</w:t>
        </w:r>
      </w:hyperlink>
      <w:r w:rsidR="004D0753" w:rsidRPr="00054DE3">
        <w:rPr>
          <w:b/>
          <w:color w:val="000000" w:themeColor="text1"/>
        </w:rPr>
        <w:t xml:space="preserve">: </w:t>
      </w:r>
      <w:r w:rsidR="004D0753" w:rsidRPr="00054DE3">
        <w:rPr>
          <w:color w:val="000000" w:themeColor="text1"/>
        </w:rPr>
        <w:t xml:space="preserve">de posventa o </w:t>
      </w:r>
      <w:hyperlink r:id="rId36" w:tooltip="Mantenimiento" w:history="1">
        <w:r w:rsidR="004D0753" w:rsidRPr="00054DE3">
          <w:rPr>
            <w:rStyle w:val="Hipervnculo"/>
            <w:rFonts w:cs="Arial"/>
            <w:color w:val="000000" w:themeColor="text1"/>
            <w:szCs w:val="24"/>
            <w:u w:val="none"/>
          </w:rPr>
          <w:t>mantenimiento</w:t>
        </w:r>
      </w:hyperlink>
      <w:r w:rsidR="004D0753" w:rsidRPr="00054DE3">
        <w:rPr>
          <w:rStyle w:val="Hipervnculo"/>
          <w:rFonts w:cs="Arial"/>
          <w:color w:val="000000" w:themeColor="text1"/>
          <w:szCs w:val="24"/>
          <w:u w:val="none"/>
        </w:rPr>
        <w:t xml:space="preserve"> que realzan el valor del producto, </w:t>
      </w:r>
      <w:r w:rsidR="004D0753" w:rsidRPr="00054DE3">
        <w:rPr>
          <w:color w:val="000000" w:themeColor="text1"/>
        </w:rPr>
        <w:t>mediante la aplicación de garantías, servicios técnicos de reparación, instalación, y soporte de Fábrica al producto.</w:t>
      </w:r>
    </w:p>
    <w:p w:rsidR="004D0753" w:rsidRPr="00054DE3" w:rsidRDefault="004D0753" w:rsidP="007F3F81">
      <w:pPr>
        <w:pStyle w:val="Prrafodelista"/>
        <w:ind w:left="426" w:hanging="11"/>
        <w:rPr>
          <w:color w:val="000000" w:themeColor="text1"/>
        </w:rPr>
      </w:pPr>
    </w:p>
    <w:p w:rsidR="004D0753" w:rsidRPr="00054DE3" w:rsidRDefault="004D0753" w:rsidP="006245F0">
      <w:pPr>
        <w:ind w:left="709" w:hanging="11"/>
      </w:pPr>
      <w:r w:rsidRPr="00054DE3">
        <w:t>Cada una de las categorías puede ser vit</w:t>
      </w:r>
      <w:r w:rsidR="006245F0">
        <w:t xml:space="preserve">al para la ventaja competitiva, </w:t>
      </w:r>
      <w:r w:rsidRPr="00054DE3">
        <w:t xml:space="preserve">dependiendo del sector industrial en que se ubique la compañía, por ejemplo, para un distribuidor, la logística interna y externa son lo </w:t>
      </w:r>
      <w:r w:rsidR="00353BA4" w:rsidRPr="00054DE3">
        <w:t>más</w:t>
      </w:r>
      <w:r w:rsidRPr="00054DE3">
        <w:t xml:space="preserve"> crítico. </w:t>
      </w:r>
    </w:p>
    <w:p w:rsidR="004D0753" w:rsidRDefault="004D0753" w:rsidP="006245F0">
      <w:pPr>
        <w:ind w:left="709" w:hanging="11"/>
      </w:pPr>
      <w:r w:rsidRPr="00054DE3">
        <w:lastRenderedPageBreak/>
        <w:t>Sin embargo, en cualquier empresa todas las categorías de las actividades primarias estarán presentes hasta cierto grado y jugarán algún papel en la ventaja competitiva.</w:t>
      </w:r>
    </w:p>
    <w:p w:rsidR="00FA57C4" w:rsidRPr="00054DE3" w:rsidRDefault="00FA57C4" w:rsidP="006245F0">
      <w:pPr>
        <w:ind w:left="709" w:hanging="11"/>
      </w:pPr>
    </w:p>
    <w:p w:rsidR="004D0753" w:rsidRPr="00054DE3" w:rsidRDefault="004D0753" w:rsidP="006245F0">
      <w:pPr>
        <w:ind w:left="426" w:hanging="11"/>
      </w:pPr>
    </w:p>
    <w:p w:rsidR="004D0753" w:rsidRPr="00054DE3" w:rsidRDefault="004D0753" w:rsidP="0069785B">
      <w:pPr>
        <w:pStyle w:val="Ttulo4"/>
        <w:numPr>
          <w:ilvl w:val="3"/>
          <w:numId w:val="46"/>
        </w:numPr>
        <w:spacing w:before="0" w:line="480" w:lineRule="auto"/>
        <w:ind w:left="709" w:hanging="851"/>
      </w:pPr>
      <w:bookmarkStart w:id="436" w:name="_Toc353056062"/>
      <w:r w:rsidRPr="00054DE3">
        <w:t>Actividades Secundarias (o transversales)</w:t>
      </w:r>
      <w:bookmarkEnd w:id="436"/>
    </w:p>
    <w:p w:rsidR="004D0753" w:rsidRPr="00054DE3" w:rsidRDefault="004D0753" w:rsidP="00EE0DA6">
      <w:pPr>
        <w:ind w:left="720"/>
      </w:pPr>
      <w:r w:rsidRPr="00054DE3">
        <w:t xml:space="preserve">Las actividades Secundarias se encuentran contenidas dentro de cada actividad </w:t>
      </w:r>
      <w:r w:rsidR="002517D6" w:rsidRPr="00054DE3">
        <w:t>primaria</w:t>
      </w:r>
      <w:r w:rsidRPr="00054DE3">
        <w:t>; se las conoce 'Actividades de Apoyo o Actividades Secundarias ' que a continuación enlistamos:</w:t>
      </w:r>
    </w:p>
    <w:p w:rsidR="004D0753" w:rsidRPr="00054DE3" w:rsidRDefault="004D0753" w:rsidP="0069785B">
      <w:pPr>
        <w:pStyle w:val="Prrafodelista"/>
        <w:numPr>
          <w:ilvl w:val="0"/>
          <w:numId w:val="16"/>
        </w:numPr>
        <w:ind w:left="990" w:hanging="283"/>
      </w:pPr>
      <w:r w:rsidRPr="00054DE3">
        <w:t>Abastecimiento: Se refiere a la acción de comprar insumos que serán usados en la cadena de valor de la empresa. Los insumos comprados incluyen materias primas, provisiones y otros artículos de consumo como activos fijos; también el abastecimiento emplea tecnología.</w:t>
      </w:r>
    </w:p>
    <w:p w:rsidR="004D0753" w:rsidRPr="00054DE3" w:rsidRDefault="004D0753" w:rsidP="0069785B">
      <w:pPr>
        <w:pStyle w:val="Prrafodelista"/>
        <w:numPr>
          <w:ilvl w:val="0"/>
          <w:numId w:val="16"/>
        </w:numPr>
        <w:ind w:left="990" w:hanging="283"/>
      </w:pPr>
      <w:r w:rsidRPr="00054DE3">
        <w:t xml:space="preserve">Infraestructura de la </w:t>
      </w:r>
      <w:hyperlink r:id="rId37" w:tooltip="Organización" w:history="1">
        <w:r w:rsidRPr="00054DE3">
          <w:t>organización</w:t>
        </w:r>
      </w:hyperlink>
      <w:r w:rsidRPr="00054DE3">
        <w:t>: Actividades que prestan apoyo a toda la empresa, como la planificación, contabilidad y las finanzas.</w:t>
      </w:r>
    </w:p>
    <w:p w:rsidR="004D0753" w:rsidRPr="00054DE3" w:rsidRDefault="004D0753" w:rsidP="0069785B">
      <w:pPr>
        <w:pStyle w:val="Prrafodelista"/>
        <w:numPr>
          <w:ilvl w:val="0"/>
          <w:numId w:val="16"/>
        </w:numPr>
        <w:ind w:left="990" w:hanging="283"/>
        <w:rPr>
          <w:rFonts w:eastAsia="Times New Roman"/>
        </w:rPr>
      </w:pPr>
      <w:r w:rsidRPr="00054DE3">
        <w:t xml:space="preserve">Dirección de </w:t>
      </w:r>
      <w:hyperlink r:id="rId38" w:tooltip="Recursos humanos" w:history="1">
        <w:r w:rsidRPr="00054DE3">
          <w:t>recursos humanos</w:t>
        </w:r>
      </w:hyperlink>
      <w:r w:rsidRPr="00054DE3">
        <w:t>: búsqueda, contratación y motivación del personal.</w:t>
      </w:r>
    </w:p>
    <w:p w:rsidR="00C814AF" w:rsidRDefault="004D0753" w:rsidP="0069785B">
      <w:pPr>
        <w:pStyle w:val="Prrafodelista"/>
        <w:numPr>
          <w:ilvl w:val="0"/>
          <w:numId w:val="16"/>
        </w:numPr>
        <w:ind w:left="990" w:hanging="283"/>
      </w:pPr>
      <w:r w:rsidRPr="00054DE3">
        <w:t xml:space="preserve">Desarrollo de tecnología; </w:t>
      </w:r>
      <w:hyperlink r:id="rId39" w:tooltip="Investigación y desarrollo" w:history="1">
        <w:r w:rsidRPr="00054DE3">
          <w:t>investigación y desarrollo</w:t>
        </w:r>
      </w:hyperlink>
      <w:r w:rsidRPr="00054DE3">
        <w:t xml:space="preserve">; generadores de costes y valor. </w:t>
      </w:r>
      <w:r w:rsidRPr="00054DE3">
        <w:rPr>
          <w:rStyle w:val="Refdenotaalpie"/>
        </w:rPr>
        <w:footnoteReference w:id="21"/>
      </w:r>
    </w:p>
    <w:p w:rsidR="00EE0DA6" w:rsidRPr="00C814AF" w:rsidRDefault="00D30B41" w:rsidP="00EE0DA6">
      <w:pPr>
        <w:ind w:left="720"/>
        <w:rPr>
          <w:b/>
          <w:sz w:val="20"/>
          <w:szCs w:val="20"/>
        </w:rPr>
      </w:pPr>
      <w:r w:rsidRPr="00054DE3">
        <w:t>La cadena de va</w:t>
      </w:r>
      <w:r w:rsidR="00C814AF">
        <w:t>lor es la herramienta propuesta</w:t>
      </w:r>
      <w:r w:rsidRPr="00054DE3">
        <w:t xml:space="preserve"> por Michael Porter</w:t>
      </w:r>
      <w:r w:rsidR="00C814AF">
        <w:t xml:space="preserve"> que ofrece</w:t>
      </w:r>
      <w:r w:rsidRPr="00054DE3">
        <w:t xml:space="preserve"> una </w:t>
      </w:r>
      <w:r w:rsidR="00AD3F5E" w:rsidRPr="00054DE3">
        <w:t>guía</w:t>
      </w:r>
      <w:r w:rsidR="00C814AF">
        <w:t xml:space="preserve"> de todas las a</w:t>
      </w:r>
      <w:r w:rsidRPr="00054DE3">
        <w:t>ctividades y procesos de forma conjunta la</w:t>
      </w:r>
      <w:r w:rsidR="004D0753" w:rsidRPr="00054DE3">
        <w:t xml:space="preserve"> cual se muestra un ejemplo en la </w:t>
      </w:r>
      <w:r w:rsidR="00C814AF" w:rsidRPr="00C814AF">
        <w:rPr>
          <w:b/>
          <w:sz w:val="20"/>
          <w:szCs w:val="20"/>
        </w:rPr>
        <w:t xml:space="preserve">FIGURA </w:t>
      </w:r>
      <w:r w:rsidR="004D0753" w:rsidRPr="00C814AF">
        <w:rPr>
          <w:b/>
          <w:sz w:val="20"/>
          <w:szCs w:val="20"/>
        </w:rPr>
        <w:t>2.</w:t>
      </w:r>
      <w:r w:rsidR="00675CC0">
        <w:rPr>
          <w:b/>
          <w:sz w:val="20"/>
          <w:szCs w:val="20"/>
        </w:rPr>
        <w:t>1.8</w:t>
      </w:r>
    </w:p>
    <w:p w:rsidR="004D0753" w:rsidRPr="00054DE3" w:rsidRDefault="004D0753" w:rsidP="004D0753">
      <w:r w:rsidRPr="00054DE3">
        <w:rPr>
          <w:noProof/>
        </w:rPr>
        <w:lastRenderedPageBreak/>
        <w:drawing>
          <wp:inline distT="0" distB="0" distL="0" distR="0">
            <wp:extent cx="5255895" cy="2126826"/>
            <wp:effectExtent l="19050" t="0" r="1905" b="0"/>
            <wp:docPr id="20" name="Imagen 3" descr="D:\carpetas del escritorio\tesisESPOL\Empresa\webequipos\ImagenesEMPRESA\EQUIPOSMAQUISA\cadena2t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arpetas del escritorio\tesisESPOL\Empresa\webequipos\ImagenesEMPRESA\EQUIPOSMAQUISA\cadena2teo.jpg"/>
                    <pic:cNvPicPr>
                      <a:picLocks noChangeAspect="1" noChangeArrowheads="1"/>
                    </pic:cNvPicPr>
                  </pic:nvPicPr>
                  <pic:blipFill>
                    <a:blip r:embed="rId40" cstate="print"/>
                    <a:srcRect/>
                    <a:stretch>
                      <a:fillRect/>
                    </a:stretch>
                  </pic:blipFill>
                  <pic:spPr bwMode="auto">
                    <a:xfrm>
                      <a:off x="0" y="0"/>
                      <a:ext cx="5255895" cy="2126826"/>
                    </a:xfrm>
                    <a:prstGeom prst="rect">
                      <a:avLst/>
                    </a:prstGeom>
                    <a:noFill/>
                    <a:ln w="9525">
                      <a:noFill/>
                      <a:miter lim="800000"/>
                      <a:headEnd/>
                      <a:tailEnd/>
                    </a:ln>
                  </pic:spPr>
                </pic:pic>
              </a:graphicData>
            </a:graphic>
          </wp:inline>
        </w:drawing>
      </w:r>
    </w:p>
    <w:p w:rsidR="004D0753" w:rsidRPr="00054DE3" w:rsidRDefault="002942CC" w:rsidP="004D0753">
      <w:pPr>
        <w:spacing w:line="240" w:lineRule="auto"/>
        <w:jc w:val="center"/>
        <w:rPr>
          <w:b/>
          <w:sz w:val="18"/>
          <w:szCs w:val="18"/>
        </w:rPr>
      </w:pPr>
      <w:r w:rsidRPr="00054DE3">
        <w:rPr>
          <w:rFonts w:cs="Arial"/>
          <w:b/>
          <w:bCs/>
          <w:sz w:val="18"/>
          <w:szCs w:val="18"/>
        </w:rPr>
        <w:t>Fig</w:t>
      </w:r>
      <w:r w:rsidR="003A4979">
        <w:rPr>
          <w:rFonts w:cs="Arial"/>
          <w:b/>
          <w:bCs/>
          <w:sz w:val="18"/>
          <w:szCs w:val="18"/>
        </w:rPr>
        <w:t>ura</w:t>
      </w:r>
      <w:r w:rsidR="00675CC0">
        <w:rPr>
          <w:rFonts w:cs="Arial"/>
          <w:b/>
          <w:bCs/>
          <w:sz w:val="18"/>
          <w:szCs w:val="18"/>
        </w:rPr>
        <w:t xml:space="preserve"> 2.1.8</w:t>
      </w:r>
      <w:r w:rsidR="00967C25">
        <w:rPr>
          <w:rFonts w:cs="Arial"/>
          <w:b/>
          <w:bCs/>
          <w:sz w:val="18"/>
          <w:szCs w:val="18"/>
        </w:rPr>
        <w:t>.</w:t>
      </w:r>
      <w:r w:rsidR="00541E1B">
        <w:rPr>
          <w:rFonts w:cs="Arial"/>
          <w:b/>
          <w:bCs/>
          <w:sz w:val="18"/>
          <w:szCs w:val="18"/>
        </w:rPr>
        <w:t>1.</w:t>
      </w:r>
      <w:r w:rsidR="004D0753" w:rsidRPr="00054DE3">
        <w:rPr>
          <w:rFonts w:cs="Arial"/>
          <w:b/>
          <w:bCs/>
          <w:sz w:val="18"/>
          <w:szCs w:val="18"/>
        </w:rPr>
        <w:t xml:space="preserve"> Cadena de Valor</w:t>
      </w:r>
      <w:r w:rsidR="00FA087A">
        <w:rPr>
          <w:rFonts w:cs="Arial"/>
          <w:b/>
          <w:bCs/>
          <w:sz w:val="18"/>
          <w:szCs w:val="18"/>
        </w:rPr>
        <w:fldChar w:fldCharType="begin"/>
      </w:r>
      <w:r w:rsidR="004F6CB3">
        <w:instrText xml:space="preserve"> XE "</w:instrText>
      </w:r>
      <w:r w:rsidR="004F6CB3" w:rsidRPr="00F94234">
        <w:rPr>
          <w:rFonts w:cs="Arial"/>
          <w:b/>
          <w:bCs/>
          <w:sz w:val="18"/>
          <w:szCs w:val="18"/>
        </w:rPr>
        <w:instrText>Fig</w:instrText>
      </w:r>
      <w:r w:rsidR="003A4979">
        <w:rPr>
          <w:rFonts w:cs="Arial"/>
          <w:b/>
          <w:bCs/>
          <w:sz w:val="18"/>
          <w:szCs w:val="18"/>
        </w:rPr>
        <w:instrText>ura</w:instrText>
      </w:r>
      <w:r w:rsidR="00202D34">
        <w:rPr>
          <w:rFonts w:cs="Arial"/>
          <w:b/>
          <w:bCs/>
          <w:sz w:val="18"/>
          <w:szCs w:val="18"/>
        </w:rPr>
        <w:instrText xml:space="preserve"> 2.1.8</w:instrText>
      </w:r>
      <w:r w:rsidR="00416FD0">
        <w:rPr>
          <w:rFonts w:cs="Arial"/>
          <w:b/>
          <w:bCs/>
          <w:sz w:val="18"/>
          <w:szCs w:val="18"/>
        </w:rPr>
        <w:instrText>.</w:instrText>
      </w:r>
      <w:r w:rsidR="00541E1B">
        <w:rPr>
          <w:rFonts w:cs="Arial"/>
          <w:b/>
          <w:bCs/>
          <w:sz w:val="18"/>
          <w:szCs w:val="18"/>
        </w:rPr>
        <w:instrText>1.</w:instrText>
      </w:r>
      <w:r w:rsidR="004F6CB3" w:rsidRPr="00F94234">
        <w:rPr>
          <w:rFonts w:cs="Arial"/>
          <w:b/>
          <w:bCs/>
          <w:sz w:val="18"/>
          <w:szCs w:val="18"/>
        </w:rPr>
        <w:instrText xml:space="preserve"> Cadena de Valor</w:instrText>
      </w:r>
      <w:r w:rsidR="004F6CB3">
        <w:instrText xml:space="preserve">" </w:instrText>
      </w:r>
      <w:r w:rsidR="00FA087A">
        <w:rPr>
          <w:rFonts w:cs="Arial"/>
          <w:b/>
          <w:bCs/>
          <w:sz w:val="18"/>
          <w:szCs w:val="18"/>
        </w:rPr>
        <w:fldChar w:fldCharType="end"/>
      </w:r>
    </w:p>
    <w:p w:rsidR="004D0753" w:rsidRPr="00054DE3" w:rsidRDefault="004D0753" w:rsidP="004D0753">
      <w:pPr>
        <w:pStyle w:val="Epgrafe"/>
        <w:spacing w:after="0" w:line="240" w:lineRule="atLeast"/>
        <w:jc w:val="center"/>
        <w:rPr>
          <w:b w:val="0"/>
          <w:color w:val="auto"/>
        </w:rPr>
      </w:pPr>
      <w:r w:rsidRPr="00054DE3">
        <w:rPr>
          <w:color w:val="auto"/>
        </w:rPr>
        <w:t xml:space="preserve">Fuente: </w:t>
      </w:r>
      <w:r w:rsidR="00C814AF" w:rsidRPr="00C814AF">
        <w:rPr>
          <w:b w:val="0"/>
          <w:color w:val="auto"/>
        </w:rPr>
        <w:t>W</w:t>
      </w:r>
      <w:r w:rsidRPr="00054DE3">
        <w:rPr>
          <w:b w:val="0"/>
          <w:color w:val="auto"/>
        </w:rPr>
        <w:t>ikipedia.org</w:t>
      </w:r>
      <w:r w:rsidR="00C814AF">
        <w:rPr>
          <w:b w:val="0"/>
          <w:color w:val="auto"/>
        </w:rPr>
        <w:t xml:space="preserve"> – Cadena de </w:t>
      </w:r>
      <w:r w:rsidRPr="00054DE3">
        <w:rPr>
          <w:b w:val="0"/>
          <w:color w:val="auto"/>
        </w:rPr>
        <w:t>valor</w:t>
      </w:r>
    </w:p>
    <w:p w:rsidR="00FF31A5" w:rsidRDefault="004D0753" w:rsidP="00EE0DA6">
      <w:pPr>
        <w:pStyle w:val="Epgrafe"/>
        <w:spacing w:after="0" w:line="240" w:lineRule="atLeast"/>
        <w:jc w:val="center"/>
        <w:rPr>
          <w:b w:val="0"/>
          <w:color w:val="auto"/>
        </w:rPr>
      </w:pPr>
      <w:r w:rsidRPr="00054DE3">
        <w:rPr>
          <w:color w:val="auto"/>
        </w:rPr>
        <w:t>Elaborado Por</w:t>
      </w:r>
      <w:r w:rsidR="00675CC0">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236AAA" w:rsidRPr="00236AAA" w:rsidRDefault="00236AAA" w:rsidP="00236AAA"/>
    <w:p w:rsidR="000E7BD0" w:rsidRDefault="000E7BD0" w:rsidP="00397F3E">
      <w:pPr>
        <w:pStyle w:val="Ttulo3"/>
        <w:numPr>
          <w:ilvl w:val="2"/>
          <w:numId w:val="46"/>
        </w:numPr>
        <w:ind w:left="709" w:hanging="851"/>
      </w:pPr>
      <w:bookmarkStart w:id="437" w:name="_Toc353056063"/>
      <w:r w:rsidRPr="00054DE3">
        <w:t>MAPA DE PROCESOS.</w:t>
      </w:r>
      <w:bookmarkEnd w:id="437"/>
    </w:p>
    <w:p w:rsidR="00C814AF" w:rsidRPr="00054DE3" w:rsidRDefault="00C814AF" w:rsidP="00CA3AAD">
      <w:pPr>
        <w:pStyle w:val="Ttulo3"/>
        <w:numPr>
          <w:ilvl w:val="0"/>
          <w:numId w:val="0"/>
        </w:numPr>
        <w:ind w:left="360"/>
      </w:pPr>
    </w:p>
    <w:p w:rsidR="000E7BD0" w:rsidRDefault="000E7BD0" w:rsidP="00124188">
      <w:pPr>
        <w:spacing w:line="480" w:lineRule="auto"/>
        <w:ind w:left="709"/>
      </w:pPr>
      <w:r w:rsidRPr="00054DE3">
        <w:t xml:space="preserve">El mapa de procesos es el flujo donde se ofrece una visión general del sistema organizacional. En el mapa de procesos se representan los procesos así como sus relaciones principales. </w:t>
      </w:r>
    </w:p>
    <w:p w:rsidR="000E7BD0" w:rsidRDefault="000E7BD0" w:rsidP="00EE0DA6">
      <w:pPr>
        <w:spacing w:line="480" w:lineRule="auto"/>
        <w:ind w:left="709"/>
      </w:pPr>
      <w:r w:rsidRPr="00054DE3">
        <w:t>Con esta herramienta se analizan la cadena de entradas–salidas; en la cual la salida de cualquier proceso se convierte en entrada del otro; también podemos analizar que una actividad específica muchas veces es un cliente, en otras situaciones es un proceso y otras veces es un proveedor.</w:t>
      </w:r>
    </w:p>
    <w:p w:rsidR="000E7BD0" w:rsidRPr="00054DE3" w:rsidRDefault="000E7BD0" w:rsidP="00EE0DA6">
      <w:pPr>
        <w:spacing w:line="480" w:lineRule="auto"/>
        <w:ind w:left="709"/>
      </w:pPr>
      <w:r w:rsidRPr="00054DE3">
        <w:t>Mediante la elaboración del mapa de procesos de la compañía se identifican procesos y se plantea la secuencia lógica y las diferencias interacciones que se dan los mismos durante el giro normal del negocio.</w:t>
      </w:r>
    </w:p>
    <w:p w:rsidR="000E7BD0" w:rsidRPr="00054DE3" w:rsidRDefault="000E7BD0" w:rsidP="00124188">
      <w:pPr>
        <w:spacing w:line="480" w:lineRule="auto"/>
        <w:ind w:left="709"/>
      </w:pPr>
      <w:r w:rsidRPr="00054DE3">
        <w:lastRenderedPageBreak/>
        <w:t>Para la construcción de un mapa de procesos se deberá:</w:t>
      </w:r>
    </w:p>
    <w:p w:rsidR="000E7BD0" w:rsidRPr="00054DE3" w:rsidRDefault="000E7BD0" w:rsidP="0069785B">
      <w:pPr>
        <w:pStyle w:val="Prrafodelista"/>
        <w:numPr>
          <w:ilvl w:val="0"/>
          <w:numId w:val="15"/>
        </w:numPr>
        <w:spacing w:line="480" w:lineRule="auto"/>
        <w:ind w:left="993" w:hanging="284"/>
      </w:pPr>
      <w:r w:rsidRPr="00054DE3">
        <w:t>Definir los diferentes procesos de la compañía.</w:t>
      </w:r>
    </w:p>
    <w:p w:rsidR="000E7BD0" w:rsidRPr="00054DE3" w:rsidRDefault="000E7BD0" w:rsidP="0069785B">
      <w:pPr>
        <w:pStyle w:val="Prrafodelista"/>
        <w:numPr>
          <w:ilvl w:val="0"/>
          <w:numId w:val="15"/>
        </w:numPr>
        <w:spacing w:line="480" w:lineRule="auto"/>
        <w:ind w:left="993" w:hanging="284"/>
      </w:pPr>
      <w:r w:rsidRPr="00054DE3">
        <w:t>Categorizar los procesos en estratégicos, operativos y de apoyo.</w:t>
      </w:r>
    </w:p>
    <w:p w:rsidR="000E7BD0" w:rsidRPr="00054DE3" w:rsidRDefault="000E7BD0" w:rsidP="0069785B">
      <w:pPr>
        <w:pStyle w:val="Prrafodelista"/>
        <w:numPr>
          <w:ilvl w:val="0"/>
          <w:numId w:val="15"/>
        </w:numPr>
        <w:spacing w:line="480" w:lineRule="auto"/>
        <w:ind w:left="993" w:hanging="284"/>
      </w:pPr>
      <w:r w:rsidRPr="00054DE3">
        <w:t>Identificar criterios de prioridad.</w:t>
      </w:r>
    </w:p>
    <w:p w:rsidR="000E7BD0" w:rsidRPr="00054DE3" w:rsidRDefault="000E7BD0" w:rsidP="0069785B">
      <w:pPr>
        <w:pStyle w:val="Prrafodelista"/>
        <w:numPr>
          <w:ilvl w:val="0"/>
          <w:numId w:val="15"/>
        </w:numPr>
        <w:spacing w:line="480" w:lineRule="auto"/>
        <w:ind w:left="993" w:hanging="284"/>
      </w:pPr>
      <w:r w:rsidRPr="00054DE3">
        <w:t>Una vez concluidos los pasos anteriores surge la necesidad de representar dicha estructura de forma gráfica, de tal manera que facilite la interacción de sus interrelaciones.</w:t>
      </w:r>
    </w:p>
    <w:p w:rsidR="00213AF5" w:rsidRDefault="000E7BD0" w:rsidP="00FF31A5">
      <w:pPr>
        <w:spacing w:line="480" w:lineRule="auto"/>
        <w:ind w:left="709"/>
      </w:pPr>
      <w:r w:rsidRPr="00054DE3">
        <w:t>Se pueden recurrir a varias herramientas que permitan la identificación de los procesos en la compañía, como por ejemplo: lluvia de ideas, dinámicas de equipos de trabajo, matrices relacionales, etc.</w:t>
      </w:r>
    </w:p>
    <w:p w:rsidR="000E7BD0" w:rsidRDefault="000E7BD0" w:rsidP="006A35C9">
      <w:pPr>
        <w:spacing w:line="480" w:lineRule="auto"/>
        <w:ind w:left="709"/>
      </w:pPr>
      <w:r w:rsidRPr="00054DE3">
        <w:t>La cual se muestra un ejemplo en la Fig. 2</w:t>
      </w:r>
      <w:r w:rsidR="00B2428E">
        <w:t>.1.9</w:t>
      </w:r>
      <w:r w:rsidR="009C1489">
        <w:t>.1.</w:t>
      </w:r>
    </w:p>
    <w:p w:rsidR="00FF31A5" w:rsidRPr="00054DE3" w:rsidRDefault="00FF31A5" w:rsidP="00C8390D">
      <w:pPr>
        <w:spacing w:line="480" w:lineRule="auto"/>
      </w:pPr>
    </w:p>
    <w:p w:rsidR="000E7BD0" w:rsidRPr="00213AF5" w:rsidRDefault="003B3376" w:rsidP="00213AF5">
      <w:pPr>
        <w:spacing w:line="240" w:lineRule="atLeast"/>
        <w:jc w:val="center"/>
      </w:pPr>
      <w:r>
        <w:rPr>
          <w:noProof/>
        </w:rPr>
        <w:drawing>
          <wp:inline distT="0" distB="0" distL="0" distR="0">
            <wp:extent cx="5255895" cy="2914744"/>
            <wp:effectExtent l="0" t="0" r="1905" b="0"/>
            <wp:docPr id="2887" name="Imagen 2887" descr="F:\mapaproceso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apaprocesonw.png"/>
                    <pic:cNvPicPr>
                      <a:picLocks noChangeAspect="1" noChangeArrowheads="1"/>
                    </pic:cNvPicPr>
                  </pic:nvPicPr>
                  <pic:blipFill>
                    <a:blip r:embed="rId41" cstate="print"/>
                    <a:srcRect/>
                    <a:stretch>
                      <a:fillRect/>
                    </a:stretch>
                  </pic:blipFill>
                  <pic:spPr bwMode="auto">
                    <a:xfrm>
                      <a:off x="0" y="0"/>
                      <a:ext cx="5255895" cy="2914744"/>
                    </a:xfrm>
                    <a:prstGeom prst="rect">
                      <a:avLst/>
                    </a:prstGeom>
                    <a:noFill/>
                    <a:ln w="9525">
                      <a:noFill/>
                      <a:miter lim="800000"/>
                      <a:headEnd/>
                      <a:tailEnd/>
                    </a:ln>
                  </pic:spPr>
                </pic:pic>
              </a:graphicData>
            </a:graphic>
          </wp:inline>
        </w:drawing>
      </w:r>
      <w:r w:rsidR="00DB17DC" w:rsidRPr="00054DE3">
        <w:rPr>
          <w:rFonts w:cs="Arial"/>
          <w:b/>
          <w:bCs/>
          <w:sz w:val="18"/>
          <w:szCs w:val="18"/>
        </w:rPr>
        <w:t>Figura 2</w:t>
      </w:r>
      <w:r w:rsidR="000E7BD0" w:rsidRPr="00054DE3">
        <w:rPr>
          <w:rFonts w:cs="Arial"/>
          <w:b/>
          <w:bCs/>
          <w:sz w:val="18"/>
          <w:szCs w:val="18"/>
        </w:rPr>
        <w:t>.1</w:t>
      </w:r>
      <w:r w:rsidR="00B2428E">
        <w:rPr>
          <w:rFonts w:cs="Arial"/>
          <w:b/>
          <w:bCs/>
          <w:sz w:val="18"/>
          <w:szCs w:val="18"/>
        </w:rPr>
        <w:t>.9</w:t>
      </w:r>
      <w:r w:rsidR="00967C25">
        <w:rPr>
          <w:rFonts w:cs="Arial"/>
          <w:b/>
          <w:bCs/>
          <w:sz w:val="18"/>
          <w:szCs w:val="18"/>
        </w:rPr>
        <w:t>.</w:t>
      </w:r>
      <w:r w:rsidR="00541E1B">
        <w:rPr>
          <w:rFonts w:cs="Arial"/>
          <w:b/>
          <w:bCs/>
          <w:sz w:val="18"/>
          <w:szCs w:val="18"/>
        </w:rPr>
        <w:t>1.</w:t>
      </w:r>
      <w:r w:rsidR="000E7BD0" w:rsidRPr="00054DE3">
        <w:rPr>
          <w:rFonts w:cs="Arial"/>
          <w:b/>
          <w:bCs/>
          <w:sz w:val="18"/>
          <w:szCs w:val="18"/>
        </w:rPr>
        <w:t xml:space="preserve"> Mapa de Procesos</w:t>
      </w:r>
      <w:r w:rsidR="00FA087A">
        <w:rPr>
          <w:rFonts w:cs="Arial"/>
          <w:b/>
          <w:bCs/>
          <w:sz w:val="18"/>
          <w:szCs w:val="18"/>
        </w:rPr>
        <w:fldChar w:fldCharType="begin"/>
      </w:r>
      <w:r w:rsidR="004F6CB3">
        <w:instrText xml:space="preserve"> XE "</w:instrText>
      </w:r>
      <w:r w:rsidR="00202D34">
        <w:rPr>
          <w:rFonts w:cs="Arial"/>
          <w:b/>
          <w:bCs/>
          <w:sz w:val="18"/>
          <w:szCs w:val="18"/>
        </w:rPr>
        <w:instrText>Figura 2.1.9</w:instrText>
      </w:r>
      <w:r w:rsidR="00967C25">
        <w:rPr>
          <w:rFonts w:cs="Arial"/>
          <w:b/>
          <w:bCs/>
          <w:sz w:val="18"/>
          <w:szCs w:val="18"/>
        </w:rPr>
        <w:instrText>.</w:instrText>
      </w:r>
      <w:r w:rsidR="00541E1B">
        <w:rPr>
          <w:rFonts w:cs="Arial"/>
          <w:b/>
          <w:bCs/>
          <w:sz w:val="18"/>
          <w:szCs w:val="18"/>
        </w:rPr>
        <w:instrText>1.</w:instrText>
      </w:r>
      <w:r w:rsidR="004F6CB3" w:rsidRPr="00F94234">
        <w:rPr>
          <w:rFonts w:cs="Arial"/>
          <w:b/>
          <w:bCs/>
          <w:sz w:val="18"/>
          <w:szCs w:val="18"/>
        </w:rPr>
        <w:instrText xml:space="preserve"> Mapa de Procesos</w:instrText>
      </w:r>
      <w:r w:rsidR="004F6CB3">
        <w:instrText xml:space="preserve">" </w:instrText>
      </w:r>
      <w:r w:rsidR="00FA087A">
        <w:rPr>
          <w:rFonts w:cs="Arial"/>
          <w:b/>
          <w:bCs/>
          <w:sz w:val="18"/>
          <w:szCs w:val="18"/>
        </w:rPr>
        <w:fldChar w:fldCharType="end"/>
      </w:r>
    </w:p>
    <w:p w:rsidR="0055527B" w:rsidRPr="00054DE3" w:rsidRDefault="0055527B" w:rsidP="00213AF5">
      <w:pPr>
        <w:pStyle w:val="Epgrafe"/>
        <w:spacing w:after="0" w:line="240" w:lineRule="atLeast"/>
        <w:jc w:val="center"/>
        <w:rPr>
          <w:b w:val="0"/>
          <w:color w:val="auto"/>
        </w:rPr>
      </w:pPr>
      <w:r w:rsidRPr="00054DE3">
        <w:rPr>
          <w:color w:val="auto"/>
        </w:rPr>
        <w:t>Fuente:</w:t>
      </w:r>
      <w:r w:rsidR="00397F3E">
        <w:rPr>
          <w:color w:val="auto"/>
        </w:rPr>
        <w:t xml:space="preserve"> </w:t>
      </w:r>
      <w:r w:rsidR="00C814AF">
        <w:rPr>
          <w:b w:val="0"/>
          <w:color w:val="auto"/>
        </w:rPr>
        <w:t>SlideShare</w:t>
      </w:r>
    </w:p>
    <w:p w:rsidR="0055527B" w:rsidRPr="00054DE3" w:rsidRDefault="0055527B" w:rsidP="00213AF5">
      <w:pPr>
        <w:pStyle w:val="Epgrafe"/>
        <w:spacing w:after="0" w:line="240" w:lineRule="atLeast"/>
        <w:jc w:val="center"/>
        <w:rPr>
          <w:color w:val="auto"/>
        </w:rPr>
      </w:pPr>
      <w:r w:rsidRPr="00054DE3">
        <w:rPr>
          <w:color w:val="auto"/>
        </w:rPr>
        <w:t>Elaborado Por</w:t>
      </w:r>
      <w:r w:rsidR="00675CC0">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55527B" w:rsidRPr="00054DE3" w:rsidRDefault="0055527B" w:rsidP="0055527B">
      <w:pPr>
        <w:jc w:val="center"/>
      </w:pPr>
    </w:p>
    <w:p w:rsidR="000E7BD0" w:rsidRPr="00054DE3" w:rsidRDefault="000E7BD0" w:rsidP="0069785B">
      <w:pPr>
        <w:pStyle w:val="Ttulo4"/>
        <w:numPr>
          <w:ilvl w:val="3"/>
          <w:numId w:val="46"/>
        </w:numPr>
        <w:spacing w:before="0" w:line="480" w:lineRule="auto"/>
        <w:ind w:left="709" w:hanging="851"/>
      </w:pPr>
      <w:bookmarkStart w:id="438" w:name="_Toc353056064"/>
      <w:r w:rsidRPr="00054DE3">
        <w:lastRenderedPageBreak/>
        <w:t>Procesos Estratégicos</w:t>
      </w:r>
      <w:bookmarkEnd w:id="438"/>
    </w:p>
    <w:p w:rsidR="00E56866" w:rsidRPr="00054DE3" w:rsidRDefault="000E7BD0" w:rsidP="00EE0DA6">
      <w:pPr>
        <w:pStyle w:val="Prrafodelista"/>
        <w:spacing w:line="480" w:lineRule="auto"/>
      </w:pPr>
      <w:r w:rsidRPr="00054DE3">
        <w:t>Se refiere la responsabilidad de la planificaci</w:t>
      </w:r>
      <w:r w:rsidRPr="00054DE3">
        <w:rPr>
          <w:rFonts w:cs="Arial"/>
        </w:rPr>
        <w:t>ó</w:t>
      </w:r>
      <w:r w:rsidRPr="00054DE3">
        <w:t>n, estrategias, objetivos, políticas de la Organización para así controlar las metas propuestas.</w:t>
      </w:r>
    </w:p>
    <w:p w:rsidR="00E56866" w:rsidRPr="00054DE3" w:rsidRDefault="00E56866" w:rsidP="000E7BD0">
      <w:pPr>
        <w:ind w:left="360"/>
        <w:rPr>
          <w:b/>
        </w:rPr>
      </w:pPr>
    </w:p>
    <w:p w:rsidR="000E7BD0" w:rsidRPr="00054DE3" w:rsidRDefault="000E7BD0" w:rsidP="0069785B">
      <w:pPr>
        <w:pStyle w:val="Ttulo4"/>
        <w:numPr>
          <w:ilvl w:val="3"/>
          <w:numId w:val="46"/>
        </w:numPr>
        <w:spacing w:before="0" w:line="480" w:lineRule="auto"/>
        <w:ind w:left="709" w:hanging="851"/>
      </w:pPr>
      <w:bookmarkStart w:id="439" w:name="_Toc353056065"/>
      <w:r w:rsidRPr="00054DE3">
        <w:t>Procesos Operativos</w:t>
      </w:r>
      <w:bookmarkEnd w:id="439"/>
    </w:p>
    <w:p w:rsidR="00A4466E" w:rsidRPr="00FF31A5" w:rsidRDefault="000E7BD0" w:rsidP="00EE0DA6">
      <w:pPr>
        <w:pStyle w:val="Prrafodelista"/>
      </w:pPr>
      <w:r w:rsidRPr="00054DE3">
        <w:t>Conocido como (procesos claves) permiten generar el producto/servicio que se entrega al cliente.</w:t>
      </w:r>
    </w:p>
    <w:p w:rsidR="00DF2237" w:rsidRPr="00054DE3" w:rsidRDefault="00DF2237" w:rsidP="000E7BD0">
      <w:pPr>
        <w:pStyle w:val="Prrafodelista"/>
        <w:ind w:left="426"/>
        <w:rPr>
          <w:b/>
        </w:rPr>
      </w:pPr>
    </w:p>
    <w:p w:rsidR="000E7BD0" w:rsidRPr="00054DE3" w:rsidRDefault="000E7BD0" w:rsidP="0069785B">
      <w:pPr>
        <w:pStyle w:val="Ttulo4"/>
        <w:numPr>
          <w:ilvl w:val="3"/>
          <w:numId w:val="46"/>
        </w:numPr>
        <w:spacing w:before="0" w:line="480" w:lineRule="auto"/>
        <w:ind w:left="709" w:hanging="851"/>
      </w:pPr>
      <w:bookmarkStart w:id="440" w:name="_Toc353056066"/>
      <w:r w:rsidRPr="00054DE3">
        <w:t>Procesos de Apoyo</w:t>
      </w:r>
      <w:bookmarkEnd w:id="440"/>
    </w:p>
    <w:p w:rsidR="000E7BD0" w:rsidRPr="00054DE3" w:rsidRDefault="000E7BD0" w:rsidP="00EE0DA6">
      <w:pPr>
        <w:ind w:left="720"/>
      </w:pPr>
      <w:r w:rsidRPr="00054DE3">
        <w:t>Conocido como (procesos soporte o apoyo</w:t>
      </w:r>
      <w:r w:rsidR="007349E1" w:rsidRPr="00054DE3">
        <w:t>) en</w:t>
      </w:r>
      <w:r w:rsidRPr="00054DE3">
        <w:t xml:space="preserve"> la cual auxilia a los Procesos Operativos ya sea administrativos o financieros, compras, selección del personal, Sistemas de información, etc.</w:t>
      </w:r>
    </w:p>
    <w:p w:rsidR="00FF31A5" w:rsidRPr="00054DE3" w:rsidRDefault="00FF31A5" w:rsidP="00FF31A5"/>
    <w:p w:rsidR="00D219D0" w:rsidRDefault="00D219D0" w:rsidP="00CA3AAD">
      <w:pPr>
        <w:pStyle w:val="Ttulo2"/>
      </w:pPr>
      <w:bookmarkStart w:id="441" w:name="_Toc353056067"/>
      <w:r w:rsidRPr="006245F0">
        <w:t>GESTIÓN POR PROCESOS</w:t>
      </w:r>
      <w:bookmarkEnd w:id="441"/>
    </w:p>
    <w:p w:rsidR="006E54F0" w:rsidRPr="006245F0" w:rsidRDefault="006E54F0" w:rsidP="00CA3AAD">
      <w:pPr>
        <w:pStyle w:val="Ttulo2"/>
        <w:numPr>
          <w:ilvl w:val="0"/>
          <w:numId w:val="0"/>
        </w:numPr>
      </w:pPr>
    </w:p>
    <w:p w:rsidR="00D219D0" w:rsidRPr="00054DE3" w:rsidRDefault="00D219D0" w:rsidP="00D219D0">
      <w:pPr>
        <w:spacing w:line="480" w:lineRule="auto"/>
      </w:pPr>
      <w:r w:rsidRPr="00054DE3">
        <w:t>En la actualidad los entornos y mercados competitivos obligan a las empresas a gestionar mejor sus actividades y recursos y a tener identificados cabalmente sus procesos. Las empresas que no se enrumban en este camino, están destinadas a no ser parte de estos mercados competitivos o simplemente a fracasar, vale decir que hasta para la implementación de un ERP en la compañía es necesario tener definidos sus procesos.</w:t>
      </w:r>
    </w:p>
    <w:p w:rsidR="00D219D0" w:rsidRPr="00054DE3" w:rsidRDefault="00D219D0" w:rsidP="00D219D0">
      <w:pPr>
        <w:spacing w:line="480" w:lineRule="auto"/>
      </w:pPr>
      <w:r w:rsidRPr="00054DE3">
        <w:t>Esto ha dado paso a que las empresas adopten herramientas y metodologías que ayuden a alcanzar este propósito para poder configurar una gestión por procesos.</w:t>
      </w:r>
    </w:p>
    <w:p w:rsidR="00D219D0" w:rsidRPr="00054DE3" w:rsidRDefault="00D219D0" w:rsidP="00D219D0">
      <w:pPr>
        <w:spacing w:line="480" w:lineRule="auto"/>
      </w:pPr>
      <w:r w:rsidRPr="00054DE3">
        <w:lastRenderedPageBreak/>
        <w:t>La gestión por procesos nos permite:</w:t>
      </w:r>
    </w:p>
    <w:p w:rsidR="00D219D0" w:rsidRPr="00054DE3" w:rsidRDefault="00D219D0" w:rsidP="0069785B">
      <w:pPr>
        <w:pStyle w:val="Prrafodelista"/>
        <w:numPr>
          <w:ilvl w:val="0"/>
          <w:numId w:val="14"/>
        </w:numPr>
        <w:spacing w:line="480" w:lineRule="auto"/>
      </w:pPr>
      <w:r w:rsidRPr="00054DE3">
        <w:t>La mejora continua de las actividades desarrolladas.</w:t>
      </w:r>
    </w:p>
    <w:p w:rsidR="00D219D0" w:rsidRPr="00054DE3" w:rsidRDefault="00D219D0" w:rsidP="0069785B">
      <w:pPr>
        <w:pStyle w:val="Prrafodelista"/>
        <w:numPr>
          <w:ilvl w:val="0"/>
          <w:numId w:val="14"/>
        </w:numPr>
        <w:spacing w:line="480" w:lineRule="auto"/>
      </w:pPr>
      <w:r w:rsidRPr="00054DE3">
        <w:t>Reducir la variabilidad innecesaria de sus operaciones.</w:t>
      </w:r>
    </w:p>
    <w:p w:rsidR="00D219D0" w:rsidRPr="00054DE3" w:rsidRDefault="00D219D0" w:rsidP="0069785B">
      <w:pPr>
        <w:pStyle w:val="Prrafodelista"/>
        <w:numPr>
          <w:ilvl w:val="0"/>
          <w:numId w:val="14"/>
        </w:numPr>
        <w:spacing w:line="480" w:lineRule="auto"/>
      </w:pPr>
      <w:r w:rsidRPr="00054DE3">
        <w:t>Eliminar las ineficiencias asociadas a la repetitividad de las actividades</w:t>
      </w:r>
    </w:p>
    <w:p w:rsidR="00783098" w:rsidRDefault="00D219D0" w:rsidP="0069785B">
      <w:pPr>
        <w:pStyle w:val="Prrafodelista"/>
        <w:numPr>
          <w:ilvl w:val="0"/>
          <w:numId w:val="14"/>
        </w:numPr>
        <w:spacing w:line="480" w:lineRule="auto"/>
      </w:pPr>
      <w:r w:rsidRPr="00054DE3">
        <w:t>Optimizar el empleo de los recursos</w:t>
      </w:r>
    </w:p>
    <w:p w:rsidR="004D6E89" w:rsidRDefault="004D6E89" w:rsidP="004D6E89">
      <w:pPr>
        <w:spacing w:line="480" w:lineRule="auto"/>
      </w:pPr>
    </w:p>
    <w:p w:rsidR="000E7BD0" w:rsidRDefault="006A35C9" w:rsidP="004D6E89">
      <w:pPr>
        <w:pStyle w:val="Ttulo3"/>
        <w:numPr>
          <w:ilvl w:val="2"/>
          <w:numId w:val="36"/>
        </w:numPr>
        <w:ind w:left="709" w:hanging="851"/>
      </w:pPr>
      <w:bookmarkStart w:id="442" w:name="_Toc353056068"/>
      <w:r>
        <w:t>FLUJO DE PROCESOS</w:t>
      </w:r>
      <w:bookmarkEnd w:id="442"/>
    </w:p>
    <w:p w:rsidR="006E54F0" w:rsidRPr="00054DE3" w:rsidRDefault="006E54F0" w:rsidP="00CA3AAD">
      <w:pPr>
        <w:pStyle w:val="Ttulo3"/>
        <w:numPr>
          <w:ilvl w:val="0"/>
          <w:numId w:val="0"/>
        </w:numPr>
      </w:pPr>
    </w:p>
    <w:p w:rsidR="000E7BD0" w:rsidRDefault="000E7BD0" w:rsidP="0069785B">
      <w:pPr>
        <w:pStyle w:val="Ttulo4"/>
        <w:numPr>
          <w:ilvl w:val="3"/>
          <w:numId w:val="36"/>
        </w:numPr>
        <w:ind w:left="709" w:hanging="851"/>
      </w:pPr>
      <w:bookmarkStart w:id="443" w:name="_Toc353056069"/>
      <w:r w:rsidRPr="00054DE3">
        <w:t>Definición</w:t>
      </w:r>
      <w:bookmarkEnd w:id="443"/>
    </w:p>
    <w:p w:rsidR="006A35C9" w:rsidRDefault="000E7BD0" w:rsidP="006E54F0">
      <w:pPr>
        <w:pStyle w:val="NormalWeb"/>
        <w:spacing w:before="0" w:beforeAutospacing="0" w:after="0" w:afterAutospacing="0" w:line="480" w:lineRule="auto"/>
        <w:ind w:left="709"/>
        <w:rPr>
          <w:rFonts w:ascii="Arial" w:eastAsiaTheme="minorEastAsia" w:hAnsi="Arial" w:cstheme="minorBidi"/>
          <w:szCs w:val="22"/>
          <w:lang w:val="es-EC" w:eastAsia="es-EC"/>
        </w:rPr>
      </w:pPr>
      <w:r w:rsidRPr="00054DE3">
        <w:rPr>
          <w:rFonts w:ascii="Arial" w:eastAsiaTheme="minorEastAsia" w:hAnsi="Arial" w:cstheme="minorBidi"/>
          <w:szCs w:val="22"/>
          <w:lang w:val="es-EC" w:eastAsia="es-EC"/>
        </w:rPr>
        <w:t xml:space="preserve">Es una representación gráfica; la </w:t>
      </w:r>
      <w:r w:rsidR="007349E1" w:rsidRPr="00054DE3">
        <w:rPr>
          <w:rFonts w:ascii="Arial" w:eastAsiaTheme="minorEastAsia" w:hAnsi="Arial" w:cstheme="minorBidi"/>
          <w:szCs w:val="22"/>
          <w:lang w:val="es-EC" w:eastAsia="es-EC"/>
        </w:rPr>
        <w:t>secuencia de</w:t>
      </w:r>
      <w:r w:rsidRPr="00054DE3">
        <w:rPr>
          <w:rFonts w:ascii="Arial" w:eastAsiaTheme="minorEastAsia" w:hAnsi="Arial" w:cstheme="minorBidi"/>
          <w:szCs w:val="22"/>
          <w:lang w:val="es-EC" w:eastAsia="es-EC"/>
        </w:rPr>
        <w:t xml:space="preserve"> pasos de actividades dentro de un proceso; se utiliza para especificar algoritmos de manera gráfica. El flujograma muestra lo que se realiza en cada etapa, los materiales o servicios que entran y salen del proceso, las decisiones que debe</w:t>
      </w:r>
      <w:r w:rsidR="0083449E">
        <w:rPr>
          <w:rFonts w:ascii="Arial" w:eastAsiaTheme="minorEastAsia" w:hAnsi="Arial" w:cstheme="minorBidi"/>
          <w:szCs w:val="22"/>
          <w:lang w:val="es-EC" w:eastAsia="es-EC"/>
        </w:rPr>
        <w:t>n ser tomadas. Se</w:t>
      </w:r>
      <w:r w:rsidRPr="00054DE3">
        <w:rPr>
          <w:rFonts w:ascii="Arial" w:eastAsiaTheme="minorEastAsia" w:hAnsi="Arial" w:cstheme="minorBidi"/>
          <w:szCs w:val="22"/>
          <w:lang w:val="es-EC" w:eastAsia="es-EC"/>
        </w:rPr>
        <w:t xml:space="preserve"> conoce como diagramas de </w:t>
      </w:r>
      <w:r w:rsidR="006D0742" w:rsidRPr="00054DE3">
        <w:rPr>
          <w:rFonts w:ascii="Arial" w:eastAsiaTheme="minorEastAsia" w:hAnsi="Arial" w:cstheme="minorBidi"/>
          <w:szCs w:val="22"/>
          <w:lang w:val="es-EC" w:eastAsia="es-EC"/>
        </w:rPr>
        <w:t>flujo aquellos</w:t>
      </w:r>
      <w:r w:rsidRPr="00054DE3">
        <w:rPr>
          <w:rFonts w:ascii="Arial" w:eastAsiaTheme="minorEastAsia" w:hAnsi="Arial" w:cstheme="minorBidi"/>
          <w:szCs w:val="22"/>
          <w:lang w:val="es-EC" w:eastAsia="es-EC"/>
        </w:rPr>
        <w:t xml:space="preserve"> gráficos representativos que se utilizan para esquematizar conceptos.</w:t>
      </w:r>
    </w:p>
    <w:p w:rsidR="006E54F0" w:rsidRPr="00054DE3" w:rsidRDefault="006E54F0" w:rsidP="006E54F0">
      <w:pPr>
        <w:pStyle w:val="NormalWeb"/>
        <w:spacing w:before="0" w:beforeAutospacing="0" w:after="0" w:afterAutospacing="0" w:line="480" w:lineRule="auto"/>
        <w:ind w:left="709"/>
        <w:rPr>
          <w:rFonts w:ascii="Arial" w:eastAsiaTheme="minorEastAsia" w:hAnsi="Arial" w:cstheme="minorBidi"/>
          <w:szCs w:val="22"/>
          <w:lang w:val="es-EC" w:eastAsia="es-EC"/>
        </w:rPr>
      </w:pPr>
    </w:p>
    <w:p w:rsidR="000E7BD0" w:rsidRDefault="000E7BD0" w:rsidP="0069785B">
      <w:pPr>
        <w:pStyle w:val="Ttulo4"/>
        <w:numPr>
          <w:ilvl w:val="3"/>
          <w:numId w:val="36"/>
        </w:numPr>
        <w:ind w:left="709" w:hanging="851"/>
      </w:pPr>
      <w:bookmarkStart w:id="444" w:name="_Toc353056070"/>
      <w:r w:rsidRPr="00054DE3">
        <w:t>Diseño de Flujograma</w:t>
      </w:r>
      <w:bookmarkEnd w:id="444"/>
    </w:p>
    <w:p w:rsidR="000E7BD0" w:rsidRPr="00054DE3" w:rsidRDefault="000E7BD0" w:rsidP="006E54F0">
      <w:pPr>
        <w:pStyle w:val="NormalWeb"/>
        <w:spacing w:before="0" w:beforeAutospacing="0" w:after="0" w:afterAutospacing="0" w:line="480" w:lineRule="auto"/>
        <w:ind w:left="709"/>
        <w:rPr>
          <w:rFonts w:ascii="Arial" w:eastAsiaTheme="minorEastAsia" w:hAnsi="Arial" w:cstheme="minorBidi"/>
          <w:bCs/>
          <w:szCs w:val="22"/>
          <w:lang w:val="es-EC" w:eastAsia="es-EC"/>
        </w:rPr>
      </w:pPr>
      <w:r w:rsidRPr="00054DE3">
        <w:rPr>
          <w:rFonts w:ascii="Arial" w:eastAsiaTheme="minorEastAsia" w:hAnsi="Arial" w:cstheme="minorBidi"/>
          <w:bCs/>
          <w:szCs w:val="22"/>
          <w:lang w:val="es-EC" w:eastAsia="es-EC"/>
        </w:rPr>
        <w:t xml:space="preserve">Técnica de diseño a través </w:t>
      </w:r>
      <w:r w:rsidR="004B7CD8" w:rsidRPr="00054DE3">
        <w:rPr>
          <w:rFonts w:ascii="Arial" w:eastAsiaTheme="minorEastAsia" w:hAnsi="Arial" w:cstheme="minorBidi"/>
          <w:bCs/>
          <w:szCs w:val="22"/>
          <w:lang w:val="es-EC" w:eastAsia="es-EC"/>
        </w:rPr>
        <w:t>del Flujograma</w:t>
      </w:r>
      <w:r w:rsidRPr="00054DE3">
        <w:rPr>
          <w:rFonts w:ascii="Arial" w:eastAsiaTheme="minorEastAsia" w:hAnsi="Arial" w:cstheme="minorBidi"/>
          <w:bCs/>
          <w:szCs w:val="22"/>
          <w:lang w:val="es-EC" w:eastAsia="es-EC"/>
        </w:rPr>
        <w:t xml:space="preserve"> es la representación gráfica que muestra; el comienzo y el fin de un proceso, tratamiento de datos y las operaciones decisiones necesarias para cumplirlo, en el orden secuencial correspondiente. </w:t>
      </w:r>
    </w:p>
    <w:p w:rsidR="000E7BD0" w:rsidRPr="00054DE3" w:rsidRDefault="000E7BD0" w:rsidP="006E54F0">
      <w:pPr>
        <w:pStyle w:val="NormalWeb"/>
        <w:spacing w:before="0" w:beforeAutospacing="0" w:after="0" w:afterAutospacing="0" w:line="480" w:lineRule="auto"/>
        <w:ind w:left="709"/>
        <w:rPr>
          <w:rFonts w:ascii="Arial" w:eastAsiaTheme="minorEastAsia" w:hAnsi="Arial" w:cstheme="minorBidi"/>
          <w:bCs/>
          <w:szCs w:val="22"/>
          <w:lang w:val="es-EC" w:eastAsia="es-EC"/>
        </w:rPr>
      </w:pPr>
      <w:r w:rsidRPr="00054DE3">
        <w:rPr>
          <w:rFonts w:ascii="Arial" w:eastAsiaTheme="minorEastAsia" w:hAnsi="Arial" w:cstheme="minorBidi"/>
          <w:bCs/>
          <w:szCs w:val="22"/>
          <w:lang w:val="es-EC" w:eastAsia="es-EC"/>
        </w:rPr>
        <w:lastRenderedPageBreak/>
        <w:t xml:space="preserve">Existen diferentes clases de Diseño; rombo, rectángulo, círculo, </w:t>
      </w:r>
      <w:r w:rsidR="004B7CD8" w:rsidRPr="00054DE3">
        <w:rPr>
          <w:rFonts w:ascii="Arial" w:eastAsiaTheme="minorEastAsia" w:hAnsi="Arial" w:cstheme="minorBidi"/>
          <w:bCs/>
          <w:szCs w:val="22"/>
          <w:lang w:val="es-EC" w:eastAsia="es-EC"/>
        </w:rPr>
        <w:t>flechas etc</w:t>
      </w:r>
      <w:r w:rsidRPr="00054DE3">
        <w:rPr>
          <w:rFonts w:ascii="Arial" w:eastAsiaTheme="minorEastAsia" w:hAnsi="Arial" w:cstheme="minorBidi"/>
          <w:bCs/>
          <w:szCs w:val="22"/>
          <w:lang w:val="es-EC" w:eastAsia="es-EC"/>
        </w:rPr>
        <w:t>. cada una tiene sus reglas y su significado; dentro de estos símbolos el texto, debe ser una manera clara entendible y breve.</w:t>
      </w:r>
    </w:p>
    <w:p w:rsidR="0036558C" w:rsidRDefault="000E7BD0" w:rsidP="006E54F0">
      <w:pPr>
        <w:pStyle w:val="NormalWeb"/>
        <w:spacing w:before="0" w:beforeAutospacing="0" w:after="0" w:afterAutospacing="0" w:line="480" w:lineRule="auto"/>
        <w:ind w:left="709"/>
        <w:rPr>
          <w:rFonts w:ascii="Arial" w:eastAsiaTheme="minorEastAsia" w:hAnsi="Arial" w:cstheme="minorBidi"/>
          <w:bCs/>
          <w:szCs w:val="22"/>
          <w:lang w:val="es-EC" w:eastAsia="es-EC"/>
        </w:rPr>
      </w:pPr>
      <w:r w:rsidRPr="00054DE3">
        <w:rPr>
          <w:rFonts w:ascii="Arial" w:eastAsiaTheme="minorEastAsia" w:hAnsi="Arial" w:cstheme="minorBidi"/>
          <w:bCs/>
          <w:szCs w:val="22"/>
          <w:lang w:val="es-EC" w:eastAsia="es-EC"/>
        </w:rPr>
        <w:t>El tamaño de los símbolos y fuente del texto debe ser uniforme</w:t>
      </w:r>
    </w:p>
    <w:p w:rsidR="0036558C" w:rsidRDefault="0036558C" w:rsidP="0036558C">
      <w:pPr>
        <w:pStyle w:val="NormalWeb"/>
        <w:spacing w:before="0" w:beforeAutospacing="0" w:after="0" w:afterAutospacing="0" w:line="480" w:lineRule="auto"/>
        <w:ind w:left="1418"/>
        <w:rPr>
          <w:rFonts w:ascii="Arial" w:eastAsiaTheme="minorEastAsia" w:hAnsi="Arial" w:cstheme="minorBidi"/>
          <w:bCs/>
          <w:szCs w:val="22"/>
          <w:lang w:val="es-EC" w:eastAsia="es-EC"/>
        </w:rPr>
      </w:pPr>
    </w:p>
    <w:p w:rsidR="0036558C" w:rsidRDefault="00783098" w:rsidP="0069785B">
      <w:pPr>
        <w:pStyle w:val="Ttulo4"/>
        <w:numPr>
          <w:ilvl w:val="3"/>
          <w:numId w:val="36"/>
        </w:numPr>
        <w:ind w:left="709" w:hanging="851"/>
      </w:pPr>
      <w:bookmarkStart w:id="445" w:name="_Toc353056071"/>
      <w:r w:rsidRPr="00054DE3">
        <w:t>Simbología del</w:t>
      </w:r>
      <w:r w:rsidR="005B49BF">
        <w:t xml:space="preserve"> </w:t>
      </w:r>
      <w:r w:rsidR="000E7BD0" w:rsidRPr="00054DE3">
        <w:t>Flujograma</w:t>
      </w:r>
      <w:bookmarkEnd w:id="445"/>
    </w:p>
    <w:p w:rsidR="000E7BD0" w:rsidRPr="00054DE3" w:rsidRDefault="00DF2237" w:rsidP="00236AAA">
      <w:pPr>
        <w:pStyle w:val="NormalWeb"/>
        <w:spacing w:before="0" w:beforeAutospacing="0" w:after="0" w:afterAutospacing="0" w:line="480" w:lineRule="auto"/>
        <w:ind w:left="709"/>
        <w:rPr>
          <w:rFonts w:ascii="Arial" w:eastAsiaTheme="minorEastAsia" w:hAnsi="Arial" w:cstheme="minorBidi"/>
          <w:szCs w:val="22"/>
          <w:lang w:val="es-EC" w:eastAsia="es-EC"/>
        </w:rPr>
      </w:pPr>
      <w:r w:rsidRPr="00054DE3">
        <w:rPr>
          <w:rFonts w:ascii="Arial" w:eastAsiaTheme="minorEastAsia" w:hAnsi="Arial" w:cstheme="minorBidi"/>
          <w:noProof/>
          <w:szCs w:val="22"/>
          <w:lang w:val="es-EC" w:eastAsia="es-EC"/>
        </w:rPr>
        <w:drawing>
          <wp:anchor distT="0" distB="0" distL="114300" distR="114300" simplePos="0" relativeHeight="251557376" behindDoc="1" locked="0" layoutInCell="1" allowOverlap="1">
            <wp:simplePos x="0" y="0"/>
            <wp:positionH relativeFrom="column">
              <wp:posOffset>75565</wp:posOffset>
            </wp:positionH>
            <wp:positionV relativeFrom="paragraph">
              <wp:posOffset>703580</wp:posOffset>
            </wp:positionV>
            <wp:extent cx="5105400" cy="5414645"/>
            <wp:effectExtent l="0" t="0" r="0" b="0"/>
            <wp:wrapTight wrapText="bothSides">
              <wp:wrapPolygon edited="0">
                <wp:start x="0" y="0"/>
                <wp:lineTo x="0" y="21506"/>
                <wp:lineTo x="21519" y="21506"/>
                <wp:lineTo x="21519" y="0"/>
                <wp:lineTo x="0" y="0"/>
              </wp:wrapPolygon>
            </wp:wrapTight>
            <wp:docPr id="21" name="11 Imagen" descr="PRIMERFLU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ERFLUJO.png"/>
                    <pic:cNvPicPr/>
                  </pic:nvPicPr>
                  <pic:blipFill>
                    <a:blip r:embed="rId42" cstate="print"/>
                    <a:stretch>
                      <a:fillRect/>
                    </a:stretch>
                  </pic:blipFill>
                  <pic:spPr>
                    <a:xfrm>
                      <a:off x="0" y="0"/>
                      <a:ext cx="5105400" cy="5414645"/>
                    </a:xfrm>
                    <a:prstGeom prst="rect">
                      <a:avLst/>
                    </a:prstGeom>
                  </pic:spPr>
                </pic:pic>
              </a:graphicData>
            </a:graphic>
          </wp:anchor>
        </w:drawing>
      </w:r>
      <w:r w:rsidR="000E7BD0" w:rsidRPr="00054DE3">
        <w:rPr>
          <w:rFonts w:ascii="Arial" w:eastAsiaTheme="minorEastAsia" w:hAnsi="Arial" w:cstheme="minorBidi"/>
          <w:szCs w:val="22"/>
          <w:lang w:val="es-EC" w:eastAsia="es-EC"/>
        </w:rPr>
        <w:t>Para la construcción de los Diagramas de Flujo se utilizan los siguientes.</w:t>
      </w:r>
    </w:p>
    <w:p w:rsidR="007077D6" w:rsidRDefault="007077D6" w:rsidP="00C616F3">
      <w:pPr>
        <w:spacing w:line="240" w:lineRule="auto"/>
        <w:jc w:val="center"/>
        <w:rPr>
          <w:rFonts w:cs="Arial"/>
          <w:b/>
          <w:bCs/>
          <w:sz w:val="18"/>
          <w:szCs w:val="18"/>
        </w:rPr>
      </w:pPr>
    </w:p>
    <w:p w:rsidR="000E7BD0" w:rsidRPr="00054DE3" w:rsidRDefault="007077D6" w:rsidP="00C616F3">
      <w:pPr>
        <w:spacing w:line="240" w:lineRule="auto"/>
        <w:jc w:val="center"/>
        <w:rPr>
          <w:rFonts w:cs="Arial"/>
          <w:b/>
          <w:bCs/>
          <w:sz w:val="18"/>
          <w:szCs w:val="18"/>
        </w:rPr>
      </w:pPr>
      <w:r w:rsidRPr="00054DE3">
        <w:rPr>
          <w:noProof/>
        </w:rPr>
        <w:drawing>
          <wp:anchor distT="0" distB="0" distL="114300" distR="114300" simplePos="0" relativeHeight="252534272" behindDoc="1" locked="0" layoutInCell="1" allowOverlap="1">
            <wp:simplePos x="0" y="0"/>
            <wp:positionH relativeFrom="column">
              <wp:posOffset>0</wp:posOffset>
            </wp:positionH>
            <wp:positionV relativeFrom="paragraph">
              <wp:posOffset>-354330</wp:posOffset>
            </wp:positionV>
            <wp:extent cx="5255895" cy="1387475"/>
            <wp:effectExtent l="0" t="0" r="1905" b="3175"/>
            <wp:wrapTight wrapText="bothSides">
              <wp:wrapPolygon edited="0">
                <wp:start x="0" y="0"/>
                <wp:lineTo x="0" y="21353"/>
                <wp:lineTo x="15423" y="21353"/>
                <wp:lineTo x="21530" y="21353"/>
                <wp:lineTo x="21530" y="0"/>
                <wp:lineTo x="0" y="0"/>
              </wp:wrapPolygon>
            </wp:wrapTight>
            <wp:docPr id="22" name="16 Imagen" descr="FLUJO2C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UJO2CONT.pn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5895" cy="1387475"/>
                    </a:xfrm>
                    <a:prstGeom prst="rect">
                      <a:avLst/>
                    </a:prstGeom>
                  </pic:spPr>
                </pic:pic>
              </a:graphicData>
            </a:graphic>
          </wp:anchor>
        </w:drawing>
      </w:r>
      <w:r w:rsidR="00A90FE2" w:rsidRPr="00054DE3">
        <w:rPr>
          <w:rFonts w:cs="Arial"/>
          <w:b/>
          <w:bCs/>
          <w:sz w:val="18"/>
          <w:szCs w:val="18"/>
        </w:rPr>
        <w:t xml:space="preserve">Tabla </w:t>
      </w:r>
      <w:r w:rsidR="000A4250">
        <w:rPr>
          <w:rFonts w:cs="Arial"/>
          <w:b/>
          <w:bCs/>
          <w:sz w:val="18"/>
          <w:szCs w:val="18"/>
        </w:rPr>
        <w:t>2.2.1</w:t>
      </w:r>
      <w:r w:rsidR="00D75366" w:rsidRPr="00054DE3">
        <w:rPr>
          <w:rFonts w:cs="Arial"/>
          <w:b/>
          <w:bCs/>
          <w:sz w:val="18"/>
          <w:szCs w:val="18"/>
        </w:rPr>
        <w:t>.3</w:t>
      </w:r>
      <w:r w:rsidR="00967C25">
        <w:rPr>
          <w:rFonts w:cs="Arial"/>
          <w:b/>
          <w:bCs/>
          <w:sz w:val="18"/>
          <w:szCs w:val="18"/>
        </w:rPr>
        <w:t>.</w:t>
      </w:r>
      <w:r w:rsidR="001E564A" w:rsidRPr="00054DE3">
        <w:rPr>
          <w:rFonts w:cs="Arial"/>
          <w:b/>
          <w:bCs/>
          <w:sz w:val="18"/>
          <w:szCs w:val="18"/>
        </w:rPr>
        <w:t xml:space="preserve"> Simbología utilizada en</w:t>
      </w:r>
      <w:r w:rsidR="000E7BD0" w:rsidRPr="00054DE3">
        <w:rPr>
          <w:rFonts w:cs="Arial"/>
          <w:b/>
          <w:bCs/>
          <w:sz w:val="18"/>
          <w:szCs w:val="18"/>
        </w:rPr>
        <w:t xml:space="preserve"> Diagrama</w:t>
      </w:r>
      <w:r w:rsidR="001E564A" w:rsidRPr="00054DE3">
        <w:rPr>
          <w:rFonts w:cs="Arial"/>
          <w:b/>
          <w:bCs/>
          <w:sz w:val="18"/>
          <w:szCs w:val="18"/>
        </w:rPr>
        <w:t>s</w:t>
      </w:r>
      <w:r w:rsidR="000E7BD0" w:rsidRPr="00054DE3">
        <w:rPr>
          <w:rFonts w:cs="Arial"/>
          <w:b/>
          <w:bCs/>
          <w:sz w:val="18"/>
          <w:szCs w:val="18"/>
        </w:rPr>
        <w:t xml:space="preserve"> de Flujo</w:t>
      </w:r>
      <w:r w:rsidR="00FA087A">
        <w:rPr>
          <w:rFonts w:cs="Arial"/>
          <w:b/>
          <w:bCs/>
          <w:sz w:val="18"/>
          <w:szCs w:val="18"/>
        </w:rPr>
        <w:fldChar w:fldCharType="begin"/>
      </w:r>
      <w:r w:rsidR="00827A1C">
        <w:instrText xml:space="preserve"> XE "</w:instrText>
      </w:r>
      <w:r w:rsidR="00967C25">
        <w:rPr>
          <w:rFonts w:cs="Arial"/>
          <w:b/>
          <w:bCs/>
          <w:sz w:val="18"/>
          <w:szCs w:val="18"/>
        </w:rPr>
        <w:instrText>Tabla 2.2.1</w:instrText>
      </w:r>
      <w:r w:rsidR="00827A1C" w:rsidRPr="003B3399">
        <w:rPr>
          <w:rFonts w:cs="Arial"/>
          <w:b/>
          <w:bCs/>
          <w:sz w:val="18"/>
          <w:szCs w:val="18"/>
        </w:rPr>
        <w:instrText>.3</w:instrText>
      </w:r>
      <w:r w:rsidR="00967C25">
        <w:rPr>
          <w:rFonts w:cs="Arial"/>
          <w:b/>
          <w:bCs/>
          <w:sz w:val="18"/>
          <w:szCs w:val="18"/>
        </w:rPr>
        <w:instrText>.</w:instrText>
      </w:r>
      <w:r w:rsidR="00827A1C" w:rsidRPr="003B3399">
        <w:rPr>
          <w:rFonts w:cs="Arial"/>
          <w:b/>
          <w:bCs/>
          <w:sz w:val="18"/>
          <w:szCs w:val="18"/>
        </w:rPr>
        <w:instrText xml:space="preserve"> Simbología utilizada en Diagramas de Flujo</w:instrText>
      </w:r>
      <w:r w:rsidR="00827A1C">
        <w:instrText xml:space="preserve">" </w:instrText>
      </w:r>
      <w:r w:rsidR="00FA087A">
        <w:rPr>
          <w:rFonts w:cs="Arial"/>
          <w:b/>
          <w:bCs/>
          <w:sz w:val="18"/>
          <w:szCs w:val="18"/>
        </w:rPr>
        <w:fldChar w:fldCharType="end"/>
      </w:r>
    </w:p>
    <w:p w:rsidR="00C360EB" w:rsidRPr="00054DE3" w:rsidRDefault="00C360EB" w:rsidP="00C360EB">
      <w:pPr>
        <w:pStyle w:val="Epgrafe"/>
        <w:spacing w:after="0" w:line="240" w:lineRule="atLeast"/>
        <w:jc w:val="center"/>
        <w:rPr>
          <w:b w:val="0"/>
          <w:color w:val="auto"/>
        </w:rPr>
      </w:pPr>
      <w:r w:rsidRPr="00054DE3">
        <w:rPr>
          <w:color w:val="auto"/>
        </w:rPr>
        <w:t xml:space="preserve">Fuente: </w:t>
      </w:r>
      <w:r w:rsidR="00FC7940" w:rsidRPr="00054DE3">
        <w:rPr>
          <w:b w:val="0"/>
          <w:color w:val="auto"/>
        </w:rPr>
        <w:t>Fernando Ruiz</w:t>
      </w:r>
      <w:r w:rsidR="00FC7940" w:rsidRPr="00054DE3">
        <w:rPr>
          <w:rStyle w:val="Refdenotaalpie"/>
          <w:b w:val="0"/>
          <w:color w:val="auto"/>
        </w:rPr>
        <w:footnoteReference w:id="22"/>
      </w:r>
    </w:p>
    <w:p w:rsidR="006E54F0" w:rsidRPr="006E54F0" w:rsidRDefault="00C360EB" w:rsidP="006E54F0">
      <w:pPr>
        <w:pStyle w:val="Epgrafe"/>
        <w:spacing w:after="0" w:line="240" w:lineRule="atLeast"/>
        <w:jc w:val="center"/>
        <w:rPr>
          <w:b w:val="0"/>
          <w:color w:val="auto"/>
        </w:rPr>
      </w:pPr>
      <w:r w:rsidRPr="00054DE3">
        <w:rPr>
          <w:color w:val="auto"/>
        </w:rPr>
        <w:t>Elaborado Por</w:t>
      </w:r>
      <w:r w:rsidR="00977ECA">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0E7BD0" w:rsidRPr="00054DE3" w:rsidRDefault="000E7BD0" w:rsidP="000E7BD0">
      <w:pPr>
        <w:spacing w:line="240" w:lineRule="auto"/>
        <w:jc w:val="center"/>
      </w:pPr>
    </w:p>
    <w:p w:rsidR="000E7BD0" w:rsidRPr="00054DE3" w:rsidRDefault="000E7BD0" w:rsidP="000E7BD0">
      <w:pPr>
        <w:spacing w:line="240" w:lineRule="auto"/>
        <w:jc w:val="center"/>
        <w:rPr>
          <w:b/>
          <w:sz w:val="18"/>
          <w:szCs w:val="18"/>
        </w:rPr>
      </w:pPr>
    </w:p>
    <w:p w:rsidR="000E7BD0" w:rsidRPr="00054DE3" w:rsidRDefault="000E7BD0" w:rsidP="000E7BD0">
      <w:pPr>
        <w:spacing w:line="240" w:lineRule="auto"/>
        <w:jc w:val="center"/>
      </w:pPr>
    </w:p>
    <w:p w:rsidR="000E7BD0" w:rsidRDefault="000E7BD0" w:rsidP="004D6E89">
      <w:pPr>
        <w:pStyle w:val="Ttulo3"/>
        <w:numPr>
          <w:ilvl w:val="2"/>
          <w:numId w:val="36"/>
        </w:numPr>
        <w:ind w:left="709" w:hanging="851"/>
      </w:pPr>
      <w:bookmarkStart w:id="446" w:name="_Toc353056072"/>
      <w:r w:rsidRPr="00054DE3">
        <w:t>MANUAL DE PROCESOS</w:t>
      </w:r>
      <w:bookmarkEnd w:id="446"/>
    </w:p>
    <w:p w:rsidR="006E54F0" w:rsidRPr="00054DE3" w:rsidRDefault="006E54F0" w:rsidP="00CA3AAD">
      <w:pPr>
        <w:pStyle w:val="Ttulo3"/>
        <w:numPr>
          <w:ilvl w:val="0"/>
          <w:numId w:val="0"/>
        </w:numPr>
        <w:ind w:left="1800"/>
      </w:pPr>
    </w:p>
    <w:p w:rsidR="000E7BD0" w:rsidRDefault="000E7BD0" w:rsidP="0069785B">
      <w:pPr>
        <w:pStyle w:val="Ttulo4"/>
        <w:numPr>
          <w:ilvl w:val="3"/>
          <w:numId w:val="36"/>
        </w:numPr>
        <w:spacing w:before="0" w:line="480" w:lineRule="auto"/>
        <w:ind w:left="142" w:hanging="284"/>
        <w:rPr>
          <w:rFonts w:eastAsiaTheme="minorEastAsia"/>
        </w:rPr>
      </w:pPr>
      <w:bookmarkStart w:id="447" w:name="_Toc353056073"/>
      <w:r w:rsidRPr="00054DE3">
        <w:rPr>
          <w:rFonts w:eastAsiaTheme="minorEastAsia"/>
        </w:rPr>
        <w:t>Definición</w:t>
      </w:r>
      <w:bookmarkEnd w:id="447"/>
    </w:p>
    <w:p w:rsidR="000E7BD0" w:rsidRPr="00054DE3" w:rsidRDefault="000E7BD0" w:rsidP="006E54F0">
      <w:pPr>
        <w:spacing w:line="480" w:lineRule="auto"/>
        <w:ind w:left="709"/>
      </w:pPr>
      <w:r w:rsidRPr="00054DE3">
        <w:t xml:space="preserve">Un </w:t>
      </w:r>
      <w:hyperlink r:id="rId44" w:history="1">
        <w:r w:rsidRPr="00054DE3">
          <w:t>manual</w:t>
        </w:r>
      </w:hyperlink>
      <w:r w:rsidRPr="00054DE3">
        <w:t xml:space="preserve"> de </w:t>
      </w:r>
      <w:hyperlink r:id="rId45" w:history="1">
        <w:r w:rsidRPr="00054DE3">
          <w:t>Procesos</w:t>
        </w:r>
      </w:hyperlink>
      <w:r w:rsidRPr="00054DE3">
        <w:t xml:space="preserve"> es un documento que permite facilitar la adaptación de cada factor de la empresa (tanto de Planeación como de Gestión) a los intereses primarios, secundarios de la organización; que permiten el correcto funcionamiento de la empresa.</w:t>
      </w:r>
      <w:r w:rsidR="0071212E">
        <w:rPr>
          <w:rStyle w:val="Refdenotaalpie"/>
        </w:rPr>
        <w:footnoteReference w:id="23"/>
      </w:r>
      <w:r w:rsidRPr="00054DE3">
        <w:t xml:space="preserve"> Contiene la descripción de actividades que deben seguirse en la realización de las </w:t>
      </w:r>
      <w:hyperlink r:id="rId46" w:history="1">
        <w:r w:rsidRPr="00054DE3">
          <w:t>funciones</w:t>
        </w:r>
      </w:hyperlink>
      <w:r w:rsidRPr="00054DE3">
        <w:t xml:space="preserve"> son las siguientes:</w:t>
      </w:r>
    </w:p>
    <w:p w:rsidR="000E7BD0" w:rsidRPr="00054DE3" w:rsidRDefault="000E7BD0" w:rsidP="0069785B">
      <w:pPr>
        <w:pStyle w:val="Prrafodelista"/>
        <w:numPr>
          <w:ilvl w:val="0"/>
          <w:numId w:val="17"/>
        </w:numPr>
        <w:spacing w:line="480" w:lineRule="auto"/>
        <w:ind w:left="993" w:hanging="283"/>
      </w:pPr>
      <w:r w:rsidRPr="00054DE3">
        <w:t>El Establecimiento de objetivos, alcance, políticas</w:t>
      </w:r>
      <w:r w:rsidR="007349E1" w:rsidRPr="00054DE3">
        <w:t>, guías</w:t>
      </w:r>
      <w:r w:rsidRPr="00054DE3">
        <w:t>, procedimientos, diagramas de flujos y normas etc.</w:t>
      </w:r>
    </w:p>
    <w:p w:rsidR="000E7BD0" w:rsidRPr="00054DE3" w:rsidRDefault="000E7BD0" w:rsidP="0069785B">
      <w:pPr>
        <w:pStyle w:val="Prrafodelista"/>
        <w:numPr>
          <w:ilvl w:val="0"/>
          <w:numId w:val="17"/>
        </w:numPr>
        <w:spacing w:line="480" w:lineRule="auto"/>
        <w:ind w:left="993" w:hanging="283"/>
      </w:pPr>
      <w:r w:rsidRPr="00054DE3">
        <w:t>Métodos de control; Auditorias y evaluación de la gestión.</w:t>
      </w:r>
    </w:p>
    <w:p w:rsidR="000E7BD0" w:rsidRPr="00054DE3" w:rsidRDefault="000E7BD0" w:rsidP="0069785B">
      <w:pPr>
        <w:pStyle w:val="Prrafodelista"/>
        <w:numPr>
          <w:ilvl w:val="0"/>
          <w:numId w:val="17"/>
        </w:numPr>
        <w:spacing w:line="480" w:lineRule="auto"/>
        <w:ind w:left="993" w:hanging="283"/>
      </w:pPr>
      <w:r w:rsidRPr="00054DE3">
        <w:t>Capacitación de personal.</w:t>
      </w:r>
    </w:p>
    <w:p w:rsidR="00211632" w:rsidRDefault="00211632" w:rsidP="00CA3AAD">
      <w:pPr>
        <w:pStyle w:val="Ttulo2"/>
      </w:pPr>
      <w:bookmarkStart w:id="448" w:name="_Toc353056074"/>
      <w:r w:rsidRPr="00054DE3">
        <w:lastRenderedPageBreak/>
        <w:t>IDENTIFICACI</w:t>
      </w:r>
      <w:r w:rsidRPr="00054DE3">
        <w:rPr>
          <w:rFonts w:cs="Arial"/>
        </w:rPr>
        <w:t>Ó</w:t>
      </w:r>
      <w:r w:rsidRPr="00054DE3">
        <w:t>N Y GESTI</w:t>
      </w:r>
      <w:r w:rsidRPr="00054DE3">
        <w:rPr>
          <w:rFonts w:cs="Arial"/>
        </w:rPr>
        <w:t>Ó</w:t>
      </w:r>
      <w:r w:rsidRPr="00054DE3">
        <w:t>N DE LOS PROCESOS CLAVES</w:t>
      </w:r>
      <w:bookmarkEnd w:id="448"/>
    </w:p>
    <w:p w:rsidR="007077D6" w:rsidRDefault="007077D6" w:rsidP="00211632">
      <w:pPr>
        <w:spacing w:line="480" w:lineRule="auto"/>
      </w:pPr>
    </w:p>
    <w:p w:rsidR="00211632" w:rsidRPr="00054DE3" w:rsidRDefault="00211632" w:rsidP="00211632">
      <w:pPr>
        <w:spacing w:line="480" w:lineRule="auto"/>
      </w:pPr>
      <w:r w:rsidRPr="00054DE3">
        <w:t xml:space="preserve">Para la identificación de los procesos claves; debe ser selectivo tomar la responsabilidad del proceso que esté muy cercana a la alta dirección. </w:t>
      </w:r>
    </w:p>
    <w:p w:rsidR="00211632" w:rsidRPr="00680E9F" w:rsidRDefault="00211632" w:rsidP="00211632">
      <w:pPr>
        <w:spacing w:line="480" w:lineRule="auto"/>
      </w:pPr>
      <w:r w:rsidRPr="00054DE3">
        <w:t xml:space="preserve">Los criterios para calificar a un proceso clave del Negocio son muy variados, pero deberían estar relacionados con la estrategia y los objetivos de la </w:t>
      </w:r>
      <w:r w:rsidRPr="00680E9F">
        <w:t>empresa; como ellos, deberían cambiarse con el tiempo.</w:t>
      </w:r>
    </w:p>
    <w:p w:rsidR="006E54F0" w:rsidRPr="00680E9F" w:rsidRDefault="006E54F0" w:rsidP="00211632">
      <w:pPr>
        <w:spacing w:line="480" w:lineRule="auto"/>
      </w:pPr>
    </w:p>
    <w:p w:rsidR="00211632" w:rsidRPr="00680E9F" w:rsidRDefault="00211632" w:rsidP="004D6E89">
      <w:pPr>
        <w:pStyle w:val="Ttulo3"/>
        <w:numPr>
          <w:ilvl w:val="2"/>
          <w:numId w:val="43"/>
        </w:numPr>
        <w:ind w:left="709" w:hanging="851"/>
      </w:pPr>
      <w:bookmarkStart w:id="449" w:name="_Toc331233606"/>
      <w:bookmarkStart w:id="450" w:name="_Toc353056075"/>
      <w:bookmarkEnd w:id="449"/>
      <w:r w:rsidRPr="00680E9F">
        <w:t xml:space="preserve">MEJORAMIENTO DE PROCESOS DE LA </w:t>
      </w:r>
      <w:r w:rsidR="004C40E9" w:rsidRPr="00680E9F">
        <w:t>EMPRESA (</w:t>
      </w:r>
      <w:r w:rsidRPr="00680E9F">
        <w:t>MPE)</w:t>
      </w:r>
      <w:bookmarkEnd w:id="450"/>
    </w:p>
    <w:p w:rsidR="007077D6" w:rsidRDefault="007077D6" w:rsidP="00241E72">
      <w:pPr>
        <w:spacing w:line="480" w:lineRule="auto"/>
        <w:ind w:left="709"/>
      </w:pPr>
    </w:p>
    <w:p w:rsidR="00211632" w:rsidRPr="00054DE3" w:rsidRDefault="00211632" w:rsidP="00241E72">
      <w:pPr>
        <w:spacing w:line="480" w:lineRule="auto"/>
        <w:ind w:left="709"/>
      </w:pPr>
      <w:r w:rsidRPr="00680E9F">
        <w:t>Para James Harrington</w:t>
      </w:r>
      <w:r w:rsidRPr="00680E9F">
        <w:rPr>
          <w:rStyle w:val="Refdenotaalpie"/>
        </w:rPr>
        <w:footnoteReference w:id="24"/>
      </w:r>
      <w:r w:rsidRPr="00680E9F">
        <w:t>(1993) definido en la tendencia Administrativa de la Calidad y como tal es uno de los que ha impulsado</w:t>
      </w:r>
      <w:r w:rsidRPr="00054DE3">
        <w:t xml:space="preserve"> el desarrollo de la misma y el logro de la excelencia en los países de Asia, explica que la selección de los procesos críticos es una decisión de la </w:t>
      </w:r>
      <w:r w:rsidR="002517D6" w:rsidRPr="00054DE3">
        <w:t>más</w:t>
      </w:r>
      <w:r w:rsidRPr="00054DE3">
        <w:t xml:space="preserve"> alta responsabilidad. Esta nunca debería delegarse. </w:t>
      </w:r>
    </w:p>
    <w:p w:rsidR="00211632" w:rsidRPr="00054DE3" w:rsidRDefault="00211632" w:rsidP="00241E72">
      <w:pPr>
        <w:spacing w:line="480" w:lineRule="auto"/>
        <w:ind w:left="709"/>
      </w:pPr>
      <w:r w:rsidRPr="00054DE3">
        <w:t xml:space="preserve">Los procesos son la clave de un desempeño libre de errores y no las personas. Así mismo al igual que otros autores Harrington reconoce que, equivocadamente, en Estados Unidos se han </w:t>
      </w:r>
      <w:r w:rsidR="007349E1" w:rsidRPr="00054DE3">
        <w:t xml:space="preserve">estado </w:t>
      </w:r>
      <w:r w:rsidR="00F559F2" w:rsidRPr="00054DE3">
        <w:t>haciendo</w:t>
      </w:r>
      <w:r w:rsidR="00F559F2">
        <w:t xml:space="preserve"> </w:t>
      </w:r>
      <w:r w:rsidR="00F559F2" w:rsidRPr="00054DE3">
        <w:t>esfuerzos</w:t>
      </w:r>
      <w:r w:rsidR="007349E1" w:rsidRPr="00054DE3">
        <w:t xml:space="preserve"> por</w:t>
      </w:r>
      <w:r w:rsidRPr="00054DE3">
        <w:t xml:space="preserve"> mejorar los procesos productivos, cuando lo que en realidad fallaba eran “los procesos de la empresa”. </w:t>
      </w:r>
      <w:r w:rsidR="007349E1" w:rsidRPr="00054DE3">
        <w:t>Tampoco se</w:t>
      </w:r>
      <w:r w:rsidRPr="00054DE3">
        <w:t xml:space="preserve"> trata </w:t>
      </w:r>
      <w:r w:rsidRPr="00054DE3">
        <w:lastRenderedPageBreak/>
        <w:t>descentrar el problema en la Organización y en los empleados, se trata de centrarse en el cliente, en los procesos y en las personas.</w:t>
      </w:r>
    </w:p>
    <w:p w:rsidR="00211632" w:rsidRPr="00054DE3" w:rsidRDefault="00211632" w:rsidP="00241E72">
      <w:pPr>
        <w:spacing w:line="480" w:lineRule="auto"/>
        <w:ind w:left="709"/>
      </w:pPr>
      <w:r w:rsidRPr="00054DE3">
        <w:t>Las 5 fa</w:t>
      </w:r>
      <w:r w:rsidR="004D6E89">
        <w:t xml:space="preserve">ses del MPE </w:t>
      </w:r>
      <w:r w:rsidR="00241E72">
        <w:t>son las siguientes:</w:t>
      </w:r>
    </w:p>
    <w:p w:rsidR="00211632" w:rsidRPr="00054DE3" w:rsidRDefault="00211632" w:rsidP="00241E72">
      <w:pPr>
        <w:pStyle w:val="Prrafodelista"/>
        <w:numPr>
          <w:ilvl w:val="4"/>
          <w:numId w:val="12"/>
        </w:numPr>
        <w:spacing w:line="480" w:lineRule="auto"/>
        <w:ind w:left="993" w:hanging="284"/>
        <w:rPr>
          <w:b/>
        </w:rPr>
      </w:pPr>
      <w:r w:rsidRPr="00054DE3">
        <w:rPr>
          <w:b/>
        </w:rPr>
        <w:t xml:space="preserve">Organización para el mejoramiento. </w:t>
      </w:r>
      <w:r w:rsidRPr="00054DE3">
        <w:t>(Establecer el liderazgo compromiso, comprensión).</w:t>
      </w:r>
    </w:p>
    <w:p w:rsidR="00211632" w:rsidRPr="00054DE3" w:rsidRDefault="00211632" w:rsidP="00241E72">
      <w:pPr>
        <w:pStyle w:val="Prrafodelista"/>
        <w:numPr>
          <w:ilvl w:val="4"/>
          <w:numId w:val="12"/>
        </w:numPr>
        <w:spacing w:line="480" w:lineRule="auto"/>
        <w:ind w:left="993" w:hanging="284"/>
        <w:rPr>
          <w:b/>
        </w:rPr>
      </w:pPr>
      <w:r w:rsidRPr="00054DE3">
        <w:rPr>
          <w:b/>
        </w:rPr>
        <w:t xml:space="preserve">Comprensión del proceso. </w:t>
      </w:r>
      <w:r w:rsidRPr="00054DE3">
        <w:t>Estudiar el proceso actual y sus finalidades.</w:t>
      </w:r>
    </w:p>
    <w:p w:rsidR="00211632" w:rsidRPr="00054DE3" w:rsidRDefault="00211632" w:rsidP="00241E72">
      <w:pPr>
        <w:pStyle w:val="Prrafodelista"/>
        <w:numPr>
          <w:ilvl w:val="4"/>
          <w:numId w:val="12"/>
        </w:numPr>
        <w:spacing w:line="480" w:lineRule="auto"/>
        <w:ind w:left="993" w:hanging="284"/>
        <w:rPr>
          <w:b/>
        </w:rPr>
      </w:pPr>
      <w:r w:rsidRPr="00054DE3">
        <w:rPr>
          <w:b/>
        </w:rPr>
        <w:t>Modernización.</w:t>
      </w:r>
      <w:r w:rsidRPr="00054DE3">
        <w:t xml:space="preserve"> Mejorar la eficiencia, efectividad y adaptabilidad del proceso.</w:t>
      </w:r>
    </w:p>
    <w:p w:rsidR="00211632" w:rsidRPr="00054DE3" w:rsidRDefault="00211632" w:rsidP="00241E72">
      <w:pPr>
        <w:pStyle w:val="Prrafodelista"/>
        <w:numPr>
          <w:ilvl w:val="4"/>
          <w:numId w:val="12"/>
        </w:numPr>
        <w:spacing w:line="480" w:lineRule="auto"/>
        <w:ind w:left="993" w:hanging="284"/>
        <w:rPr>
          <w:b/>
        </w:rPr>
      </w:pPr>
      <w:r w:rsidRPr="00054DE3">
        <w:rPr>
          <w:b/>
        </w:rPr>
        <w:t xml:space="preserve">Mediciones y Controles. </w:t>
      </w:r>
      <w:r w:rsidRPr="00054DE3">
        <w:t xml:space="preserve">Establecer la retroalimentación </w:t>
      </w:r>
    </w:p>
    <w:p w:rsidR="00211632" w:rsidRPr="00054DE3" w:rsidRDefault="00211632" w:rsidP="00241E72">
      <w:pPr>
        <w:pStyle w:val="Prrafodelista"/>
        <w:numPr>
          <w:ilvl w:val="4"/>
          <w:numId w:val="12"/>
        </w:numPr>
        <w:spacing w:line="480" w:lineRule="auto"/>
        <w:ind w:left="993" w:hanging="284"/>
        <w:rPr>
          <w:b/>
        </w:rPr>
      </w:pPr>
      <w:r w:rsidRPr="00054DE3">
        <w:rPr>
          <w:b/>
        </w:rPr>
        <w:t xml:space="preserve">Mejoramiento </w:t>
      </w:r>
      <w:r w:rsidR="00F406A3">
        <w:rPr>
          <w:b/>
        </w:rPr>
        <w:t>continuo</w:t>
      </w:r>
      <w:r w:rsidRPr="00054DE3">
        <w:rPr>
          <w:b/>
        </w:rPr>
        <w:t xml:space="preserve">. </w:t>
      </w:r>
      <w:r w:rsidRPr="00054DE3">
        <w:t>Revisar, evaluar, calificar.</w:t>
      </w:r>
    </w:p>
    <w:p w:rsidR="00211632" w:rsidRPr="00054DE3" w:rsidRDefault="00211632" w:rsidP="00211632">
      <w:pPr>
        <w:pStyle w:val="Prrafodelista"/>
        <w:spacing w:line="480" w:lineRule="auto"/>
        <w:ind w:left="993"/>
      </w:pPr>
      <w:r w:rsidRPr="00054DE3">
        <w:t xml:space="preserve">Principalmente el autor </w:t>
      </w:r>
      <w:r w:rsidR="007349E1" w:rsidRPr="00054DE3">
        <w:t>sugiere 5aspectos a</w:t>
      </w:r>
      <w:r w:rsidRPr="00054DE3">
        <w:t xml:space="preserve"> tener en cuenta al seleccionar procesos, los cuales también puede ser Operacional izadas a través de una matriz: </w:t>
      </w:r>
    </w:p>
    <w:p w:rsidR="00211632" w:rsidRPr="00054DE3" w:rsidRDefault="00211632" w:rsidP="0069785B">
      <w:pPr>
        <w:pStyle w:val="Prrafodelista"/>
        <w:numPr>
          <w:ilvl w:val="0"/>
          <w:numId w:val="22"/>
        </w:numPr>
        <w:spacing w:line="480" w:lineRule="auto"/>
        <w:ind w:left="1276" w:hanging="283"/>
      </w:pPr>
      <w:r w:rsidRPr="00054DE3">
        <w:t xml:space="preserve">Impacto en </w:t>
      </w:r>
      <w:r w:rsidR="007349E1" w:rsidRPr="00054DE3">
        <w:t>el cliente</w:t>
      </w:r>
      <w:r w:rsidRPr="00054DE3">
        <w:t>. ¿</w:t>
      </w:r>
      <w:r w:rsidR="00241E72" w:rsidRPr="00054DE3">
        <w:t>Cuán</w:t>
      </w:r>
      <w:r w:rsidRPr="00054DE3">
        <w:t xml:space="preserve"> importante es el cliente?</w:t>
      </w:r>
    </w:p>
    <w:p w:rsidR="00211632" w:rsidRPr="00054DE3" w:rsidRDefault="00211632" w:rsidP="0069785B">
      <w:pPr>
        <w:pStyle w:val="Prrafodelista"/>
        <w:numPr>
          <w:ilvl w:val="0"/>
          <w:numId w:val="22"/>
        </w:numPr>
        <w:spacing w:line="480" w:lineRule="auto"/>
        <w:ind w:left="1276" w:hanging="283"/>
      </w:pPr>
      <w:r w:rsidRPr="00054DE3">
        <w:t>Índice de cambio ¿Puede usted arreglarlo?</w:t>
      </w:r>
    </w:p>
    <w:p w:rsidR="00211632" w:rsidRPr="00054DE3" w:rsidRDefault="00211632" w:rsidP="0069785B">
      <w:pPr>
        <w:pStyle w:val="Prrafodelista"/>
        <w:numPr>
          <w:ilvl w:val="0"/>
          <w:numId w:val="22"/>
        </w:numPr>
        <w:spacing w:line="480" w:lineRule="auto"/>
        <w:ind w:left="1276" w:hanging="283"/>
      </w:pPr>
      <w:r w:rsidRPr="00054DE3">
        <w:t>Condición de rendimiento ¿Cuan deteriorado se encuentra?</w:t>
      </w:r>
    </w:p>
    <w:p w:rsidR="00211632" w:rsidRPr="00054DE3" w:rsidRDefault="00211632" w:rsidP="0069785B">
      <w:pPr>
        <w:pStyle w:val="Prrafodelista"/>
        <w:numPr>
          <w:ilvl w:val="0"/>
          <w:numId w:val="22"/>
        </w:numPr>
        <w:spacing w:line="480" w:lineRule="auto"/>
        <w:ind w:left="1276" w:hanging="283"/>
      </w:pPr>
      <w:r w:rsidRPr="00054DE3">
        <w:t>Impacto sobre el trabajo ¿Cuáles son los recursos disponibles?</w:t>
      </w:r>
    </w:p>
    <w:p w:rsidR="00211632" w:rsidRDefault="00211632" w:rsidP="0069785B">
      <w:pPr>
        <w:pStyle w:val="Prrafodelista"/>
        <w:numPr>
          <w:ilvl w:val="0"/>
          <w:numId w:val="22"/>
        </w:numPr>
        <w:spacing w:line="480" w:lineRule="auto"/>
        <w:ind w:left="1276" w:hanging="283"/>
      </w:pPr>
      <w:r w:rsidRPr="00054DE3">
        <w:t>Impacto sobre la empresa ¿Qué importancia tiene para la empresa?</w:t>
      </w:r>
    </w:p>
    <w:p w:rsidR="0010308C" w:rsidRDefault="0010308C" w:rsidP="0010308C">
      <w:pPr>
        <w:spacing w:line="480" w:lineRule="auto"/>
      </w:pPr>
    </w:p>
    <w:p w:rsidR="0010308C" w:rsidRDefault="0010308C" w:rsidP="0010308C">
      <w:pPr>
        <w:spacing w:line="480" w:lineRule="auto"/>
      </w:pPr>
    </w:p>
    <w:p w:rsidR="0010308C" w:rsidRDefault="0010308C" w:rsidP="0010308C">
      <w:pPr>
        <w:spacing w:line="480" w:lineRule="auto"/>
      </w:pPr>
    </w:p>
    <w:tbl>
      <w:tblPr>
        <w:tblW w:w="7670" w:type="dxa"/>
        <w:jc w:val="center"/>
        <w:tblInd w:w="55" w:type="dxa"/>
        <w:tblLayout w:type="fixed"/>
        <w:tblCellMar>
          <w:left w:w="70" w:type="dxa"/>
          <w:right w:w="70" w:type="dxa"/>
        </w:tblCellMar>
        <w:tblLook w:val="04A0"/>
      </w:tblPr>
      <w:tblGrid>
        <w:gridCol w:w="1008"/>
        <w:gridCol w:w="1264"/>
        <w:gridCol w:w="1136"/>
        <w:gridCol w:w="1136"/>
        <w:gridCol w:w="1136"/>
        <w:gridCol w:w="1136"/>
        <w:gridCol w:w="854"/>
      </w:tblGrid>
      <w:tr w:rsidR="00211632" w:rsidRPr="00054DE3" w:rsidTr="00BD1657">
        <w:trPr>
          <w:trHeight w:val="737"/>
          <w:jc w:val="center"/>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lastRenderedPageBreak/>
              <w:t>Procesos</w:t>
            </w:r>
          </w:p>
        </w:tc>
        <w:tc>
          <w:tcPr>
            <w:tcW w:w="1264" w:type="dxa"/>
            <w:tcBorders>
              <w:top w:val="single" w:sz="4" w:space="0" w:color="auto"/>
              <w:left w:val="nil"/>
              <w:bottom w:val="single" w:sz="4" w:space="0" w:color="auto"/>
              <w:right w:val="single" w:sz="4" w:space="0" w:color="auto"/>
            </w:tcBorders>
            <w:shd w:val="clear" w:color="auto" w:fill="auto"/>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Susceptibilidad</w:t>
            </w:r>
            <w:r w:rsidRPr="00054DE3">
              <w:rPr>
                <w:rFonts w:ascii="Calibri" w:eastAsia="Times New Roman" w:hAnsi="Calibri" w:cs="Calibri"/>
                <w:b/>
                <w:bCs/>
                <w:color w:val="000000"/>
                <w:sz w:val="16"/>
                <w:szCs w:val="16"/>
                <w:lang w:val="es-ES" w:eastAsia="es-ES"/>
              </w:rPr>
              <w:br/>
              <w:t>al cambio</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Desempeño</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Impacto en la Organización</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Importancia para  el</w:t>
            </w:r>
            <w:r w:rsidRPr="00054DE3">
              <w:rPr>
                <w:rFonts w:ascii="Calibri" w:eastAsia="Times New Roman" w:hAnsi="Calibri" w:cs="Calibri"/>
                <w:b/>
                <w:bCs/>
                <w:color w:val="000000"/>
                <w:sz w:val="16"/>
                <w:szCs w:val="16"/>
                <w:lang w:val="es-ES" w:eastAsia="es-ES"/>
              </w:rPr>
              <w:br/>
              <w:t xml:space="preserve"> cliente</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 xml:space="preserve">Impacto sobre </w:t>
            </w:r>
            <w:r w:rsidRPr="00054DE3">
              <w:rPr>
                <w:rFonts w:ascii="Calibri" w:eastAsia="Times New Roman" w:hAnsi="Calibri" w:cs="Calibri"/>
                <w:b/>
                <w:bCs/>
                <w:color w:val="000000"/>
                <w:sz w:val="16"/>
                <w:szCs w:val="16"/>
                <w:lang w:val="es-ES" w:eastAsia="es-ES"/>
              </w:rPr>
              <w:br/>
              <w:t>el trabajo</w:t>
            </w:r>
          </w:p>
        </w:tc>
        <w:tc>
          <w:tcPr>
            <w:tcW w:w="854" w:type="dxa"/>
            <w:tcBorders>
              <w:top w:val="single" w:sz="4" w:space="0" w:color="auto"/>
              <w:left w:val="nil"/>
              <w:bottom w:val="single" w:sz="4" w:space="0" w:color="auto"/>
              <w:right w:val="single" w:sz="4" w:space="0" w:color="auto"/>
            </w:tcBorders>
            <w:shd w:val="clear" w:color="auto" w:fill="auto"/>
            <w:vAlign w:val="center"/>
            <w:hideMark/>
          </w:tcPr>
          <w:p w:rsidR="00211632" w:rsidRPr="00054DE3" w:rsidRDefault="00211632" w:rsidP="00BD1657">
            <w:pPr>
              <w:spacing w:line="240" w:lineRule="auto"/>
              <w:jc w:val="center"/>
              <w:rPr>
                <w:rFonts w:ascii="Calibri" w:eastAsia="Times New Roman" w:hAnsi="Calibri" w:cs="Calibri"/>
                <w:b/>
                <w:bCs/>
                <w:color w:val="000000"/>
                <w:sz w:val="16"/>
                <w:szCs w:val="16"/>
                <w:lang w:val="es-ES" w:eastAsia="es-ES"/>
              </w:rPr>
            </w:pPr>
            <w:r w:rsidRPr="00054DE3">
              <w:rPr>
                <w:rFonts w:ascii="Calibri" w:eastAsia="Times New Roman" w:hAnsi="Calibri" w:cs="Calibri"/>
                <w:b/>
                <w:bCs/>
                <w:color w:val="000000"/>
                <w:sz w:val="16"/>
                <w:szCs w:val="16"/>
                <w:lang w:val="es-ES" w:eastAsia="es-ES"/>
              </w:rPr>
              <w:t>TOTAL</w:t>
            </w:r>
          </w:p>
        </w:tc>
      </w:tr>
      <w:tr w:rsidR="00211632" w:rsidRPr="00054DE3" w:rsidTr="00BD1657">
        <w:trPr>
          <w:trHeight w:val="273"/>
          <w:jc w:val="center"/>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center"/>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Procesos 1</w:t>
            </w:r>
          </w:p>
        </w:tc>
        <w:tc>
          <w:tcPr>
            <w:tcW w:w="126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85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r>
      <w:tr w:rsidR="00211632" w:rsidRPr="00054DE3" w:rsidTr="00BD1657">
        <w:trPr>
          <w:trHeight w:val="273"/>
          <w:jc w:val="center"/>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center"/>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Procesos 2</w:t>
            </w:r>
          </w:p>
        </w:tc>
        <w:tc>
          <w:tcPr>
            <w:tcW w:w="126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85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r>
      <w:tr w:rsidR="00211632" w:rsidRPr="00054DE3" w:rsidTr="00BD1657">
        <w:trPr>
          <w:trHeight w:val="273"/>
          <w:jc w:val="center"/>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center"/>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Procesos 3</w:t>
            </w:r>
          </w:p>
        </w:tc>
        <w:tc>
          <w:tcPr>
            <w:tcW w:w="126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85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r>
      <w:tr w:rsidR="00211632" w:rsidRPr="00054DE3" w:rsidTr="00BD1657">
        <w:trPr>
          <w:trHeight w:val="273"/>
          <w:jc w:val="center"/>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center"/>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Procesos 4</w:t>
            </w:r>
          </w:p>
        </w:tc>
        <w:tc>
          <w:tcPr>
            <w:tcW w:w="126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85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r>
      <w:tr w:rsidR="00211632" w:rsidRPr="00054DE3" w:rsidTr="00BD1657">
        <w:trPr>
          <w:trHeight w:val="273"/>
          <w:jc w:val="center"/>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center"/>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Procesos 5</w:t>
            </w:r>
          </w:p>
        </w:tc>
        <w:tc>
          <w:tcPr>
            <w:tcW w:w="126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1136"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c>
          <w:tcPr>
            <w:tcW w:w="854" w:type="dxa"/>
            <w:tcBorders>
              <w:top w:val="nil"/>
              <w:left w:val="nil"/>
              <w:bottom w:val="single" w:sz="4" w:space="0" w:color="auto"/>
              <w:right w:val="single" w:sz="4" w:space="0" w:color="auto"/>
            </w:tcBorders>
            <w:shd w:val="clear" w:color="auto" w:fill="auto"/>
            <w:noWrap/>
            <w:vAlign w:val="bottom"/>
            <w:hideMark/>
          </w:tcPr>
          <w:p w:rsidR="00211632" w:rsidRPr="00054DE3" w:rsidRDefault="00211632" w:rsidP="00BD1657">
            <w:pPr>
              <w:spacing w:line="240" w:lineRule="auto"/>
              <w:jc w:val="left"/>
              <w:rPr>
                <w:rFonts w:ascii="Calibri" w:eastAsia="Times New Roman" w:hAnsi="Calibri" w:cs="Calibri"/>
                <w:color w:val="000000"/>
                <w:sz w:val="16"/>
                <w:szCs w:val="16"/>
                <w:lang w:val="es-ES" w:eastAsia="es-ES"/>
              </w:rPr>
            </w:pPr>
            <w:r w:rsidRPr="00054DE3">
              <w:rPr>
                <w:rFonts w:ascii="Calibri" w:eastAsia="Times New Roman" w:hAnsi="Calibri" w:cs="Calibri"/>
                <w:color w:val="000000"/>
                <w:sz w:val="16"/>
                <w:szCs w:val="16"/>
                <w:lang w:val="es-ES" w:eastAsia="es-ES"/>
              </w:rPr>
              <w:t> </w:t>
            </w:r>
          </w:p>
        </w:tc>
      </w:tr>
    </w:tbl>
    <w:p w:rsidR="00211632" w:rsidRPr="00054DE3" w:rsidRDefault="00211632" w:rsidP="00211632">
      <w:pPr>
        <w:spacing w:line="240" w:lineRule="atLeast"/>
        <w:ind w:left="1353"/>
        <w:jc w:val="center"/>
        <w:rPr>
          <w:b/>
          <w:sz w:val="18"/>
          <w:szCs w:val="18"/>
        </w:rPr>
      </w:pPr>
    </w:p>
    <w:p w:rsidR="00211632" w:rsidRPr="00054DE3" w:rsidRDefault="000A4250" w:rsidP="00211632">
      <w:pPr>
        <w:spacing w:line="240" w:lineRule="atLeast"/>
        <w:jc w:val="center"/>
        <w:rPr>
          <w:b/>
          <w:sz w:val="18"/>
          <w:szCs w:val="18"/>
        </w:rPr>
      </w:pPr>
      <w:r>
        <w:rPr>
          <w:b/>
          <w:sz w:val="18"/>
          <w:szCs w:val="18"/>
        </w:rPr>
        <w:t xml:space="preserve">Tabla </w:t>
      </w:r>
      <w:r w:rsidR="007349E1">
        <w:rPr>
          <w:b/>
          <w:sz w:val="18"/>
          <w:szCs w:val="18"/>
        </w:rPr>
        <w:t>2.3</w:t>
      </w:r>
      <w:r w:rsidR="007349E1" w:rsidRPr="00054DE3">
        <w:rPr>
          <w:b/>
          <w:sz w:val="18"/>
          <w:szCs w:val="18"/>
        </w:rPr>
        <w:t>.1</w:t>
      </w:r>
      <w:r w:rsidR="00967C25">
        <w:rPr>
          <w:b/>
          <w:sz w:val="18"/>
          <w:szCs w:val="18"/>
        </w:rPr>
        <w:t>.</w:t>
      </w:r>
      <w:r w:rsidR="00541E1B">
        <w:rPr>
          <w:b/>
          <w:sz w:val="18"/>
          <w:szCs w:val="18"/>
        </w:rPr>
        <w:t>1.</w:t>
      </w:r>
      <w:r w:rsidR="007349E1" w:rsidRPr="00054DE3">
        <w:rPr>
          <w:b/>
          <w:sz w:val="18"/>
          <w:szCs w:val="18"/>
        </w:rPr>
        <w:t xml:space="preserve"> Matriz</w:t>
      </w:r>
      <w:r w:rsidR="00211632" w:rsidRPr="00054DE3">
        <w:rPr>
          <w:b/>
          <w:sz w:val="18"/>
          <w:szCs w:val="18"/>
        </w:rPr>
        <w:t xml:space="preserve"> como identificar Procesos Claves</w:t>
      </w:r>
      <w:r w:rsidR="00FA087A">
        <w:rPr>
          <w:b/>
          <w:sz w:val="18"/>
          <w:szCs w:val="18"/>
        </w:rPr>
        <w:fldChar w:fldCharType="begin"/>
      </w:r>
      <w:r w:rsidR="00827A1C">
        <w:instrText xml:space="preserve"> XE "</w:instrText>
      </w:r>
      <w:r w:rsidR="00967C25">
        <w:rPr>
          <w:b/>
          <w:sz w:val="18"/>
          <w:szCs w:val="18"/>
        </w:rPr>
        <w:instrText>Tabla 2.3.1.</w:instrText>
      </w:r>
      <w:r w:rsidR="00541E1B">
        <w:rPr>
          <w:b/>
          <w:sz w:val="18"/>
          <w:szCs w:val="18"/>
        </w:rPr>
        <w:instrText>1.</w:instrText>
      </w:r>
      <w:r w:rsidR="00827A1C" w:rsidRPr="003B3399">
        <w:rPr>
          <w:b/>
          <w:sz w:val="18"/>
          <w:szCs w:val="18"/>
        </w:rPr>
        <w:instrText xml:space="preserve"> Matriz como identificar Procesos Claves</w:instrText>
      </w:r>
      <w:r w:rsidR="00827A1C">
        <w:instrText xml:space="preserve">" </w:instrText>
      </w:r>
      <w:r w:rsidR="00FA087A">
        <w:rPr>
          <w:b/>
          <w:sz w:val="18"/>
          <w:szCs w:val="18"/>
        </w:rPr>
        <w:fldChar w:fldCharType="end"/>
      </w:r>
    </w:p>
    <w:p w:rsidR="00211632" w:rsidRPr="00054DE3" w:rsidRDefault="00211632" w:rsidP="00211632">
      <w:pPr>
        <w:spacing w:line="240" w:lineRule="atLeast"/>
        <w:ind w:left="1353"/>
        <w:rPr>
          <w:sz w:val="18"/>
          <w:szCs w:val="18"/>
        </w:rPr>
      </w:pPr>
      <w:r w:rsidRPr="00054DE3">
        <w:rPr>
          <w:b/>
          <w:sz w:val="18"/>
          <w:szCs w:val="18"/>
        </w:rPr>
        <w:t xml:space="preserve">                         Fuente:</w:t>
      </w:r>
      <w:r w:rsidRPr="00054DE3">
        <w:rPr>
          <w:sz w:val="18"/>
          <w:szCs w:val="18"/>
        </w:rPr>
        <w:t xml:space="preserve"> Adaptado </w:t>
      </w:r>
      <w:r w:rsidR="00F559F2" w:rsidRPr="00054DE3">
        <w:rPr>
          <w:sz w:val="18"/>
          <w:szCs w:val="18"/>
        </w:rPr>
        <w:t>Carrington</w:t>
      </w:r>
      <w:r w:rsidR="00F559F2">
        <w:rPr>
          <w:sz w:val="18"/>
          <w:szCs w:val="18"/>
        </w:rPr>
        <w:t xml:space="preserve"> </w:t>
      </w:r>
      <w:r w:rsidR="00F559F2" w:rsidRPr="00054DE3">
        <w:rPr>
          <w:sz w:val="18"/>
          <w:szCs w:val="18"/>
        </w:rPr>
        <w:t>Jain</w:t>
      </w:r>
      <w:r w:rsidRPr="00054DE3">
        <w:rPr>
          <w:sz w:val="18"/>
          <w:szCs w:val="18"/>
        </w:rPr>
        <w:t xml:space="preserve"> (1993)</w:t>
      </w:r>
    </w:p>
    <w:p w:rsidR="00211632" w:rsidRPr="00054DE3" w:rsidRDefault="00211632" w:rsidP="00211632">
      <w:pPr>
        <w:pStyle w:val="Epgrafe"/>
        <w:spacing w:after="0" w:line="240" w:lineRule="atLeast"/>
        <w:jc w:val="center"/>
        <w:rPr>
          <w:color w:val="auto"/>
        </w:rPr>
      </w:pPr>
      <w:r w:rsidRPr="00054DE3">
        <w:rPr>
          <w:color w:val="auto"/>
        </w:rPr>
        <w:t>Elaborado Por</w:t>
      </w:r>
      <w:r w:rsidR="00B564E4">
        <w:rPr>
          <w:b w:val="0"/>
          <w:color w:val="auto"/>
        </w:rPr>
        <w:t xml:space="preserve">: </w:t>
      </w:r>
      <w:r w:rsidRPr="00054DE3">
        <w:rPr>
          <w:b w:val="0"/>
          <w:color w:val="auto"/>
        </w:rPr>
        <w:t xml:space="preserve">Noemí </w:t>
      </w:r>
      <w:r w:rsidR="00F559F2" w:rsidRPr="00054DE3">
        <w:rPr>
          <w:b w:val="0"/>
          <w:color w:val="auto"/>
        </w:rPr>
        <w:t>Wong</w:t>
      </w:r>
      <w:r w:rsidR="00F559F2">
        <w:rPr>
          <w:b w:val="0"/>
          <w:color w:val="auto"/>
        </w:rPr>
        <w:t xml:space="preserve"> Nan</w:t>
      </w:r>
    </w:p>
    <w:p w:rsidR="00211632" w:rsidRPr="00054DE3" w:rsidRDefault="00211632" w:rsidP="00211632">
      <w:pPr>
        <w:spacing w:line="240" w:lineRule="atLeast"/>
        <w:jc w:val="center"/>
        <w:rPr>
          <w:sz w:val="18"/>
          <w:szCs w:val="18"/>
        </w:rPr>
      </w:pPr>
    </w:p>
    <w:p w:rsidR="00211632" w:rsidRPr="00054DE3" w:rsidRDefault="00211632" w:rsidP="006E54F0">
      <w:pPr>
        <w:spacing w:line="240" w:lineRule="atLeast"/>
        <w:rPr>
          <w:sz w:val="18"/>
          <w:szCs w:val="18"/>
        </w:rPr>
      </w:pPr>
    </w:p>
    <w:p w:rsidR="005C7EBB" w:rsidRPr="00054DE3" w:rsidRDefault="005C7EBB" w:rsidP="00211632"/>
    <w:p w:rsidR="00211632" w:rsidRPr="00680E9F" w:rsidRDefault="00211632" w:rsidP="00CA3AAD">
      <w:pPr>
        <w:pStyle w:val="Ttulo2"/>
      </w:pPr>
      <w:bookmarkStart w:id="451" w:name="_Toc353056076"/>
      <w:r w:rsidRPr="00680E9F">
        <w:t>AN</w:t>
      </w:r>
      <w:r w:rsidRPr="00680E9F">
        <w:rPr>
          <w:rFonts w:cs="Arial"/>
        </w:rPr>
        <w:t>Á</w:t>
      </w:r>
      <w:r w:rsidRPr="00680E9F">
        <w:t>LISIS DE VALOR AGREGADO</w:t>
      </w:r>
      <w:bookmarkEnd w:id="451"/>
    </w:p>
    <w:p w:rsidR="0083449E" w:rsidRPr="00680E9F" w:rsidRDefault="0083449E" w:rsidP="00CA3AAD">
      <w:pPr>
        <w:pStyle w:val="Ttulo3"/>
        <w:numPr>
          <w:ilvl w:val="0"/>
          <w:numId w:val="0"/>
        </w:numPr>
        <w:ind w:left="709"/>
      </w:pPr>
    </w:p>
    <w:p w:rsidR="0083449E" w:rsidRPr="00680E9F" w:rsidRDefault="005A492A" w:rsidP="00F406A3">
      <w:pPr>
        <w:pStyle w:val="Ttulo3"/>
        <w:numPr>
          <w:ilvl w:val="2"/>
          <w:numId w:val="44"/>
        </w:numPr>
        <w:ind w:left="709" w:hanging="851"/>
      </w:pPr>
      <w:bookmarkStart w:id="452" w:name="_Toc353056077"/>
      <w:r w:rsidRPr="00680E9F">
        <w:t>OBJETIVO DEL ANÁLISIS DE VALOR AGREGADO</w:t>
      </w:r>
      <w:bookmarkEnd w:id="452"/>
    </w:p>
    <w:p w:rsidR="0083449E" w:rsidRPr="00680E9F" w:rsidRDefault="0083449E" w:rsidP="006B3374">
      <w:pPr>
        <w:spacing w:line="480" w:lineRule="auto"/>
        <w:ind w:left="709"/>
      </w:pPr>
    </w:p>
    <w:p w:rsidR="00211632" w:rsidRPr="00680E9F" w:rsidRDefault="00211632" w:rsidP="006B3374">
      <w:pPr>
        <w:spacing w:line="480" w:lineRule="auto"/>
        <w:ind w:left="709"/>
      </w:pPr>
      <w:r w:rsidRPr="00680E9F">
        <w:t xml:space="preserve">El Análisis </w:t>
      </w:r>
      <w:r w:rsidR="007349E1" w:rsidRPr="00680E9F">
        <w:t>de Valor</w:t>
      </w:r>
      <w:r w:rsidRPr="00680E9F">
        <w:t xml:space="preserve"> Agregado es un </w:t>
      </w:r>
      <w:r w:rsidR="007349E1" w:rsidRPr="00680E9F">
        <w:t>Indicador que</w:t>
      </w:r>
      <w:r w:rsidRPr="00680E9F">
        <w:t xml:space="preserve"> calcula la capacidad que tiene una empresa para crear riqueza teniendo presente la EFICIENCIA de sus Actividades, productividad de sus Activos, costos de Fabricación pueden ser procesos, funciones; para los clientes </w:t>
      </w:r>
      <w:r w:rsidR="007349E1" w:rsidRPr="00680E9F">
        <w:t>y el</w:t>
      </w:r>
      <w:r w:rsidR="006B3374" w:rsidRPr="00680E9F">
        <w:t xml:space="preserve"> negocio en conjunto. </w:t>
      </w:r>
    </w:p>
    <w:p w:rsidR="009650D6" w:rsidRPr="00680E9F" w:rsidRDefault="009650D6" w:rsidP="00211632">
      <w:pPr>
        <w:spacing w:line="480" w:lineRule="auto"/>
        <w:rPr>
          <w:b/>
        </w:rPr>
      </w:pPr>
    </w:p>
    <w:p w:rsidR="00211632" w:rsidRPr="00680E9F" w:rsidRDefault="00211632" w:rsidP="008D562A">
      <w:pPr>
        <w:spacing w:line="480" w:lineRule="auto"/>
        <w:ind w:left="709"/>
        <w:rPr>
          <w:b/>
        </w:rPr>
      </w:pPr>
      <w:r w:rsidRPr="00680E9F">
        <w:rPr>
          <w:b/>
        </w:rPr>
        <w:t xml:space="preserve">Propósito del análisis </w:t>
      </w:r>
      <w:r w:rsidR="00E578EA" w:rsidRPr="00680E9F">
        <w:rPr>
          <w:b/>
        </w:rPr>
        <w:t xml:space="preserve">de valor agregado, </w:t>
      </w:r>
      <w:r w:rsidRPr="00680E9F">
        <w:rPr>
          <w:b/>
        </w:rPr>
        <w:t>son los siguientes:</w:t>
      </w:r>
    </w:p>
    <w:p w:rsidR="00211632" w:rsidRPr="00680E9F" w:rsidRDefault="00211632" w:rsidP="008D562A">
      <w:pPr>
        <w:pStyle w:val="Prrafodelista"/>
        <w:numPr>
          <w:ilvl w:val="0"/>
          <w:numId w:val="2"/>
        </w:numPr>
        <w:spacing w:line="480" w:lineRule="auto"/>
        <w:ind w:left="993" w:hanging="284"/>
        <w:rPr>
          <w:b/>
          <w:lang w:val="es-ES"/>
        </w:rPr>
      </w:pPr>
      <w:r w:rsidRPr="00680E9F">
        <w:t>El Análisis será usado; para eliminar Procesos que no agregan para nada valor a la empresa.</w:t>
      </w:r>
    </w:p>
    <w:p w:rsidR="00211632" w:rsidRPr="00680E9F" w:rsidRDefault="00211632" w:rsidP="008D562A">
      <w:pPr>
        <w:pStyle w:val="Prrafodelista"/>
        <w:numPr>
          <w:ilvl w:val="0"/>
          <w:numId w:val="2"/>
        </w:numPr>
        <w:spacing w:line="480" w:lineRule="auto"/>
        <w:ind w:left="993" w:hanging="284"/>
        <w:rPr>
          <w:b/>
          <w:lang w:val="es-ES"/>
        </w:rPr>
      </w:pPr>
      <w:r w:rsidRPr="00680E9F">
        <w:t xml:space="preserve"> Iniciativas de mejoras en actividades que no </w:t>
      </w:r>
      <w:r w:rsidR="002517D6" w:rsidRPr="00680E9F">
        <w:t>están</w:t>
      </w:r>
      <w:r w:rsidRPr="00680E9F">
        <w:t xml:space="preserve"> bien estructuradas agregar valor.</w:t>
      </w:r>
    </w:p>
    <w:p w:rsidR="000626DF" w:rsidRPr="00680E9F" w:rsidRDefault="000626DF" w:rsidP="006B3374">
      <w:pPr>
        <w:spacing w:line="480" w:lineRule="auto"/>
        <w:ind w:left="709"/>
      </w:pPr>
      <w:r w:rsidRPr="00680E9F">
        <w:lastRenderedPageBreak/>
        <w:t xml:space="preserve">Las </w:t>
      </w:r>
      <w:r w:rsidR="007349E1" w:rsidRPr="00680E9F">
        <w:t>Actividades se</w:t>
      </w:r>
      <w:r w:rsidRPr="00680E9F">
        <w:t xml:space="preserve"> clasifican en dos tipos:</w:t>
      </w:r>
    </w:p>
    <w:p w:rsidR="0036558C" w:rsidRPr="00680E9F" w:rsidRDefault="000626DF" w:rsidP="006B3374">
      <w:pPr>
        <w:spacing w:line="480" w:lineRule="auto"/>
        <w:ind w:left="709"/>
      </w:pPr>
      <w:r w:rsidRPr="00680E9F">
        <w:t>Actividades de Valor Agregado y Actividades de no Valor Agregado.</w:t>
      </w:r>
    </w:p>
    <w:p w:rsidR="00C36A97" w:rsidRPr="00680E9F" w:rsidRDefault="00C36A97" w:rsidP="006B3374">
      <w:pPr>
        <w:spacing w:line="480" w:lineRule="auto"/>
        <w:ind w:left="709"/>
      </w:pPr>
    </w:p>
    <w:p w:rsidR="00211632" w:rsidRPr="00680E9F" w:rsidRDefault="00211632" w:rsidP="006B3374">
      <w:pPr>
        <w:spacing w:line="480" w:lineRule="auto"/>
        <w:ind w:left="709"/>
        <w:rPr>
          <w:b/>
          <w:lang w:val="es-ES"/>
        </w:rPr>
      </w:pPr>
      <w:r w:rsidRPr="00680E9F">
        <w:rPr>
          <w:b/>
          <w:lang w:val="es-ES"/>
        </w:rPr>
        <w:t>Actividades que agregan valor:</w:t>
      </w:r>
    </w:p>
    <w:p w:rsidR="00211632" w:rsidRPr="00680E9F" w:rsidRDefault="00211632" w:rsidP="00211632">
      <w:pPr>
        <w:pStyle w:val="Prrafodelista"/>
        <w:numPr>
          <w:ilvl w:val="0"/>
          <w:numId w:val="3"/>
        </w:numPr>
        <w:spacing w:line="480" w:lineRule="auto"/>
        <w:ind w:left="993" w:hanging="283"/>
        <w:rPr>
          <w:lang w:val="es-ES"/>
        </w:rPr>
      </w:pPr>
      <w:r w:rsidRPr="00680E9F">
        <w:rPr>
          <w:b/>
          <w:lang w:val="es-ES"/>
        </w:rPr>
        <w:t>Las actividades de valor agregado para el cliente (VAC).</w:t>
      </w:r>
      <w:r w:rsidRPr="00680E9F">
        <w:rPr>
          <w:lang w:val="es-ES"/>
        </w:rPr>
        <w:t xml:space="preserve"> Son actividades  que el cliente está dispuesto a pagar por el resultado la calidad de un equipo, repuestos o servicios etc. también </w:t>
      </w:r>
      <w:r w:rsidRPr="00680E9F">
        <w:t>impresionado por el servicio, tenderá siempre a preferirnos</w:t>
      </w:r>
      <w:r w:rsidRPr="00680E9F">
        <w:rPr>
          <w:lang w:val="es-ES"/>
        </w:rPr>
        <w:t xml:space="preserve">  y la Seguridad.</w:t>
      </w:r>
    </w:p>
    <w:p w:rsidR="00211632" w:rsidRPr="00680E9F" w:rsidRDefault="00211632" w:rsidP="006B3374">
      <w:pPr>
        <w:pStyle w:val="Prrafodelista"/>
        <w:numPr>
          <w:ilvl w:val="0"/>
          <w:numId w:val="3"/>
        </w:numPr>
        <w:spacing w:line="480" w:lineRule="auto"/>
        <w:ind w:left="993" w:hanging="283"/>
        <w:rPr>
          <w:lang w:val="es-ES"/>
        </w:rPr>
      </w:pPr>
      <w:r w:rsidRPr="00680E9F">
        <w:rPr>
          <w:b/>
          <w:lang w:val="es-ES"/>
        </w:rPr>
        <w:t>Las actividades de valor agregado para la empresa (VAE).</w:t>
      </w:r>
      <w:r w:rsidRPr="00680E9F">
        <w:rPr>
          <w:lang w:val="es-ES"/>
        </w:rPr>
        <w:t xml:space="preserve"> Son actividades que generan valor para la empresa,</w:t>
      </w:r>
      <w:r w:rsidRPr="00680E9F">
        <w:t xml:space="preserve"> mejorar la rentabilidad económica</w:t>
      </w:r>
      <w:r w:rsidRPr="00680E9F">
        <w:rPr>
          <w:lang w:val="es-ES"/>
        </w:rPr>
        <w:t xml:space="preserve"> y que son el resultado del beneficio ofrecido al cliente.</w:t>
      </w:r>
    </w:p>
    <w:p w:rsidR="00C36A97" w:rsidRPr="00680E9F" w:rsidRDefault="00211632" w:rsidP="006B3374">
      <w:pPr>
        <w:spacing w:line="480" w:lineRule="auto"/>
        <w:ind w:left="993"/>
      </w:pPr>
      <w:r w:rsidRPr="00680E9F">
        <w:t>Reducir tiempos muertos y costos de consumo de materia prima, mejorar la satisfacción del cliente, conocer su mercado.</w:t>
      </w:r>
    </w:p>
    <w:p w:rsidR="00CC21DD" w:rsidRPr="00680E9F" w:rsidRDefault="00CC21DD" w:rsidP="008D562A">
      <w:pPr>
        <w:spacing w:line="480" w:lineRule="auto"/>
        <w:ind w:left="993"/>
        <w:rPr>
          <w:b/>
          <w:lang w:val="es-ES"/>
        </w:rPr>
      </w:pPr>
    </w:p>
    <w:p w:rsidR="00211632" w:rsidRPr="00680E9F" w:rsidRDefault="00211632" w:rsidP="006B3374">
      <w:pPr>
        <w:spacing w:line="480" w:lineRule="auto"/>
        <w:ind w:left="709"/>
        <w:rPr>
          <w:b/>
          <w:lang w:val="es-ES"/>
        </w:rPr>
      </w:pPr>
      <w:r w:rsidRPr="00680E9F">
        <w:rPr>
          <w:b/>
          <w:lang w:val="es-ES"/>
        </w:rPr>
        <w:t>Actividades que no agregan valor</w:t>
      </w:r>
    </w:p>
    <w:p w:rsidR="00211632" w:rsidRPr="00680E9F" w:rsidRDefault="00211632" w:rsidP="006B3374">
      <w:pPr>
        <w:spacing w:line="480" w:lineRule="auto"/>
        <w:ind w:left="709"/>
        <w:rPr>
          <w:lang w:val="es-ES_tradnl"/>
        </w:rPr>
      </w:pPr>
      <w:r w:rsidRPr="00680E9F">
        <w:rPr>
          <w:lang w:val="es-ES_tradnl"/>
        </w:rPr>
        <w:t xml:space="preserve">Son las Actividades de Almacenamiento; secuencias de pasos en el proceso por el cual se retrasa un equipo, maquinarias, repuestos etc. Trabajo en que se pone en el almacenamiento, ya sea temporal o de largo plazo. No agregan valor al producto en los ojos del CLIENTE. Es decir  las   Actividades de almacenamiento o Actividades que no </w:t>
      </w:r>
      <w:r w:rsidRPr="00680E9F">
        <w:rPr>
          <w:lang w:val="es-ES_tradnl"/>
        </w:rPr>
        <w:lastRenderedPageBreak/>
        <w:t>agregan  valor; no están obligados a apoyar el proceso de negocio y son las siguientes:</w:t>
      </w:r>
    </w:p>
    <w:p w:rsidR="00211632" w:rsidRPr="00680E9F" w:rsidRDefault="00211632" w:rsidP="006B3374">
      <w:pPr>
        <w:pStyle w:val="Prrafodelista"/>
        <w:numPr>
          <w:ilvl w:val="0"/>
          <w:numId w:val="4"/>
        </w:numPr>
        <w:spacing w:line="480" w:lineRule="auto"/>
        <w:ind w:left="993" w:hanging="283"/>
        <w:rPr>
          <w:lang w:val="es-ES_tradnl"/>
        </w:rPr>
      </w:pPr>
      <w:r w:rsidRPr="00680E9F">
        <w:rPr>
          <w:b/>
          <w:lang w:val="es-ES_tradnl"/>
        </w:rPr>
        <w:t>Actividades de Preparación (P).</w:t>
      </w:r>
      <w:r w:rsidRPr="00680E9F">
        <w:rPr>
          <w:lang w:val="es-ES_tradnl"/>
        </w:rPr>
        <w:t xml:space="preserve">  Actividades previas, o trabajo</w:t>
      </w:r>
      <w:r w:rsidRPr="00680E9F">
        <w:rPr>
          <w:bCs/>
          <w:lang w:val="es-ES_tradnl"/>
        </w:rPr>
        <w:t xml:space="preserve"> implica la puesta en marcha de un proceso de elaboración de algo un producto o reparar un repuesto etc. o de un evento que requiere cierta </w:t>
      </w:r>
      <w:hyperlink r:id="rId47" w:tooltip="Definicion de planificación" w:history="1">
        <w:r w:rsidRPr="00680E9F">
          <w:rPr>
            <w:lang w:val="es-ES_tradnl"/>
          </w:rPr>
          <w:t>planificación</w:t>
        </w:r>
      </w:hyperlink>
      <w:r w:rsidRPr="00680E9F">
        <w:rPr>
          <w:bCs/>
          <w:lang w:val="es-ES_tradnl"/>
        </w:rPr>
        <w:t xml:space="preserve"> y </w:t>
      </w:r>
      <w:hyperlink r:id="rId48" w:tooltip="Definicion de organización" w:history="1">
        <w:r w:rsidRPr="00680E9F">
          <w:rPr>
            <w:lang w:val="es-ES_tradnl"/>
          </w:rPr>
          <w:t>organización</w:t>
        </w:r>
      </w:hyperlink>
      <w:r w:rsidRPr="00680E9F">
        <w:rPr>
          <w:bCs/>
          <w:lang w:val="es-ES_tradnl"/>
        </w:rPr>
        <w:t xml:space="preserve"> con el fin de obtener los resultados que se esperan.</w:t>
      </w:r>
    </w:p>
    <w:p w:rsidR="00211632" w:rsidRPr="00680E9F" w:rsidRDefault="00211632" w:rsidP="006B3374">
      <w:pPr>
        <w:pStyle w:val="Prrafodelista"/>
        <w:numPr>
          <w:ilvl w:val="0"/>
          <w:numId w:val="4"/>
        </w:numPr>
        <w:spacing w:line="480" w:lineRule="auto"/>
        <w:ind w:left="993" w:hanging="283"/>
        <w:rPr>
          <w:lang w:val="es-ES"/>
        </w:rPr>
      </w:pPr>
      <w:r w:rsidRPr="00680E9F">
        <w:rPr>
          <w:b/>
          <w:lang w:val="es-ES"/>
        </w:rPr>
        <w:t>Actividades de Inspección (I).</w:t>
      </w:r>
      <w:r w:rsidRPr="00680E9F">
        <w:rPr>
          <w:lang w:val="es-ES"/>
        </w:rPr>
        <w:t xml:space="preserve"> Actividades de revisión, verificación de documentos, información; que interviene en la Actividad del proceso de la empresa.</w:t>
      </w:r>
    </w:p>
    <w:p w:rsidR="00211632" w:rsidRPr="00680E9F" w:rsidRDefault="00211632" w:rsidP="006B3374">
      <w:pPr>
        <w:pStyle w:val="Prrafodelista"/>
        <w:numPr>
          <w:ilvl w:val="0"/>
          <w:numId w:val="4"/>
        </w:numPr>
        <w:spacing w:line="480" w:lineRule="auto"/>
        <w:ind w:left="993" w:hanging="283"/>
        <w:rPr>
          <w:lang w:val="es-ES"/>
        </w:rPr>
      </w:pPr>
      <w:r w:rsidRPr="00680E9F">
        <w:rPr>
          <w:b/>
          <w:lang w:val="es-ES"/>
        </w:rPr>
        <w:t>Actividades de Espera (E).</w:t>
      </w:r>
      <w:r w:rsidRPr="00680E9F">
        <w:rPr>
          <w:lang w:val="es-ES"/>
        </w:rPr>
        <w:t xml:space="preserve"> Tiempo espera en el que no se desempeña ninguna actividad.</w:t>
      </w:r>
    </w:p>
    <w:p w:rsidR="00211632" w:rsidRPr="00680E9F" w:rsidRDefault="00211632" w:rsidP="006B3374">
      <w:pPr>
        <w:pStyle w:val="Prrafodelista"/>
        <w:numPr>
          <w:ilvl w:val="0"/>
          <w:numId w:val="4"/>
        </w:numPr>
        <w:spacing w:line="480" w:lineRule="auto"/>
        <w:ind w:left="993" w:hanging="283"/>
        <w:rPr>
          <w:lang w:val="es-ES"/>
        </w:rPr>
      </w:pPr>
      <w:r w:rsidRPr="00680E9F">
        <w:rPr>
          <w:b/>
          <w:lang w:val="es-ES"/>
        </w:rPr>
        <w:t>Actividades de Movimiento (M).</w:t>
      </w:r>
      <w:r w:rsidRPr="00680E9F">
        <w:rPr>
          <w:lang w:val="es-ES"/>
        </w:rPr>
        <w:t xml:space="preserve"> Son actividades de movimiento de personas, información, equipos, repuestos o cualquier otra cosa de un lugar a otro.</w:t>
      </w:r>
    </w:p>
    <w:p w:rsidR="00211632" w:rsidRPr="00680E9F" w:rsidRDefault="00211632" w:rsidP="006B3374">
      <w:pPr>
        <w:pStyle w:val="Prrafodelista"/>
        <w:numPr>
          <w:ilvl w:val="0"/>
          <w:numId w:val="4"/>
        </w:numPr>
        <w:spacing w:line="480" w:lineRule="auto"/>
        <w:ind w:left="993" w:hanging="283"/>
        <w:rPr>
          <w:lang w:val="es-ES"/>
        </w:rPr>
      </w:pPr>
      <w:r w:rsidRPr="00680E9F">
        <w:rPr>
          <w:b/>
          <w:lang w:val="es-ES"/>
        </w:rPr>
        <w:t>Actividades de Archivo (A).</w:t>
      </w:r>
      <w:r w:rsidRPr="00680E9F">
        <w:rPr>
          <w:lang w:val="es-ES"/>
        </w:rPr>
        <w:t xml:space="preserve"> Son actividades que permiten el almacenamiento de  información; materiales, equipos, repuestos etc. de acuerdo a cada empresa.</w:t>
      </w:r>
    </w:p>
    <w:p w:rsidR="00211632" w:rsidRPr="00680E9F" w:rsidRDefault="00211632" w:rsidP="006B3374">
      <w:pPr>
        <w:pStyle w:val="Prrafodelista"/>
        <w:spacing w:line="480" w:lineRule="auto"/>
        <w:ind w:left="709"/>
        <w:rPr>
          <w:lang w:val="es-ES"/>
        </w:rPr>
      </w:pPr>
      <w:r w:rsidRPr="00680E9F">
        <w:rPr>
          <w:lang w:val="es-ES"/>
        </w:rPr>
        <w:t>Para calcular el índice de valor agregado, una vez analizado, clasi</w:t>
      </w:r>
      <w:r w:rsidR="00C36A97" w:rsidRPr="00680E9F">
        <w:rPr>
          <w:lang w:val="es-ES"/>
        </w:rPr>
        <w:t>ficado cada Actividades procede</w:t>
      </w:r>
      <w:r w:rsidRPr="00680E9F">
        <w:rPr>
          <w:lang w:val="es-ES"/>
        </w:rPr>
        <w:t xml:space="preserve"> realizar los Flujogramas se establecen medición de tiempos cada Actividad de los procesos luego que se haya completado el cuadro se contabilizan los datos obteniendo el número y el tiempo total</w:t>
      </w:r>
      <w:r w:rsidR="00C36A97" w:rsidRPr="00680E9F">
        <w:rPr>
          <w:lang w:val="es-ES"/>
        </w:rPr>
        <w:t>.</w:t>
      </w:r>
    </w:p>
    <w:p w:rsidR="00211632" w:rsidRPr="00680E9F" w:rsidRDefault="00211632" w:rsidP="00CA3AAD">
      <w:pPr>
        <w:pStyle w:val="Ttulo2"/>
      </w:pPr>
      <w:bookmarkStart w:id="453" w:name="_Toc353056078"/>
      <w:r w:rsidRPr="00680E9F">
        <w:lastRenderedPageBreak/>
        <w:t>INDICADORES DE GESTI</w:t>
      </w:r>
      <w:r w:rsidRPr="00680E9F">
        <w:rPr>
          <w:rFonts w:cs="Arial"/>
        </w:rPr>
        <w:t>Ó</w:t>
      </w:r>
      <w:r w:rsidRPr="00680E9F">
        <w:t>N</w:t>
      </w:r>
      <w:bookmarkEnd w:id="453"/>
    </w:p>
    <w:p w:rsidR="0083449E" w:rsidRPr="00680E9F" w:rsidRDefault="0083449E" w:rsidP="00CA3AAD">
      <w:pPr>
        <w:pStyle w:val="Ttulo2"/>
        <w:numPr>
          <w:ilvl w:val="0"/>
          <w:numId w:val="0"/>
        </w:numPr>
      </w:pPr>
    </w:p>
    <w:p w:rsidR="00211632" w:rsidRPr="00680E9F" w:rsidRDefault="005A492A" w:rsidP="00F406A3">
      <w:pPr>
        <w:pStyle w:val="Ttulo3"/>
        <w:numPr>
          <w:ilvl w:val="2"/>
          <w:numId w:val="45"/>
        </w:numPr>
        <w:ind w:left="709" w:hanging="851"/>
      </w:pPr>
      <w:bookmarkStart w:id="454" w:name="_Toc331233614"/>
      <w:bookmarkStart w:id="455" w:name="_Toc353056079"/>
      <w:r w:rsidRPr="00680E9F">
        <w:t>DEFINICI</w:t>
      </w:r>
      <w:r w:rsidRPr="00680E9F">
        <w:rPr>
          <w:rFonts w:cs="Arial"/>
        </w:rPr>
        <w:t>Ó</w:t>
      </w:r>
      <w:r w:rsidRPr="00680E9F">
        <w:t>N</w:t>
      </w:r>
      <w:bookmarkEnd w:id="454"/>
      <w:bookmarkEnd w:id="455"/>
    </w:p>
    <w:p w:rsidR="0083449E" w:rsidRPr="00680E9F" w:rsidRDefault="0083449E" w:rsidP="008D562A">
      <w:pPr>
        <w:spacing w:line="480" w:lineRule="auto"/>
        <w:ind w:left="709"/>
      </w:pPr>
    </w:p>
    <w:p w:rsidR="00211632" w:rsidRPr="00680E9F" w:rsidRDefault="00211632" w:rsidP="008D562A">
      <w:pPr>
        <w:spacing w:line="480" w:lineRule="auto"/>
        <w:ind w:left="709"/>
      </w:pPr>
      <w:r w:rsidRPr="00680E9F">
        <w:t xml:space="preserve">Los indicadores de gestión </w:t>
      </w:r>
      <w:r w:rsidR="002517D6" w:rsidRPr="00680E9F">
        <w:t>son</w:t>
      </w:r>
      <w:r w:rsidRPr="00680E9F">
        <w:t xml:space="preserve"> un instrumento o herramientas; se establecen como </w:t>
      </w:r>
      <w:r w:rsidR="002517D6" w:rsidRPr="00680E9F">
        <w:t>líderes</w:t>
      </w:r>
      <w:r w:rsidRPr="00680E9F">
        <w:t xml:space="preserve">, controles, supervisión de los resultados, medidas de los procesos de los negocios; para evaluar el desempeño, utilizadas continuamente para determinar el éxito en la organización de la empresa. </w:t>
      </w:r>
    </w:p>
    <w:p w:rsidR="00211632" w:rsidRPr="00680E9F" w:rsidRDefault="00211632" w:rsidP="008D562A">
      <w:pPr>
        <w:spacing w:line="480" w:lineRule="auto"/>
        <w:ind w:left="709"/>
      </w:pPr>
      <w:r w:rsidRPr="00680E9F">
        <w:rPr>
          <w:rFonts w:cs="Arial"/>
        </w:rPr>
        <w:t>"</w:t>
      </w:r>
      <w:r w:rsidRPr="00680E9F">
        <w:t>Los indicadores son necesarios para poder mejorar. Lo que no se mide no se puede controlar, y lo que no se controla no se puede gestionar</w:t>
      </w:r>
      <w:r w:rsidRPr="00680E9F">
        <w:rPr>
          <w:rFonts w:cs="Arial"/>
        </w:rPr>
        <w:t>"</w:t>
      </w:r>
      <w:r w:rsidRPr="00680E9F">
        <w:t>.  </w:t>
      </w:r>
    </w:p>
    <w:p w:rsidR="00211632" w:rsidRPr="00680E9F" w:rsidRDefault="00211632" w:rsidP="008D562A">
      <w:pPr>
        <w:spacing w:line="480" w:lineRule="auto"/>
        <w:ind w:left="709"/>
      </w:pPr>
      <w:r w:rsidRPr="00680E9F">
        <w:t>Para evaluar la capacidad de la Organización en ofrecer equipos, productos, repuestos o servicios de Calidad.</w:t>
      </w:r>
    </w:p>
    <w:p w:rsidR="00211632" w:rsidRPr="00680E9F" w:rsidRDefault="00211632" w:rsidP="008D562A">
      <w:pPr>
        <w:spacing w:line="480" w:lineRule="auto"/>
        <w:ind w:left="709"/>
      </w:pPr>
      <w:r w:rsidRPr="00680E9F">
        <w:t xml:space="preserve">Analizar las Actividades o procesos de Gestión; administrar los recursos </w:t>
      </w:r>
      <w:r w:rsidR="007349E1" w:rsidRPr="00680E9F">
        <w:t>y mejorar la</w:t>
      </w:r>
      <w:r w:rsidRPr="00680E9F">
        <w:t xml:space="preserve"> productividad, rentabilidad, nivel de endeudamiento, liquidez, rotación de Inventario y costos de producci</w:t>
      </w:r>
      <w:r w:rsidRPr="00680E9F">
        <w:rPr>
          <w:rFonts w:cs="Arial"/>
        </w:rPr>
        <w:t>ó</w:t>
      </w:r>
      <w:r w:rsidRPr="00680E9F">
        <w:t>n a través del tiempo.</w:t>
      </w:r>
    </w:p>
    <w:p w:rsidR="00211632" w:rsidRPr="00680E9F" w:rsidRDefault="00211632" w:rsidP="008D562A">
      <w:pPr>
        <w:spacing w:line="480" w:lineRule="auto"/>
        <w:ind w:left="709"/>
      </w:pPr>
      <w:r w:rsidRPr="00680E9F">
        <w:t xml:space="preserve">Los indicadores de gestión suelen estar ligados con resultados cuantificables, medibles; es decir </w:t>
      </w:r>
      <w:r w:rsidRPr="00680E9F">
        <w:rPr>
          <w:rFonts w:cs="Arial"/>
        </w:rPr>
        <w:t>"</w:t>
      </w:r>
      <w:r w:rsidRPr="00680E9F">
        <w:t xml:space="preserve"> Aquello que </w:t>
      </w:r>
      <w:r w:rsidR="00E62668" w:rsidRPr="00680E9F">
        <w:t>no puede</w:t>
      </w:r>
      <w:r w:rsidRPr="00680E9F">
        <w:t xml:space="preserve"> ser medible no es susceptible al cambio</w:t>
      </w:r>
      <w:r w:rsidRPr="00680E9F">
        <w:rPr>
          <w:rFonts w:cs="Arial"/>
        </w:rPr>
        <w:t>"</w:t>
      </w:r>
      <w:r w:rsidRPr="00680E9F">
        <w:t>; se realiza con t</w:t>
      </w:r>
      <w:r w:rsidRPr="00680E9F">
        <w:rPr>
          <w:rFonts w:cs="Arial"/>
        </w:rPr>
        <w:t>é</w:t>
      </w:r>
      <w:r w:rsidRPr="00680E9F">
        <w:t xml:space="preserve">cnicas Estadísticas como: Promedios, </w:t>
      </w:r>
      <w:r w:rsidR="007349E1" w:rsidRPr="00680E9F">
        <w:t>análisis de</w:t>
      </w:r>
      <w:r w:rsidRPr="00680E9F">
        <w:t xml:space="preserve"> Varianza, Diagrama de Pareto, etc.</w:t>
      </w:r>
    </w:p>
    <w:p w:rsidR="007077D6" w:rsidRDefault="007077D6" w:rsidP="008D562A">
      <w:pPr>
        <w:spacing w:line="480" w:lineRule="auto"/>
        <w:ind w:left="709"/>
        <w:rPr>
          <w:b/>
        </w:rPr>
      </w:pPr>
    </w:p>
    <w:p w:rsidR="00211632" w:rsidRPr="00680E9F" w:rsidRDefault="00211632" w:rsidP="008D562A">
      <w:pPr>
        <w:spacing w:line="480" w:lineRule="auto"/>
        <w:ind w:left="709"/>
        <w:rPr>
          <w:b/>
        </w:rPr>
      </w:pPr>
      <w:r w:rsidRPr="00680E9F">
        <w:rPr>
          <w:b/>
        </w:rPr>
        <w:lastRenderedPageBreak/>
        <w:t>Características de ser medibles:</w:t>
      </w:r>
    </w:p>
    <w:p w:rsidR="00211632" w:rsidRPr="00680E9F" w:rsidRDefault="00211632" w:rsidP="0069785B">
      <w:pPr>
        <w:pStyle w:val="Prrafodelista"/>
        <w:numPr>
          <w:ilvl w:val="0"/>
          <w:numId w:val="19"/>
        </w:numPr>
        <w:tabs>
          <w:tab w:val="clear" w:pos="786"/>
        </w:tabs>
        <w:spacing w:line="480" w:lineRule="auto"/>
        <w:ind w:left="993" w:hanging="284"/>
      </w:pPr>
      <w:r w:rsidRPr="00680E9F">
        <w:t>Comparables</w:t>
      </w:r>
    </w:p>
    <w:p w:rsidR="00211632" w:rsidRPr="00680E9F" w:rsidRDefault="00211632" w:rsidP="0069785B">
      <w:pPr>
        <w:pStyle w:val="Prrafodelista"/>
        <w:numPr>
          <w:ilvl w:val="0"/>
          <w:numId w:val="19"/>
        </w:numPr>
        <w:tabs>
          <w:tab w:val="clear" w:pos="786"/>
        </w:tabs>
        <w:spacing w:line="480" w:lineRule="auto"/>
        <w:ind w:left="993" w:hanging="284"/>
      </w:pPr>
      <w:r w:rsidRPr="00680E9F">
        <w:t>Alcanzables</w:t>
      </w:r>
    </w:p>
    <w:p w:rsidR="00211632" w:rsidRPr="00680E9F" w:rsidRDefault="00211632" w:rsidP="0069785B">
      <w:pPr>
        <w:pStyle w:val="Prrafodelista"/>
        <w:numPr>
          <w:ilvl w:val="0"/>
          <w:numId w:val="19"/>
        </w:numPr>
        <w:tabs>
          <w:tab w:val="clear" w:pos="786"/>
        </w:tabs>
        <w:spacing w:line="480" w:lineRule="auto"/>
        <w:ind w:left="993" w:hanging="284"/>
      </w:pPr>
      <w:r w:rsidRPr="00680E9F">
        <w:t>Interpretaci</w:t>
      </w:r>
      <w:r w:rsidRPr="00680E9F">
        <w:rPr>
          <w:rFonts w:cs="Arial"/>
        </w:rPr>
        <w:t>ó</w:t>
      </w:r>
      <w:r w:rsidRPr="00680E9F">
        <w:t>n especifica</w:t>
      </w:r>
    </w:p>
    <w:p w:rsidR="00211632" w:rsidRPr="00680E9F" w:rsidRDefault="00211632" w:rsidP="0069785B">
      <w:pPr>
        <w:pStyle w:val="Prrafodelista"/>
        <w:numPr>
          <w:ilvl w:val="0"/>
          <w:numId w:val="19"/>
        </w:numPr>
        <w:tabs>
          <w:tab w:val="clear" w:pos="786"/>
        </w:tabs>
        <w:spacing w:line="480" w:lineRule="auto"/>
        <w:ind w:left="993" w:hanging="284"/>
      </w:pPr>
      <w:r w:rsidRPr="00680E9F">
        <w:t>Orientados a la Acci</w:t>
      </w:r>
      <w:r w:rsidRPr="00680E9F">
        <w:rPr>
          <w:rFonts w:cs="Arial"/>
        </w:rPr>
        <w:t>ó</w:t>
      </w:r>
      <w:r w:rsidRPr="00680E9F">
        <w:t>n</w:t>
      </w:r>
    </w:p>
    <w:p w:rsidR="00211632" w:rsidRPr="00680E9F" w:rsidRDefault="00211632" w:rsidP="0069785B">
      <w:pPr>
        <w:pStyle w:val="Prrafodelista"/>
        <w:numPr>
          <w:ilvl w:val="0"/>
          <w:numId w:val="19"/>
        </w:numPr>
        <w:tabs>
          <w:tab w:val="clear" w:pos="786"/>
        </w:tabs>
        <w:spacing w:line="480" w:lineRule="auto"/>
        <w:ind w:left="993" w:hanging="284"/>
      </w:pPr>
      <w:r w:rsidRPr="00680E9F">
        <w:t>Atractivos en todos los Niveles</w:t>
      </w:r>
    </w:p>
    <w:p w:rsidR="00CC21DD" w:rsidRPr="00680E9F" w:rsidRDefault="00211632" w:rsidP="0069785B">
      <w:pPr>
        <w:pStyle w:val="Prrafodelista"/>
        <w:numPr>
          <w:ilvl w:val="0"/>
          <w:numId w:val="19"/>
        </w:numPr>
        <w:tabs>
          <w:tab w:val="clear" w:pos="786"/>
        </w:tabs>
        <w:spacing w:line="480" w:lineRule="auto"/>
        <w:ind w:left="993" w:hanging="284"/>
      </w:pPr>
      <w:r w:rsidRPr="00680E9F">
        <w:t>Temporizados para usarlos en corto y largo plazo.</w:t>
      </w:r>
    </w:p>
    <w:p w:rsidR="00211632" w:rsidRDefault="00211632" w:rsidP="008D562A">
      <w:pPr>
        <w:pStyle w:val="Prrafodelista"/>
        <w:spacing w:line="480" w:lineRule="auto"/>
        <w:ind w:left="709"/>
      </w:pPr>
      <w:r w:rsidRPr="00680E9F">
        <w:t>Ejemplo de Actividades medibles:</w:t>
      </w:r>
    </w:p>
    <w:p w:rsidR="00773E8A" w:rsidRPr="00680E9F" w:rsidRDefault="00773E8A" w:rsidP="008D562A">
      <w:pPr>
        <w:pStyle w:val="Prrafodelista"/>
        <w:spacing w:line="480" w:lineRule="auto"/>
        <w:ind w:left="709"/>
      </w:pPr>
    </w:p>
    <w:p w:rsidR="00211632" w:rsidRPr="00680E9F" w:rsidRDefault="0010308C" w:rsidP="00211632">
      <w:pPr>
        <w:pStyle w:val="Prrafodelista"/>
        <w:spacing w:line="480" w:lineRule="auto"/>
        <w:ind w:left="0"/>
        <w:jc w:val="center"/>
      </w:pPr>
      <w:r w:rsidRPr="006D7F9A">
        <w:rPr>
          <w:noProof/>
        </w:rPr>
        <w:drawing>
          <wp:inline distT="0" distB="0" distL="0" distR="0">
            <wp:extent cx="2686050" cy="1543050"/>
            <wp:effectExtent l="57150" t="57150" r="114300" b="114300"/>
            <wp:docPr id="290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2686050" cy="15430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11632" w:rsidRPr="00680E9F" w:rsidRDefault="00211632" w:rsidP="00211632">
      <w:pPr>
        <w:spacing w:line="240" w:lineRule="atLeast"/>
        <w:jc w:val="center"/>
        <w:rPr>
          <w:b/>
          <w:sz w:val="18"/>
          <w:szCs w:val="18"/>
        </w:rPr>
      </w:pPr>
      <w:r w:rsidRPr="00680E9F">
        <w:rPr>
          <w:b/>
          <w:sz w:val="18"/>
          <w:szCs w:val="18"/>
        </w:rPr>
        <w:t xml:space="preserve"> Tabla</w:t>
      </w:r>
      <w:r w:rsidR="000A4250" w:rsidRPr="00680E9F">
        <w:rPr>
          <w:b/>
          <w:sz w:val="18"/>
          <w:szCs w:val="18"/>
        </w:rPr>
        <w:t xml:space="preserve"> 2.5</w:t>
      </w:r>
      <w:r w:rsidR="009C5A68" w:rsidRPr="00680E9F">
        <w:rPr>
          <w:b/>
          <w:sz w:val="18"/>
          <w:szCs w:val="18"/>
        </w:rPr>
        <w:t>.1</w:t>
      </w:r>
      <w:r w:rsidR="00416FD0" w:rsidRPr="00680E9F">
        <w:rPr>
          <w:b/>
          <w:sz w:val="18"/>
          <w:szCs w:val="18"/>
        </w:rPr>
        <w:t>.</w:t>
      </w:r>
      <w:r w:rsidR="00541E1B">
        <w:rPr>
          <w:b/>
          <w:sz w:val="18"/>
          <w:szCs w:val="18"/>
        </w:rPr>
        <w:t>1.</w:t>
      </w:r>
      <w:r w:rsidRPr="00680E9F">
        <w:rPr>
          <w:b/>
          <w:sz w:val="18"/>
          <w:szCs w:val="18"/>
        </w:rPr>
        <w:t xml:space="preserve"> Actividades medibles</w:t>
      </w:r>
      <w:r w:rsidR="00FA087A" w:rsidRPr="00680E9F">
        <w:rPr>
          <w:b/>
          <w:sz w:val="18"/>
          <w:szCs w:val="18"/>
        </w:rPr>
        <w:fldChar w:fldCharType="begin"/>
      </w:r>
      <w:r w:rsidR="00827A1C" w:rsidRPr="00680E9F">
        <w:instrText xml:space="preserve"> XE "</w:instrText>
      </w:r>
      <w:r w:rsidR="00202D34" w:rsidRPr="00680E9F">
        <w:rPr>
          <w:b/>
          <w:sz w:val="18"/>
          <w:szCs w:val="18"/>
        </w:rPr>
        <w:instrText>Tabla 2.5</w:instrText>
      </w:r>
      <w:r w:rsidR="00827A1C" w:rsidRPr="00680E9F">
        <w:rPr>
          <w:b/>
          <w:sz w:val="18"/>
          <w:szCs w:val="18"/>
        </w:rPr>
        <w:instrText>.1</w:instrText>
      </w:r>
      <w:r w:rsidR="00416FD0" w:rsidRPr="00680E9F">
        <w:rPr>
          <w:b/>
          <w:sz w:val="18"/>
          <w:szCs w:val="18"/>
        </w:rPr>
        <w:instrText>.</w:instrText>
      </w:r>
      <w:r w:rsidR="00541E1B">
        <w:rPr>
          <w:b/>
          <w:sz w:val="18"/>
          <w:szCs w:val="18"/>
        </w:rPr>
        <w:instrText>1.</w:instrText>
      </w:r>
      <w:r w:rsidR="00827A1C" w:rsidRPr="00680E9F">
        <w:rPr>
          <w:b/>
          <w:sz w:val="18"/>
          <w:szCs w:val="18"/>
        </w:rPr>
        <w:instrText xml:space="preserve"> Actividades medibles</w:instrText>
      </w:r>
      <w:r w:rsidR="00827A1C" w:rsidRPr="00680E9F">
        <w:instrText xml:space="preserve">" </w:instrText>
      </w:r>
      <w:r w:rsidR="00FA087A" w:rsidRPr="00680E9F">
        <w:rPr>
          <w:b/>
          <w:sz w:val="18"/>
          <w:szCs w:val="18"/>
        </w:rPr>
        <w:fldChar w:fldCharType="end"/>
      </w:r>
    </w:p>
    <w:p w:rsidR="00211632" w:rsidRPr="00680E9F" w:rsidRDefault="00211632" w:rsidP="00211632">
      <w:pPr>
        <w:pStyle w:val="Epgrafe"/>
        <w:spacing w:after="0" w:line="240" w:lineRule="atLeast"/>
        <w:jc w:val="center"/>
        <w:rPr>
          <w:b w:val="0"/>
          <w:color w:val="auto"/>
        </w:rPr>
      </w:pPr>
      <w:r w:rsidRPr="00680E9F">
        <w:rPr>
          <w:color w:val="auto"/>
        </w:rPr>
        <w:t xml:space="preserve">Fuente: </w:t>
      </w:r>
      <w:r w:rsidR="002503BF" w:rsidRPr="00680E9F">
        <w:rPr>
          <w:b w:val="0"/>
          <w:color w:val="auto"/>
        </w:rPr>
        <w:t xml:space="preserve">MAQUITSU </w:t>
      </w:r>
      <w:r w:rsidRPr="00680E9F">
        <w:rPr>
          <w:b w:val="0"/>
          <w:color w:val="auto"/>
        </w:rPr>
        <w:t>S.A.</w:t>
      </w:r>
    </w:p>
    <w:p w:rsidR="00DF2237" w:rsidRPr="00680E9F" w:rsidRDefault="00211632" w:rsidP="003110D2">
      <w:pPr>
        <w:pStyle w:val="Epgrafe"/>
        <w:spacing w:after="0" w:line="240" w:lineRule="atLeast"/>
        <w:jc w:val="center"/>
        <w:rPr>
          <w:color w:val="auto"/>
        </w:rPr>
      </w:pPr>
      <w:r w:rsidRPr="00680E9F">
        <w:rPr>
          <w:color w:val="auto"/>
        </w:rPr>
        <w:t>Elaborado Por</w:t>
      </w:r>
      <w:r w:rsidR="002503BF" w:rsidRPr="00680E9F">
        <w:rPr>
          <w:b w:val="0"/>
          <w:color w:val="auto"/>
        </w:rPr>
        <w:t xml:space="preserve">: </w:t>
      </w:r>
      <w:r w:rsidRPr="00680E9F">
        <w:rPr>
          <w:b w:val="0"/>
          <w:color w:val="auto"/>
        </w:rPr>
        <w:t xml:space="preserve">Noemí </w:t>
      </w:r>
      <w:r w:rsidR="00F559F2" w:rsidRPr="00680E9F">
        <w:rPr>
          <w:b w:val="0"/>
          <w:color w:val="auto"/>
        </w:rPr>
        <w:t>Wong</w:t>
      </w:r>
      <w:r w:rsidR="00F559F2">
        <w:rPr>
          <w:b w:val="0"/>
          <w:color w:val="auto"/>
        </w:rPr>
        <w:t xml:space="preserve"> </w:t>
      </w:r>
      <w:r w:rsidR="00F559F2" w:rsidRPr="00680E9F">
        <w:rPr>
          <w:b w:val="0"/>
          <w:color w:val="auto"/>
        </w:rPr>
        <w:t>Nan</w:t>
      </w:r>
    </w:p>
    <w:p w:rsidR="00DF2237" w:rsidRPr="00680E9F" w:rsidRDefault="00DF2237" w:rsidP="00211632">
      <w:pPr>
        <w:jc w:val="center"/>
      </w:pPr>
    </w:p>
    <w:p w:rsidR="00211632" w:rsidRDefault="00211632" w:rsidP="00211632">
      <w:pPr>
        <w:spacing w:line="480" w:lineRule="auto"/>
        <w:rPr>
          <w:b/>
          <w:sz w:val="18"/>
          <w:szCs w:val="18"/>
        </w:rPr>
      </w:pPr>
    </w:p>
    <w:p w:rsidR="0010308C" w:rsidRDefault="0010308C" w:rsidP="00211632">
      <w:pPr>
        <w:spacing w:line="480" w:lineRule="auto"/>
        <w:rPr>
          <w:b/>
          <w:sz w:val="18"/>
          <w:szCs w:val="18"/>
        </w:rPr>
      </w:pPr>
    </w:p>
    <w:p w:rsidR="0010308C" w:rsidRDefault="0010308C" w:rsidP="00211632">
      <w:pPr>
        <w:spacing w:line="480" w:lineRule="auto"/>
        <w:rPr>
          <w:b/>
          <w:sz w:val="18"/>
          <w:szCs w:val="18"/>
        </w:rPr>
      </w:pPr>
    </w:p>
    <w:p w:rsidR="0010308C" w:rsidRDefault="0010308C" w:rsidP="00211632">
      <w:pPr>
        <w:spacing w:line="480" w:lineRule="auto"/>
        <w:rPr>
          <w:b/>
          <w:sz w:val="18"/>
          <w:szCs w:val="18"/>
        </w:rPr>
      </w:pPr>
    </w:p>
    <w:p w:rsidR="0010308C" w:rsidRDefault="0010308C" w:rsidP="00211632">
      <w:pPr>
        <w:spacing w:line="480" w:lineRule="auto"/>
        <w:rPr>
          <w:b/>
          <w:sz w:val="18"/>
          <w:szCs w:val="18"/>
        </w:rPr>
      </w:pPr>
    </w:p>
    <w:p w:rsidR="0010308C" w:rsidRDefault="0010308C" w:rsidP="00211632">
      <w:pPr>
        <w:spacing w:line="480" w:lineRule="auto"/>
        <w:rPr>
          <w:b/>
          <w:sz w:val="18"/>
          <w:szCs w:val="18"/>
        </w:rPr>
      </w:pPr>
    </w:p>
    <w:p w:rsidR="0010308C" w:rsidRPr="00680E9F" w:rsidRDefault="0010308C" w:rsidP="00211632">
      <w:pPr>
        <w:spacing w:line="480" w:lineRule="auto"/>
        <w:rPr>
          <w:b/>
          <w:sz w:val="18"/>
          <w:szCs w:val="18"/>
        </w:rPr>
      </w:pPr>
    </w:p>
    <w:p w:rsidR="00211632" w:rsidRPr="00680E9F" w:rsidRDefault="005A492A" w:rsidP="00F406A3">
      <w:pPr>
        <w:pStyle w:val="Ttulo3"/>
        <w:numPr>
          <w:ilvl w:val="2"/>
          <w:numId w:val="45"/>
        </w:numPr>
        <w:ind w:left="709" w:hanging="851"/>
      </w:pPr>
      <w:bookmarkStart w:id="456" w:name="_Toc331233615"/>
      <w:bookmarkStart w:id="457" w:name="_Toc353056080"/>
      <w:r w:rsidRPr="00680E9F">
        <w:lastRenderedPageBreak/>
        <w:t>TIPOS DE INDICADORES</w:t>
      </w:r>
      <w:bookmarkEnd w:id="456"/>
      <w:bookmarkEnd w:id="457"/>
    </w:p>
    <w:p w:rsidR="0083449E" w:rsidRPr="00680E9F" w:rsidRDefault="0083449E" w:rsidP="0083449E">
      <w:pPr>
        <w:pStyle w:val="Prrafodelista"/>
        <w:spacing w:line="480" w:lineRule="auto"/>
        <w:ind w:left="993"/>
      </w:pPr>
    </w:p>
    <w:p w:rsidR="00211632" w:rsidRPr="00680E9F" w:rsidRDefault="00211632" w:rsidP="0069785B">
      <w:pPr>
        <w:pStyle w:val="Prrafodelista"/>
        <w:numPr>
          <w:ilvl w:val="0"/>
          <w:numId w:val="20"/>
        </w:numPr>
        <w:spacing w:line="480" w:lineRule="auto"/>
        <w:ind w:left="993" w:hanging="284"/>
      </w:pPr>
      <w:r w:rsidRPr="00680E9F">
        <w:rPr>
          <w:b/>
        </w:rPr>
        <w:t xml:space="preserve">Indicadores de Cumplimiento: </w:t>
      </w:r>
      <w:r w:rsidRPr="00680E9F">
        <w:t>Están relacionados; grado de consecución, conclusión de las tareas o trabajos.</w:t>
      </w:r>
    </w:p>
    <w:p w:rsidR="00211632" w:rsidRPr="00680E9F" w:rsidRDefault="00211632" w:rsidP="0069785B">
      <w:pPr>
        <w:pStyle w:val="Prrafodelista"/>
        <w:numPr>
          <w:ilvl w:val="0"/>
          <w:numId w:val="20"/>
        </w:numPr>
        <w:spacing w:line="480" w:lineRule="auto"/>
        <w:ind w:left="993" w:hanging="284"/>
      </w:pPr>
      <w:r w:rsidRPr="00680E9F">
        <w:rPr>
          <w:b/>
        </w:rPr>
        <w:t xml:space="preserve">Indicadores de Evaluación: </w:t>
      </w:r>
      <w:r w:rsidRPr="00680E9F">
        <w:t>Es el rendimiento que obtenemos de una tarea o trabajo; nos ayuda el análisis de FODA a identificar fortaleza, debilidades y oportunidades de mejora.</w:t>
      </w:r>
    </w:p>
    <w:p w:rsidR="00211632" w:rsidRPr="00680E9F" w:rsidRDefault="00211632" w:rsidP="0069785B">
      <w:pPr>
        <w:pStyle w:val="Prrafodelista"/>
        <w:numPr>
          <w:ilvl w:val="0"/>
          <w:numId w:val="20"/>
        </w:numPr>
        <w:spacing w:line="480" w:lineRule="auto"/>
        <w:ind w:left="993" w:hanging="284"/>
        <w:rPr>
          <w:b/>
        </w:rPr>
      </w:pPr>
      <w:r w:rsidRPr="00680E9F">
        <w:rPr>
          <w:b/>
        </w:rPr>
        <w:t xml:space="preserve">Indicadores de Eficiencia: </w:t>
      </w:r>
      <w:r w:rsidRPr="00680E9F">
        <w:t>Miden el rendimiento de los recursos utilizados, m</w:t>
      </w:r>
      <w:r w:rsidRPr="00680E9F">
        <w:rPr>
          <w:rFonts w:cs="Arial"/>
        </w:rPr>
        <w:t>í</w:t>
      </w:r>
      <w:r w:rsidRPr="00680E9F">
        <w:t xml:space="preserve">nimo gasto de tiempo y nivel de ejecución del Proceso; la productividad </w:t>
      </w:r>
    </w:p>
    <w:p w:rsidR="00211632" w:rsidRPr="00680E9F" w:rsidRDefault="00211632" w:rsidP="0069785B">
      <w:pPr>
        <w:pStyle w:val="Prrafodelista"/>
        <w:numPr>
          <w:ilvl w:val="0"/>
          <w:numId w:val="20"/>
        </w:numPr>
        <w:spacing w:line="480" w:lineRule="auto"/>
        <w:ind w:left="993" w:hanging="284"/>
        <w:rPr>
          <w:b/>
        </w:rPr>
      </w:pPr>
      <w:r w:rsidRPr="00680E9F">
        <w:rPr>
          <w:b/>
        </w:rPr>
        <w:t>Indicadores de Eficacia:</w:t>
      </w:r>
      <w:r w:rsidRPr="00680E9F">
        <w:t xml:space="preserve"> Se enfocan en el que se debe </w:t>
      </w:r>
      <w:r w:rsidR="00F559F2" w:rsidRPr="00680E9F">
        <w:t>hacer;</w:t>
      </w:r>
      <w:r w:rsidR="00F559F2">
        <w:t xml:space="preserve"> </w:t>
      </w:r>
      <w:r w:rsidR="00F559F2" w:rsidRPr="00680E9F">
        <w:t>capacidad</w:t>
      </w:r>
      <w:r w:rsidRPr="00680E9F">
        <w:t xml:space="preserve"> o acierto en la consecución de tareas o trabajos</w:t>
      </w:r>
      <w:r w:rsidRPr="00680E9F">
        <w:rPr>
          <w:sz w:val="20"/>
          <w:szCs w:val="20"/>
        </w:rPr>
        <w:t>.</w:t>
      </w:r>
    </w:p>
    <w:p w:rsidR="00CC21DD" w:rsidRPr="00680E9F" w:rsidRDefault="00211632" w:rsidP="0069785B">
      <w:pPr>
        <w:pStyle w:val="Prrafodelista"/>
        <w:numPr>
          <w:ilvl w:val="0"/>
          <w:numId w:val="20"/>
        </w:numPr>
        <w:spacing w:line="480" w:lineRule="auto"/>
        <w:ind w:left="993" w:hanging="284"/>
      </w:pPr>
      <w:r w:rsidRPr="00680E9F">
        <w:rPr>
          <w:b/>
        </w:rPr>
        <w:t xml:space="preserve">Indicadores de Gestión: </w:t>
      </w:r>
      <w:r w:rsidRPr="00680E9F">
        <w:t>Administrar los procesos, establecer acciones para hacer realidad las tareas o trabajos es decir con hechos ya programados y planificados.</w:t>
      </w:r>
    </w:p>
    <w:p w:rsidR="0083449E" w:rsidRDefault="0083449E" w:rsidP="0083449E">
      <w:pPr>
        <w:spacing w:line="480" w:lineRule="auto"/>
      </w:pPr>
    </w:p>
    <w:p w:rsidR="0010308C" w:rsidRDefault="0010308C" w:rsidP="0083449E">
      <w:pPr>
        <w:spacing w:line="480" w:lineRule="auto"/>
      </w:pPr>
    </w:p>
    <w:p w:rsidR="0010308C" w:rsidRDefault="0010308C" w:rsidP="0083449E">
      <w:pPr>
        <w:spacing w:line="480" w:lineRule="auto"/>
      </w:pPr>
    </w:p>
    <w:p w:rsidR="0010308C" w:rsidRDefault="0010308C" w:rsidP="0083449E">
      <w:pPr>
        <w:spacing w:line="480" w:lineRule="auto"/>
      </w:pPr>
    </w:p>
    <w:p w:rsidR="0010308C" w:rsidRDefault="0010308C" w:rsidP="0083449E">
      <w:pPr>
        <w:spacing w:line="480" w:lineRule="auto"/>
      </w:pPr>
    </w:p>
    <w:p w:rsidR="0010308C" w:rsidRPr="00680E9F" w:rsidRDefault="0010308C" w:rsidP="0083449E">
      <w:pPr>
        <w:spacing w:line="480" w:lineRule="auto"/>
      </w:pPr>
    </w:p>
    <w:p w:rsidR="002A596B" w:rsidRPr="00665442" w:rsidRDefault="002A596B" w:rsidP="00CA3AAD">
      <w:pPr>
        <w:pStyle w:val="Ttulo2"/>
        <w:rPr>
          <w:rFonts w:eastAsia="Times New Roman"/>
        </w:rPr>
      </w:pPr>
      <w:bookmarkStart w:id="458" w:name="_Toc353056081"/>
      <w:r w:rsidRPr="00665442">
        <w:rPr>
          <w:rFonts w:eastAsia="Times New Roman"/>
        </w:rPr>
        <w:lastRenderedPageBreak/>
        <w:t>DIAGRAMA DE ISHIKAWA</w:t>
      </w:r>
      <w:bookmarkEnd w:id="458"/>
    </w:p>
    <w:p w:rsidR="0083449E" w:rsidRPr="00680E9F" w:rsidRDefault="0083449E" w:rsidP="00CF5710">
      <w:pPr>
        <w:spacing w:line="480" w:lineRule="auto"/>
        <w:rPr>
          <w:rFonts w:eastAsiaTheme="minorHAnsi"/>
          <w:lang w:eastAsia="en-US"/>
        </w:rPr>
      </w:pPr>
    </w:p>
    <w:p w:rsidR="00CF5710" w:rsidRPr="00680E9F" w:rsidRDefault="00F559F2" w:rsidP="00CF5710">
      <w:pPr>
        <w:spacing w:line="480" w:lineRule="auto"/>
        <w:rPr>
          <w:rFonts w:eastAsiaTheme="minorHAnsi"/>
          <w:lang w:eastAsia="en-US"/>
        </w:rPr>
      </w:pPr>
      <w:r w:rsidRPr="00680E9F">
        <w:rPr>
          <w:rFonts w:eastAsiaTheme="minorHAnsi"/>
          <w:lang w:eastAsia="en-US"/>
        </w:rPr>
        <w:t>El Diagrama de Ishikawa o diagrama de causa efecto también llamarse Diagrama de espina de pez; creado por el Japonés Dr. Karou Ishikawa en el a</w:t>
      </w:r>
      <w:r w:rsidRPr="00680E9F">
        <w:rPr>
          <w:rFonts w:eastAsiaTheme="minorHAnsi" w:cs="Arial"/>
          <w:lang w:eastAsia="en-US"/>
        </w:rPr>
        <w:t>ñ</w:t>
      </w:r>
      <w:r w:rsidRPr="00680E9F">
        <w:rPr>
          <w:rFonts w:eastAsiaTheme="minorHAnsi"/>
          <w:lang w:eastAsia="en-US"/>
        </w:rPr>
        <w:t xml:space="preserve">o 1943, es una herramienta análisis del problema o </w:t>
      </w:r>
      <w:r w:rsidRPr="00680E9F">
        <w:t>identificación de soluciones</w:t>
      </w:r>
      <w:r w:rsidRPr="00680E9F">
        <w:rPr>
          <w:rFonts w:eastAsiaTheme="minorHAnsi"/>
          <w:lang w:eastAsia="en-US"/>
        </w:rPr>
        <w:t>, clasifica las causas que  intervienen; sirve como guía objetiva</w:t>
      </w:r>
      <w:r>
        <w:rPr>
          <w:rFonts w:eastAsiaTheme="minorHAnsi"/>
          <w:lang w:eastAsia="en-US"/>
        </w:rPr>
        <w:t xml:space="preserve"> </w:t>
      </w:r>
      <w:r w:rsidRPr="00680E9F">
        <w:rPr>
          <w:rFonts w:eastAsiaTheme="minorHAnsi"/>
          <w:lang w:eastAsia="en-US"/>
        </w:rPr>
        <w:t>para mejoramiento  calidad de los procesos.</w:t>
      </w:r>
    </w:p>
    <w:p w:rsidR="00736685" w:rsidRPr="00680E9F" w:rsidRDefault="00736685" w:rsidP="00CF5710">
      <w:pPr>
        <w:spacing w:line="480" w:lineRule="auto"/>
        <w:rPr>
          <w:rFonts w:eastAsiaTheme="minorHAnsi"/>
          <w:lang w:eastAsia="en-US"/>
        </w:rPr>
      </w:pPr>
    </w:p>
    <w:p w:rsidR="00736685" w:rsidRPr="00680E9F" w:rsidRDefault="00D1753A" w:rsidP="00736685">
      <w:pPr>
        <w:spacing w:line="480" w:lineRule="auto"/>
        <w:jc w:val="center"/>
        <w:rPr>
          <w:rFonts w:eastAsiaTheme="minorHAnsi"/>
          <w:lang w:eastAsia="en-US"/>
        </w:rPr>
      </w:pPr>
      <w:r>
        <w:rPr>
          <w:noProof/>
        </w:rPr>
        <w:drawing>
          <wp:inline distT="0" distB="0" distL="0" distR="0">
            <wp:extent cx="5178055" cy="3708947"/>
            <wp:effectExtent l="38100" t="38100" r="41910" b="44450"/>
            <wp:docPr id="14" name="1 Imagen" descr="PE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Zc.jpg"/>
                    <pic:cNvPicPr/>
                  </pic:nvPicPr>
                  <pic:blipFill>
                    <a:blip r:embed="rId50" cstate="print"/>
                    <a:stretch>
                      <a:fillRect/>
                    </a:stretch>
                  </pic:blipFill>
                  <pic:spPr>
                    <a:xfrm>
                      <a:off x="0" y="0"/>
                      <a:ext cx="5181419" cy="3711356"/>
                    </a:xfrm>
                    <a:prstGeom prst="rect">
                      <a:avLst/>
                    </a:prstGeom>
                    <a:ln w="28575">
                      <a:solidFill>
                        <a:schemeClr val="tx1"/>
                      </a:solidFill>
                    </a:ln>
                  </pic:spPr>
                </pic:pic>
              </a:graphicData>
            </a:graphic>
          </wp:inline>
        </w:drawing>
      </w:r>
    </w:p>
    <w:p w:rsidR="00736685" w:rsidRPr="00680E9F" w:rsidRDefault="000A4250" w:rsidP="00736685">
      <w:pPr>
        <w:spacing w:line="240" w:lineRule="auto"/>
        <w:jc w:val="center"/>
        <w:rPr>
          <w:bCs/>
          <w:sz w:val="18"/>
          <w:szCs w:val="18"/>
        </w:rPr>
      </w:pPr>
      <w:r w:rsidRPr="00680E9F">
        <w:rPr>
          <w:rFonts w:cs="Arial"/>
          <w:b/>
          <w:bCs/>
          <w:sz w:val="18"/>
          <w:szCs w:val="18"/>
        </w:rPr>
        <w:t>Figura 2.6</w:t>
      </w:r>
      <w:r w:rsidRPr="00680E9F">
        <w:rPr>
          <w:bCs/>
          <w:sz w:val="18"/>
          <w:szCs w:val="18"/>
        </w:rPr>
        <w:t>.1</w:t>
      </w:r>
      <w:r w:rsidR="00416FD0" w:rsidRPr="00680E9F">
        <w:rPr>
          <w:bCs/>
          <w:sz w:val="18"/>
          <w:szCs w:val="18"/>
        </w:rPr>
        <w:t>.</w:t>
      </w:r>
      <w:r w:rsidR="00736685" w:rsidRPr="00680E9F">
        <w:rPr>
          <w:bCs/>
          <w:sz w:val="18"/>
          <w:szCs w:val="18"/>
        </w:rPr>
        <w:t xml:space="preserve"> Diagrama Ishikawa</w:t>
      </w:r>
      <w:r w:rsidR="008F05AD" w:rsidRPr="00680E9F">
        <w:rPr>
          <w:rStyle w:val="Refdenotaalpie"/>
          <w:bCs/>
          <w:sz w:val="18"/>
          <w:szCs w:val="18"/>
        </w:rPr>
        <w:footnoteReference w:id="25"/>
      </w:r>
      <w:r w:rsidR="00FA087A" w:rsidRPr="00680E9F">
        <w:rPr>
          <w:bCs/>
          <w:sz w:val="18"/>
          <w:szCs w:val="18"/>
        </w:rPr>
        <w:fldChar w:fldCharType="begin"/>
      </w:r>
      <w:r w:rsidR="00736685" w:rsidRPr="00680E9F">
        <w:rPr>
          <w:bCs/>
          <w:sz w:val="18"/>
          <w:szCs w:val="18"/>
        </w:rPr>
        <w:instrText xml:space="preserve"> XE</w:instrText>
      </w:r>
      <w:r w:rsidR="00202D34" w:rsidRPr="00680E9F">
        <w:rPr>
          <w:bCs/>
          <w:sz w:val="18"/>
          <w:szCs w:val="18"/>
        </w:rPr>
        <w:instrText xml:space="preserve"> "Figura 2.6.1</w:instrText>
      </w:r>
      <w:r w:rsidR="00416FD0" w:rsidRPr="00680E9F">
        <w:rPr>
          <w:bCs/>
          <w:sz w:val="18"/>
          <w:szCs w:val="18"/>
        </w:rPr>
        <w:instrText>.</w:instrText>
      </w:r>
      <w:r w:rsidR="00202D34" w:rsidRPr="00680E9F">
        <w:rPr>
          <w:bCs/>
          <w:sz w:val="18"/>
          <w:szCs w:val="18"/>
        </w:rPr>
        <w:instrText xml:space="preserve"> Diagrama Ishikawa</w:instrText>
      </w:r>
      <w:r w:rsidR="00736685" w:rsidRPr="00680E9F">
        <w:rPr>
          <w:bCs/>
          <w:sz w:val="18"/>
          <w:szCs w:val="18"/>
        </w:rPr>
        <w:instrText xml:space="preserve">" </w:instrText>
      </w:r>
      <w:r w:rsidR="00FA087A" w:rsidRPr="00680E9F">
        <w:rPr>
          <w:bCs/>
          <w:sz w:val="18"/>
          <w:szCs w:val="18"/>
        </w:rPr>
        <w:fldChar w:fldCharType="end"/>
      </w:r>
    </w:p>
    <w:p w:rsidR="00736685" w:rsidRPr="00680E9F" w:rsidRDefault="00736685" w:rsidP="00736685">
      <w:pPr>
        <w:pStyle w:val="Epgrafe"/>
        <w:spacing w:after="0" w:line="240" w:lineRule="atLeast"/>
        <w:jc w:val="center"/>
        <w:rPr>
          <w:b w:val="0"/>
          <w:color w:val="auto"/>
        </w:rPr>
      </w:pPr>
      <w:r w:rsidRPr="00680E9F">
        <w:rPr>
          <w:color w:val="auto"/>
        </w:rPr>
        <w:t>Fuente:</w:t>
      </w:r>
      <w:r w:rsidR="00F406A3">
        <w:rPr>
          <w:color w:val="auto"/>
        </w:rPr>
        <w:t xml:space="preserve"> </w:t>
      </w:r>
      <w:r w:rsidR="00F406A3">
        <w:rPr>
          <w:b w:val="0"/>
          <w:color w:val="auto"/>
        </w:rPr>
        <w:t xml:space="preserve">Diagrama de </w:t>
      </w:r>
      <w:r w:rsidR="008F05AD" w:rsidRPr="00680E9F">
        <w:rPr>
          <w:b w:val="0"/>
          <w:color w:val="auto"/>
        </w:rPr>
        <w:t>Ishikawa</w:t>
      </w:r>
    </w:p>
    <w:p w:rsidR="00CF5710" w:rsidRPr="00680E9F" w:rsidRDefault="00736685" w:rsidP="00F40D2F">
      <w:pPr>
        <w:pStyle w:val="Epgrafe"/>
        <w:spacing w:after="0" w:line="240" w:lineRule="atLeast"/>
        <w:jc w:val="center"/>
        <w:rPr>
          <w:b w:val="0"/>
          <w:color w:val="auto"/>
        </w:rPr>
      </w:pPr>
      <w:r w:rsidRPr="00680E9F">
        <w:rPr>
          <w:color w:val="auto"/>
        </w:rPr>
        <w:t>Elaborado Por</w:t>
      </w:r>
      <w:r w:rsidR="002503BF" w:rsidRPr="00680E9F">
        <w:rPr>
          <w:b w:val="0"/>
          <w:color w:val="auto"/>
        </w:rPr>
        <w:t xml:space="preserve">: </w:t>
      </w:r>
      <w:r w:rsidRPr="00680E9F">
        <w:rPr>
          <w:b w:val="0"/>
          <w:color w:val="auto"/>
        </w:rPr>
        <w:t xml:space="preserve">Noemí </w:t>
      </w:r>
      <w:r w:rsidR="00F559F2" w:rsidRPr="00680E9F">
        <w:rPr>
          <w:b w:val="0"/>
          <w:color w:val="auto"/>
        </w:rPr>
        <w:t>Wong Nan</w:t>
      </w:r>
    </w:p>
    <w:p w:rsidR="00F40D2F" w:rsidRPr="00680E9F" w:rsidRDefault="00F40D2F" w:rsidP="00F40D2F"/>
    <w:p w:rsidR="002A7001" w:rsidRPr="00665442" w:rsidRDefault="002A7001" w:rsidP="00CA3AAD">
      <w:pPr>
        <w:pStyle w:val="Ttulo2"/>
        <w:rPr>
          <w:rFonts w:eastAsia="Times New Roman"/>
        </w:rPr>
      </w:pPr>
      <w:bookmarkStart w:id="459" w:name="_Toc353056082"/>
      <w:r w:rsidRPr="00665442">
        <w:rPr>
          <w:rFonts w:eastAsia="Times New Roman"/>
        </w:rPr>
        <w:lastRenderedPageBreak/>
        <w:t>METODOLOGÍA P</w:t>
      </w:r>
      <w:r w:rsidR="00773E8A">
        <w:rPr>
          <w:rFonts w:eastAsia="Times New Roman"/>
        </w:rPr>
        <w:t>DCA</w:t>
      </w:r>
      <w:bookmarkEnd w:id="459"/>
    </w:p>
    <w:p w:rsidR="0083449E" w:rsidRDefault="0083449E" w:rsidP="002A7001">
      <w:pPr>
        <w:spacing w:line="480" w:lineRule="auto"/>
        <w:rPr>
          <w:rFonts w:eastAsiaTheme="minorHAnsi"/>
          <w:lang w:eastAsia="en-US"/>
        </w:rPr>
      </w:pPr>
    </w:p>
    <w:p w:rsidR="00773E8A" w:rsidRPr="00357712" w:rsidRDefault="00F559F2" w:rsidP="00773E8A">
      <w:pPr>
        <w:pStyle w:val="NormalWeb"/>
        <w:shd w:val="clear" w:color="auto" w:fill="FFFFFF"/>
        <w:tabs>
          <w:tab w:val="left" w:pos="851"/>
        </w:tabs>
        <w:spacing w:before="0" w:beforeAutospacing="0" w:after="0" w:afterAutospacing="0" w:line="480" w:lineRule="auto"/>
        <w:rPr>
          <w:rFonts w:ascii="Arial" w:hAnsi="Arial" w:cs="Arial"/>
          <w:color w:val="000000"/>
          <w:lang w:val="es-EC"/>
        </w:rPr>
      </w:pPr>
      <w:r w:rsidRPr="00357712">
        <w:rPr>
          <w:rFonts w:ascii="Arial" w:hAnsi="Arial" w:cs="Arial"/>
          <w:color w:val="000000"/>
          <w:lang w:val="es-EC"/>
        </w:rPr>
        <w:t>El ciclo</w:t>
      </w:r>
      <w:r w:rsidRPr="00357712">
        <w:rPr>
          <w:rStyle w:val="apple-converted-space"/>
          <w:rFonts w:ascii="Arial" w:hAnsi="Arial" w:cs="Arial"/>
          <w:color w:val="000000"/>
          <w:lang w:val="es-EC"/>
        </w:rPr>
        <w:t> </w:t>
      </w:r>
      <w:r w:rsidRPr="00357712">
        <w:rPr>
          <w:rFonts w:ascii="Arial" w:hAnsi="Arial" w:cs="Arial"/>
          <w:bCs/>
          <w:color w:val="000000"/>
          <w:lang w:val="es-EC"/>
        </w:rPr>
        <w:t xml:space="preserve">PDCA </w:t>
      </w:r>
      <w:r w:rsidRPr="00357712">
        <w:rPr>
          <w:rFonts w:ascii="Arial" w:hAnsi="Arial" w:cs="Arial"/>
          <w:color w:val="000000"/>
          <w:shd w:val="clear" w:color="auto" w:fill="FFFFFF"/>
          <w:lang w:val="es-EC"/>
        </w:rPr>
        <w:t>también conocido como</w:t>
      </w:r>
      <w:r w:rsidRPr="00357712">
        <w:rPr>
          <w:rStyle w:val="apple-converted-space"/>
          <w:rFonts w:ascii="Arial" w:hAnsi="Arial" w:cs="Arial"/>
          <w:color w:val="000000"/>
          <w:shd w:val="clear" w:color="auto" w:fill="FFFFFF"/>
          <w:lang w:val="es-EC"/>
        </w:rPr>
        <w:t> </w:t>
      </w:r>
      <w:r w:rsidRPr="00357712">
        <w:rPr>
          <w:rStyle w:val="Textoennegrita"/>
          <w:rFonts w:ascii="Arial" w:eastAsia="Calibri" w:hAnsi="Arial" w:cs="Arial"/>
          <w:color w:val="000000"/>
          <w:shd w:val="clear" w:color="auto" w:fill="FFFFFF"/>
          <w:lang w:val="es-EC"/>
        </w:rPr>
        <w:t>"</w:t>
      </w:r>
      <w:r>
        <w:rPr>
          <w:rStyle w:val="Textoennegrita"/>
          <w:rFonts w:ascii="Arial" w:eastAsia="Calibri" w:hAnsi="Arial" w:cs="Arial"/>
          <w:shd w:val="clear" w:color="auto" w:fill="FFFFFF"/>
          <w:lang w:val="es-EC"/>
        </w:rPr>
        <w:t xml:space="preserve">Círculo </w:t>
      </w:r>
      <w:r w:rsidRPr="00357712">
        <w:rPr>
          <w:rStyle w:val="Textoennegrita"/>
          <w:rFonts w:ascii="Arial" w:eastAsia="Calibri" w:hAnsi="Arial" w:cs="Arial"/>
          <w:shd w:val="clear" w:color="auto" w:fill="FFFFFF"/>
          <w:lang w:val="es-EC"/>
        </w:rPr>
        <w:t>Deming"</w:t>
      </w:r>
      <w:r w:rsidRPr="00357712">
        <w:rPr>
          <w:rFonts w:ascii="Arial" w:hAnsi="Arial" w:cs="Arial"/>
          <w:b/>
          <w:shd w:val="clear" w:color="auto" w:fill="FFFFFF"/>
          <w:lang w:val="es-EC"/>
        </w:rPr>
        <w:t>,</w:t>
      </w:r>
      <w:r w:rsidRPr="00357712">
        <w:rPr>
          <w:rFonts w:ascii="Arial" w:hAnsi="Arial" w:cs="Arial"/>
          <w:color w:val="000000"/>
          <w:shd w:val="clear" w:color="auto" w:fill="FFFFFF"/>
          <w:lang w:val="es-EC"/>
        </w:rPr>
        <w:t xml:space="preserve"> ya que fue el</w:t>
      </w:r>
      <w:r w:rsidRPr="00357712">
        <w:rPr>
          <w:rStyle w:val="apple-converted-space"/>
          <w:rFonts w:ascii="Arial" w:hAnsi="Arial" w:cs="Arial"/>
          <w:color w:val="000000"/>
          <w:shd w:val="clear" w:color="auto" w:fill="FFFFFF"/>
          <w:lang w:val="es-EC"/>
        </w:rPr>
        <w:t> </w:t>
      </w:r>
      <w:r w:rsidRPr="00357712">
        <w:rPr>
          <w:rStyle w:val="Textoennegrita"/>
          <w:rFonts w:ascii="Arial" w:eastAsia="Calibri" w:hAnsi="Arial" w:cs="Arial"/>
          <w:color w:val="000000"/>
          <w:shd w:val="clear" w:color="auto" w:fill="FFFFFF"/>
          <w:lang w:val="es-EC"/>
        </w:rPr>
        <w:t>Dr. Williams Edwards Deming</w:t>
      </w:r>
      <w:r w:rsidRPr="00357712">
        <w:rPr>
          <w:rStyle w:val="apple-converted-space"/>
          <w:rFonts w:ascii="Arial" w:hAnsi="Arial" w:cs="Arial"/>
          <w:color w:val="000000"/>
          <w:shd w:val="clear" w:color="auto" w:fill="FFFFFF"/>
          <w:lang w:val="es-EC"/>
        </w:rPr>
        <w:t> </w:t>
      </w:r>
      <w:r w:rsidRPr="00357712">
        <w:rPr>
          <w:rFonts w:ascii="Arial" w:hAnsi="Arial" w:cs="Arial"/>
          <w:color w:val="000000"/>
          <w:shd w:val="clear" w:color="auto" w:fill="FFFFFF"/>
          <w:lang w:val="es-EC"/>
        </w:rPr>
        <w:t>uno de los primeros que utilizó este esquema lógico en</w:t>
      </w:r>
      <w:r>
        <w:rPr>
          <w:rFonts w:ascii="Arial" w:hAnsi="Arial" w:cs="Arial"/>
          <w:color w:val="000000"/>
          <w:shd w:val="clear" w:color="auto" w:fill="FFFFFF"/>
          <w:lang w:val="es-EC"/>
        </w:rPr>
        <w:t xml:space="preserve"> </w:t>
      </w:r>
      <w:r w:rsidRPr="00357712">
        <w:rPr>
          <w:rFonts w:ascii="Arial" w:hAnsi="Arial" w:cs="Arial"/>
          <w:color w:val="000000"/>
          <w:shd w:val="clear" w:color="auto" w:fill="FFFFFF"/>
          <w:lang w:val="es-EC"/>
        </w:rPr>
        <w:t>la mejora de la calidad y le dio un fuerte impulso</w:t>
      </w:r>
      <w:r w:rsidRPr="00357712">
        <w:rPr>
          <w:rFonts w:ascii="Arial" w:hAnsi="Arial" w:cs="Arial"/>
          <w:color w:val="000000"/>
          <w:lang w:val="es-EC"/>
        </w:rPr>
        <w:t xml:space="preserve">, es una estrategia de mejora </w:t>
      </w:r>
      <w:r w:rsidR="0070500E">
        <w:rPr>
          <w:rFonts w:ascii="Arial" w:hAnsi="Arial" w:cs="Arial"/>
          <w:color w:val="000000"/>
          <w:lang w:val="es-EC"/>
        </w:rPr>
        <w:t>continua</w:t>
      </w:r>
      <w:r w:rsidRPr="00357712">
        <w:rPr>
          <w:rFonts w:ascii="Arial" w:hAnsi="Arial" w:cs="Arial"/>
          <w:color w:val="000000"/>
          <w:lang w:val="es-EC"/>
        </w:rPr>
        <w:t xml:space="preserve"> de calidad en cuatro pasos.</w:t>
      </w:r>
    </w:p>
    <w:p w:rsidR="00773E8A" w:rsidRPr="00357712" w:rsidRDefault="00773E8A" w:rsidP="00773E8A">
      <w:pPr>
        <w:pStyle w:val="estilo4"/>
        <w:shd w:val="clear" w:color="auto" w:fill="FFFFFF"/>
        <w:tabs>
          <w:tab w:val="left" w:pos="851"/>
        </w:tabs>
        <w:spacing w:before="0" w:beforeAutospacing="0" w:after="0" w:afterAutospacing="0" w:line="480" w:lineRule="auto"/>
        <w:jc w:val="both"/>
        <w:rPr>
          <w:rFonts w:ascii="Arial" w:hAnsi="Arial" w:cs="Arial"/>
          <w:color w:val="000000"/>
        </w:rPr>
      </w:pPr>
      <w:r>
        <w:rPr>
          <w:rFonts w:ascii="Arial" w:hAnsi="Arial" w:cs="Arial"/>
          <w:color w:val="000000"/>
        </w:rPr>
        <w:t>E</w:t>
      </w:r>
      <w:r w:rsidRPr="00357712">
        <w:rPr>
          <w:rFonts w:ascii="Arial" w:hAnsi="Arial" w:cs="Arial"/>
          <w:color w:val="000000"/>
        </w:rPr>
        <w:t>s muy utilizado por los diversos sistemas utilizados en las organizaciones para gestionar aspectos tales como</w:t>
      </w:r>
      <w:r w:rsidRPr="00357712">
        <w:rPr>
          <w:rStyle w:val="apple-converted-space"/>
          <w:rFonts w:ascii="Arial" w:hAnsi="Arial" w:cs="Arial"/>
          <w:b/>
          <w:color w:val="000000"/>
        </w:rPr>
        <w:t> </w:t>
      </w:r>
      <w:r w:rsidRPr="00357712">
        <w:rPr>
          <w:rStyle w:val="Textoennegrita"/>
          <w:rFonts w:ascii="Arial" w:eastAsia="Calibri" w:hAnsi="Arial" w:cs="Arial"/>
          <w:color w:val="000000"/>
        </w:rPr>
        <w:t>calidad (ISO 9000)</w:t>
      </w:r>
      <w:r w:rsidRPr="00357712">
        <w:rPr>
          <w:rFonts w:ascii="Arial" w:hAnsi="Arial" w:cs="Arial"/>
          <w:b/>
          <w:color w:val="000000"/>
        </w:rPr>
        <w:t>,</w:t>
      </w:r>
      <w:r w:rsidRPr="00357712">
        <w:rPr>
          <w:rStyle w:val="apple-converted-space"/>
          <w:rFonts w:ascii="Arial" w:hAnsi="Arial" w:cs="Arial"/>
          <w:b/>
          <w:color w:val="000000"/>
        </w:rPr>
        <w:t> </w:t>
      </w:r>
      <w:r w:rsidRPr="00357712">
        <w:rPr>
          <w:rStyle w:val="Textoennegrita"/>
          <w:rFonts w:ascii="Arial" w:eastAsia="Calibri" w:hAnsi="Arial" w:cs="Arial"/>
          <w:color w:val="000000"/>
        </w:rPr>
        <w:t>medio ambiente (ISO 14000), salud y seguridad ocupacional (OHSAS 18000), o inocuidad alimentaria (ISO 22000)</w:t>
      </w:r>
      <w:r w:rsidRPr="00357712">
        <w:rPr>
          <w:rFonts w:ascii="Arial" w:hAnsi="Arial" w:cs="Arial"/>
          <w:b/>
          <w:color w:val="000000"/>
        </w:rPr>
        <w:t>.</w:t>
      </w:r>
    </w:p>
    <w:p w:rsidR="00773E8A" w:rsidRDefault="00773E8A" w:rsidP="00773E8A">
      <w:pPr>
        <w:pStyle w:val="estilo4"/>
        <w:shd w:val="clear" w:color="auto" w:fill="FFFFFF"/>
        <w:spacing w:before="0" w:beforeAutospacing="0" w:after="0" w:afterAutospacing="0" w:line="480" w:lineRule="auto"/>
        <w:jc w:val="both"/>
        <w:rPr>
          <w:rFonts w:ascii="Arial" w:hAnsi="Arial" w:cs="Arial"/>
          <w:b/>
          <w:color w:val="000000"/>
        </w:rPr>
      </w:pPr>
      <w:r w:rsidRPr="002476B0">
        <w:rPr>
          <w:rFonts w:ascii="Arial" w:hAnsi="Arial" w:cs="Arial"/>
          <w:color w:val="000000"/>
        </w:rPr>
        <w:t>Las siglas</w:t>
      </w:r>
      <w:r w:rsidRPr="002476B0">
        <w:rPr>
          <w:rStyle w:val="apple-converted-space"/>
          <w:rFonts w:ascii="Arial" w:hAnsi="Arial" w:cs="Arial"/>
          <w:bCs/>
          <w:color w:val="000000"/>
        </w:rPr>
        <w:t> </w:t>
      </w:r>
      <w:r w:rsidRPr="002476B0">
        <w:rPr>
          <w:rFonts w:ascii="Arial" w:hAnsi="Arial" w:cs="Arial"/>
        </w:rPr>
        <w:t xml:space="preserve">PDCA son el acrónimo de las palabras inglesas Plan, Do, Check, Act, equivalentes en español a Planificar, Hacer, Verificar, </w:t>
      </w:r>
      <w:r w:rsidR="00F559F2" w:rsidRPr="002476B0">
        <w:rPr>
          <w:rFonts w:ascii="Arial" w:hAnsi="Arial" w:cs="Arial"/>
        </w:rPr>
        <w:t>y</w:t>
      </w:r>
      <w:r w:rsidR="00F559F2">
        <w:rPr>
          <w:rFonts w:ascii="Arial" w:hAnsi="Arial" w:cs="Arial"/>
        </w:rPr>
        <w:t xml:space="preserve"> </w:t>
      </w:r>
      <w:r w:rsidR="00F559F2" w:rsidRPr="00773E8A">
        <w:rPr>
          <w:rStyle w:val="Textoennegrita"/>
          <w:rFonts w:ascii="Arial" w:eastAsia="Calibri" w:hAnsi="Arial" w:cs="Arial"/>
          <w:b w:val="0"/>
          <w:color w:val="000000"/>
        </w:rPr>
        <w:t>Actuar</w:t>
      </w:r>
      <w:r w:rsidRPr="00773E8A">
        <w:rPr>
          <w:rFonts w:ascii="Arial" w:hAnsi="Arial" w:cs="Arial"/>
          <w:b/>
          <w:color w:val="000000"/>
        </w:rPr>
        <w:t>.</w:t>
      </w:r>
    </w:p>
    <w:p w:rsidR="00773E8A" w:rsidRDefault="00773E8A" w:rsidP="00773E8A">
      <w:pPr>
        <w:spacing w:line="480" w:lineRule="auto"/>
        <w:rPr>
          <w:lang w:eastAsia="es-ES"/>
        </w:rPr>
      </w:pPr>
    </w:p>
    <w:p w:rsidR="00773E8A"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r w:rsidRPr="002476B0">
        <w:rPr>
          <w:rStyle w:val="Textoennegrita"/>
          <w:rFonts w:ascii="Arial" w:eastAsia="Calibri" w:hAnsi="Arial" w:cs="Arial"/>
          <w:color w:val="000000"/>
          <w:szCs w:val="27"/>
          <w:lang w:val="es-EC"/>
        </w:rPr>
        <w:t>PLAN (Planificar):</w:t>
      </w:r>
      <w:r w:rsidRPr="002476B0">
        <w:rPr>
          <w:rStyle w:val="apple-converted-space"/>
          <w:rFonts w:ascii="Arial" w:hAnsi="Arial" w:cs="Arial"/>
          <w:color w:val="000000"/>
          <w:szCs w:val="27"/>
          <w:lang w:val="es-EC"/>
        </w:rPr>
        <w:t> </w:t>
      </w:r>
      <w:r w:rsidRPr="002476B0">
        <w:rPr>
          <w:rFonts w:ascii="Arial" w:hAnsi="Arial" w:cs="Arial"/>
          <w:color w:val="000000"/>
          <w:szCs w:val="27"/>
          <w:lang w:val="es-EC"/>
        </w:rPr>
        <w:t>Establecer los objetivos y procesos necesarios para obtener los resultados de acuerdo con el resultado esperado. Al tomar como foco el resultado esperado, difiere de otras técnicas en las que el logro o la precisión de la especificación es también parte de la mejora.</w:t>
      </w:r>
    </w:p>
    <w:p w:rsidR="00773E8A" w:rsidRPr="002476B0"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p>
    <w:p w:rsidR="00773E8A"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r w:rsidRPr="002476B0">
        <w:rPr>
          <w:rStyle w:val="Textoennegrita"/>
          <w:rFonts w:ascii="Arial" w:eastAsia="Calibri" w:hAnsi="Arial" w:cs="Arial"/>
          <w:color w:val="000000"/>
          <w:szCs w:val="27"/>
          <w:lang w:val="es-EC"/>
        </w:rPr>
        <w:t>DO (Hacer):</w:t>
      </w:r>
      <w:r w:rsidRPr="002476B0">
        <w:rPr>
          <w:rStyle w:val="apple-converted-space"/>
          <w:rFonts w:ascii="Arial" w:hAnsi="Arial" w:cs="Arial"/>
          <w:color w:val="000000"/>
          <w:szCs w:val="27"/>
          <w:lang w:val="es-EC"/>
        </w:rPr>
        <w:t> </w:t>
      </w:r>
      <w:r w:rsidRPr="002476B0">
        <w:rPr>
          <w:rFonts w:ascii="Arial" w:hAnsi="Arial" w:cs="Arial"/>
          <w:color w:val="000000"/>
          <w:szCs w:val="27"/>
          <w:lang w:val="es-EC"/>
        </w:rPr>
        <w:t>Implementar los nuevos procesos. Si es posible, en una pequeña escala.</w:t>
      </w:r>
    </w:p>
    <w:p w:rsidR="00773E8A"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p>
    <w:p w:rsidR="00773E8A" w:rsidRPr="002476B0"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p>
    <w:p w:rsidR="00773E8A"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r w:rsidRPr="002476B0">
        <w:rPr>
          <w:rStyle w:val="Textoennegrita"/>
          <w:rFonts w:ascii="Arial" w:eastAsia="Calibri" w:hAnsi="Arial" w:cs="Arial"/>
          <w:color w:val="000000"/>
          <w:szCs w:val="27"/>
          <w:lang w:val="es-EC"/>
        </w:rPr>
        <w:lastRenderedPageBreak/>
        <w:t>CHECK (Verificar):</w:t>
      </w:r>
      <w:r w:rsidRPr="002476B0">
        <w:rPr>
          <w:rStyle w:val="apple-converted-space"/>
          <w:rFonts w:ascii="Arial" w:hAnsi="Arial" w:cs="Arial"/>
          <w:color w:val="000000"/>
          <w:szCs w:val="27"/>
          <w:lang w:val="es-EC"/>
        </w:rPr>
        <w:t> </w:t>
      </w:r>
      <w:r w:rsidRPr="002476B0">
        <w:rPr>
          <w:rFonts w:ascii="Arial" w:hAnsi="Arial" w:cs="Arial"/>
          <w:color w:val="000000"/>
          <w:szCs w:val="27"/>
          <w:lang w:val="es-EC"/>
        </w:rPr>
        <w:t>Pasado un período previsto con anterioridad, volver a recopilar datos de control y analizarlos, comparándolos con los objetivos y especificaciones iniciales, para evaluar si se ha producido la mejora esperada. Se deben documentar las conclusiones.</w:t>
      </w:r>
    </w:p>
    <w:p w:rsidR="00773E8A" w:rsidRPr="002476B0"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p>
    <w:p w:rsidR="00773E8A" w:rsidRPr="002476B0" w:rsidRDefault="00773E8A" w:rsidP="00773E8A">
      <w:pPr>
        <w:pStyle w:val="NormalWeb"/>
        <w:shd w:val="clear" w:color="auto" w:fill="FFFFFF"/>
        <w:spacing w:before="0" w:beforeAutospacing="0" w:after="0" w:afterAutospacing="0" w:line="480" w:lineRule="auto"/>
        <w:rPr>
          <w:rFonts w:ascii="Arial" w:hAnsi="Arial" w:cs="Arial"/>
          <w:color w:val="000000"/>
          <w:szCs w:val="27"/>
          <w:lang w:val="es-EC"/>
        </w:rPr>
      </w:pPr>
      <w:r w:rsidRPr="002476B0">
        <w:rPr>
          <w:rStyle w:val="Textoennegrita"/>
          <w:rFonts w:ascii="Arial" w:eastAsia="Calibri" w:hAnsi="Arial" w:cs="Arial"/>
          <w:color w:val="000000"/>
          <w:szCs w:val="27"/>
          <w:lang w:val="es-EC"/>
        </w:rPr>
        <w:t>ACT (Actuar):</w:t>
      </w:r>
      <w:r w:rsidRPr="002476B0">
        <w:rPr>
          <w:rStyle w:val="apple-converted-space"/>
          <w:rFonts w:ascii="Arial" w:hAnsi="Arial" w:cs="Arial"/>
          <w:color w:val="000000"/>
          <w:szCs w:val="27"/>
          <w:lang w:val="es-EC"/>
        </w:rPr>
        <w:t> </w:t>
      </w:r>
      <w:r w:rsidRPr="002476B0">
        <w:rPr>
          <w:rFonts w:ascii="Arial" w:hAnsi="Arial" w:cs="Arial"/>
          <w:color w:val="000000"/>
          <w:szCs w:val="27"/>
          <w:lang w:val="es-EC"/>
        </w:rPr>
        <w:t>Modificar los procesos según las conclusiones del paso anterior para alcanzar los objetivos con las especificaciones iniciales, si fuese necesario. Aplicar nuevas mejoras, si se han detectado errores en el paso anterior. Documentar el proceso</w:t>
      </w:r>
      <w:r>
        <w:rPr>
          <w:rFonts w:ascii="Arial" w:hAnsi="Arial" w:cs="Arial"/>
          <w:color w:val="000000"/>
          <w:szCs w:val="27"/>
          <w:lang w:val="es-EC"/>
        </w:rPr>
        <w:t xml:space="preserve"> (</w:t>
      </w:r>
      <w:r w:rsidRPr="002476B0">
        <w:rPr>
          <w:rStyle w:val="Refdenotaalpie"/>
          <w:rFonts w:ascii="Arial" w:hAnsi="Arial" w:cs="Arial"/>
          <w:color w:val="000000"/>
          <w:szCs w:val="27"/>
          <w:lang w:val="es-EC"/>
        </w:rPr>
        <w:footnoteReference w:id="26"/>
      </w:r>
      <w:r>
        <w:rPr>
          <w:rFonts w:ascii="Arial" w:hAnsi="Arial" w:cs="Arial"/>
          <w:color w:val="000000"/>
          <w:szCs w:val="27"/>
          <w:lang w:val="es-EC"/>
        </w:rPr>
        <w:t>).</w:t>
      </w:r>
    </w:p>
    <w:p w:rsidR="002A7001" w:rsidRPr="00680E9F" w:rsidRDefault="002A7001" w:rsidP="002A7001">
      <w:pPr>
        <w:pStyle w:val="Epgrafe"/>
        <w:spacing w:after="0" w:line="240" w:lineRule="atLeast"/>
        <w:jc w:val="center"/>
        <w:rPr>
          <w:color w:val="auto"/>
        </w:rPr>
      </w:pPr>
    </w:p>
    <w:p w:rsidR="002A7001" w:rsidRPr="00680E9F" w:rsidRDefault="002A7001" w:rsidP="002A7001">
      <w:pPr>
        <w:pStyle w:val="Epgrafe"/>
        <w:spacing w:after="0" w:line="240" w:lineRule="atLeast"/>
        <w:jc w:val="center"/>
        <w:rPr>
          <w:color w:val="auto"/>
        </w:rPr>
      </w:pPr>
    </w:p>
    <w:p w:rsidR="002A7001" w:rsidRPr="00680E9F" w:rsidRDefault="002A7001" w:rsidP="002A7001">
      <w:pPr>
        <w:pStyle w:val="Epgrafe"/>
        <w:spacing w:after="0" w:line="240" w:lineRule="atLeast"/>
        <w:jc w:val="center"/>
        <w:rPr>
          <w:color w:val="auto"/>
        </w:rPr>
      </w:pPr>
    </w:p>
    <w:p w:rsidR="002A7001" w:rsidRPr="00680E9F" w:rsidRDefault="002A7001" w:rsidP="002A7001">
      <w:pPr>
        <w:pStyle w:val="Epgrafe"/>
        <w:spacing w:after="0" w:line="240" w:lineRule="atLeast"/>
        <w:jc w:val="center"/>
        <w:rPr>
          <w:color w:val="auto"/>
        </w:rPr>
      </w:pPr>
    </w:p>
    <w:p w:rsidR="0083449E" w:rsidRPr="00680E9F" w:rsidRDefault="0083449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83449E" w:rsidRDefault="0083449E" w:rsidP="002A7001">
      <w:pPr>
        <w:spacing w:line="480" w:lineRule="auto"/>
      </w:pPr>
    </w:p>
    <w:p w:rsidR="00FF32CE" w:rsidRPr="00680E9F" w:rsidRDefault="00FF32C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83449E" w:rsidRPr="00680E9F" w:rsidRDefault="0083449E" w:rsidP="002A7001">
      <w:pPr>
        <w:spacing w:line="480" w:lineRule="auto"/>
      </w:pPr>
    </w:p>
    <w:p w:rsidR="00211632" w:rsidRDefault="00211632" w:rsidP="00527ACD">
      <w:pPr>
        <w:jc w:val="center"/>
        <w:rPr>
          <w:b/>
          <w:sz w:val="32"/>
          <w:szCs w:val="32"/>
        </w:rPr>
      </w:pPr>
      <w:r w:rsidRPr="00680E9F">
        <w:rPr>
          <w:b/>
          <w:sz w:val="32"/>
          <w:szCs w:val="32"/>
        </w:rPr>
        <w:lastRenderedPageBreak/>
        <w:t>CAPÍTULO 3</w:t>
      </w:r>
    </w:p>
    <w:p w:rsidR="007077D6" w:rsidRPr="00680E9F" w:rsidRDefault="007077D6" w:rsidP="00527ACD">
      <w:pPr>
        <w:jc w:val="center"/>
        <w:rPr>
          <w:b/>
          <w:sz w:val="32"/>
          <w:szCs w:val="32"/>
        </w:rPr>
      </w:pPr>
    </w:p>
    <w:p w:rsidR="0059388F" w:rsidRPr="00680E9F" w:rsidRDefault="007A4A48" w:rsidP="002A596B">
      <w:pPr>
        <w:pStyle w:val="Ttulo1"/>
      </w:pPr>
      <w:bookmarkStart w:id="460" w:name="_Toc313910279"/>
      <w:bookmarkStart w:id="461" w:name="_Toc331228738"/>
      <w:bookmarkStart w:id="462" w:name="_Toc331234453"/>
      <w:bookmarkStart w:id="463" w:name="_Toc339545368"/>
      <w:bookmarkStart w:id="464" w:name="_Toc339545433"/>
      <w:bookmarkStart w:id="465" w:name="_Toc339545501"/>
      <w:bookmarkStart w:id="466" w:name="_Toc339713273"/>
      <w:bookmarkStart w:id="467" w:name="_Toc347838519"/>
      <w:bookmarkStart w:id="468" w:name="_Toc347853128"/>
      <w:bookmarkStart w:id="469" w:name="_Toc353055882"/>
      <w:bookmarkStart w:id="470" w:name="_Toc353056083"/>
      <w:bookmarkStart w:id="471" w:name="_Toc353057153"/>
      <w:r w:rsidRPr="00680E9F">
        <w:t>LA GESTIÓ</w:t>
      </w:r>
      <w:r w:rsidR="0059388F" w:rsidRPr="00680E9F">
        <w:t>N POR PROCE</w:t>
      </w:r>
      <w:r w:rsidR="004B0301" w:rsidRPr="00680E9F">
        <w:t>SOS EN MAQUITSU</w:t>
      </w:r>
      <w:r w:rsidRPr="00680E9F">
        <w:t xml:space="preserve"> S.A </w:t>
      </w:r>
      <w:r w:rsidR="00764FA7" w:rsidRPr="00680E9F">
        <w:t>DISE</w:t>
      </w:r>
      <w:r w:rsidR="00764FA7" w:rsidRPr="00680E9F">
        <w:rPr>
          <w:rFonts w:cs="Arial"/>
        </w:rPr>
        <w:t>Ñ</w:t>
      </w:r>
      <w:r w:rsidR="0059388F" w:rsidRPr="00680E9F">
        <w:t>O Y PROPUESTA DE MEJORA</w:t>
      </w:r>
      <w:bookmarkEnd w:id="460"/>
      <w:bookmarkEnd w:id="461"/>
      <w:bookmarkEnd w:id="462"/>
      <w:bookmarkEnd w:id="463"/>
      <w:bookmarkEnd w:id="464"/>
      <w:bookmarkEnd w:id="465"/>
      <w:bookmarkEnd w:id="466"/>
      <w:bookmarkEnd w:id="467"/>
      <w:bookmarkEnd w:id="468"/>
      <w:bookmarkEnd w:id="469"/>
      <w:bookmarkEnd w:id="470"/>
      <w:bookmarkEnd w:id="471"/>
    </w:p>
    <w:p w:rsidR="0059388F" w:rsidRPr="00680E9F" w:rsidRDefault="0059388F" w:rsidP="0059388F"/>
    <w:p w:rsidR="00350DA8" w:rsidRDefault="0059388F" w:rsidP="00CA3AAD">
      <w:pPr>
        <w:pStyle w:val="Ttulo2"/>
      </w:pPr>
      <w:bookmarkStart w:id="472" w:name="_Toc313910280"/>
      <w:bookmarkStart w:id="473" w:name="_Toc353056084"/>
      <w:r w:rsidRPr="00680E9F">
        <w:t>SITUACIÓN ACTUAL EN LA ORGANIZACIÓN</w:t>
      </w:r>
      <w:bookmarkEnd w:id="472"/>
      <w:bookmarkEnd w:id="473"/>
    </w:p>
    <w:p w:rsidR="007077D6" w:rsidRDefault="007077D6" w:rsidP="00401174">
      <w:pPr>
        <w:spacing w:line="480" w:lineRule="auto"/>
      </w:pPr>
    </w:p>
    <w:p w:rsidR="00401174" w:rsidRDefault="00401174" w:rsidP="00401174">
      <w:pPr>
        <w:spacing w:line="480" w:lineRule="auto"/>
      </w:pPr>
      <w:r>
        <w:t>MAQUITSU S.A. nace en el año de 1994</w:t>
      </w:r>
      <w:r w:rsidRPr="00054DE3">
        <w:t xml:space="preserve"> como una empresa creada especialmente para cubrir las necesidades del sector de la constr</w:t>
      </w:r>
      <w:r>
        <w:t>ucción y minería en el Ecuador. En la actualidad la empresa tiene gran aceptación en el mercado nacional.</w:t>
      </w:r>
    </w:p>
    <w:p w:rsidR="004F51F8" w:rsidRDefault="005760C2" w:rsidP="00401174">
      <w:pPr>
        <w:spacing w:line="480" w:lineRule="auto"/>
      </w:pPr>
      <w:r>
        <w:t xml:space="preserve">La empresa no cuenta con un direccionamiento </w:t>
      </w:r>
      <w:r w:rsidR="0002411E">
        <w:t>estratégico</w:t>
      </w:r>
      <w:r w:rsidR="00CA3AAD">
        <w:t xml:space="preserve"> bien estructurado, l</w:t>
      </w:r>
      <w:r w:rsidR="00E377CB">
        <w:t xml:space="preserve">a misión </w:t>
      </w:r>
      <w:r w:rsidR="00821BA7">
        <w:t xml:space="preserve">no refleja </w:t>
      </w:r>
      <w:r w:rsidR="004F51F8">
        <w:t>la</w:t>
      </w:r>
      <w:r w:rsidR="00821BA7">
        <w:t xml:space="preserve"> </w:t>
      </w:r>
      <w:r w:rsidR="00D76F42">
        <w:t xml:space="preserve">meta </w:t>
      </w:r>
      <w:r w:rsidR="00821BA7">
        <w:t>específica</w:t>
      </w:r>
      <w:r w:rsidR="004F51F8">
        <w:t xml:space="preserve"> que</w:t>
      </w:r>
      <w:r w:rsidR="00821BA7">
        <w:t xml:space="preserve"> lo</w:t>
      </w:r>
      <w:r w:rsidR="00CA3AAD">
        <w:t>s trabajadores tienen</w:t>
      </w:r>
      <w:r w:rsidR="004E4EB4">
        <w:t xml:space="preserve"> que cumplir, l</w:t>
      </w:r>
      <w:r w:rsidR="004F51F8">
        <w:t>a visión no proporciona una proyección clara de lo que la empresa quiere llegar a ser a</w:t>
      </w:r>
      <w:r w:rsidR="004E4EB4">
        <w:t xml:space="preserve"> largo plazo y los objetivos estratégicos no están bien defin</w:t>
      </w:r>
      <w:r w:rsidR="00CA3AAD">
        <w:t>idos, tampoco la estructura de la empresa está estructurada para cumplir las necesidades de la empresa.</w:t>
      </w:r>
    </w:p>
    <w:p w:rsidR="00350DA8" w:rsidRDefault="002255ED" w:rsidP="00350DA8">
      <w:pPr>
        <w:spacing w:line="480" w:lineRule="auto"/>
      </w:pPr>
      <w:r>
        <w:t>Además</w:t>
      </w:r>
      <w:r w:rsidR="004E4EB4">
        <w:t xml:space="preserve"> no</w:t>
      </w:r>
      <w:r w:rsidR="00350DA8">
        <w:t xml:space="preserve"> cuenta con un sistema de gestión que le permita desar</w:t>
      </w:r>
      <w:r w:rsidR="004E4EB4">
        <w:t xml:space="preserve">rollar todos los procesos </w:t>
      </w:r>
      <w:r w:rsidR="00350DA8">
        <w:t>de una forma coordinada mediante herramientas necesarias para enfrentar los posibles cambios en el entorno, logrando obtener un crecimiento continuo y rendimiento aceptable.</w:t>
      </w:r>
    </w:p>
    <w:p w:rsidR="00350DA8" w:rsidRPr="00350DA8" w:rsidRDefault="00350DA8" w:rsidP="00350DA8">
      <w:pPr>
        <w:spacing w:line="480" w:lineRule="auto"/>
      </w:pPr>
    </w:p>
    <w:p w:rsidR="0059388F" w:rsidRPr="00680E9F" w:rsidRDefault="005A492A" w:rsidP="00CA3AAD">
      <w:pPr>
        <w:pStyle w:val="Ttulo2"/>
      </w:pPr>
      <w:bookmarkStart w:id="474" w:name="_Toc353056085"/>
      <w:r w:rsidRPr="00680E9F">
        <w:lastRenderedPageBreak/>
        <w:t>DIRECCIONAMIENTO ESTRATÉGICO</w:t>
      </w:r>
      <w:bookmarkEnd w:id="474"/>
    </w:p>
    <w:p w:rsidR="00EC2D55" w:rsidRPr="00680E9F" w:rsidRDefault="00EC2D55" w:rsidP="00CA3AAD">
      <w:pPr>
        <w:pStyle w:val="Ttulo3"/>
        <w:numPr>
          <w:ilvl w:val="0"/>
          <w:numId w:val="0"/>
        </w:numPr>
        <w:ind w:left="1080"/>
      </w:pPr>
    </w:p>
    <w:p w:rsidR="0059388F" w:rsidRPr="00680E9F" w:rsidRDefault="00513422" w:rsidP="00F56BFC">
      <w:pPr>
        <w:pStyle w:val="Ttulo3"/>
        <w:numPr>
          <w:ilvl w:val="2"/>
          <w:numId w:val="32"/>
        </w:numPr>
        <w:ind w:left="709" w:hanging="851"/>
      </w:pPr>
      <w:bookmarkStart w:id="475" w:name="_Toc353056086"/>
      <w:r w:rsidRPr="00680E9F">
        <w:t>MISIÓN</w:t>
      </w:r>
      <w:bookmarkEnd w:id="475"/>
    </w:p>
    <w:p w:rsidR="007077D6" w:rsidRDefault="007077D6" w:rsidP="00D52047">
      <w:pPr>
        <w:ind w:left="709"/>
      </w:pPr>
    </w:p>
    <w:p w:rsidR="0059388F" w:rsidRPr="00680E9F" w:rsidRDefault="004B0301" w:rsidP="00D52047">
      <w:pPr>
        <w:ind w:left="709"/>
      </w:pPr>
      <w:r w:rsidRPr="00680E9F">
        <w:t>La Misión actual de MAQUITSU S.A</w:t>
      </w:r>
      <w:r w:rsidR="0059388F" w:rsidRPr="00680E9F">
        <w:t xml:space="preserve"> predica:</w:t>
      </w:r>
    </w:p>
    <w:p w:rsidR="0059388F" w:rsidRPr="00680E9F" w:rsidRDefault="00FA087A" w:rsidP="0059388F">
      <w:r>
        <w:rPr>
          <w:noProof/>
        </w:rPr>
        <w:pict>
          <v:rect id="17 Rectángulo" o:spid="_x0000_s1031" style="position:absolute;left:0;text-align:left;margin-left:.6pt;margin-top:15.3pt;width:387pt;height:99.75pt;z-index:251716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" fillcolor="white [3201]" strokecolor="#c19859 [3209]" strokeweight="2pt">
            <v:path arrowok="t"/>
            <v:textbox>
              <w:txbxContent>
                <w:p w:rsidR="00CE3947" w:rsidRPr="009F1C09" w:rsidRDefault="00CE3947" w:rsidP="0059388F">
                  <w:pPr>
                    <w:ind w:left="284" w:right="339"/>
                    <w:rPr>
                      <w:b/>
                      <w:i/>
                      <w:sz w:val="22"/>
                    </w:rPr>
                  </w:pPr>
                  <w:r w:rsidRPr="009F1C09">
                    <w:rPr>
                      <w:i/>
                      <w:sz w:val="22"/>
                    </w:rPr>
                    <w:t>“</w:t>
                  </w:r>
                  <w:r>
                    <w:rPr>
                      <w:i/>
                      <w:sz w:val="22"/>
                    </w:rPr>
                    <w:t>Distribuir productos dirigidos por</w:t>
                  </w:r>
                  <w:r w:rsidRPr="009F1C09">
                    <w:rPr>
                      <w:i/>
                      <w:sz w:val="22"/>
                    </w:rPr>
                    <w:t xml:space="preserve"> profesionales técnicamente formados, que planifican y trabajan integrados con el medio ambiente y la seguridad, para ofrecerles a nuestros clientes</w:t>
                  </w:r>
                  <w:r>
                    <w:rPr>
                      <w:i/>
                      <w:sz w:val="22"/>
                    </w:rPr>
                    <w:t xml:space="preserve"> los mejores </w:t>
                  </w:r>
                  <w:r w:rsidRPr="009F1C09">
                    <w:rPr>
                      <w:i/>
                      <w:sz w:val="22"/>
                    </w:rPr>
                    <w:t>equip</w:t>
                  </w:r>
                  <w:r>
                    <w:rPr>
                      <w:i/>
                      <w:sz w:val="22"/>
                    </w:rPr>
                    <w:t xml:space="preserve">os pesados para la construcción y </w:t>
                  </w:r>
                  <w:r w:rsidRPr="009F1C09">
                    <w:rPr>
                      <w:i/>
                      <w:sz w:val="22"/>
                    </w:rPr>
                    <w:t xml:space="preserve">repuestos y </w:t>
                  </w:r>
                  <w:r>
                    <w:rPr>
                      <w:i/>
                      <w:sz w:val="22"/>
                    </w:rPr>
                    <w:t xml:space="preserve">un </w:t>
                  </w:r>
                  <w:r w:rsidRPr="009F1C09">
                    <w:rPr>
                      <w:i/>
                      <w:sz w:val="22"/>
                    </w:rPr>
                    <w:t>servicio técnico oportuno.</w:t>
                  </w:r>
                  <w:r>
                    <w:rPr>
                      <w:i/>
                      <w:sz w:val="22"/>
                    </w:rPr>
                    <w:t>”</w:t>
                  </w:r>
                </w:p>
                <w:p w:rsidR="00CE3947" w:rsidRDefault="00CE3947" w:rsidP="0059388F">
                  <w:pPr>
                    <w:jc w:val="center"/>
                  </w:pPr>
                </w:p>
              </w:txbxContent>
            </v:textbox>
          </v:rect>
        </w:pict>
      </w:r>
    </w:p>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D1194A">
      <w:pPr>
        <w:spacing w:line="240" w:lineRule="atLeast"/>
        <w:jc w:val="center"/>
        <w:rPr>
          <w:b/>
          <w:sz w:val="16"/>
          <w:szCs w:val="16"/>
        </w:rPr>
      </w:pPr>
      <w:r w:rsidRPr="00680E9F">
        <w:rPr>
          <w:b/>
          <w:sz w:val="16"/>
          <w:szCs w:val="16"/>
        </w:rPr>
        <w:t xml:space="preserve">Figura </w:t>
      </w:r>
      <w:r w:rsidR="00D1194A" w:rsidRPr="00680E9F">
        <w:rPr>
          <w:b/>
          <w:sz w:val="16"/>
          <w:szCs w:val="16"/>
        </w:rPr>
        <w:t>3</w:t>
      </w:r>
      <w:r w:rsidRPr="00680E9F">
        <w:rPr>
          <w:b/>
          <w:sz w:val="16"/>
          <w:szCs w:val="16"/>
        </w:rPr>
        <w:t>.</w:t>
      </w:r>
      <w:r w:rsidR="0069785B">
        <w:rPr>
          <w:b/>
          <w:sz w:val="16"/>
          <w:szCs w:val="16"/>
        </w:rPr>
        <w:t>2.1</w:t>
      </w:r>
      <w:r w:rsidR="000A67F6" w:rsidRPr="00680E9F">
        <w:rPr>
          <w:b/>
          <w:sz w:val="16"/>
          <w:szCs w:val="16"/>
        </w:rPr>
        <w:t>.</w:t>
      </w:r>
      <w:r w:rsidR="004E4EB4">
        <w:rPr>
          <w:b/>
          <w:sz w:val="16"/>
          <w:szCs w:val="16"/>
        </w:rPr>
        <w:t>1.</w:t>
      </w:r>
      <w:r w:rsidR="004B0301" w:rsidRPr="00680E9F">
        <w:rPr>
          <w:b/>
          <w:sz w:val="16"/>
          <w:szCs w:val="16"/>
        </w:rPr>
        <w:t xml:space="preserve"> Antigua Misión MAQUITSU</w:t>
      </w:r>
      <w:r w:rsidRPr="00680E9F">
        <w:rPr>
          <w:b/>
          <w:sz w:val="16"/>
          <w:szCs w:val="16"/>
        </w:rPr>
        <w:t xml:space="preserve"> S.A.</w:t>
      </w:r>
      <w:r w:rsidR="00FA087A" w:rsidRPr="00680E9F">
        <w:rPr>
          <w:b/>
          <w:sz w:val="16"/>
          <w:szCs w:val="16"/>
        </w:rPr>
        <w:fldChar w:fldCharType="begin"/>
      </w:r>
      <w:r w:rsidR="004F6CB3" w:rsidRPr="00680E9F">
        <w:instrText xml:space="preserve"> XE "</w:instrText>
      </w:r>
      <w:r w:rsidR="004F6CB3" w:rsidRPr="00680E9F">
        <w:rPr>
          <w:b/>
          <w:sz w:val="16"/>
          <w:szCs w:val="16"/>
        </w:rPr>
        <w:instrText>Figur</w:instrText>
      </w:r>
      <w:r w:rsidR="0069785B">
        <w:rPr>
          <w:b/>
          <w:sz w:val="16"/>
          <w:szCs w:val="16"/>
        </w:rPr>
        <w:instrText>a 3.2</w:instrText>
      </w:r>
      <w:r w:rsidR="00391D04" w:rsidRPr="00680E9F">
        <w:rPr>
          <w:b/>
          <w:sz w:val="16"/>
          <w:szCs w:val="16"/>
        </w:rPr>
        <w:instrText>.1.</w:instrText>
      </w:r>
      <w:r w:rsidR="004E4EB4">
        <w:rPr>
          <w:b/>
          <w:sz w:val="16"/>
          <w:szCs w:val="16"/>
        </w:rPr>
        <w:instrText>1.</w:instrText>
      </w:r>
      <w:r w:rsidR="00391D04" w:rsidRPr="00680E9F">
        <w:rPr>
          <w:b/>
          <w:sz w:val="16"/>
          <w:szCs w:val="16"/>
        </w:rPr>
        <w:instrText xml:space="preserve"> Antigua Misión MAQUITSU</w:instrText>
      </w:r>
      <w:r w:rsidR="004F6CB3" w:rsidRPr="00680E9F">
        <w:rPr>
          <w:b/>
          <w:sz w:val="16"/>
          <w:szCs w:val="16"/>
        </w:rPr>
        <w:instrText xml:space="preserve"> S.A.</w:instrText>
      </w:r>
      <w:r w:rsidR="004F6CB3" w:rsidRPr="00680E9F">
        <w:instrText xml:space="preserve">" </w:instrText>
      </w:r>
      <w:r w:rsidR="00FA087A" w:rsidRPr="00680E9F">
        <w:rPr>
          <w:b/>
          <w:sz w:val="16"/>
          <w:szCs w:val="16"/>
        </w:rPr>
        <w:fldChar w:fldCharType="end"/>
      </w:r>
    </w:p>
    <w:p w:rsidR="00D1194A" w:rsidRPr="00680E9F" w:rsidRDefault="00D1194A" w:rsidP="00D1194A">
      <w:pPr>
        <w:pStyle w:val="Epgrafe"/>
        <w:spacing w:after="0" w:line="240" w:lineRule="atLeast"/>
        <w:jc w:val="center"/>
        <w:rPr>
          <w:b w:val="0"/>
          <w:color w:val="auto"/>
        </w:rPr>
      </w:pPr>
      <w:r w:rsidRPr="00680E9F">
        <w:rPr>
          <w:color w:val="auto"/>
        </w:rPr>
        <w:t xml:space="preserve">Fuente: </w:t>
      </w:r>
      <w:r w:rsidR="004B0301" w:rsidRPr="00680E9F">
        <w:rPr>
          <w:b w:val="0"/>
          <w:color w:val="auto"/>
        </w:rPr>
        <w:t>MAQUITSU</w:t>
      </w:r>
      <w:r w:rsidRPr="00680E9F">
        <w:rPr>
          <w:b w:val="0"/>
          <w:color w:val="auto"/>
        </w:rPr>
        <w:t xml:space="preserve"> S.A.</w:t>
      </w:r>
    </w:p>
    <w:p w:rsidR="00D1194A" w:rsidRPr="00680E9F" w:rsidRDefault="00D1194A" w:rsidP="00D1194A">
      <w:pPr>
        <w:pStyle w:val="Epgrafe"/>
        <w:spacing w:after="0" w:line="240" w:lineRule="atLeast"/>
        <w:jc w:val="center"/>
        <w:rPr>
          <w:color w:val="auto"/>
        </w:rPr>
      </w:pPr>
      <w:r w:rsidRPr="00680E9F">
        <w:rPr>
          <w:color w:val="auto"/>
        </w:rPr>
        <w:t>Elaborado Por</w:t>
      </w:r>
      <w:r w:rsidR="004B0301" w:rsidRPr="00680E9F">
        <w:rPr>
          <w:b w:val="0"/>
          <w:color w:val="auto"/>
        </w:rPr>
        <w:t xml:space="preserve">: </w:t>
      </w:r>
      <w:r w:rsidRPr="00680E9F">
        <w:rPr>
          <w:b w:val="0"/>
          <w:color w:val="auto"/>
        </w:rPr>
        <w:t xml:space="preserve">Noemí </w:t>
      </w:r>
      <w:r w:rsidR="00F559F2" w:rsidRPr="00680E9F">
        <w:rPr>
          <w:b w:val="0"/>
          <w:color w:val="auto"/>
        </w:rPr>
        <w:t>Wong</w:t>
      </w:r>
      <w:r w:rsidR="00F559F2">
        <w:rPr>
          <w:b w:val="0"/>
          <w:color w:val="auto"/>
        </w:rPr>
        <w:t xml:space="preserve"> </w:t>
      </w:r>
      <w:r w:rsidR="00F559F2" w:rsidRPr="00680E9F">
        <w:rPr>
          <w:b w:val="0"/>
          <w:color w:val="auto"/>
        </w:rPr>
        <w:t>Nan</w:t>
      </w:r>
    </w:p>
    <w:p w:rsidR="00D1194A" w:rsidRPr="00680E9F" w:rsidRDefault="00D1194A" w:rsidP="00D1194A">
      <w:pPr>
        <w:spacing w:line="240" w:lineRule="atLeast"/>
        <w:jc w:val="center"/>
        <w:rPr>
          <w:b/>
          <w:sz w:val="16"/>
          <w:szCs w:val="16"/>
        </w:rPr>
      </w:pPr>
    </w:p>
    <w:p w:rsidR="0059388F" w:rsidRPr="00680E9F" w:rsidRDefault="0059388F" w:rsidP="00D1194A">
      <w:pPr>
        <w:spacing w:line="240" w:lineRule="atLeast"/>
        <w:jc w:val="center"/>
      </w:pPr>
    </w:p>
    <w:p w:rsidR="0059388F" w:rsidRPr="00680E9F" w:rsidRDefault="0059388F" w:rsidP="00D52047">
      <w:pPr>
        <w:ind w:left="709"/>
      </w:pPr>
      <w:r w:rsidRPr="00680E9F">
        <w:t xml:space="preserve">Realizando un análisis de la misión, </w:t>
      </w:r>
      <w:r w:rsidR="00C519D8">
        <w:t>se utilizó</w:t>
      </w:r>
      <w:r w:rsidRPr="00680E9F">
        <w:t xml:space="preserve"> la lluvia de ideas trabajada en conjunto con la gerencia administrativa, basándonos en los elementos que debe tener la misma.</w:t>
      </w:r>
    </w:p>
    <w:p w:rsidR="0059388F" w:rsidRPr="00680E9F" w:rsidRDefault="0059388F" w:rsidP="00D52047">
      <w:pPr>
        <w:ind w:left="709"/>
      </w:pPr>
    </w:p>
    <w:p w:rsidR="0059388F" w:rsidRPr="00680E9F" w:rsidRDefault="0059388F" w:rsidP="00D52047">
      <w:pPr>
        <w:ind w:left="709"/>
      </w:pPr>
      <w:r w:rsidRPr="00680E9F">
        <w:t>Lluvia de Ideas:</w:t>
      </w:r>
    </w:p>
    <w:p w:rsidR="0059388F" w:rsidRPr="00680E9F" w:rsidRDefault="00D60911" w:rsidP="00D52047">
      <w:pPr>
        <w:ind w:left="709"/>
        <w:rPr>
          <w:b/>
        </w:rPr>
      </w:pPr>
      <w:r w:rsidRPr="00680E9F">
        <w:rPr>
          <w:b/>
        </w:rPr>
        <w:t>¿</w:t>
      </w:r>
      <w:r w:rsidR="0059388F" w:rsidRPr="00680E9F">
        <w:rPr>
          <w:b/>
        </w:rPr>
        <w:t>Quiénes Somos?</w:t>
      </w:r>
    </w:p>
    <w:p w:rsidR="0059388F" w:rsidRPr="00680E9F" w:rsidRDefault="0059388F" w:rsidP="0069785B">
      <w:pPr>
        <w:pStyle w:val="Prrafodelista"/>
        <w:numPr>
          <w:ilvl w:val="0"/>
          <w:numId w:val="27"/>
        </w:numPr>
        <w:ind w:left="993" w:hanging="283"/>
      </w:pPr>
      <w:r w:rsidRPr="00680E9F">
        <w:t>Somos una empresa comprometida con el desarrollo del país.</w:t>
      </w:r>
    </w:p>
    <w:p w:rsidR="0059388F" w:rsidRPr="00680E9F" w:rsidRDefault="0059388F" w:rsidP="0069785B">
      <w:pPr>
        <w:pStyle w:val="Prrafodelista"/>
        <w:numPr>
          <w:ilvl w:val="0"/>
          <w:numId w:val="27"/>
        </w:numPr>
        <w:ind w:left="993" w:hanging="283"/>
      </w:pPr>
      <w:r w:rsidRPr="00680E9F">
        <w:t>Somos una empresa que trabaja en equipo.</w:t>
      </w:r>
    </w:p>
    <w:p w:rsidR="0059388F" w:rsidRPr="00680E9F" w:rsidRDefault="0059388F" w:rsidP="0069785B">
      <w:pPr>
        <w:pStyle w:val="Prrafodelista"/>
        <w:numPr>
          <w:ilvl w:val="0"/>
          <w:numId w:val="27"/>
        </w:numPr>
        <w:ind w:left="993" w:hanging="283"/>
      </w:pPr>
      <w:r w:rsidRPr="00680E9F">
        <w:t>Somos una empresa que busca el desarrollo profesional de su personal humano.</w:t>
      </w:r>
    </w:p>
    <w:p w:rsidR="0059388F" w:rsidRPr="00680E9F" w:rsidRDefault="0059388F" w:rsidP="0069785B">
      <w:pPr>
        <w:pStyle w:val="Prrafodelista"/>
        <w:numPr>
          <w:ilvl w:val="0"/>
          <w:numId w:val="27"/>
        </w:numPr>
        <w:ind w:left="993" w:hanging="283"/>
      </w:pPr>
      <w:r w:rsidRPr="00680E9F">
        <w:t>Somos una empresa que ofrece a nuestros clientes productos de acuerdo a sus necesidades, con un servicio técnico de calidad.</w:t>
      </w:r>
    </w:p>
    <w:p w:rsidR="00EC2D55" w:rsidRDefault="00EC2D55" w:rsidP="00D52047">
      <w:pPr>
        <w:pStyle w:val="Prrafodelista"/>
        <w:ind w:left="993"/>
      </w:pPr>
    </w:p>
    <w:p w:rsidR="007077D6" w:rsidRDefault="007077D6" w:rsidP="00D52047">
      <w:pPr>
        <w:pStyle w:val="Prrafodelista"/>
        <w:ind w:left="993"/>
      </w:pPr>
    </w:p>
    <w:p w:rsidR="007077D6" w:rsidRPr="00680E9F" w:rsidRDefault="007077D6" w:rsidP="00D52047">
      <w:pPr>
        <w:pStyle w:val="Prrafodelista"/>
        <w:ind w:left="993"/>
      </w:pPr>
    </w:p>
    <w:p w:rsidR="0059388F" w:rsidRPr="00680E9F" w:rsidRDefault="00D60911" w:rsidP="0083449E">
      <w:pPr>
        <w:ind w:left="709"/>
        <w:rPr>
          <w:b/>
        </w:rPr>
      </w:pPr>
      <w:r w:rsidRPr="00680E9F">
        <w:rPr>
          <w:b/>
        </w:rPr>
        <w:lastRenderedPageBreak/>
        <w:t>¿</w:t>
      </w:r>
      <w:r w:rsidR="0059388F" w:rsidRPr="00680E9F">
        <w:rPr>
          <w:b/>
        </w:rPr>
        <w:t>A qué nos dedicamos?</w:t>
      </w:r>
    </w:p>
    <w:p w:rsidR="0059388F" w:rsidRPr="00680E9F" w:rsidRDefault="0059388F" w:rsidP="0069785B">
      <w:pPr>
        <w:pStyle w:val="Prrafodelista"/>
        <w:numPr>
          <w:ilvl w:val="0"/>
          <w:numId w:val="27"/>
        </w:numPr>
        <w:ind w:left="993" w:hanging="283"/>
      </w:pPr>
      <w:r w:rsidRPr="00680E9F">
        <w:t>Distribuir productos dirigidos por profesionales técnicamente formados.</w:t>
      </w:r>
    </w:p>
    <w:p w:rsidR="0059388F" w:rsidRPr="00680E9F" w:rsidRDefault="00D60911" w:rsidP="0083449E">
      <w:pPr>
        <w:ind w:left="709"/>
        <w:rPr>
          <w:b/>
        </w:rPr>
      </w:pPr>
      <w:r w:rsidRPr="00680E9F">
        <w:rPr>
          <w:b/>
        </w:rPr>
        <w:t>¿</w:t>
      </w:r>
      <w:r w:rsidR="0059388F" w:rsidRPr="00680E9F">
        <w:rPr>
          <w:b/>
        </w:rPr>
        <w:t>Para quién lo hacemos?</w:t>
      </w:r>
    </w:p>
    <w:p w:rsidR="0059388F" w:rsidRPr="00680E9F" w:rsidRDefault="0059388F" w:rsidP="0069785B">
      <w:pPr>
        <w:pStyle w:val="Prrafodelista"/>
        <w:numPr>
          <w:ilvl w:val="0"/>
          <w:numId w:val="27"/>
        </w:numPr>
        <w:ind w:left="993" w:hanging="283"/>
      </w:pPr>
      <w:r w:rsidRPr="00680E9F">
        <w:t>Clientes del sector de la construcción tanto del sector público como del privado.</w:t>
      </w:r>
    </w:p>
    <w:p w:rsidR="00DF2237" w:rsidRPr="00680E9F" w:rsidRDefault="00DF2237" w:rsidP="008F12A5">
      <w:pPr>
        <w:ind w:left="1418"/>
      </w:pPr>
    </w:p>
    <w:p w:rsidR="0059388F" w:rsidRPr="00680E9F" w:rsidRDefault="0059388F" w:rsidP="00D52047">
      <w:pPr>
        <w:ind w:left="709"/>
        <w:jc w:val="left"/>
      </w:pPr>
      <w:r w:rsidRPr="00680E9F">
        <w:t>Reformulando la misión, obtuvimos:</w:t>
      </w:r>
    </w:p>
    <w:p w:rsidR="0059388F" w:rsidRPr="00680E9F" w:rsidRDefault="00FA087A" w:rsidP="0059388F">
      <w:r>
        <w:rPr>
          <w:noProof/>
        </w:rPr>
        <w:pict>
          <v:rect id="11 Rectángulo" o:spid="_x0000_s1032" style="position:absolute;left:0;text-align:left;margin-left:13pt;margin-top:14.25pt;width:387pt;height:150.7pt;z-index:251719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" fillcolor="white [3201]" strokecolor="#c19859 [3209]" strokeweight="2pt">
            <v:path arrowok="t"/>
            <v:textbox>
              <w:txbxContent>
                <w:p w:rsidR="00CE3947" w:rsidRPr="003F2072" w:rsidRDefault="00CE3947" w:rsidP="0059388F">
                  <w:pPr>
                    <w:ind w:left="284" w:right="339"/>
                    <w:rPr>
                      <w:i/>
                      <w:sz w:val="22"/>
                    </w:rPr>
                  </w:pPr>
                  <w:r>
                    <w:rPr>
                      <w:i/>
                      <w:sz w:val="22"/>
                    </w:rPr>
                    <w:t>“</w:t>
                  </w:r>
                  <w:r w:rsidRPr="003F2072">
                    <w:rPr>
                      <w:i/>
                      <w:sz w:val="22"/>
                    </w:rPr>
                    <w:t xml:space="preserve">Somos una empresa comprometida con el desarrollo del país que </w:t>
                  </w:r>
                  <w:r>
                    <w:rPr>
                      <w:i/>
                      <w:sz w:val="22"/>
                    </w:rPr>
                    <w:t>distribuye equipos pesados para la construcción, dirigidos por</w:t>
                  </w:r>
                  <w:r w:rsidRPr="009F1C09">
                    <w:rPr>
                      <w:i/>
                      <w:sz w:val="22"/>
                    </w:rPr>
                    <w:t xml:space="preserve"> profesionales técnicamente formados</w:t>
                  </w:r>
                  <w:r w:rsidRPr="003F2072">
                    <w:rPr>
                      <w:i/>
                      <w:sz w:val="22"/>
                    </w:rPr>
                    <w:t xml:space="preserve"> que planifican y trabajan en equipo </w:t>
                  </w:r>
                  <w:r w:rsidRPr="009F1C09">
                    <w:rPr>
                      <w:i/>
                      <w:sz w:val="22"/>
                    </w:rPr>
                    <w:t>integrados con el medio ambiente y la seguridad</w:t>
                  </w:r>
                  <w:r>
                    <w:rPr>
                      <w:i/>
                      <w:sz w:val="22"/>
                    </w:rPr>
                    <w:t>.</w:t>
                  </w:r>
                </w:p>
                <w:p w:rsidR="00CE3947" w:rsidRPr="003F2072" w:rsidRDefault="00CE3947" w:rsidP="0059388F">
                  <w:pPr>
                    <w:ind w:left="284" w:right="339"/>
                    <w:rPr>
                      <w:i/>
                      <w:sz w:val="22"/>
                    </w:rPr>
                  </w:pPr>
                  <w:r w:rsidRPr="003F2072">
                    <w:rPr>
                      <w:i/>
                      <w:sz w:val="22"/>
                    </w:rPr>
                    <w:t>Somos una empresa que ofrece a nuestros clientes</w:t>
                  </w:r>
                  <w:r>
                    <w:rPr>
                      <w:i/>
                      <w:sz w:val="22"/>
                    </w:rPr>
                    <w:t xml:space="preserve"> tanto públicos como privados,</w:t>
                  </w:r>
                  <w:r w:rsidRPr="003F2072">
                    <w:rPr>
                      <w:i/>
                      <w:sz w:val="22"/>
                    </w:rPr>
                    <w:t xml:space="preserve"> productos de acuerdo a sus necesidades, con un servicio técnico de calidad.</w:t>
                  </w:r>
                  <w:r>
                    <w:rPr>
                      <w:i/>
                      <w:sz w:val="22"/>
                    </w:rPr>
                    <w:t>”</w:t>
                  </w:r>
                </w:p>
              </w:txbxContent>
            </v:textbox>
          </v:rect>
        </w:pict>
      </w:r>
    </w:p>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Pr>
        <w:rPr>
          <w:sz w:val="10"/>
          <w:szCs w:val="10"/>
        </w:rPr>
      </w:pPr>
    </w:p>
    <w:p w:rsidR="0059388F" w:rsidRPr="00680E9F" w:rsidRDefault="0059388F" w:rsidP="00D1194A">
      <w:pPr>
        <w:spacing w:line="240" w:lineRule="atLeast"/>
        <w:jc w:val="center"/>
        <w:rPr>
          <w:b/>
          <w:sz w:val="16"/>
          <w:szCs w:val="16"/>
        </w:rPr>
      </w:pPr>
      <w:r w:rsidRPr="00680E9F">
        <w:rPr>
          <w:b/>
          <w:sz w:val="16"/>
          <w:szCs w:val="16"/>
        </w:rPr>
        <w:t>Figura</w:t>
      </w:r>
      <w:r w:rsidR="007C13F5">
        <w:rPr>
          <w:b/>
          <w:sz w:val="16"/>
          <w:szCs w:val="16"/>
        </w:rPr>
        <w:t xml:space="preserve"> </w:t>
      </w:r>
      <w:r w:rsidR="0069785B">
        <w:rPr>
          <w:b/>
          <w:sz w:val="16"/>
          <w:szCs w:val="16"/>
        </w:rPr>
        <w:t>3.2</w:t>
      </w:r>
      <w:r w:rsidR="00F9653E" w:rsidRPr="00680E9F">
        <w:rPr>
          <w:b/>
          <w:sz w:val="16"/>
          <w:szCs w:val="16"/>
        </w:rPr>
        <w:t>.</w:t>
      </w:r>
      <w:r w:rsidR="004E4EB4">
        <w:rPr>
          <w:b/>
          <w:sz w:val="16"/>
          <w:szCs w:val="16"/>
        </w:rPr>
        <w:t>1.</w:t>
      </w:r>
      <w:r w:rsidR="000A67F6" w:rsidRPr="00680E9F">
        <w:rPr>
          <w:b/>
          <w:sz w:val="16"/>
          <w:szCs w:val="16"/>
        </w:rPr>
        <w:t>2</w:t>
      </w:r>
      <w:r w:rsidR="00416FD0" w:rsidRPr="00680E9F">
        <w:rPr>
          <w:b/>
          <w:sz w:val="16"/>
          <w:szCs w:val="16"/>
        </w:rPr>
        <w:t>.</w:t>
      </w:r>
      <w:r w:rsidR="004B0301" w:rsidRPr="00680E9F">
        <w:rPr>
          <w:b/>
          <w:sz w:val="16"/>
          <w:szCs w:val="16"/>
        </w:rPr>
        <w:t xml:space="preserve"> Misión Propuesta MAQUITSU</w:t>
      </w:r>
      <w:r w:rsidR="00D1194A" w:rsidRPr="00680E9F">
        <w:rPr>
          <w:b/>
          <w:sz w:val="16"/>
          <w:szCs w:val="16"/>
        </w:rPr>
        <w:t xml:space="preserve"> S.A</w:t>
      </w:r>
      <w:r w:rsidR="00FA087A" w:rsidRPr="00680E9F">
        <w:rPr>
          <w:b/>
          <w:sz w:val="16"/>
          <w:szCs w:val="16"/>
        </w:rPr>
        <w:fldChar w:fldCharType="begin"/>
      </w:r>
      <w:r w:rsidR="004F6CB3" w:rsidRPr="00680E9F">
        <w:instrText xml:space="preserve"> XE "</w:instrText>
      </w:r>
      <w:r w:rsidR="004F6CB3" w:rsidRPr="00680E9F">
        <w:rPr>
          <w:b/>
          <w:sz w:val="16"/>
          <w:szCs w:val="16"/>
        </w:rPr>
        <w:instrText xml:space="preserve">Figura </w:instrText>
      </w:r>
      <w:r w:rsidR="0069785B">
        <w:rPr>
          <w:b/>
          <w:sz w:val="16"/>
          <w:szCs w:val="16"/>
        </w:rPr>
        <w:instrText>3.2</w:instrText>
      </w:r>
      <w:r w:rsidR="00391D04" w:rsidRPr="00680E9F">
        <w:rPr>
          <w:b/>
          <w:sz w:val="16"/>
          <w:szCs w:val="16"/>
        </w:rPr>
        <w:instrText>.</w:instrText>
      </w:r>
      <w:r w:rsidR="004E4EB4">
        <w:rPr>
          <w:b/>
          <w:sz w:val="16"/>
          <w:szCs w:val="16"/>
        </w:rPr>
        <w:instrText>1.</w:instrText>
      </w:r>
      <w:r w:rsidR="00391D04" w:rsidRPr="00680E9F">
        <w:rPr>
          <w:b/>
          <w:sz w:val="16"/>
          <w:szCs w:val="16"/>
        </w:rPr>
        <w:instrText>2</w:instrText>
      </w:r>
      <w:r w:rsidR="00416FD0" w:rsidRPr="00680E9F">
        <w:rPr>
          <w:b/>
          <w:sz w:val="16"/>
          <w:szCs w:val="16"/>
        </w:rPr>
        <w:instrText>.</w:instrText>
      </w:r>
      <w:r w:rsidR="00391D04" w:rsidRPr="00680E9F">
        <w:rPr>
          <w:b/>
          <w:sz w:val="16"/>
          <w:szCs w:val="16"/>
        </w:rPr>
        <w:instrText xml:space="preserve"> Misión Propuesta MAQUITSU</w:instrText>
      </w:r>
      <w:r w:rsidR="004F6CB3" w:rsidRPr="00680E9F">
        <w:rPr>
          <w:b/>
          <w:sz w:val="16"/>
          <w:szCs w:val="16"/>
        </w:rPr>
        <w:instrText xml:space="preserve"> S.A</w:instrText>
      </w:r>
      <w:r w:rsidR="004F6CB3" w:rsidRPr="00680E9F">
        <w:instrText xml:space="preserve">" </w:instrText>
      </w:r>
      <w:r w:rsidR="00FA087A" w:rsidRPr="00680E9F">
        <w:rPr>
          <w:b/>
          <w:sz w:val="16"/>
          <w:szCs w:val="16"/>
        </w:rPr>
        <w:fldChar w:fldCharType="end"/>
      </w:r>
    </w:p>
    <w:p w:rsidR="00D1194A" w:rsidRPr="00680E9F" w:rsidRDefault="00D1194A" w:rsidP="00D1194A">
      <w:pPr>
        <w:pStyle w:val="Epgrafe"/>
        <w:spacing w:after="0" w:line="240" w:lineRule="atLeast"/>
        <w:jc w:val="center"/>
        <w:rPr>
          <w:b w:val="0"/>
          <w:color w:val="auto"/>
        </w:rPr>
      </w:pPr>
      <w:r w:rsidRPr="00680E9F">
        <w:rPr>
          <w:color w:val="auto"/>
        </w:rPr>
        <w:t xml:space="preserve">Fuente: </w:t>
      </w:r>
      <w:r w:rsidR="004B0301" w:rsidRPr="00680E9F">
        <w:rPr>
          <w:b w:val="0"/>
          <w:color w:val="auto"/>
        </w:rPr>
        <w:t>MAQUITSU</w:t>
      </w:r>
      <w:r w:rsidRPr="00680E9F">
        <w:rPr>
          <w:b w:val="0"/>
          <w:color w:val="auto"/>
        </w:rPr>
        <w:t xml:space="preserve"> S.A.</w:t>
      </w:r>
    </w:p>
    <w:p w:rsidR="00D1194A" w:rsidRPr="00680E9F" w:rsidRDefault="00D1194A" w:rsidP="00D1194A">
      <w:pPr>
        <w:pStyle w:val="Epgrafe"/>
        <w:spacing w:after="0" w:line="240" w:lineRule="atLeast"/>
        <w:jc w:val="center"/>
        <w:rPr>
          <w:color w:val="auto"/>
        </w:rPr>
      </w:pPr>
      <w:r w:rsidRPr="00680E9F">
        <w:rPr>
          <w:color w:val="auto"/>
        </w:rPr>
        <w:t>Elaborado Por</w:t>
      </w:r>
      <w:r w:rsidR="004B0301" w:rsidRPr="00680E9F">
        <w:rPr>
          <w:b w:val="0"/>
          <w:color w:val="auto"/>
        </w:rPr>
        <w:t xml:space="preserve">: </w:t>
      </w:r>
      <w:r w:rsidRPr="00680E9F">
        <w:rPr>
          <w:b w:val="0"/>
          <w:color w:val="auto"/>
        </w:rPr>
        <w:t xml:space="preserve">Noemí </w:t>
      </w:r>
      <w:r w:rsidR="00F559F2" w:rsidRPr="00680E9F">
        <w:rPr>
          <w:b w:val="0"/>
          <w:color w:val="auto"/>
        </w:rPr>
        <w:t>Wong Nan</w:t>
      </w:r>
    </w:p>
    <w:p w:rsidR="00D1194A" w:rsidRDefault="00D1194A" w:rsidP="0059388F">
      <w:pPr>
        <w:rPr>
          <w:b/>
          <w:sz w:val="16"/>
          <w:szCs w:val="16"/>
        </w:rPr>
      </w:pPr>
    </w:p>
    <w:p w:rsidR="007077D6" w:rsidRPr="00680E9F" w:rsidRDefault="007077D6" w:rsidP="0059388F">
      <w:pPr>
        <w:rPr>
          <w:b/>
          <w:sz w:val="16"/>
          <w:szCs w:val="16"/>
        </w:rPr>
      </w:pPr>
    </w:p>
    <w:p w:rsidR="0059388F" w:rsidRPr="00680E9F" w:rsidRDefault="00A761CC" w:rsidP="00F56BFC">
      <w:pPr>
        <w:pStyle w:val="Ttulo3"/>
        <w:numPr>
          <w:ilvl w:val="2"/>
          <w:numId w:val="32"/>
        </w:numPr>
        <w:ind w:left="709" w:hanging="851"/>
      </w:pPr>
      <w:bookmarkStart w:id="476" w:name="_Toc353056087"/>
      <w:r w:rsidRPr="00680E9F">
        <w:t>VISIÓN</w:t>
      </w:r>
      <w:bookmarkEnd w:id="476"/>
    </w:p>
    <w:p w:rsidR="007077D6" w:rsidRDefault="007077D6" w:rsidP="00D52047">
      <w:pPr>
        <w:ind w:left="709"/>
      </w:pPr>
    </w:p>
    <w:p w:rsidR="0059388F" w:rsidRPr="00680E9F" w:rsidRDefault="00444AA8" w:rsidP="00D52047">
      <w:pPr>
        <w:ind w:left="709"/>
      </w:pPr>
      <w:r w:rsidRPr="00680E9F">
        <w:t>La Visión actual de MAQUITSU S.A.</w:t>
      </w:r>
      <w:r w:rsidR="0059388F" w:rsidRPr="00680E9F">
        <w:t xml:space="preserve"> predica:</w:t>
      </w:r>
    </w:p>
    <w:p w:rsidR="0059388F" w:rsidRPr="00680E9F" w:rsidRDefault="0059388F" w:rsidP="0059388F"/>
    <w:p w:rsidR="0059388F" w:rsidRPr="00680E9F" w:rsidRDefault="00FA087A" w:rsidP="0059388F">
      <w:r>
        <w:rPr>
          <w:noProof/>
        </w:rPr>
        <w:pict>
          <v:rect id="23 Rectángulo" o:spid="_x0000_s1033" style="position:absolute;left:0;text-align:left;margin-left:.6pt;margin-top:.65pt;width:387pt;height:71.25pt;z-index:251717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" fillcolor="white [3201]" strokecolor="#c19859 [3209]" strokeweight="2pt">
            <v:path arrowok="t"/>
            <v:textbox>
              <w:txbxContent>
                <w:p w:rsidR="00CE3947" w:rsidRPr="00045A3D" w:rsidRDefault="00CE3947" w:rsidP="0059388F">
                  <w:pPr>
                    <w:ind w:left="284" w:right="339"/>
                    <w:rPr>
                      <w:i/>
                      <w:sz w:val="22"/>
                    </w:rPr>
                  </w:pPr>
                  <w:r>
                    <w:rPr>
                      <w:i/>
                      <w:sz w:val="22"/>
                    </w:rPr>
                    <w:t>“</w:t>
                  </w:r>
                  <w:r w:rsidRPr="00A63582">
                    <w:rPr>
                      <w:i/>
                      <w:sz w:val="22"/>
                    </w:rPr>
                    <w:t>Ser una empresa donde no hay límites para el crecimiento, donde la base es su gente, guiada por los líderes enfocados al resultado, dispuestos a nuevos retos y con deseos de aprender.</w:t>
                  </w:r>
                  <w:r>
                    <w:rPr>
                      <w:i/>
                      <w:sz w:val="22"/>
                    </w:rPr>
                    <w:t>”</w:t>
                  </w:r>
                </w:p>
              </w:txbxContent>
            </v:textbox>
          </v:rect>
        </w:pict>
      </w:r>
    </w:p>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0A67F6">
      <w:pPr>
        <w:spacing w:line="240" w:lineRule="atLeast"/>
        <w:jc w:val="center"/>
        <w:rPr>
          <w:b/>
          <w:sz w:val="16"/>
          <w:szCs w:val="16"/>
        </w:rPr>
      </w:pPr>
      <w:r w:rsidRPr="00680E9F">
        <w:rPr>
          <w:b/>
          <w:sz w:val="16"/>
          <w:szCs w:val="16"/>
        </w:rPr>
        <w:t>Figura</w:t>
      </w:r>
      <w:r w:rsidR="0069785B">
        <w:rPr>
          <w:b/>
          <w:sz w:val="16"/>
          <w:szCs w:val="16"/>
        </w:rPr>
        <w:t xml:space="preserve"> 3.2</w:t>
      </w:r>
      <w:r w:rsidR="000A67F6" w:rsidRPr="00680E9F">
        <w:rPr>
          <w:b/>
          <w:sz w:val="16"/>
          <w:szCs w:val="16"/>
        </w:rPr>
        <w:t>.</w:t>
      </w:r>
      <w:r w:rsidR="004E4EB4">
        <w:rPr>
          <w:b/>
          <w:sz w:val="16"/>
          <w:szCs w:val="16"/>
        </w:rPr>
        <w:t>2</w:t>
      </w:r>
      <w:r w:rsidR="00416FD0" w:rsidRPr="00680E9F">
        <w:rPr>
          <w:b/>
          <w:sz w:val="16"/>
          <w:szCs w:val="16"/>
        </w:rPr>
        <w:t>.</w:t>
      </w:r>
      <w:r w:rsidR="004E4EB4">
        <w:rPr>
          <w:b/>
          <w:sz w:val="16"/>
          <w:szCs w:val="16"/>
        </w:rPr>
        <w:t>1.</w:t>
      </w:r>
      <w:r w:rsidR="00444AA8" w:rsidRPr="00680E9F">
        <w:rPr>
          <w:b/>
          <w:sz w:val="16"/>
          <w:szCs w:val="16"/>
        </w:rPr>
        <w:t xml:space="preserve"> Antigua Visión MAQUITSU</w:t>
      </w:r>
      <w:r w:rsidRPr="00680E9F">
        <w:rPr>
          <w:b/>
          <w:sz w:val="16"/>
          <w:szCs w:val="16"/>
        </w:rPr>
        <w:t xml:space="preserve"> S.A.</w:t>
      </w:r>
      <w:r w:rsidR="00FA087A" w:rsidRPr="00680E9F">
        <w:rPr>
          <w:b/>
          <w:sz w:val="16"/>
          <w:szCs w:val="16"/>
        </w:rPr>
        <w:fldChar w:fldCharType="begin"/>
      </w:r>
      <w:r w:rsidR="004F6CB3" w:rsidRPr="00680E9F">
        <w:instrText xml:space="preserve"> XE "</w:instrText>
      </w:r>
      <w:r w:rsidR="0069785B">
        <w:rPr>
          <w:b/>
          <w:sz w:val="16"/>
          <w:szCs w:val="16"/>
        </w:rPr>
        <w:instrText>Figura 3.2</w:instrText>
      </w:r>
      <w:r w:rsidR="00391D04" w:rsidRPr="00680E9F">
        <w:rPr>
          <w:b/>
          <w:sz w:val="16"/>
          <w:szCs w:val="16"/>
        </w:rPr>
        <w:instrText>.</w:instrText>
      </w:r>
      <w:r w:rsidR="004E4EB4">
        <w:rPr>
          <w:b/>
          <w:sz w:val="16"/>
          <w:szCs w:val="16"/>
        </w:rPr>
        <w:instrText>2</w:instrText>
      </w:r>
      <w:r w:rsidR="00416FD0" w:rsidRPr="00680E9F">
        <w:rPr>
          <w:b/>
          <w:sz w:val="16"/>
          <w:szCs w:val="16"/>
        </w:rPr>
        <w:instrText>.</w:instrText>
      </w:r>
      <w:r w:rsidR="004E4EB4">
        <w:rPr>
          <w:b/>
          <w:sz w:val="16"/>
          <w:szCs w:val="16"/>
        </w:rPr>
        <w:instrText>1.</w:instrText>
      </w:r>
      <w:r w:rsidR="004B1215" w:rsidRPr="00680E9F">
        <w:rPr>
          <w:b/>
          <w:sz w:val="16"/>
          <w:szCs w:val="16"/>
        </w:rPr>
        <w:instrText xml:space="preserve"> Antigua Visión MAQUITSU</w:instrText>
      </w:r>
      <w:r w:rsidR="004F6CB3" w:rsidRPr="00680E9F">
        <w:rPr>
          <w:b/>
          <w:sz w:val="16"/>
          <w:szCs w:val="16"/>
        </w:rPr>
        <w:instrText xml:space="preserve"> S.A.</w:instrText>
      </w:r>
      <w:r w:rsidR="004F6CB3" w:rsidRPr="00680E9F">
        <w:instrText xml:space="preserve">" </w:instrText>
      </w:r>
      <w:r w:rsidR="00FA087A" w:rsidRPr="00680E9F">
        <w:rPr>
          <w:b/>
          <w:sz w:val="16"/>
          <w:szCs w:val="16"/>
        </w:rPr>
        <w:fldChar w:fldCharType="end"/>
      </w:r>
    </w:p>
    <w:p w:rsidR="00D1194A" w:rsidRPr="00680E9F" w:rsidRDefault="00D1194A" w:rsidP="000A67F6">
      <w:pPr>
        <w:pStyle w:val="Epgrafe"/>
        <w:spacing w:after="0" w:line="240" w:lineRule="atLeast"/>
        <w:jc w:val="center"/>
        <w:rPr>
          <w:b w:val="0"/>
          <w:color w:val="auto"/>
        </w:rPr>
      </w:pPr>
      <w:r w:rsidRPr="00680E9F">
        <w:rPr>
          <w:color w:val="auto"/>
        </w:rPr>
        <w:t xml:space="preserve">Fuente: </w:t>
      </w:r>
      <w:r w:rsidR="00444AA8" w:rsidRPr="00680E9F">
        <w:rPr>
          <w:b w:val="0"/>
          <w:color w:val="auto"/>
        </w:rPr>
        <w:t>MAQUITSU</w:t>
      </w:r>
      <w:r w:rsidRPr="00680E9F">
        <w:rPr>
          <w:b w:val="0"/>
          <w:color w:val="auto"/>
        </w:rPr>
        <w:t xml:space="preserve"> S.A.</w:t>
      </w:r>
    </w:p>
    <w:p w:rsidR="00EC2D55" w:rsidRPr="00680E9F" w:rsidRDefault="00D1194A" w:rsidP="00EC2D55">
      <w:pPr>
        <w:pStyle w:val="Epgrafe"/>
        <w:spacing w:after="0" w:line="240" w:lineRule="atLeast"/>
        <w:jc w:val="center"/>
        <w:rPr>
          <w:b w:val="0"/>
          <w:color w:val="auto"/>
        </w:rPr>
      </w:pPr>
      <w:r w:rsidRPr="00680E9F">
        <w:rPr>
          <w:color w:val="auto"/>
        </w:rPr>
        <w:t>Elaborado Por</w:t>
      </w:r>
      <w:r w:rsidR="00444AA8" w:rsidRPr="00680E9F">
        <w:rPr>
          <w:b w:val="0"/>
          <w:color w:val="auto"/>
        </w:rPr>
        <w:t xml:space="preserve">: </w:t>
      </w:r>
      <w:r w:rsidRPr="00680E9F">
        <w:rPr>
          <w:b w:val="0"/>
          <w:color w:val="auto"/>
        </w:rPr>
        <w:t xml:space="preserve">Noemí </w:t>
      </w:r>
      <w:r w:rsidR="00F559F2" w:rsidRPr="00680E9F">
        <w:rPr>
          <w:b w:val="0"/>
          <w:color w:val="auto"/>
        </w:rPr>
        <w:t>Wong Nan</w:t>
      </w:r>
    </w:p>
    <w:p w:rsidR="0059388F" w:rsidRPr="00680E9F" w:rsidRDefault="0059388F" w:rsidP="00D52047">
      <w:pPr>
        <w:ind w:left="709"/>
      </w:pPr>
      <w:r w:rsidRPr="00680E9F">
        <w:lastRenderedPageBreak/>
        <w:t xml:space="preserve">Realizando un análisis de la visión, </w:t>
      </w:r>
      <w:r w:rsidR="00C519D8">
        <w:t>se utilizó</w:t>
      </w:r>
      <w:r w:rsidRPr="00680E9F">
        <w:t xml:space="preserve"> la lluvia de ideas trabajada en conjunto con la gerencia administrativa, basándonos en las características que debe tener la misma.</w:t>
      </w:r>
    </w:p>
    <w:p w:rsidR="0059388F" w:rsidRPr="00680E9F" w:rsidRDefault="0059388F" w:rsidP="00D52047">
      <w:pPr>
        <w:ind w:left="709"/>
      </w:pPr>
      <w:r w:rsidRPr="00680E9F">
        <w:t>Lluvia de Ideas:</w:t>
      </w:r>
    </w:p>
    <w:p w:rsidR="0059388F" w:rsidRPr="00680E9F" w:rsidRDefault="0059388F" w:rsidP="0069785B">
      <w:pPr>
        <w:pStyle w:val="Prrafodelista"/>
        <w:numPr>
          <w:ilvl w:val="0"/>
          <w:numId w:val="27"/>
        </w:numPr>
        <w:ind w:left="993" w:hanging="283"/>
      </w:pPr>
      <w:r w:rsidRPr="00680E9F">
        <w:t>Llegar a ser una empresa líder a nivel nacional en la importación y distribución de equipo pesado para la construcción.</w:t>
      </w:r>
    </w:p>
    <w:p w:rsidR="0059388F" w:rsidRPr="00680E9F" w:rsidRDefault="0059388F" w:rsidP="0069785B">
      <w:pPr>
        <w:pStyle w:val="Prrafodelista"/>
        <w:numPr>
          <w:ilvl w:val="0"/>
          <w:numId w:val="27"/>
        </w:numPr>
        <w:ind w:left="993" w:hanging="283"/>
      </w:pPr>
      <w:r w:rsidRPr="00680E9F">
        <w:t>Mejorar la capacidad y experiencia de nuestro personal.</w:t>
      </w:r>
    </w:p>
    <w:p w:rsidR="0059388F" w:rsidRPr="00680E9F" w:rsidRDefault="0059388F" w:rsidP="0069785B">
      <w:pPr>
        <w:pStyle w:val="Prrafodelista"/>
        <w:numPr>
          <w:ilvl w:val="0"/>
          <w:numId w:val="27"/>
        </w:numPr>
        <w:ind w:left="993" w:hanging="283"/>
      </w:pPr>
      <w:r w:rsidRPr="00680E9F">
        <w:t>Ofrecer un servicio transparente, seguro y de calidad.</w:t>
      </w:r>
    </w:p>
    <w:p w:rsidR="0059388F" w:rsidRPr="00680E9F" w:rsidRDefault="0059388F" w:rsidP="0069785B">
      <w:pPr>
        <w:pStyle w:val="Prrafodelista"/>
        <w:numPr>
          <w:ilvl w:val="0"/>
          <w:numId w:val="27"/>
        </w:numPr>
        <w:ind w:left="993" w:hanging="283"/>
      </w:pPr>
      <w:r w:rsidRPr="00680E9F">
        <w:t>Maximizar el valor de la inversión de nuestros accionistas.</w:t>
      </w:r>
    </w:p>
    <w:p w:rsidR="007077D6" w:rsidRDefault="007077D6" w:rsidP="00D52047">
      <w:pPr>
        <w:ind w:left="709"/>
      </w:pPr>
    </w:p>
    <w:p w:rsidR="0059388F" w:rsidRPr="00680E9F" w:rsidRDefault="0059388F" w:rsidP="00D52047">
      <w:pPr>
        <w:ind w:left="709"/>
      </w:pPr>
      <w:r w:rsidRPr="00680E9F">
        <w:t>Reformulando la visión, obtuvimos:</w:t>
      </w:r>
    </w:p>
    <w:p w:rsidR="0059388F" w:rsidRPr="00680E9F" w:rsidRDefault="00FA087A" w:rsidP="0059388F">
      <w:r>
        <w:rPr>
          <w:noProof/>
        </w:rPr>
        <w:pict>
          <v:rect id="3 Rectángulo" o:spid="_x0000_s1034" style="position:absolute;left:0;text-align:left;margin-left:5.5pt;margin-top:13.25pt;width:387pt;height:103pt;z-index:251720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" fillcolor="white [3201]" strokecolor="#c19859 [3209]" strokeweight="2pt">
            <v:path arrowok="t"/>
            <v:textbox>
              <w:txbxContent>
                <w:p w:rsidR="00CE3947" w:rsidRPr="00045A3D" w:rsidRDefault="00CE3947" w:rsidP="0059388F">
                  <w:pPr>
                    <w:ind w:left="284" w:right="339"/>
                    <w:rPr>
                      <w:i/>
                      <w:sz w:val="22"/>
                    </w:rPr>
                  </w:pPr>
                  <w:r>
                    <w:rPr>
                      <w:i/>
                      <w:sz w:val="22"/>
                    </w:rPr>
                    <w:t>“</w:t>
                  </w:r>
                  <w:r w:rsidRPr="00A63582">
                    <w:rPr>
                      <w:i/>
                      <w:sz w:val="22"/>
                    </w:rPr>
                    <w:t xml:space="preserve">Ser una empresa </w:t>
                  </w:r>
                  <w:r>
                    <w:rPr>
                      <w:i/>
                      <w:sz w:val="22"/>
                    </w:rPr>
                    <w:t>líder a nivel nacional en la importación y distribución de equipo pesado para la construcción,</w:t>
                  </w:r>
                  <w:r w:rsidRPr="00A63582">
                    <w:rPr>
                      <w:i/>
                      <w:sz w:val="22"/>
                    </w:rPr>
                    <w:t xml:space="preserve"> guiada por </w:t>
                  </w:r>
                  <w:r>
                    <w:rPr>
                      <w:i/>
                      <w:sz w:val="22"/>
                    </w:rPr>
                    <w:t>un personal de alta capacidad y experiencia</w:t>
                  </w:r>
                  <w:r w:rsidRPr="00A63582">
                    <w:rPr>
                      <w:i/>
                      <w:sz w:val="22"/>
                    </w:rPr>
                    <w:t>,</w:t>
                  </w:r>
                  <w:r>
                    <w:rPr>
                      <w:i/>
                      <w:sz w:val="22"/>
                    </w:rPr>
                    <w:t xml:space="preserve"> y de esta manera ofrecer un servicio transparente, seguro y de calidad, maximizando el valor de la inversión de nuestros accionistas”</w:t>
                  </w:r>
                </w:p>
              </w:txbxContent>
            </v:textbox>
          </v:rect>
        </w:pict>
      </w:r>
    </w:p>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59388F"/>
    <w:p w:rsidR="0059388F" w:rsidRPr="00680E9F" w:rsidRDefault="0059388F" w:rsidP="000A67F6">
      <w:pPr>
        <w:spacing w:line="240" w:lineRule="atLeast"/>
        <w:jc w:val="center"/>
        <w:rPr>
          <w:b/>
          <w:sz w:val="16"/>
          <w:szCs w:val="16"/>
        </w:rPr>
      </w:pPr>
      <w:r w:rsidRPr="00680E9F">
        <w:rPr>
          <w:b/>
          <w:sz w:val="16"/>
          <w:szCs w:val="16"/>
        </w:rPr>
        <w:t>Figura</w:t>
      </w:r>
      <w:r w:rsidR="0069785B">
        <w:rPr>
          <w:b/>
          <w:sz w:val="16"/>
          <w:szCs w:val="16"/>
        </w:rPr>
        <w:t xml:space="preserve"> 3.2</w:t>
      </w:r>
      <w:r w:rsidR="00F9653E" w:rsidRPr="00680E9F">
        <w:rPr>
          <w:b/>
          <w:sz w:val="16"/>
          <w:szCs w:val="16"/>
        </w:rPr>
        <w:t>.</w:t>
      </w:r>
      <w:r w:rsidR="004E4EB4">
        <w:rPr>
          <w:b/>
          <w:sz w:val="16"/>
          <w:szCs w:val="16"/>
        </w:rPr>
        <w:t>2</w:t>
      </w:r>
      <w:r w:rsidR="00416FD0" w:rsidRPr="00680E9F">
        <w:rPr>
          <w:b/>
          <w:sz w:val="16"/>
          <w:szCs w:val="16"/>
        </w:rPr>
        <w:t>.</w:t>
      </w:r>
      <w:r w:rsidR="004E4EB4">
        <w:rPr>
          <w:b/>
          <w:sz w:val="16"/>
          <w:szCs w:val="16"/>
        </w:rPr>
        <w:t>2</w:t>
      </w:r>
      <w:r w:rsidRPr="00680E9F">
        <w:rPr>
          <w:b/>
          <w:sz w:val="16"/>
          <w:szCs w:val="16"/>
        </w:rPr>
        <w:t xml:space="preserve"> Visión Propues</w:t>
      </w:r>
      <w:r w:rsidR="00444AA8" w:rsidRPr="00680E9F">
        <w:rPr>
          <w:b/>
          <w:sz w:val="16"/>
          <w:szCs w:val="16"/>
        </w:rPr>
        <w:t>ta MAQUITSU</w:t>
      </w:r>
      <w:r w:rsidRPr="00680E9F">
        <w:rPr>
          <w:b/>
          <w:sz w:val="16"/>
          <w:szCs w:val="16"/>
        </w:rPr>
        <w:t xml:space="preserve"> S.A.</w:t>
      </w:r>
      <w:r w:rsidR="00FA087A" w:rsidRPr="00680E9F">
        <w:rPr>
          <w:b/>
          <w:sz w:val="16"/>
          <w:szCs w:val="16"/>
        </w:rPr>
        <w:fldChar w:fldCharType="begin"/>
      </w:r>
      <w:r w:rsidR="004F6CB3" w:rsidRPr="00680E9F">
        <w:instrText xml:space="preserve"> XE "</w:instrText>
      </w:r>
      <w:r w:rsidR="0069785B">
        <w:rPr>
          <w:b/>
          <w:sz w:val="16"/>
          <w:szCs w:val="16"/>
        </w:rPr>
        <w:instrText>Figura 3.2</w:instrText>
      </w:r>
      <w:r w:rsidR="00202D34" w:rsidRPr="00680E9F">
        <w:rPr>
          <w:b/>
          <w:sz w:val="16"/>
          <w:szCs w:val="16"/>
        </w:rPr>
        <w:instrText>.</w:instrText>
      </w:r>
      <w:r w:rsidR="004E4EB4">
        <w:rPr>
          <w:b/>
          <w:sz w:val="16"/>
          <w:szCs w:val="16"/>
        </w:rPr>
        <w:instrText>2</w:instrText>
      </w:r>
      <w:r w:rsidR="00416FD0" w:rsidRPr="00680E9F">
        <w:rPr>
          <w:b/>
          <w:sz w:val="16"/>
          <w:szCs w:val="16"/>
        </w:rPr>
        <w:instrText>.</w:instrText>
      </w:r>
      <w:r w:rsidR="004E4EB4">
        <w:rPr>
          <w:b/>
          <w:sz w:val="16"/>
          <w:szCs w:val="16"/>
        </w:rPr>
        <w:instrText>2</w:instrText>
      </w:r>
      <w:r w:rsidR="00391D04" w:rsidRPr="00680E9F">
        <w:rPr>
          <w:b/>
          <w:sz w:val="16"/>
          <w:szCs w:val="16"/>
        </w:rPr>
        <w:instrText xml:space="preserve"> Visión Propuesta MAQUITSU</w:instrText>
      </w:r>
      <w:r w:rsidR="004F6CB3" w:rsidRPr="00680E9F">
        <w:rPr>
          <w:b/>
          <w:sz w:val="16"/>
          <w:szCs w:val="16"/>
        </w:rPr>
        <w:instrText xml:space="preserve"> S.A.</w:instrText>
      </w:r>
      <w:r w:rsidR="004F6CB3" w:rsidRPr="00680E9F">
        <w:instrText xml:space="preserve">" </w:instrText>
      </w:r>
      <w:r w:rsidR="00FA087A" w:rsidRPr="00680E9F">
        <w:rPr>
          <w:b/>
          <w:sz w:val="16"/>
          <w:szCs w:val="16"/>
        </w:rPr>
        <w:fldChar w:fldCharType="end"/>
      </w:r>
    </w:p>
    <w:p w:rsidR="000A67F6" w:rsidRPr="00680E9F" w:rsidRDefault="000A67F6" w:rsidP="000A67F6">
      <w:pPr>
        <w:pStyle w:val="Epgrafe"/>
        <w:spacing w:after="0" w:line="240" w:lineRule="atLeast"/>
        <w:jc w:val="center"/>
        <w:rPr>
          <w:b w:val="0"/>
          <w:color w:val="auto"/>
        </w:rPr>
      </w:pPr>
      <w:r w:rsidRPr="00680E9F">
        <w:rPr>
          <w:color w:val="auto"/>
        </w:rPr>
        <w:t xml:space="preserve">Fuente: </w:t>
      </w:r>
      <w:r w:rsidR="00444AA8" w:rsidRPr="00680E9F">
        <w:rPr>
          <w:b w:val="0"/>
          <w:color w:val="auto"/>
        </w:rPr>
        <w:t>MAQUITSU</w:t>
      </w:r>
      <w:r w:rsidRPr="00680E9F">
        <w:rPr>
          <w:b w:val="0"/>
          <w:color w:val="auto"/>
        </w:rPr>
        <w:t xml:space="preserve"> S.A.</w:t>
      </w:r>
    </w:p>
    <w:p w:rsidR="0059388F" w:rsidRPr="00680E9F" w:rsidRDefault="000A67F6" w:rsidP="00DF2237">
      <w:pPr>
        <w:pStyle w:val="Epgrafe"/>
        <w:spacing w:after="0" w:line="240" w:lineRule="atLeast"/>
        <w:jc w:val="center"/>
        <w:rPr>
          <w:b w:val="0"/>
          <w:color w:val="auto"/>
        </w:rPr>
      </w:pPr>
      <w:r w:rsidRPr="00680E9F">
        <w:rPr>
          <w:color w:val="auto"/>
        </w:rPr>
        <w:t>Elaborado Por</w:t>
      </w:r>
      <w:r w:rsidR="00444AA8" w:rsidRPr="00680E9F">
        <w:rPr>
          <w:b w:val="0"/>
          <w:color w:val="auto"/>
        </w:rPr>
        <w:t xml:space="preserve">: </w:t>
      </w:r>
      <w:r w:rsidRPr="00680E9F">
        <w:rPr>
          <w:b w:val="0"/>
          <w:color w:val="auto"/>
        </w:rPr>
        <w:t xml:space="preserve">Noemí </w:t>
      </w:r>
      <w:r w:rsidR="00F559F2" w:rsidRPr="00680E9F">
        <w:rPr>
          <w:b w:val="0"/>
          <w:color w:val="auto"/>
        </w:rPr>
        <w:t>Wong Nan</w:t>
      </w:r>
    </w:p>
    <w:p w:rsidR="008F12A5" w:rsidRDefault="008F12A5" w:rsidP="008F12A5"/>
    <w:p w:rsidR="00513422" w:rsidRDefault="00513422" w:rsidP="008F12A5"/>
    <w:p w:rsidR="00513422" w:rsidRDefault="00513422" w:rsidP="008F12A5"/>
    <w:p w:rsidR="00513422" w:rsidRDefault="00513422" w:rsidP="008F12A5"/>
    <w:p w:rsidR="00513422" w:rsidRDefault="00513422" w:rsidP="008F12A5"/>
    <w:p w:rsidR="00513422" w:rsidRDefault="00513422" w:rsidP="008F12A5"/>
    <w:p w:rsidR="00513422" w:rsidRDefault="00513422" w:rsidP="008F12A5"/>
    <w:p w:rsidR="00513422" w:rsidRDefault="00513422" w:rsidP="008F12A5"/>
    <w:p w:rsidR="00513422" w:rsidRDefault="00513422" w:rsidP="008F12A5"/>
    <w:p w:rsidR="00513422" w:rsidRDefault="00513422" w:rsidP="008F12A5"/>
    <w:p w:rsidR="00513422" w:rsidRPr="00680E9F" w:rsidRDefault="00513422" w:rsidP="008F12A5"/>
    <w:p w:rsidR="0019592B" w:rsidRPr="00665442" w:rsidRDefault="0019592B" w:rsidP="00F56BFC">
      <w:pPr>
        <w:pStyle w:val="Ttulo3"/>
        <w:numPr>
          <w:ilvl w:val="2"/>
          <w:numId w:val="32"/>
        </w:numPr>
        <w:ind w:left="709" w:hanging="851"/>
      </w:pPr>
      <w:bookmarkStart w:id="477" w:name="_Toc353056088"/>
      <w:r w:rsidRPr="00665442">
        <w:lastRenderedPageBreak/>
        <w:t>F.O.D.</w:t>
      </w:r>
      <w:r w:rsidR="00087405" w:rsidRPr="00665442">
        <w:t>A</w:t>
      </w:r>
      <w:bookmarkEnd w:id="477"/>
    </w:p>
    <w:p w:rsidR="0019592B" w:rsidRPr="00680E9F" w:rsidRDefault="0019592B" w:rsidP="0019592B"/>
    <w:p w:rsidR="0019592B" w:rsidRPr="00680E9F" w:rsidRDefault="00087405" w:rsidP="0019592B">
      <w:r w:rsidRPr="00680E9F">
        <w:rPr>
          <w:noProof/>
        </w:rPr>
        <w:drawing>
          <wp:inline distT="0" distB="0" distL="0" distR="0">
            <wp:extent cx="5255895" cy="6043295"/>
            <wp:effectExtent l="19050" t="0" r="1905" b="0"/>
            <wp:docPr id="74" name="73 Imagen" descr="fodamejo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damejorado.jpg"/>
                    <pic:cNvPicPr/>
                  </pic:nvPicPr>
                  <pic:blipFill>
                    <a:blip r:embed="rId51" cstate="print"/>
                    <a:stretch>
                      <a:fillRect/>
                    </a:stretch>
                  </pic:blipFill>
                  <pic:spPr>
                    <a:xfrm>
                      <a:off x="0" y="0"/>
                      <a:ext cx="5255895" cy="6043295"/>
                    </a:xfrm>
                    <a:prstGeom prst="rect">
                      <a:avLst/>
                    </a:prstGeom>
                  </pic:spPr>
                </pic:pic>
              </a:graphicData>
            </a:graphic>
          </wp:inline>
        </w:drawing>
      </w:r>
    </w:p>
    <w:p w:rsidR="0019592B" w:rsidRPr="00680E9F" w:rsidRDefault="0019592B" w:rsidP="0019592B">
      <w:pPr>
        <w:spacing w:line="240" w:lineRule="atLeast"/>
        <w:jc w:val="center"/>
      </w:pPr>
      <w:r w:rsidRPr="00680E9F">
        <w:rPr>
          <w:b/>
          <w:sz w:val="16"/>
          <w:szCs w:val="16"/>
        </w:rPr>
        <w:t>Tabla 3.</w:t>
      </w:r>
      <w:r w:rsidR="004E4EB4">
        <w:rPr>
          <w:b/>
          <w:sz w:val="16"/>
          <w:szCs w:val="16"/>
        </w:rPr>
        <w:t>2</w:t>
      </w:r>
      <w:r w:rsidR="00416FD0" w:rsidRPr="00680E9F">
        <w:rPr>
          <w:b/>
          <w:sz w:val="16"/>
          <w:szCs w:val="16"/>
        </w:rPr>
        <w:t>.</w:t>
      </w:r>
      <w:r w:rsidR="004E4EB4">
        <w:rPr>
          <w:b/>
          <w:sz w:val="16"/>
          <w:szCs w:val="16"/>
        </w:rPr>
        <w:t>3.1.</w:t>
      </w:r>
      <w:r w:rsidRPr="00680E9F">
        <w:rPr>
          <w:b/>
          <w:sz w:val="16"/>
          <w:szCs w:val="16"/>
        </w:rPr>
        <w:t xml:space="preserve"> FOD</w:t>
      </w:r>
      <w:r w:rsidR="002E4E8F" w:rsidRPr="00680E9F">
        <w:rPr>
          <w:b/>
          <w:sz w:val="16"/>
          <w:szCs w:val="16"/>
        </w:rPr>
        <w:t xml:space="preserve">A </w:t>
      </w:r>
      <w:r w:rsidR="00F559F2" w:rsidRPr="00680E9F">
        <w:rPr>
          <w:b/>
          <w:sz w:val="16"/>
          <w:szCs w:val="16"/>
        </w:rPr>
        <w:t>DE MAQUITSU</w:t>
      </w:r>
      <w:r w:rsidRPr="00680E9F">
        <w:rPr>
          <w:b/>
          <w:sz w:val="16"/>
          <w:szCs w:val="16"/>
        </w:rPr>
        <w:t xml:space="preserve"> S.A.</w:t>
      </w:r>
      <w:r w:rsidR="00FA087A" w:rsidRPr="00680E9F">
        <w:rPr>
          <w:b/>
          <w:sz w:val="16"/>
          <w:szCs w:val="16"/>
        </w:rPr>
        <w:fldChar w:fldCharType="begin"/>
      </w:r>
      <w:r w:rsidR="00827A1C" w:rsidRPr="00680E9F">
        <w:instrText xml:space="preserve"> XE "</w:instrText>
      </w:r>
      <w:r w:rsidR="00391D04" w:rsidRPr="00680E9F">
        <w:rPr>
          <w:b/>
          <w:sz w:val="16"/>
          <w:szCs w:val="16"/>
        </w:rPr>
        <w:instrText>Tabla 3.</w:instrText>
      </w:r>
      <w:r w:rsidR="004E4EB4">
        <w:rPr>
          <w:b/>
          <w:sz w:val="16"/>
          <w:szCs w:val="16"/>
        </w:rPr>
        <w:instrText>2</w:instrText>
      </w:r>
      <w:r w:rsidR="00416FD0" w:rsidRPr="00680E9F">
        <w:rPr>
          <w:b/>
          <w:sz w:val="16"/>
          <w:szCs w:val="16"/>
        </w:rPr>
        <w:instrText>.</w:instrText>
      </w:r>
      <w:r w:rsidR="004E4EB4">
        <w:rPr>
          <w:b/>
          <w:sz w:val="16"/>
          <w:szCs w:val="16"/>
        </w:rPr>
        <w:instrText xml:space="preserve">3.1. FODA DE </w:instrText>
      </w:r>
      <w:r w:rsidR="00391D04" w:rsidRPr="00680E9F">
        <w:rPr>
          <w:b/>
          <w:sz w:val="16"/>
          <w:szCs w:val="16"/>
        </w:rPr>
        <w:instrText>MAQUITSU</w:instrText>
      </w:r>
      <w:r w:rsidR="00827A1C" w:rsidRPr="00680E9F">
        <w:rPr>
          <w:b/>
          <w:sz w:val="16"/>
          <w:szCs w:val="16"/>
        </w:rPr>
        <w:instrText xml:space="preserve"> S.A.</w:instrText>
      </w:r>
      <w:r w:rsidR="00827A1C" w:rsidRPr="00680E9F">
        <w:instrText xml:space="preserve">" </w:instrText>
      </w:r>
      <w:r w:rsidR="00FA087A" w:rsidRPr="00680E9F">
        <w:rPr>
          <w:b/>
          <w:sz w:val="16"/>
          <w:szCs w:val="16"/>
        </w:rPr>
        <w:fldChar w:fldCharType="end"/>
      </w:r>
    </w:p>
    <w:p w:rsidR="0019592B" w:rsidRPr="00680E9F" w:rsidRDefault="0019592B" w:rsidP="0019592B">
      <w:pPr>
        <w:spacing w:line="240" w:lineRule="atLeast"/>
        <w:jc w:val="center"/>
        <w:rPr>
          <w:sz w:val="16"/>
          <w:szCs w:val="16"/>
        </w:rPr>
      </w:pPr>
      <w:r w:rsidRPr="00680E9F">
        <w:rPr>
          <w:b/>
          <w:sz w:val="16"/>
          <w:szCs w:val="16"/>
        </w:rPr>
        <w:t>Fuente:</w:t>
      </w:r>
      <w:r w:rsidR="002E4E8F" w:rsidRPr="00680E9F">
        <w:rPr>
          <w:sz w:val="16"/>
          <w:szCs w:val="16"/>
        </w:rPr>
        <w:t xml:space="preserve"> MAQUITSU </w:t>
      </w:r>
      <w:r w:rsidRPr="00680E9F">
        <w:rPr>
          <w:sz w:val="16"/>
          <w:szCs w:val="16"/>
        </w:rPr>
        <w:t>S.A.</w:t>
      </w:r>
    </w:p>
    <w:p w:rsidR="0019592B" w:rsidRPr="00680E9F" w:rsidRDefault="0019592B" w:rsidP="0019592B">
      <w:pPr>
        <w:spacing w:line="240" w:lineRule="atLeast"/>
        <w:jc w:val="center"/>
        <w:rPr>
          <w:sz w:val="16"/>
          <w:szCs w:val="16"/>
        </w:rPr>
      </w:pPr>
      <w:r w:rsidRPr="00680E9F">
        <w:rPr>
          <w:b/>
          <w:sz w:val="16"/>
          <w:szCs w:val="16"/>
        </w:rPr>
        <w:t xml:space="preserve">Elaborado </w:t>
      </w:r>
      <w:r w:rsidR="00F559F2" w:rsidRPr="00680E9F">
        <w:rPr>
          <w:b/>
          <w:sz w:val="16"/>
          <w:szCs w:val="16"/>
        </w:rPr>
        <w:t>Por:</w:t>
      </w:r>
      <w:r w:rsidR="00F559F2" w:rsidRPr="00680E9F">
        <w:rPr>
          <w:sz w:val="16"/>
          <w:szCs w:val="16"/>
        </w:rPr>
        <w:t xml:space="preserve"> Noemí</w:t>
      </w:r>
      <w:r w:rsidRPr="00680E9F">
        <w:rPr>
          <w:sz w:val="16"/>
          <w:szCs w:val="16"/>
        </w:rPr>
        <w:t xml:space="preserve"> </w:t>
      </w:r>
      <w:r w:rsidR="00F559F2" w:rsidRPr="00680E9F">
        <w:rPr>
          <w:sz w:val="16"/>
          <w:szCs w:val="16"/>
        </w:rPr>
        <w:t>Wong Nan</w:t>
      </w:r>
    </w:p>
    <w:p w:rsidR="0019592B" w:rsidRPr="00680E9F" w:rsidRDefault="0019592B" w:rsidP="0019592B"/>
    <w:p w:rsidR="0019592B" w:rsidRPr="00680E9F" w:rsidRDefault="0019592B" w:rsidP="0019592B"/>
    <w:p w:rsidR="00EC2D55" w:rsidRPr="00680E9F" w:rsidRDefault="00A761CC" w:rsidP="00F56BFC">
      <w:pPr>
        <w:pStyle w:val="Ttulo3"/>
        <w:numPr>
          <w:ilvl w:val="2"/>
          <w:numId w:val="32"/>
        </w:numPr>
        <w:ind w:left="709" w:hanging="851"/>
      </w:pPr>
      <w:bookmarkStart w:id="478" w:name="_Toc353056089"/>
      <w:r w:rsidRPr="00680E9F">
        <w:lastRenderedPageBreak/>
        <w:t>OBJETIVOS</w:t>
      </w:r>
      <w:bookmarkEnd w:id="478"/>
    </w:p>
    <w:p w:rsidR="00EC2D55" w:rsidRPr="00680E9F" w:rsidRDefault="00EC2D55" w:rsidP="00EC2D55"/>
    <w:p w:rsidR="0059388F" w:rsidRPr="00680E9F" w:rsidRDefault="0059388F" w:rsidP="00F56BFC">
      <w:pPr>
        <w:pStyle w:val="Ttulo4"/>
        <w:numPr>
          <w:ilvl w:val="3"/>
          <w:numId w:val="32"/>
        </w:numPr>
        <w:ind w:left="709" w:hanging="851"/>
      </w:pPr>
      <w:bookmarkStart w:id="479" w:name="_Toc353056090"/>
      <w:r w:rsidRPr="00680E9F">
        <w:t>Objetivos Estratégicos</w:t>
      </w:r>
      <w:bookmarkEnd w:id="479"/>
    </w:p>
    <w:p w:rsidR="0059388F" w:rsidRPr="00680E9F" w:rsidRDefault="00912B36" w:rsidP="00F56BFC">
      <w:pPr>
        <w:ind w:left="709"/>
      </w:pPr>
      <w:r w:rsidRPr="00680E9F">
        <w:t>MAQUITSU</w:t>
      </w:r>
      <w:r w:rsidR="0059388F" w:rsidRPr="00680E9F">
        <w:t xml:space="preserve"> S.A fue creado con el objetivo general de: </w:t>
      </w:r>
    </w:p>
    <w:p w:rsidR="00EC2D55" w:rsidRPr="00680E9F" w:rsidRDefault="00EC2D55" w:rsidP="0036558C">
      <w:pPr>
        <w:ind w:left="2127"/>
      </w:pPr>
    </w:p>
    <w:p w:rsidR="0059388F" w:rsidRPr="00680E9F" w:rsidRDefault="00FA087A" w:rsidP="0059388F">
      <w:pPr>
        <w:pStyle w:val="NormalWeb"/>
        <w:ind w:left="851" w:right="339"/>
        <w:rPr>
          <w:rFonts w:ascii="Arial" w:eastAsiaTheme="minorEastAsia" w:hAnsi="Arial" w:cstheme="minorBidi"/>
          <w:i/>
          <w:sz w:val="22"/>
          <w:szCs w:val="22"/>
          <w:lang w:val="es-EC" w:eastAsia="es-EC"/>
        </w:rPr>
      </w:pPr>
      <w:r w:rsidRPr="00FA087A">
        <w:rPr>
          <w:noProof/>
          <w:lang w:val="es-EC" w:eastAsia="es-EC"/>
        </w:rPr>
        <w:pict>
          <v:rect id="35 Rectángulo" o:spid="_x0000_s1035" style="position:absolute;left:0;text-align:left;margin-left:2.1pt;margin-top:5.55pt;width:387pt;height:65.25pt;z-index:251718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" fillcolor="white [3201]" strokecolor="#c19859 [3209]" strokeweight="2pt">
            <v:path arrowok="t"/>
            <v:textbox>
              <w:txbxContent>
                <w:p w:rsidR="00CE3947" w:rsidRDefault="00CE3947" w:rsidP="0059388F">
                  <w:pPr>
                    <w:ind w:left="284" w:right="339"/>
                    <w:rPr>
                      <w:i/>
                      <w:sz w:val="22"/>
                    </w:rPr>
                  </w:pPr>
                  <w:r>
                    <w:rPr>
                      <w:i/>
                      <w:sz w:val="22"/>
                    </w:rPr>
                    <w:t xml:space="preserve">“Cumplir nuestra misión para convertirnos en nuestra visión, </w:t>
                  </w:r>
                  <w:r w:rsidRPr="00624120">
                    <w:rPr>
                      <w:i/>
                      <w:sz w:val="22"/>
                    </w:rPr>
                    <w:t>Manten</w:t>
                  </w:r>
                  <w:r>
                    <w:rPr>
                      <w:i/>
                      <w:sz w:val="22"/>
                    </w:rPr>
                    <w:t>iendo</w:t>
                  </w:r>
                  <w:r w:rsidRPr="00624120">
                    <w:rPr>
                      <w:i/>
                      <w:sz w:val="22"/>
                    </w:rPr>
                    <w:t xml:space="preserve"> la excelencia para así brindar</w:t>
                  </w:r>
                  <w:r>
                    <w:rPr>
                      <w:i/>
                      <w:sz w:val="22"/>
                    </w:rPr>
                    <w:t xml:space="preserve"> calidad en nuestros servicios.”</w:t>
                  </w:r>
                </w:p>
                <w:p w:rsidR="00CE3947" w:rsidRPr="00045A3D" w:rsidRDefault="00CE3947" w:rsidP="0059388F">
                  <w:pPr>
                    <w:ind w:left="284" w:right="339"/>
                    <w:rPr>
                      <w:i/>
                      <w:sz w:val="22"/>
                    </w:rPr>
                  </w:pPr>
                </w:p>
              </w:txbxContent>
            </v:textbox>
          </v:rect>
        </w:pict>
      </w:r>
    </w:p>
    <w:p w:rsidR="0059388F" w:rsidRPr="00680E9F" w:rsidRDefault="0059388F" w:rsidP="0059388F">
      <w:pPr>
        <w:pStyle w:val="NormalWeb"/>
        <w:ind w:left="851" w:right="339"/>
        <w:rPr>
          <w:rFonts w:ascii="Arial" w:eastAsiaTheme="minorEastAsia" w:hAnsi="Arial" w:cstheme="minorBidi"/>
          <w:i/>
          <w:sz w:val="22"/>
          <w:szCs w:val="22"/>
          <w:lang w:val="es-EC" w:eastAsia="es-EC"/>
        </w:rPr>
      </w:pPr>
    </w:p>
    <w:p w:rsidR="0059388F" w:rsidRPr="00680E9F" w:rsidRDefault="0059388F" w:rsidP="0059388F">
      <w:pPr>
        <w:jc w:val="center"/>
        <w:rPr>
          <w:b/>
          <w:sz w:val="16"/>
          <w:szCs w:val="16"/>
        </w:rPr>
      </w:pPr>
    </w:p>
    <w:p w:rsidR="0059388F" w:rsidRPr="00680E9F" w:rsidRDefault="0059388F" w:rsidP="007A4A48">
      <w:pPr>
        <w:spacing w:line="240" w:lineRule="atLeast"/>
        <w:jc w:val="center"/>
        <w:rPr>
          <w:b/>
          <w:sz w:val="16"/>
          <w:szCs w:val="16"/>
        </w:rPr>
      </w:pPr>
      <w:r w:rsidRPr="00680E9F">
        <w:rPr>
          <w:b/>
          <w:sz w:val="16"/>
          <w:szCs w:val="16"/>
        </w:rPr>
        <w:t>Figura</w:t>
      </w:r>
      <w:r w:rsidR="00EC2D55" w:rsidRPr="00680E9F">
        <w:rPr>
          <w:b/>
          <w:sz w:val="16"/>
          <w:szCs w:val="16"/>
        </w:rPr>
        <w:t xml:space="preserve"> 3.</w:t>
      </w:r>
      <w:r w:rsidR="004E4EB4">
        <w:rPr>
          <w:b/>
          <w:sz w:val="16"/>
          <w:szCs w:val="16"/>
        </w:rPr>
        <w:t>2</w:t>
      </w:r>
      <w:r w:rsidR="00416FD0" w:rsidRPr="00680E9F">
        <w:rPr>
          <w:b/>
          <w:sz w:val="16"/>
          <w:szCs w:val="16"/>
        </w:rPr>
        <w:t>.</w:t>
      </w:r>
      <w:r w:rsidR="004E4EB4">
        <w:rPr>
          <w:b/>
          <w:sz w:val="16"/>
          <w:szCs w:val="16"/>
        </w:rPr>
        <w:t>4.1</w:t>
      </w:r>
      <w:r w:rsidRPr="00680E9F">
        <w:rPr>
          <w:b/>
          <w:sz w:val="16"/>
          <w:szCs w:val="16"/>
        </w:rPr>
        <w:t xml:space="preserve"> Objetivo General MAQUI</w:t>
      </w:r>
      <w:r w:rsidR="00912B36" w:rsidRPr="00680E9F">
        <w:rPr>
          <w:b/>
          <w:sz w:val="16"/>
          <w:szCs w:val="16"/>
        </w:rPr>
        <w:t>TSU</w:t>
      </w:r>
      <w:r w:rsidRPr="00680E9F">
        <w:rPr>
          <w:b/>
          <w:sz w:val="16"/>
          <w:szCs w:val="16"/>
        </w:rPr>
        <w:t xml:space="preserve"> S.A.</w:t>
      </w:r>
      <w:r w:rsidR="00FA087A" w:rsidRPr="00680E9F">
        <w:rPr>
          <w:b/>
          <w:sz w:val="16"/>
          <w:szCs w:val="16"/>
        </w:rPr>
        <w:fldChar w:fldCharType="begin"/>
      </w:r>
      <w:r w:rsidR="004F6CB3" w:rsidRPr="00680E9F">
        <w:instrText xml:space="preserve"> XE "</w:instrText>
      </w:r>
      <w:r w:rsidR="00202D34" w:rsidRPr="00680E9F">
        <w:rPr>
          <w:b/>
          <w:sz w:val="16"/>
          <w:szCs w:val="16"/>
        </w:rPr>
        <w:instrText>Figura 3.</w:instrText>
      </w:r>
      <w:r w:rsidR="004E4EB4">
        <w:rPr>
          <w:b/>
          <w:sz w:val="16"/>
          <w:szCs w:val="16"/>
        </w:rPr>
        <w:instrText>2</w:instrText>
      </w:r>
      <w:r w:rsidR="00416FD0" w:rsidRPr="00680E9F">
        <w:rPr>
          <w:b/>
          <w:sz w:val="16"/>
          <w:szCs w:val="16"/>
        </w:rPr>
        <w:instrText>.</w:instrText>
      </w:r>
      <w:r w:rsidR="004E4EB4">
        <w:rPr>
          <w:b/>
          <w:sz w:val="16"/>
          <w:szCs w:val="16"/>
        </w:rPr>
        <w:instrText>4.1.</w:instrText>
      </w:r>
      <w:r w:rsidR="00F653D8">
        <w:rPr>
          <w:b/>
          <w:sz w:val="16"/>
          <w:szCs w:val="16"/>
        </w:rPr>
        <w:instrText xml:space="preserve"> </w:instrText>
      </w:r>
      <w:r w:rsidR="00391D04" w:rsidRPr="00680E9F">
        <w:rPr>
          <w:b/>
          <w:sz w:val="16"/>
          <w:szCs w:val="16"/>
        </w:rPr>
        <w:instrText>Objetivo General MAQUITSU</w:instrText>
      </w:r>
      <w:r w:rsidR="004F6CB3" w:rsidRPr="00680E9F">
        <w:rPr>
          <w:b/>
          <w:sz w:val="16"/>
          <w:szCs w:val="16"/>
        </w:rPr>
        <w:instrText xml:space="preserve"> S.A.</w:instrText>
      </w:r>
      <w:r w:rsidR="004F6CB3" w:rsidRPr="00680E9F">
        <w:instrText xml:space="preserve">" </w:instrText>
      </w:r>
      <w:r w:rsidR="00FA087A" w:rsidRPr="00680E9F">
        <w:rPr>
          <w:b/>
          <w:sz w:val="16"/>
          <w:szCs w:val="16"/>
        </w:rPr>
        <w:fldChar w:fldCharType="end"/>
      </w:r>
    </w:p>
    <w:p w:rsidR="007A4A48" w:rsidRPr="00680E9F" w:rsidRDefault="007A4A48" w:rsidP="007A4A48">
      <w:pPr>
        <w:pStyle w:val="Epgrafe"/>
        <w:spacing w:after="0" w:line="240" w:lineRule="atLeast"/>
        <w:jc w:val="center"/>
        <w:rPr>
          <w:b w:val="0"/>
          <w:color w:val="auto"/>
        </w:rPr>
      </w:pPr>
      <w:r w:rsidRPr="00680E9F">
        <w:rPr>
          <w:color w:val="auto"/>
        </w:rPr>
        <w:t xml:space="preserve">Fuente: </w:t>
      </w:r>
      <w:r w:rsidR="00912B36" w:rsidRPr="00680E9F">
        <w:rPr>
          <w:b w:val="0"/>
          <w:color w:val="auto"/>
        </w:rPr>
        <w:t xml:space="preserve">MAQUITSU </w:t>
      </w:r>
      <w:r w:rsidRPr="00680E9F">
        <w:rPr>
          <w:b w:val="0"/>
          <w:color w:val="auto"/>
        </w:rPr>
        <w:t>S.A.</w:t>
      </w:r>
    </w:p>
    <w:p w:rsidR="007A4A48" w:rsidRPr="00680E9F" w:rsidRDefault="007A4A48" w:rsidP="007A4A48">
      <w:pPr>
        <w:pStyle w:val="Epgrafe"/>
        <w:spacing w:after="0" w:line="240" w:lineRule="atLeast"/>
        <w:jc w:val="center"/>
        <w:rPr>
          <w:color w:val="auto"/>
        </w:rPr>
      </w:pPr>
      <w:r w:rsidRPr="00680E9F">
        <w:rPr>
          <w:color w:val="auto"/>
        </w:rPr>
        <w:t>Elaborado Por</w:t>
      </w:r>
      <w:r w:rsidR="00912B36" w:rsidRPr="00680E9F">
        <w:rPr>
          <w:b w:val="0"/>
          <w:color w:val="auto"/>
        </w:rPr>
        <w:t xml:space="preserve">: </w:t>
      </w:r>
      <w:r w:rsidRPr="00680E9F">
        <w:rPr>
          <w:b w:val="0"/>
          <w:color w:val="auto"/>
        </w:rPr>
        <w:t xml:space="preserve">Noemí </w:t>
      </w:r>
      <w:r w:rsidR="00F559F2" w:rsidRPr="00680E9F">
        <w:rPr>
          <w:b w:val="0"/>
          <w:color w:val="auto"/>
        </w:rPr>
        <w:t>Wong Nan</w:t>
      </w:r>
    </w:p>
    <w:p w:rsidR="007A4A48" w:rsidRPr="00680E9F" w:rsidRDefault="007A4A48" w:rsidP="0059388F">
      <w:pPr>
        <w:jc w:val="center"/>
      </w:pPr>
    </w:p>
    <w:p w:rsidR="0059388F" w:rsidRPr="00680E9F" w:rsidRDefault="0059388F" w:rsidP="0059388F"/>
    <w:p w:rsidR="0059388F" w:rsidRPr="00680E9F" w:rsidRDefault="00912B36" w:rsidP="00F56BFC">
      <w:pPr>
        <w:ind w:left="709"/>
      </w:pPr>
      <w:r w:rsidRPr="00680E9F">
        <w:t>MAQUITSU</w:t>
      </w:r>
      <w:r w:rsidR="0059388F" w:rsidRPr="00680E9F">
        <w:t xml:space="preserve"> S.A. se ha planteado los siguientes objetivos estratégicos:</w:t>
      </w:r>
    </w:p>
    <w:p w:rsidR="0059388F" w:rsidRPr="00680E9F" w:rsidRDefault="0059388F" w:rsidP="00A2062E">
      <w:pPr>
        <w:ind w:left="1418"/>
      </w:pPr>
    </w:p>
    <w:p w:rsidR="0059388F" w:rsidRDefault="0059388F" w:rsidP="00F56BFC">
      <w:pPr>
        <w:pStyle w:val="Prrafodelista"/>
        <w:numPr>
          <w:ilvl w:val="0"/>
          <w:numId w:val="26"/>
        </w:numPr>
        <w:ind w:left="993" w:hanging="283"/>
      </w:pPr>
      <w:r w:rsidRPr="00680E9F">
        <w:t>Establecer un sistema de entrenamiento integral para los técnicos, con el propósito de mejorar el nivel técnico, consolidando sus conocimientos básicos a través de instrucciones simples del origen de las fallas y reparaciones.</w:t>
      </w:r>
    </w:p>
    <w:p w:rsidR="00A761CC" w:rsidRPr="00680E9F" w:rsidRDefault="00A761CC" w:rsidP="00A761CC"/>
    <w:p w:rsidR="0059388F" w:rsidRPr="00680E9F" w:rsidRDefault="00A761CC" w:rsidP="00F56BFC">
      <w:pPr>
        <w:pStyle w:val="Ttulo3"/>
        <w:numPr>
          <w:ilvl w:val="2"/>
          <w:numId w:val="32"/>
        </w:numPr>
        <w:ind w:left="709" w:hanging="851"/>
      </w:pPr>
      <w:bookmarkStart w:id="480" w:name="_Toc353056091"/>
      <w:r w:rsidRPr="00680E9F">
        <w:t>GESTIONAR LA ADQUISICIÓN DE REPRESENTACIONES DE NUEVAS LÍNEAS DE NEGOCIO, DIVERSIFICANDO EL MERCADO DE MAQUINARIAS PESADAS.</w:t>
      </w:r>
      <w:bookmarkEnd w:id="480"/>
    </w:p>
    <w:p w:rsidR="007077D6" w:rsidRDefault="007077D6" w:rsidP="007077D6">
      <w:pPr>
        <w:pStyle w:val="Prrafodelista"/>
        <w:ind w:left="993"/>
      </w:pPr>
    </w:p>
    <w:p w:rsidR="0059388F" w:rsidRPr="00680E9F" w:rsidRDefault="0059388F" w:rsidP="00F56BFC">
      <w:pPr>
        <w:pStyle w:val="Prrafodelista"/>
        <w:numPr>
          <w:ilvl w:val="0"/>
          <w:numId w:val="26"/>
        </w:numPr>
        <w:ind w:left="993" w:hanging="283"/>
      </w:pPr>
      <w:r w:rsidRPr="00680E9F">
        <w:t>Mejorar el servicio al cliente, para de esta manera i</w:t>
      </w:r>
      <w:r w:rsidR="00912B36" w:rsidRPr="00680E9F">
        <w:t>ncrementar la cartera de MAQUITSU</w:t>
      </w:r>
      <w:r w:rsidRPr="00680E9F">
        <w:t xml:space="preserve"> S.A.</w:t>
      </w:r>
    </w:p>
    <w:p w:rsidR="0059388F" w:rsidRPr="00680E9F" w:rsidRDefault="0059388F" w:rsidP="00F56BFC">
      <w:pPr>
        <w:pStyle w:val="Prrafodelista"/>
        <w:numPr>
          <w:ilvl w:val="0"/>
          <w:numId w:val="26"/>
        </w:numPr>
        <w:ind w:left="993" w:hanging="283"/>
      </w:pPr>
      <w:r w:rsidRPr="00680E9F">
        <w:t xml:space="preserve">Mantener el cumplimiento </w:t>
      </w:r>
      <w:r w:rsidR="00912B36" w:rsidRPr="00680E9F">
        <w:t>de Requisitos Legales en MAQUITSU</w:t>
      </w:r>
      <w:r w:rsidRPr="00680E9F">
        <w:t xml:space="preserve"> S.A.</w:t>
      </w:r>
    </w:p>
    <w:p w:rsidR="0059388F" w:rsidRPr="00680E9F" w:rsidRDefault="0059388F" w:rsidP="00F56BFC">
      <w:pPr>
        <w:pStyle w:val="Prrafodelista"/>
        <w:numPr>
          <w:ilvl w:val="0"/>
          <w:numId w:val="26"/>
        </w:numPr>
        <w:ind w:left="993" w:hanging="283"/>
      </w:pPr>
      <w:r w:rsidRPr="00680E9F">
        <w:lastRenderedPageBreak/>
        <w:t>Implementar una gestión por procesos adecuada que fortalezca la imagen y la seguridad de la empresa</w:t>
      </w:r>
    </w:p>
    <w:p w:rsidR="0059388F" w:rsidRPr="00680E9F" w:rsidRDefault="0059388F" w:rsidP="00F56BFC">
      <w:pPr>
        <w:pStyle w:val="Prrafodelista"/>
        <w:numPr>
          <w:ilvl w:val="0"/>
          <w:numId w:val="26"/>
        </w:numPr>
        <w:ind w:left="993" w:hanging="283"/>
      </w:pPr>
      <w:r w:rsidRPr="00680E9F">
        <w:t>Mejorar el desempeño profesional del personal tanto operativo como administrativo.</w:t>
      </w:r>
    </w:p>
    <w:p w:rsidR="0059388F" w:rsidRPr="00680E9F" w:rsidRDefault="0059388F" w:rsidP="00F56BFC">
      <w:pPr>
        <w:pStyle w:val="Prrafodelista"/>
        <w:numPr>
          <w:ilvl w:val="0"/>
          <w:numId w:val="26"/>
        </w:numPr>
        <w:ind w:left="993" w:hanging="283"/>
      </w:pPr>
      <w:r w:rsidRPr="00680E9F">
        <w:t xml:space="preserve">Incrementar las ventas anuales de </w:t>
      </w:r>
      <w:r w:rsidR="00216A10">
        <w:t>maquinarias y repuestos en un 20</w:t>
      </w:r>
      <w:r w:rsidRPr="00680E9F">
        <w:t>%.</w:t>
      </w:r>
    </w:p>
    <w:p w:rsidR="0059388F" w:rsidRPr="00680E9F" w:rsidRDefault="0059388F" w:rsidP="00F56BFC">
      <w:pPr>
        <w:pStyle w:val="Prrafodelista"/>
        <w:numPr>
          <w:ilvl w:val="0"/>
          <w:numId w:val="26"/>
        </w:numPr>
        <w:ind w:left="993" w:hanging="283"/>
      </w:pPr>
      <w:r w:rsidRPr="00680E9F">
        <w:t xml:space="preserve">Establecer un mejor sistema de seguridad dentro de las instalaciones </w:t>
      </w:r>
      <w:r w:rsidR="00912B36" w:rsidRPr="00680E9F">
        <w:t xml:space="preserve">de MAQUITSU </w:t>
      </w:r>
      <w:r w:rsidRPr="00680E9F">
        <w:t>S.A.</w:t>
      </w:r>
    </w:p>
    <w:p w:rsidR="0059388F" w:rsidRPr="00680E9F" w:rsidRDefault="0059388F" w:rsidP="0059388F">
      <w:pPr>
        <w:rPr>
          <w:lang w:val="es-ES"/>
        </w:rPr>
      </w:pPr>
    </w:p>
    <w:p w:rsidR="00DF2237" w:rsidRPr="00680E9F" w:rsidRDefault="00DF2237" w:rsidP="00F56BFC">
      <w:pPr>
        <w:ind w:left="709"/>
      </w:pPr>
      <w:r w:rsidRPr="00680E9F">
        <w:t xml:space="preserve">Clasificando los objetivos desarrollados por la Alta Directiva, en las diferentes perspectivas: financiera, clientes, procesos internos y aprendizaje, </w:t>
      </w:r>
      <w:r w:rsidR="00EC2D55" w:rsidRPr="00680E9F">
        <w:t xml:space="preserve">donde en la </w:t>
      </w:r>
      <w:r w:rsidR="00F56BFC">
        <w:rPr>
          <w:b/>
          <w:sz w:val="20"/>
          <w:szCs w:val="20"/>
        </w:rPr>
        <w:t>Figura 3.2.5.1.</w:t>
      </w:r>
      <w:r w:rsidR="002B20AC">
        <w:rPr>
          <w:b/>
          <w:sz w:val="20"/>
          <w:szCs w:val="20"/>
        </w:rPr>
        <w:t xml:space="preserve"> </w:t>
      </w:r>
      <w:r w:rsidRPr="00680E9F">
        <w:t xml:space="preserve">se </w:t>
      </w:r>
      <w:r w:rsidR="00EC2D55" w:rsidRPr="00680E9F">
        <w:t>muestran</w:t>
      </w:r>
      <w:r w:rsidRPr="00680E9F">
        <w:t xml:space="preserve"> las respectivas relaciones entre sí:</w:t>
      </w:r>
    </w:p>
    <w:p w:rsidR="00DF2237" w:rsidRPr="00680E9F" w:rsidRDefault="00DF2237" w:rsidP="00A2062E">
      <w:pPr>
        <w:ind w:left="1418"/>
      </w:pPr>
    </w:p>
    <w:p w:rsidR="00DF2237" w:rsidRDefault="00DF2237"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Default="00541E1B" w:rsidP="00DF2237"/>
    <w:p w:rsidR="00541E1B" w:rsidRPr="00680E9F" w:rsidRDefault="00541E1B" w:rsidP="00DF2237">
      <w:pPr>
        <w:sectPr w:rsidR="00541E1B" w:rsidRPr="00680E9F" w:rsidSect="00DA7F89">
          <w:headerReference w:type="default" r:id="rId52"/>
          <w:footerReference w:type="default" r:id="rId53"/>
          <w:pgSz w:w="11906" w:h="16838" w:code="9"/>
          <w:pgMar w:top="2268" w:right="1361" w:bottom="1985" w:left="2268" w:header="709" w:footer="709" w:gutter="0"/>
          <w:pgNumType w:chapSep="period"/>
          <w:cols w:space="708"/>
          <w:docGrid w:linePitch="360"/>
        </w:sectPr>
      </w:pPr>
    </w:p>
    <w:p w:rsidR="00541E1B" w:rsidRDefault="00541E1B" w:rsidP="00DF2237"/>
    <w:p w:rsidR="00541E1B" w:rsidRDefault="00541E1B" w:rsidP="00DF2237"/>
    <w:p w:rsidR="00541E1B" w:rsidRDefault="00541E1B" w:rsidP="00DF2237"/>
    <w:p w:rsidR="00DF2237" w:rsidRPr="00680E9F" w:rsidRDefault="002B20AC" w:rsidP="00DF2237">
      <w:r w:rsidRPr="002B20AC">
        <w:rPr>
          <w:noProof/>
        </w:rPr>
        <w:drawing>
          <wp:inline distT="0" distB="0" distL="0" distR="0">
            <wp:extent cx="7991475" cy="3589020"/>
            <wp:effectExtent l="19050" t="0" r="9525" b="0"/>
            <wp:docPr id="3" name="0 Imagen" descr="OBJE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TIVOS.jpg"/>
                    <pic:cNvPicPr/>
                  </pic:nvPicPr>
                  <pic:blipFill>
                    <a:blip r:embed="rId54" cstate="print"/>
                    <a:stretch>
                      <a:fillRect/>
                    </a:stretch>
                  </pic:blipFill>
                  <pic:spPr>
                    <a:xfrm>
                      <a:off x="0" y="0"/>
                      <a:ext cx="7991475" cy="3589020"/>
                    </a:xfrm>
                    <a:prstGeom prst="rect">
                      <a:avLst/>
                    </a:prstGeom>
                  </pic:spPr>
                </pic:pic>
              </a:graphicData>
            </a:graphic>
          </wp:inline>
        </w:drawing>
      </w:r>
    </w:p>
    <w:p w:rsidR="006F312C" w:rsidRPr="00680E9F" w:rsidRDefault="00A82601" w:rsidP="00AE0A4E">
      <w:pPr>
        <w:spacing w:line="240" w:lineRule="atLeast"/>
        <w:jc w:val="center"/>
        <w:rPr>
          <w:b/>
          <w:sz w:val="18"/>
          <w:szCs w:val="18"/>
        </w:rPr>
      </w:pPr>
      <w:r w:rsidRPr="00680E9F">
        <w:rPr>
          <w:b/>
          <w:sz w:val="18"/>
          <w:szCs w:val="18"/>
        </w:rPr>
        <w:t>Figura 3.</w:t>
      </w:r>
      <w:r w:rsidR="004E4EB4">
        <w:rPr>
          <w:b/>
          <w:sz w:val="18"/>
          <w:szCs w:val="18"/>
        </w:rPr>
        <w:t>2</w:t>
      </w:r>
      <w:r w:rsidR="00416FD0" w:rsidRPr="00680E9F">
        <w:rPr>
          <w:b/>
          <w:sz w:val="18"/>
          <w:szCs w:val="18"/>
        </w:rPr>
        <w:t>.</w:t>
      </w:r>
      <w:r w:rsidR="004E4EB4">
        <w:rPr>
          <w:b/>
          <w:sz w:val="18"/>
          <w:szCs w:val="18"/>
        </w:rPr>
        <w:t xml:space="preserve">5.1. </w:t>
      </w:r>
      <w:r w:rsidR="00830EA1" w:rsidRPr="00680E9F">
        <w:rPr>
          <w:b/>
          <w:sz w:val="18"/>
          <w:szCs w:val="18"/>
        </w:rPr>
        <w:t>Clasificación de</w:t>
      </w:r>
      <w:r w:rsidR="006F312C" w:rsidRPr="00680E9F">
        <w:rPr>
          <w:b/>
          <w:sz w:val="18"/>
          <w:szCs w:val="18"/>
        </w:rPr>
        <w:t xml:space="preserve"> los objetivos desarrollados por la Alta Directiva, en las diferentes perspectivas</w:t>
      </w:r>
      <w:r w:rsidR="00FA087A" w:rsidRPr="00680E9F">
        <w:rPr>
          <w:b/>
          <w:sz w:val="18"/>
          <w:szCs w:val="18"/>
        </w:rPr>
        <w:fldChar w:fldCharType="begin"/>
      </w:r>
      <w:r w:rsidR="004F6CB3" w:rsidRPr="00680E9F">
        <w:instrText xml:space="preserve"> XE "</w:instrText>
      </w:r>
      <w:r w:rsidR="00202D34" w:rsidRPr="00680E9F">
        <w:rPr>
          <w:b/>
          <w:sz w:val="18"/>
          <w:szCs w:val="18"/>
        </w:rPr>
        <w:instrText>Figura 3.</w:instrText>
      </w:r>
      <w:r w:rsidR="004E4EB4">
        <w:rPr>
          <w:b/>
          <w:sz w:val="18"/>
          <w:szCs w:val="18"/>
        </w:rPr>
        <w:instrText>2</w:instrText>
      </w:r>
      <w:r w:rsidR="00416FD0" w:rsidRPr="00680E9F">
        <w:rPr>
          <w:b/>
          <w:sz w:val="18"/>
          <w:szCs w:val="18"/>
        </w:rPr>
        <w:instrText>.</w:instrText>
      </w:r>
      <w:r w:rsidR="004E4EB4">
        <w:rPr>
          <w:b/>
          <w:sz w:val="18"/>
          <w:szCs w:val="18"/>
        </w:rPr>
        <w:instrText>5.1.</w:instrText>
      </w:r>
      <w:r w:rsidR="004F6CB3" w:rsidRPr="00680E9F">
        <w:rPr>
          <w:b/>
          <w:sz w:val="18"/>
          <w:szCs w:val="18"/>
        </w:rPr>
        <w:instrText xml:space="preserve"> Clasificación de los objetivos desarrollados por la Alta Directiva, en las diferentes perspectivas</w:instrText>
      </w:r>
      <w:r w:rsidR="004F6CB3" w:rsidRPr="00680E9F">
        <w:instrText xml:space="preserve">" </w:instrText>
      </w:r>
      <w:r w:rsidR="00FA087A" w:rsidRPr="00680E9F">
        <w:rPr>
          <w:b/>
          <w:sz w:val="18"/>
          <w:szCs w:val="18"/>
        </w:rPr>
        <w:fldChar w:fldCharType="end"/>
      </w:r>
    </w:p>
    <w:p w:rsidR="006F312C" w:rsidRPr="00680E9F" w:rsidRDefault="006F312C" w:rsidP="006F312C">
      <w:pPr>
        <w:pStyle w:val="Epgrafe"/>
        <w:spacing w:after="0" w:line="240" w:lineRule="atLeast"/>
        <w:jc w:val="center"/>
        <w:rPr>
          <w:b w:val="0"/>
          <w:color w:val="auto"/>
        </w:rPr>
      </w:pPr>
      <w:r w:rsidRPr="00680E9F">
        <w:rPr>
          <w:color w:val="auto"/>
        </w:rPr>
        <w:t xml:space="preserve">Fuente: </w:t>
      </w:r>
      <w:r w:rsidR="001E5F2F" w:rsidRPr="00680E9F">
        <w:rPr>
          <w:b w:val="0"/>
          <w:color w:val="auto"/>
        </w:rPr>
        <w:t>MAQUITSU</w:t>
      </w:r>
      <w:r w:rsidRPr="00680E9F">
        <w:rPr>
          <w:b w:val="0"/>
          <w:color w:val="auto"/>
        </w:rPr>
        <w:t xml:space="preserve"> S.A.</w:t>
      </w:r>
    </w:p>
    <w:p w:rsidR="006F312C" w:rsidRPr="00680E9F" w:rsidRDefault="006F312C" w:rsidP="00830EA1">
      <w:pPr>
        <w:pStyle w:val="Epgrafe"/>
        <w:spacing w:after="0" w:line="240" w:lineRule="atLeast"/>
        <w:jc w:val="center"/>
        <w:rPr>
          <w:color w:val="auto"/>
        </w:rPr>
        <w:sectPr w:rsidR="006F312C" w:rsidRPr="00680E9F" w:rsidSect="0031714B">
          <w:pgSz w:w="16838" w:h="11906" w:orient="landscape" w:code="9"/>
          <w:pgMar w:top="1361" w:right="1985" w:bottom="2268" w:left="2268" w:header="709" w:footer="709" w:gutter="0"/>
          <w:pgNumType w:chapSep="period"/>
          <w:cols w:space="708"/>
          <w:docGrid w:linePitch="360"/>
        </w:sectPr>
      </w:pPr>
      <w:r w:rsidRPr="00680E9F">
        <w:rPr>
          <w:color w:val="auto"/>
        </w:rPr>
        <w:t>Elaborado Por</w:t>
      </w:r>
      <w:r w:rsidR="001E5F2F" w:rsidRPr="00680E9F">
        <w:rPr>
          <w:b w:val="0"/>
          <w:color w:val="auto"/>
        </w:rPr>
        <w:t xml:space="preserve">: </w:t>
      </w:r>
      <w:r w:rsidRPr="00680E9F">
        <w:rPr>
          <w:b w:val="0"/>
          <w:color w:val="auto"/>
        </w:rPr>
        <w:t xml:space="preserve">Noemí </w:t>
      </w:r>
      <w:r w:rsidR="00F559F2" w:rsidRPr="00680E9F">
        <w:rPr>
          <w:b w:val="0"/>
          <w:color w:val="auto"/>
        </w:rPr>
        <w:t>Wong Nan</w:t>
      </w:r>
    </w:p>
    <w:p w:rsidR="00DF2237" w:rsidRPr="00680E9F" w:rsidRDefault="00CA3AAD" w:rsidP="0030041C">
      <w:pPr>
        <w:pStyle w:val="Ttulo3"/>
        <w:numPr>
          <w:ilvl w:val="2"/>
          <w:numId w:val="32"/>
        </w:numPr>
        <w:ind w:left="709" w:hanging="851"/>
      </w:pPr>
      <w:bookmarkStart w:id="481" w:name="_Toc353056092"/>
      <w:r w:rsidRPr="00680E9F">
        <w:lastRenderedPageBreak/>
        <w:t>POLÍTICAS EMPRESARIALES</w:t>
      </w:r>
      <w:bookmarkEnd w:id="481"/>
    </w:p>
    <w:p w:rsidR="007077D6" w:rsidRDefault="007077D6" w:rsidP="00A2062E">
      <w:pPr>
        <w:ind w:left="709"/>
      </w:pPr>
    </w:p>
    <w:p w:rsidR="00DF2237" w:rsidRPr="00680E9F" w:rsidRDefault="00476724" w:rsidP="00A2062E">
      <w:pPr>
        <w:ind w:left="709"/>
      </w:pPr>
      <w:r w:rsidRPr="00680E9F">
        <w:t>Las políticas de MAQUITSU S.A.</w:t>
      </w:r>
      <w:r w:rsidR="00DF2237" w:rsidRPr="00680E9F">
        <w:t>, predican:</w:t>
      </w:r>
    </w:p>
    <w:p w:rsidR="00DF2237" w:rsidRPr="00680E9F" w:rsidRDefault="00DF2237" w:rsidP="0052301E">
      <w:pPr>
        <w:ind w:left="1418"/>
      </w:pPr>
    </w:p>
    <w:p w:rsidR="00DF2237" w:rsidRPr="00680E9F" w:rsidRDefault="00DF2237" w:rsidP="0069785B">
      <w:pPr>
        <w:pStyle w:val="Prrafodelista"/>
        <w:numPr>
          <w:ilvl w:val="0"/>
          <w:numId w:val="26"/>
        </w:numPr>
        <w:ind w:left="993" w:hanging="283"/>
      </w:pPr>
      <w:r w:rsidRPr="00680E9F">
        <w:t xml:space="preserve">Cumplir con las leyes ecuatorianas, regulaciones, compromisos de Responsabilidad social, así como los requisitos de importación y certificación de los productos, y otros requisitos suscritos por la organización. </w:t>
      </w:r>
    </w:p>
    <w:p w:rsidR="00DF2237" w:rsidRPr="00680E9F" w:rsidRDefault="00DF2237" w:rsidP="0069785B">
      <w:pPr>
        <w:pStyle w:val="Prrafodelista"/>
        <w:numPr>
          <w:ilvl w:val="0"/>
          <w:numId w:val="26"/>
        </w:numPr>
        <w:ind w:left="993" w:hanging="283"/>
      </w:pPr>
      <w:r w:rsidRPr="00680E9F">
        <w:t xml:space="preserve">Brindar servicios eficientes en todos sus procesos, a sus clientes y proveedores, aportando al desarrollo sostenible del país. </w:t>
      </w:r>
    </w:p>
    <w:p w:rsidR="00DF2237" w:rsidRPr="00680E9F" w:rsidRDefault="00DF2237" w:rsidP="0069785B">
      <w:pPr>
        <w:pStyle w:val="Prrafodelista"/>
        <w:numPr>
          <w:ilvl w:val="0"/>
          <w:numId w:val="26"/>
        </w:numPr>
        <w:ind w:left="993" w:hanging="283"/>
      </w:pPr>
      <w:r w:rsidRPr="00680E9F">
        <w:t xml:space="preserve">Implementar planes de trabajo y programas de mejora continua en los procesos desarrollados por la organización y sus aliados estratégicos, con revisiones periódicas de objetivos y metas propuestas. </w:t>
      </w:r>
    </w:p>
    <w:p w:rsidR="00DF2237" w:rsidRPr="00680E9F" w:rsidRDefault="00DF2237" w:rsidP="0069785B">
      <w:pPr>
        <w:pStyle w:val="Prrafodelista"/>
        <w:numPr>
          <w:ilvl w:val="0"/>
          <w:numId w:val="26"/>
        </w:numPr>
        <w:ind w:left="993" w:hanging="283"/>
      </w:pPr>
      <w:r w:rsidRPr="00680E9F">
        <w:t xml:space="preserve">Prevenir la contaminación del producto, minimizando los riesgos de robo, contrabando y lavado. </w:t>
      </w:r>
    </w:p>
    <w:p w:rsidR="00DF2237" w:rsidRPr="00680E9F" w:rsidRDefault="00DF2237" w:rsidP="0069785B">
      <w:pPr>
        <w:pStyle w:val="Prrafodelista"/>
        <w:numPr>
          <w:ilvl w:val="0"/>
          <w:numId w:val="26"/>
        </w:numPr>
        <w:ind w:left="993" w:hanging="283"/>
      </w:pPr>
      <w:r w:rsidRPr="00680E9F">
        <w:t xml:space="preserve">Prevenir la ocurrencia de lesiones, enfermedades e involucramiento en hechos no deseados de origen laboral y legal, que afecten a nuestros trabajadores y partes interesadas, a través de las visitas domiciliarias y las pruebas de alcohol y drogas. </w:t>
      </w:r>
    </w:p>
    <w:p w:rsidR="00DF2237" w:rsidRPr="00680E9F" w:rsidRDefault="00DF2237" w:rsidP="0069785B">
      <w:pPr>
        <w:pStyle w:val="Prrafodelista"/>
        <w:numPr>
          <w:ilvl w:val="0"/>
          <w:numId w:val="26"/>
        </w:numPr>
        <w:ind w:left="993" w:hanging="283"/>
      </w:pPr>
      <w:r w:rsidRPr="00680E9F">
        <w:t xml:space="preserve">Prevención a la contaminación, controlando la generación de residuos, reciclando los desechos o disponiéndoles adecuadamente, ante autoridades competentes. </w:t>
      </w:r>
    </w:p>
    <w:p w:rsidR="00DF2237" w:rsidRPr="00680E9F" w:rsidRDefault="00DF2237" w:rsidP="0069785B">
      <w:pPr>
        <w:pStyle w:val="Prrafodelista"/>
        <w:numPr>
          <w:ilvl w:val="0"/>
          <w:numId w:val="26"/>
        </w:numPr>
        <w:ind w:left="993" w:hanging="283"/>
      </w:pPr>
      <w:r w:rsidRPr="00680E9F">
        <w:t xml:space="preserve">Priorizar el mejor uso de prácticas ambientales y de seguridad, con tecnología y equipos debidamente certificados, asociadas a la prestación del servicio. </w:t>
      </w:r>
    </w:p>
    <w:p w:rsidR="00DF2237" w:rsidRPr="00680E9F" w:rsidRDefault="00DF2237" w:rsidP="00DF2237"/>
    <w:p w:rsidR="00DF2237" w:rsidRPr="00680E9F" w:rsidRDefault="00DF2237" w:rsidP="00DF2237"/>
    <w:p w:rsidR="00DF2237" w:rsidRPr="00680E9F" w:rsidRDefault="00DF2237" w:rsidP="00DF2237"/>
    <w:p w:rsidR="00DF2237" w:rsidRPr="00680E9F" w:rsidRDefault="00CA3AAD" w:rsidP="0030041C">
      <w:pPr>
        <w:pStyle w:val="Ttulo3"/>
        <w:numPr>
          <w:ilvl w:val="2"/>
          <w:numId w:val="32"/>
        </w:numPr>
        <w:ind w:left="709" w:hanging="851"/>
      </w:pPr>
      <w:bookmarkStart w:id="482" w:name="_Toc353056093"/>
      <w:r w:rsidRPr="00680E9F">
        <w:lastRenderedPageBreak/>
        <w:t>POLÍTICA DE CALIDAD</w:t>
      </w:r>
      <w:bookmarkEnd w:id="482"/>
    </w:p>
    <w:p w:rsidR="00DF2237" w:rsidRPr="00680E9F" w:rsidRDefault="00DF2237" w:rsidP="00DF2237">
      <w:pPr>
        <w:rPr>
          <w:bCs/>
        </w:rPr>
      </w:pPr>
    </w:p>
    <w:p w:rsidR="00DF2237" w:rsidRPr="00680E9F" w:rsidRDefault="00476724" w:rsidP="0030041C">
      <w:pPr>
        <w:ind w:left="709"/>
        <w:rPr>
          <w:bCs/>
        </w:rPr>
      </w:pPr>
      <w:r w:rsidRPr="00680E9F">
        <w:rPr>
          <w:bCs/>
        </w:rPr>
        <w:t xml:space="preserve">MAQUITSUS.A. </w:t>
      </w:r>
      <w:r w:rsidR="00DF2237" w:rsidRPr="00680E9F">
        <w:rPr>
          <w:bCs/>
        </w:rPr>
        <w:t>se ha planteado como política de calidad:</w:t>
      </w:r>
    </w:p>
    <w:p w:rsidR="00DF2237" w:rsidRPr="00680E9F" w:rsidRDefault="00DF2237" w:rsidP="0030041C">
      <w:pPr>
        <w:ind w:left="709"/>
      </w:pPr>
      <w:r w:rsidRPr="00680E9F">
        <w:rPr>
          <w:bCs/>
        </w:rPr>
        <w:t>“Cumplir</w:t>
      </w:r>
      <w:r w:rsidRPr="00680E9F">
        <w:rPr>
          <w:lang w:val="es-ES"/>
        </w:rPr>
        <w:t xml:space="preserve"> con todos los requisitos legales de importación y certificación de la legitimidad del producto, así como los </w:t>
      </w:r>
      <w:r w:rsidR="007349E1" w:rsidRPr="00680E9F">
        <w:rPr>
          <w:lang w:val="es-ES"/>
        </w:rPr>
        <w:t>aspectos ambientales</w:t>
      </w:r>
      <w:r w:rsidRPr="00680E9F">
        <w:rPr>
          <w:lang w:val="es-ES"/>
        </w:rPr>
        <w:t xml:space="preserve"> y de seguridad, con un perso</w:t>
      </w:r>
      <w:r w:rsidR="0030041C">
        <w:rPr>
          <w:lang w:val="es-ES"/>
        </w:rPr>
        <w:t xml:space="preserve">nal capacitado permanentemente, </w:t>
      </w:r>
      <w:r w:rsidRPr="00680E9F">
        <w:rPr>
          <w:lang w:val="es-ES"/>
        </w:rPr>
        <w:t>comprometidos con el cuidado del ambiente y la prevención de incidentes. Mejorando en cada uno de los procesos en cuanto a su eficiencia para brindar un servicio ágil y oportuno a nuestros clientes.”</w:t>
      </w:r>
    </w:p>
    <w:p w:rsidR="00DF2237" w:rsidRPr="00680E9F" w:rsidRDefault="00DF2237" w:rsidP="00DF2237"/>
    <w:p w:rsidR="00DF2237" w:rsidRPr="00680E9F" w:rsidRDefault="00CA3AAD" w:rsidP="0030041C">
      <w:pPr>
        <w:pStyle w:val="Ttulo3"/>
        <w:numPr>
          <w:ilvl w:val="2"/>
          <w:numId w:val="32"/>
        </w:numPr>
        <w:ind w:left="709" w:hanging="851"/>
      </w:pPr>
      <w:bookmarkStart w:id="483" w:name="_Toc353056094"/>
      <w:r w:rsidRPr="00680E9F">
        <w:t>ESTRUCTURA ORGANIZACIONAL DE MAQUITSU S.A.</w:t>
      </w:r>
      <w:bookmarkEnd w:id="483"/>
    </w:p>
    <w:p w:rsidR="00FC27E2" w:rsidRPr="00680E9F" w:rsidRDefault="00FC27E2" w:rsidP="00A2062E">
      <w:pPr>
        <w:spacing w:line="480" w:lineRule="auto"/>
        <w:ind w:left="709"/>
      </w:pPr>
    </w:p>
    <w:p w:rsidR="00DF2237" w:rsidRPr="00680E9F" w:rsidRDefault="00476724" w:rsidP="00A2062E">
      <w:pPr>
        <w:spacing w:line="480" w:lineRule="auto"/>
        <w:ind w:left="709"/>
      </w:pPr>
      <w:r w:rsidRPr="00680E9F">
        <w:t>MAQUITSU</w:t>
      </w:r>
      <w:r w:rsidR="00DF2237" w:rsidRPr="00680E9F">
        <w:t xml:space="preserve"> S.A. cuenta con una estructura organizacional, definida de la siguiente manera:</w:t>
      </w:r>
    </w:p>
    <w:p w:rsidR="00DF2237" w:rsidRPr="00680E9F" w:rsidRDefault="00C43B50" w:rsidP="00DF2237">
      <w:pPr>
        <w:jc w:val="center"/>
      </w:pPr>
      <w:r w:rsidRPr="00C43B50">
        <w:rPr>
          <w:noProof/>
        </w:rPr>
        <w:drawing>
          <wp:inline distT="0" distB="0" distL="0" distR="0">
            <wp:extent cx="4168239" cy="2934739"/>
            <wp:effectExtent l="57150" t="57150" r="118110" b="1136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9941" cy="294297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F2237" w:rsidRPr="00680E9F" w:rsidRDefault="00EC2D55" w:rsidP="00830EA1">
      <w:pPr>
        <w:pStyle w:val="Epgrafe"/>
        <w:spacing w:after="0" w:line="240" w:lineRule="atLeast"/>
        <w:jc w:val="center"/>
        <w:rPr>
          <w:rFonts w:cs="Arial"/>
          <w:bCs w:val="0"/>
          <w:color w:val="auto"/>
        </w:rPr>
      </w:pPr>
      <w:bookmarkStart w:id="484" w:name="_Toc313910303"/>
      <w:r w:rsidRPr="00680E9F">
        <w:rPr>
          <w:rFonts w:cs="Arial"/>
          <w:bCs w:val="0"/>
          <w:color w:val="auto"/>
        </w:rPr>
        <w:t>Figura 3.</w:t>
      </w:r>
      <w:r w:rsidR="004E4EB4">
        <w:rPr>
          <w:rFonts w:cs="Arial"/>
          <w:bCs w:val="0"/>
          <w:color w:val="auto"/>
        </w:rPr>
        <w:t>2</w:t>
      </w:r>
      <w:r w:rsidR="00416FD0" w:rsidRPr="00680E9F">
        <w:rPr>
          <w:rFonts w:cs="Arial"/>
          <w:bCs w:val="0"/>
          <w:color w:val="auto"/>
        </w:rPr>
        <w:t>.</w:t>
      </w:r>
      <w:r w:rsidR="004E4EB4">
        <w:rPr>
          <w:rFonts w:cs="Arial"/>
          <w:bCs w:val="0"/>
          <w:color w:val="auto"/>
        </w:rPr>
        <w:t>8.1.</w:t>
      </w:r>
      <w:r w:rsidR="00476724" w:rsidRPr="00680E9F">
        <w:rPr>
          <w:rFonts w:cs="Arial"/>
          <w:bCs w:val="0"/>
          <w:color w:val="auto"/>
        </w:rPr>
        <w:t xml:space="preserve"> Estructura General MAQUITSU</w:t>
      </w:r>
      <w:r w:rsidR="00DF2237" w:rsidRPr="00680E9F">
        <w:rPr>
          <w:rFonts w:cs="Arial"/>
          <w:bCs w:val="0"/>
          <w:color w:val="auto"/>
        </w:rPr>
        <w:t xml:space="preserve"> S.A.</w:t>
      </w:r>
      <w:bookmarkEnd w:id="484"/>
      <w:r w:rsidR="00FA087A" w:rsidRPr="00680E9F">
        <w:rPr>
          <w:rFonts w:cs="Arial"/>
          <w:bCs w:val="0"/>
          <w:color w:val="auto"/>
        </w:rPr>
        <w:fldChar w:fldCharType="begin"/>
      </w:r>
      <w:r w:rsidR="004F6CB3" w:rsidRPr="00680E9F">
        <w:instrText xml:space="preserve"> XE "</w:instrText>
      </w:r>
      <w:r w:rsidR="00202D34" w:rsidRPr="00680E9F">
        <w:rPr>
          <w:rFonts w:cs="Arial"/>
          <w:bCs w:val="0"/>
          <w:color w:val="auto"/>
        </w:rPr>
        <w:instrText>Figura 3.</w:instrText>
      </w:r>
      <w:r w:rsidR="004E4EB4">
        <w:rPr>
          <w:rFonts w:cs="Arial"/>
          <w:bCs w:val="0"/>
          <w:color w:val="auto"/>
        </w:rPr>
        <w:instrText>2.8.1</w:instrText>
      </w:r>
      <w:r w:rsidR="00416FD0" w:rsidRPr="00680E9F">
        <w:rPr>
          <w:rFonts w:cs="Arial"/>
          <w:bCs w:val="0"/>
          <w:color w:val="auto"/>
        </w:rPr>
        <w:instrText>.</w:instrText>
      </w:r>
      <w:r w:rsidR="00391D04" w:rsidRPr="00680E9F">
        <w:rPr>
          <w:rFonts w:cs="Arial"/>
          <w:bCs w:val="0"/>
          <w:color w:val="auto"/>
        </w:rPr>
        <w:instrText xml:space="preserve"> Estructura General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830EA1" w:rsidRPr="00680E9F" w:rsidRDefault="00830EA1" w:rsidP="00830EA1">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830EA1" w:rsidRPr="00680E9F" w:rsidRDefault="00830EA1" w:rsidP="00830EA1">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DF2237" w:rsidRPr="00680E9F" w:rsidRDefault="00DF2237" w:rsidP="00DF2237">
      <w:pPr>
        <w:jc w:val="center"/>
        <w:rPr>
          <w:rFonts w:cs="Arial"/>
          <w:b/>
          <w:sz w:val="18"/>
          <w:szCs w:val="18"/>
        </w:rPr>
      </w:pPr>
      <w:r w:rsidRPr="00680E9F">
        <w:rPr>
          <w:noProof/>
        </w:rPr>
        <w:lastRenderedPageBreak/>
        <w:drawing>
          <wp:inline distT="0" distB="0" distL="0" distR="0">
            <wp:extent cx="4726379" cy="3238445"/>
            <wp:effectExtent l="57150" t="57150" r="112395" b="11493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37180" t="31612" r="23645" b="20646"/>
                    <a:stretch/>
                  </pic:blipFill>
                  <pic:spPr bwMode="auto">
                    <a:xfrm>
                      <a:off x="0" y="0"/>
                      <a:ext cx="4749717" cy="3254436"/>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2237" w:rsidRPr="00680E9F" w:rsidRDefault="00A82601" w:rsidP="00F572FE">
      <w:pPr>
        <w:pStyle w:val="Epgrafe"/>
        <w:spacing w:after="0" w:line="240" w:lineRule="atLeast"/>
        <w:ind w:firstLine="360"/>
        <w:jc w:val="center"/>
        <w:rPr>
          <w:rFonts w:cs="Arial"/>
          <w:bCs w:val="0"/>
          <w:color w:val="auto"/>
        </w:rPr>
      </w:pPr>
      <w:bookmarkStart w:id="485" w:name="_Toc313910304"/>
      <w:r w:rsidRPr="00680E9F">
        <w:rPr>
          <w:rFonts w:cs="Arial"/>
          <w:bCs w:val="0"/>
          <w:color w:val="auto"/>
        </w:rPr>
        <w:t>Figura 3.</w:t>
      </w:r>
      <w:r w:rsidR="004E4EB4">
        <w:rPr>
          <w:rFonts w:cs="Arial"/>
          <w:bCs w:val="0"/>
          <w:color w:val="auto"/>
        </w:rPr>
        <w:t>2.8.2</w:t>
      </w:r>
      <w:r w:rsidR="00416FD0" w:rsidRPr="00680E9F">
        <w:rPr>
          <w:rFonts w:cs="Arial"/>
          <w:bCs w:val="0"/>
          <w:color w:val="auto"/>
        </w:rPr>
        <w:t>.</w:t>
      </w:r>
      <w:r w:rsidR="00DF2237" w:rsidRPr="00680E9F">
        <w:rPr>
          <w:rFonts w:cs="Arial"/>
          <w:bCs w:val="0"/>
          <w:color w:val="auto"/>
        </w:rPr>
        <w:t xml:space="preserve"> Estructura Organizacional</w:t>
      </w:r>
      <w:r w:rsidR="00476724" w:rsidRPr="00680E9F">
        <w:rPr>
          <w:rFonts w:cs="Arial"/>
          <w:bCs w:val="0"/>
          <w:color w:val="auto"/>
        </w:rPr>
        <w:t xml:space="preserve"> del Área Administrativa MAQUITSU</w:t>
      </w:r>
      <w:r w:rsidR="00DF2237" w:rsidRPr="00680E9F">
        <w:rPr>
          <w:rFonts w:cs="Arial"/>
          <w:bCs w:val="0"/>
          <w:color w:val="auto"/>
        </w:rPr>
        <w:t xml:space="preserve"> S.A</w:t>
      </w:r>
      <w:bookmarkEnd w:id="485"/>
      <w:r w:rsidR="00010E83" w:rsidRPr="00680E9F">
        <w:rPr>
          <w:rFonts w:cs="Arial"/>
          <w:bCs w:val="0"/>
          <w:color w:val="auto"/>
        </w:rPr>
        <w:t>.</w:t>
      </w:r>
      <w:r w:rsidR="00FA087A" w:rsidRPr="00680E9F">
        <w:rPr>
          <w:rFonts w:cs="Arial"/>
          <w:bCs w:val="0"/>
          <w:color w:val="auto"/>
        </w:rPr>
        <w:fldChar w:fldCharType="begin"/>
      </w:r>
      <w:r w:rsidR="004F6CB3" w:rsidRPr="00680E9F">
        <w:instrText xml:space="preserve"> XE "</w:instrText>
      </w:r>
      <w:r w:rsidR="00202D34" w:rsidRPr="00680E9F">
        <w:rPr>
          <w:rFonts w:cs="Arial"/>
          <w:bCs w:val="0"/>
          <w:color w:val="auto"/>
        </w:rPr>
        <w:instrText>Figura 3.</w:instrText>
      </w:r>
      <w:r w:rsidR="004E4EB4">
        <w:rPr>
          <w:rFonts w:cs="Arial"/>
          <w:bCs w:val="0"/>
          <w:color w:val="auto"/>
        </w:rPr>
        <w:instrText>2.8.2</w:instrText>
      </w:r>
      <w:r w:rsidR="00416FD0" w:rsidRPr="00680E9F">
        <w:rPr>
          <w:rFonts w:cs="Arial"/>
          <w:bCs w:val="0"/>
          <w:color w:val="auto"/>
        </w:rPr>
        <w:instrText>.</w:instrText>
      </w:r>
      <w:r w:rsidR="004F6CB3" w:rsidRPr="00680E9F">
        <w:rPr>
          <w:rFonts w:cs="Arial"/>
          <w:bCs w:val="0"/>
          <w:color w:val="auto"/>
        </w:rPr>
        <w:instrText xml:space="preserve"> Estructura Organizacional</w:instrText>
      </w:r>
      <w:r w:rsidR="00391D04" w:rsidRPr="00680E9F">
        <w:rPr>
          <w:rFonts w:cs="Arial"/>
          <w:bCs w:val="0"/>
          <w:color w:val="auto"/>
        </w:rPr>
        <w:instrText xml:space="preserve"> del Área Administrativa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F572FE" w:rsidRPr="00680E9F" w:rsidRDefault="00F572FE" w:rsidP="00F572FE">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DF2237" w:rsidRPr="00680E9F" w:rsidRDefault="00F572FE" w:rsidP="00F572FE">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DF2237" w:rsidRPr="00680E9F" w:rsidRDefault="00DF2237" w:rsidP="00DF2237"/>
    <w:p w:rsidR="00DF2237" w:rsidRPr="00680E9F" w:rsidRDefault="00DF2237" w:rsidP="00DF2237"/>
    <w:p w:rsidR="00DF2237" w:rsidRPr="00680E9F" w:rsidRDefault="00DF2237" w:rsidP="00DF2237">
      <w:pPr>
        <w:jc w:val="center"/>
        <w:rPr>
          <w:rFonts w:cs="Arial"/>
          <w:b/>
          <w:sz w:val="18"/>
          <w:szCs w:val="18"/>
        </w:rPr>
      </w:pPr>
      <w:r w:rsidRPr="00680E9F">
        <w:rPr>
          <w:noProof/>
        </w:rPr>
        <w:drawing>
          <wp:inline distT="0" distB="0" distL="0" distR="0">
            <wp:extent cx="4785756" cy="2817589"/>
            <wp:effectExtent l="57150" t="57150" r="110490" b="1162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4381" t="26259" r="18901" b="24820"/>
                    <a:stretch/>
                  </pic:blipFill>
                  <pic:spPr bwMode="auto">
                    <a:xfrm>
                      <a:off x="0" y="0"/>
                      <a:ext cx="4850080" cy="28554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2237" w:rsidRPr="00680E9F" w:rsidRDefault="00DF2237" w:rsidP="00F572FE">
      <w:pPr>
        <w:pStyle w:val="Epgrafe"/>
        <w:spacing w:after="0" w:line="240" w:lineRule="atLeast"/>
        <w:jc w:val="center"/>
        <w:rPr>
          <w:rFonts w:cs="Arial"/>
          <w:bCs w:val="0"/>
          <w:color w:val="auto"/>
        </w:rPr>
      </w:pPr>
      <w:bookmarkStart w:id="486" w:name="_Toc313910305"/>
      <w:r w:rsidRPr="00680E9F">
        <w:rPr>
          <w:rFonts w:cs="Arial"/>
          <w:bCs w:val="0"/>
          <w:color w:val="auto"/>
        </w:rPr>
        <w:t xml:space="preserve">Figura </w:t>
      </w:r>
      <w:r w:rsidR="00A82601" w:rsidRPr="00680E9F">
        <w:rPr>
          <w:rFonts w:cs="Arial"/>
          <w:bCs w:val="0"/>
          <w:color w:val="auto"/>
        </w:rPr>
        <w:t>3.</w:t>
      </w:r>
      <w:r w:rsidR="004E4EB4">
        <w:rPr>
          <w:rFonts w:cs="Arial"/>
          <w:bCs w:val="0"/>
          <w:color w:val="auto"/>
        </w:rPr>
        <w:t>2.8.3</w:t>
      </w:r>
      <w:r w:rsidR="00416FD0" w:rsidRPr="00680E9F">
        <w:rPr>
          <w:rFonts w:cs="Arial"/>
          <w:bCs w:val="0"/>
          <w:color w:val="auto"/>
        </w:rPr>
        <w:t>.</w:t>
      </w:r>
      <w:r w:rsidRPr="00680E9F">
        <w:rPr>
          <w:rFonts w:cs="Arial"/>
          <w:bCs w:val="0"/>
          <w:color w:val="auto"/>
        </w:rPr>
        <w:t xml:space="preserve"> Estructura Organizacional del </w:t>
      </w:r>
      <w:r w:rsidR="00476724" w:rsidRPr="00680E9F">
        <w:rPr>
          <w:rFonts w:cs="Arial"/>
          <w:bCs w:val="0"/>
          <w:color w:val="auto"/>
        </w:rPr>
        <w:t>Área de Comercialización MAQUITSU</w:t>
      </w:r>
      <w:r w:rsidRPr="00680E9F">
        <w:rPr>
          <w:rFonts w:cs="Arial"/>
          <w:bCs w:val="0"/>
          <w:color w:val="auto"/>
        </w:rPr>
        <w:t xml:space="preserve"> S.A.</w:t>
      </w:r>
      <w:bookmarkEnd w:id="486"/>
      <w:r w:rsidR="00FA087A" w:rsidRPr="00680E9F">
        <w:rPr>
          <w:rFonts w:cs="Arial"/>
          <w:bCs w:val="0"/>
          <w:color w:val="auto"/>
        </w:rPr>
        <w:fldChar w:fldCharType="begin"/>
      </w:r>
      <w:r w:rsidR="002B674C" w:rsidRPr="00680E9F">
        <w:instrText xml:space="preserve"> XE "</w:instrText>
      </w:r>
      <w:r w:rsidR="00202D34" w:rsidRPr="00680E9F">
        <w:rPr>
          <w:rFonts w:cs="Arial"/>
          <w:bCs w:val="0"/>
          <w:color w:val="auto"/>
        </w:rPr>
        <w:instrText>Figura 3.</w:instrText>
      </w:r>
      <w:r w:rsidR="004E4EB4">
        <w:rPr>
          <w:rFonts w:cs="Arial"/>
          <w:bCs w:val="0"/>
          <w:color w:val="auto"/>
        </w:rPr>
        <w:instrText>2.8.3</w:instrText>
      </w:r>
      <w:r w:rsidR="00416FD0" w:rsidRPr="00680E9F">
        <w:rPr>
          <w:rFonts w:cs="Arial"/>
          <w:bCs w:val="0"/>
          <w:color w:val="auto"/>
        </w:rPr>
        <w:instrText>.</w:instrText>
      </w:r>
      <w:r w:rsidR="002B674C" w:rsidRPr="00680E9F">
        <w:rPr>
          <w:rFonts w:cs="Arial"/>
          <w:bCs w:val="0"/>
          <w:color w:val="auto"/>
        </w:rPr>
        <w:instrText xml:space="preserve"> Estructura Organizacional del </w:instrText>
      </w:r>
      <w:r w:rsidR="00391D04" w:rsidRPr="00680E9F">
        <w:rPr>
          <w:rFonts w:cs="Arial"/>
          <w:bCs w:val="0"/>
          <w:color w:val="auto"/>
        </w:rPr>
        <w:instrText>Área de Comercialización MAQUITSU</w:instrText>
      </w:r>
      <w:r w:rsidR="002B674C" w:rsidRPr="00680E9F">
        <w:rPr>
          <w:rFonts w:cs="Arial"/>
          <w:bCs w:val="0"/>
          <w:color w:val="auto"/>
        </w:rPr>
        <w:instrText xml:space="preserve"> S.A.</w:instrText>
      </w:r>
      <w:r w:rsidR="002B674C" w:rsidRPr="00680E9F">
        <w:instrText xml:space="preserve">" </w:instrText>
      </w:r>
      <w:r w:rsidR="00FA087A" w:rsidRPr="00680E9F">
        <w:rPr>
          <w:rFonts w:cs="Arial"/>
          <w:bCs w:val="0"/>
          <w:color w:val="auto"/>
        </w:rPr>
        <w:fldChar w:fldCharType="end"/>
      </w:r>
    </w:p>
    <w:p w:rsidR="00F572FE" w:rsidRPr="00680E9F" w:rsidRDefault="00F572FE" w:rsidP="00F572FE">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DF2237" w:rsidRPr="00680E9F" w:rsidRDefault="00F572FE" w:rsidP="00F572FE">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DF2237" w:rsidRPr="00680E9F" w:rsidRDefault="00DF2237" w:rsidP="00DF2237">
      <w:pPr>
        <w:jc w:val="center"/>
      </w:pPr>
      <w:r w:rsidRPr="00680E9F">
        <w:rPr>
          <w:noProof/>
        </w:rPr>
        <w:lastRenderedPageBreak/>
        <w:drawing>
          <wp:inline distT="0" distB="0" distL="0" distR="0">
            <wp:extent cx="4359349" cy="2853412"/>
            <wp:effectExtent l="57150" t="57150" r="117475" b="11874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4618" t="23021" r="14401" b="17626"/>
                    <a:stretch/>
                  </pic:blipFill>
                  <pic:spPr bwMode="auto">
                    <a:xfrm>
                      <a:off x="0" y="0"/>
                      <a:ext cx="4402972" cy="288196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2237" w:rsidRPr="00680E9F" w:rsidRDefault="00A82601" w:rsidP="00F572FE">
      <w:pPr>
        <w:pStyle w:val="Epgrafe"/>
        <w:spacing w:after="0" w:line="240" w:lineRule="atLeast"/>
        <w:ind w:firstLine="360"/>
        <w:jc w:val="center"/>
        <w:rPr>
          <w:rFonts w:cs="Arial"/>
          <w:bCs w:val="0"/>
          <w:color w:val="auto"/>
        </w:rPr>
      </w:pPr>
      <w:bookmarkStart w:id="487" w:name="_Toc313910306"/>
      <w:r w:rsidRPr="00680E9F">
        <w:rPr>
          <w:rFonts w:cs="Arial"/>
          <w:bCs w:val="0"/>
          <w:color w:val="auto"/>
        </w:rPr>
        <w:t>Figura 3.</w:t>
      </w:r>
      <w:r w:rsidR="004E4EB4">
        <w:rPr>
          <w:rFonts w:cs="Arial"/>
          <w:bCs w:val="0"/>
          <w:color w:val="auto"/>
        </w:rPr>
        <w:t>2.8.4</w:t>
      </w:r>
      <w:r w:rsidR="00416FD0" w:rsidRPr="00680E9F">
        <w:rPr>
          <w:rFonts w:cs="Arial"/>
          <w:bCs w:val="0"/>
          <w:color w:val="auto"/>
        </w:rPr>
        <w:t>.</w:t>
      </w:r>
      <w:r w:rsidR="00DF2237" w:rsidRPr="00680E9F">
        <w:rPr>
          <w:rFonts w:cs="Arial"/>
          <w:bCs w:val="0"/>
          <w:color w:val="auto"/>
        </w:rPr>
        <w:t xml:space="preserve"> Estructura Organizacion</w:t>
      </w:r>
      <w:r w:rsidR="00476724" w:rsidRPr="00680E9F">
        <w:rPr>
          <w:rFonts w:cs="Arial"/>
          <w:bCs w:val="0"/>
          <w:color w:val="auto"/>
        </w:rPr>
        <w:t>al del Área de Servicios MAQUITSU</w:t>
      </w:r>
      <w:r w:rsidR="00DF2237" w:rsidRPr="00680E9F">
        <w:rPr>
          <w:rFonts w:cs="Arial"/>
          <w:bCs w:val="0"/>
          <w:color w:val="auto"/>
        </w:rPr>
        <w:t xml:space="preserve"> S.A.</w:t>
      </w:r>
      <w:bookmarkEnd w:id="487"/>
      <w:r w:rsidR="00FA087A" w:rsidRPr="00680E9F">
        <w:rPr>
          <w:rFonts w:cs="Arial"/>
          <w:bCs w:val="0"/>
          <w:color w:val="auto"/>
        </w:rPr>
        <w:fldChar w:fldCharType="begin"/>
      </w:r>
      <w:r w:rsidR="004F6CB3" w:rsidRPr="00680E9F">
        <w:instrText xml:space="preserve"> XE "</w:instrText>
      </w:r>
      <w:r w:rsidR="00202D34" w:rsidRPr="00680E9F">
        <w:rPr>
          <w:rFonts w:cs="Arial"/>
          <w:bCs w:val="0"/>
          <w:color w:val="auto"/>
        </w:rPr>
        <w:instrText>Figura 3.</w:instrText>
      </w:r>
      <w:r w:rsidR="00614B8B">
        <w:rPr>
          <w:rFonts w:cs="Arial"/>
          <w:bCs w:val="0"/>
          <w:color w:val="auto"/>
        </w:rPr>
        <w:instrText>2.8.4</w:instrText>
      </w:r>
      <w:r w:rsidR="00416FD0" w:rsidRPr="00680E9F">
        <w:rPr>
          <w:rFonts w:cs="Arial"/>
          <w:bCs w:val="0"/>
          <w:color w:val="auto"/>
        </w:rPr>
        <w:instrText>.</w:instrText>
      </w:r>
      <w:r w:rsidR="004F6CB3" w:rsidRPr="00680E9F">
        <w:rPr>
          <w:rFonts w:cs="Arial"/>
          <w:bCs w:val="0"/>
          <w:color w:val="auto"/>
        </w:rPr>
        <w:instrText xml:space="preserve"> Estructura Organizacional del Área de </w:instrText>
      </w:r>
      <w:r w:rsidR="00391D04" w:rsidRPr="00680E9F">
        <w:rPr>
          <w:rFonts w:cs="Arial"/>
          <w:bCs w:val="0"/>
          <w:color w:val="auto"/>
        </w:rPr>
        <w:instrText>Servicios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F572FE" w:rsidRPr="00680E9F" w:rsidRDefault="00F572FE" w:rsidP="00F572FE">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F572FE" w:rsidRPr="00680E9F" w:rsidRDefault="00F572FE" w:rsidP="00F572FE">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F572FE" w:rsidRPr="00680E9F" w:rsidRDefault="00F572FE" w:rsidP="00F572FE"/>
    <w:p w:rsidR="00DF2237" w:rsidRPr="00680E9F" w:rsidRDefault="00DF2237" w:rsidP="00F572FE">
      <w:pPr>
        <w:rPr>
          <w:sz w:val="20"/>
          <w:szCs w:val="20"/>
        </w:rPr>
      </w:pPr>
    </w:p>
    <w:p w:rsidR="00DF2237" w:rsidRPr="00680E9F" w:rsidRDefault="00DF2237" w:rsidP="00DF2237">
      <w:pPr>
        <w:jc w:val="center"/>
        <w:rPr>
          <w:sz w:val="20"/>
          <w:szCs w:val="20"/>
        </w:rPr>
      </w:pPr>
    </w:p>
    <w:p w:rsidR="00DF2237" w:rsidRPr="00680E9F" w:rsidRDefault="00DF2237" w:rsidP="00DF2237">
      <w:pPr>
        <w:pStyle w:val="Epgrafe"/>
        <w:ind w:firstLine="360"/>
        <w:jc w:val="center"/>
        <w:rPr>
          <w:rFonts w:cs="Arial"/>
          <w:bCs w:val="0"/>
          <w:color w:val="auto"/>
        </w:rPr>
      </w:pPr>
      <w:r w:rsidRPr="00680E9F">
        <w:rPr>
          <w:rFonts w:cs="Arial"/>
          <w:bCs w:val="0"/>
          <w:noProof/>
          <w:color w:val="auto"/>
        </w:rPr>
        <w:drawing>
          <wp:inline distT="0" distB="0" distL="0" distR="0">
            <wp:extent cx="4203865" cy="2949674"/>
            <wp:effectExtent l="57150" t="57150" r="120650" b="11747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40445" t="32581" r="26728" b="26451"/>
                    <a:stretch/>
                  </pic:blipFill>
                  <pic:spPr bwMode="auto">
                    <a:xfrm>
                      <a:off x="0" y="0"/>
                      <a:ext cx="4226064" cy="296525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2237" w:rsidRPr="00680E9F" w:rsidRDefault="00A82601" w:rsidP="00F572FE">
      <w:pPr>
        <w:pStyle w:val="Epgrafe"/>
        <w:spacing w:after="0" w:line="240" w:lineRule="atLeast"/>
        <w:ind w:firstLine="360"/>
        <w:jc w:val="center"/>
        <w:rPr>
          <w:rFonts w:cs="Arial"/>
          <w:bCs w:val="0"/>
          <w:color w:val="auto"/>
        </w:rPr>
      </w:pPr>
      <w:bookmarkStart w:id="488" w:name="_Toc313910307"/>
      <w:r w:rsidRPr="00680E9F">
        <w:rPr>
          <w:rFonts w:cs="Arial"/>
          <w:bCs w:val="0"/>
          <w:color w:val="auto"/>
        </w:rPr>
        <w:t>Figura 3.</w:t>
      </w:r>
      <w:r w:rsidR="00614B8B">
        <w:rPr>
          <w:rFonts w:cs="Arial"/>
          <w:bCs w:val="0"/>
          <w:color w:val="auto"/>
        </w:rPr>
        <w:t>2.8.5</w:t>
      </w:r>
      <w:r w:rsidR="00416FD0" w:rsidRPr="00680E9F">
        <w:rPr>
          <w:rFonts w:cs="Arial"/>
          <w:bCs w:val="0"/>
          <w:color w:val="auto"/>
        </w:rPr>
        <w:t>.</w:t>
      </w:r>
      <w:r w:rsidR="00DF2237" w:rsidRPr="00680E9F">
        <w:rPr>
          <w:rFonts w:cs="Arial"/>
          <w:bCs w:val="0"/>
          <w:color w:val="auto"/>
        </w:rPr>
        <w:t xml:space="preserve"> Estructura Organizacional </w:t>
      </w:r>
      <w:r w:rsidR="00476724" w:rsidRPr="00680E9F">
        <w:rPr>
          <w:rFonts w:cs="Arial"/>
          <w:bCs w:val="0"/>
          <w:color w:val="auto"/>
        </w:rPr>
        <w:t>del Área Financiera MAQUITSU</w:t>
      </w:r>
      <w:r w:rsidR="00DF2237" w:rsidRPr="00680E9F">
        <w:rPr>
          <w:rFonts w:cs="Arial"/>
          <w:bCs w:val="0"/>
          <w:color w:val="auto"/>
        </w:rPr>
        <w:t xml:space="preserve"> S.A.</w:t>
      </w:r>
      <w:bookmarkEnd w:id="488"/>
      <w:r w:rsidR="00FA087A" w:rsidRPr="00680E9F">
        <w:rPr>
          <w:rFonts w:cs="Arial"/>
          <w:bCs w:val="0"/>
          <w:color w:val="auto"/>
        </w:rPr>
        <w:fldChar w:fldCharType="begin"/>
      </w:r>
      <w:r w:rsidR="004F6CB3" w:rsidRPr="00680E9F">
        <w:instrText xml:space="preserve"> XE "</w:instrText>
      </w:r>
      <w:r w:rsidR="00202D34" w:rsidRPr="00680E9F">
        <w:rPr>
          <w:rFonts w:cs="Arial"/>
          <w:bCs w:val="0"/>
          <w:color w:val="auto"/>
        </w:rPr>
        <w:instrText>Figura 3.</w:instrText>
      </w:r>
      <w:r w:rsidR="00614B8B">
        <w:rPr>
          <w:rFonts w:cs="Arial"/>
          <w:bCs w:val="0"/>
          <w:color w:val="auto"/>
        </w:rPr>
        <w:instrText>2.8.5</w:instrText>
      </w:r>
      <w:r w:rsidR="00416FD0" w:rsidRPr="00680E9F">
        <w:rPr>
          <w:rFonts w:cs="Arial"/>
          <w:bCs w:val="0"/>
          <w:color w:val="auto"/>
        </w:rPr>
        <w:instrText>.</w:instrText>
      </w:r>
      <w:r w:rsidR="004F6CB3" w:rsidRPr="00680E9F">
        <w:rPr>
          <w:rFonts w:cs="Arial"/>
          <w:bCs w:val="0"/>
          <w:color w:val="auto"/>
        </w:rPr>
        <w:instrText xml:space="preserve"> Estructura Organizaci</w:instrText>
      </w:r>
      <w:r w:rsidR="00675C63" w:rsidRPr="00680E9F">
        <w:rPr>
          <w:rFonts w:cs="Arial"/>
          <w:bCs w:val="0"/>
          <w:color w:val="auto"/>
        </w:rPr>
        <w:instrText>onal del Área Financiera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F572FE" w:rsidRPr="00680E9F" w:rsidRDefault="00F572FE" w:rsidP="00F572FE">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DF2237" w:rsidRPr="0086088D" w:rsidRDefault="00F572FE" w:rsidP="0086088D">
      <w:pPr>
        <w:spacing w:line="240" w:lineRule="atLeast"/>
        <w:jc w:val="center"/>
        <w:rPr>
          <w:sz w:val="18"/>
          <w:szCs w:val="18"/>
        </w:rPr>
        <w:sectPr w:rsidR="00DF2237" w:rsidRPr="0086088D" w:rsidSect="00DA7F89">
          <w:pgSz w:w="11906" w:h="16838" w:code="9"/>
          <w:pgMar w:top="2268" w:right="1361" w:bottom="1985" w:left="2268" w:header="709" w:footer="709" w:gutter="0"/>
          <w:pgNumType w:chapSep="period"/>
          <w:cols w:space="708"/>
          <w:docGrid w:linePitch="360"/>
        </w:sect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86088D" w:rsidRPr="00680E9F" w:rsidRDefault="00CA3AAD" w:rsidP="005634A1">
      <w:pPr>
        <w:pStyle w:val="Ttulo3"/>
        <w:numPr>
          <w:ilvl w:val="2"/>
          <w:numId w:val="32"/>
        </w:numPr>
        <w:ind w:left="709" w:hanging="851"/>
      </w:pPr>
      <w:bookmarkStart w:id="489" w:name="_Toc353056095"/>
      <w:r w:rsidRPr="00680E9F">
        <w:lastRenderedPageBreak/>
        <w:t>ORGANIGRAMA ESTRUCTURAL PROPUESTO DE MAQUITSU S.A.</w:t>
      </w:r>
      <w:bookmarkEnd w:id="489"/>
    </w:p>
    <w:p w:rsidR="00652F39" w:rsidRDefault="00226B45" w:rsidP="00DF2237">
      <w:r>
        <w:rPr>
          <w:noProof/>
        </w:rPr>
        <w:drawing>
          <wp:inline distT="0" distB="0" distL="0" distR="0">
            <wp:extent cx="7991475" cy="3875831"/>
            <wp:effectExtent l="0" t="0" r="0" b="0"/>
            <wp:docPr id="99" name="Imagen 99" descr="C:\Users\David Borbor\Downloads\ORGANIGRAMA PROPUE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avid Borbor\Downloads\ORGANIGRAMA PROPUESTO.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91475" cy="3875831"/>
                    </a:xfrm>
                    <a:prstGeom prst="rect">
                      <a:avLst/>
                    </a:prstGeom>
                    <a:noFill/>
                    <a:ln>
                      <a:noFill/>
                    </a:ln>
                  </pic:spPr>
                </pic:pic>
              </a:graphicData>
            </a:graphic>
          </wp:inline>
        </w:drawing>
      </w:r>
    </w:p>
    <w:p w:rsidR="007B2C10" w:rsidRPr="00680E9F" w:rsidRDefault="00614C04" w:rsidP="00E05B77">
      <w:pPr>
        <w:pStyle w:val="Epgrafe"/>
        <w:spacing w:after="0" w:line="240" w:lineRule="atLeast"/>
        <w:jc w:val="center"/>
        <w:rPr>
          <w:rFonts w:cs="Arial"/>
          <w:bCs w:val="0"/>
          <w:color w:val="auto"/>
        </w:rPr>
      </w:pPr>
      <w:r w:rsidRPr="00680E9F">
        <w:rPr>
          <w:rFonts w:cs="Arial"/>
          <w:bCs w:val="0"/>
          <w:color w:val="auto"/>
        </w:rPr>
        <w:t>Figura 3.</w:t>
      </w:r>
      <w:r w:rsidR="00614B8B">
        <w:rPr>
          <w:rFonts w:cs="Arial"/>
          <w:bCs w:val="0"/>
          <w:color w:val="auto"/>
        </w:rPr>
        <w:t>2.9</w:t>
      </w:r>
      <w:r w:rsidR="000F714D" w:rsidRPr="00680E9F">
        <w:rPr>
          <w:rFonts w:cs="Arial"/>
          <w:bCs w:val="0"/>
          <w:color w:val="auto"/>
        </w:rPr>
        <w:t>.</w:t>
      </w:r>
      <w:r w:rsidR="00614B8B">
        <w:rPr>
          <w:rFonts w:cs="Arial"/>
          <w:bCs w:val="0"/>
          <w:color w:val="auto"/>
        </w:rPr>
        <w:t>1.</w:t>
      </w:r>
      <w:r w:rsidR="007B2C10" w:rsidRPr="00680E9F">
        <w:rPr>
          <w:rFonts w:cs="Arial"/>
          <w:bCs w:val="0"/>
          <w:color w:val="auto"/>
        </w:rPr>
        <w:t xml:space="preserve"> Estructura Orga</w:t>
      </w:r>
      <w:r w:rsidR="00476724" w:rsidRPr="00680E9F">
        <w:rPr>
          <w:rFonts w:cs="Arial"/>
          <w:bCs w:val="0"/>
          <w:color w:val="auto"/>
        </w:rPr>
        <w:t>nizacional Propuesta de MAQUITSU</w:t>
      </w:r>
      <w:r w:rsidR="007B2C10" w:rsidRPr="00680E9F">
        <w:rPr>
          <w:rFonts w:cs="Arial"/>
          <w:bCs w:val="0"/>
          <w:color w:val="auto"/>
        </w:rPr>
        <w:t xml:space="preserve"> S.A.</w:t>
      </w:r>
      <w:r w:rsidR="00FA087A" w:rsidRPr="00680E9F">
        <w:rPr>
          <w:rFonts w:cs="Arial"/>
          <w:bCs w:val="0"/>
          <w:color w:val="auto"/>
        </w:rPr>
        <w:fldChar w:fldCharType="begin"/>
      </w:r>
      <w:r w:rsidR="004F6CB3" w:rsidRPr="00680E9F">
        <w:instrText xml:space="preserve"> XE "</w:instrText>
      </w:r>
      <w:r w:rsidR="00F653D8">
        <w:rPr>
          <w:rFonts w:cs="Arial"/>
          <w:bCs w:val="0"/>
          <w:color w:val="auto"/>
        </w:rPr>
        <w:instrText>Figura 3.</w:instrText>
      </w:r>
      <w:r w:rsidR="00614B8B">
        <w:rPr>
          <w:rFonts w:cs="Arial"/>
          <w:bCs w:val="0"/>
          <w:color w:val="auto"/>
        </w:rPr>
        <w:instrText>2.9.1</w:instrText>
      </w:r>
      <w:r w:rsidR="000F714D" w:rsidRPr="00680E9F">
        <w:rPr>
          <w:rFonts w:cs="Arial"/>
          <w:bCs w:val="0"/>
          <w:color w:val="auto"/>
        </w:rPr>
        <w:instrText>.</w:instrText>
      </w:r>
      <w:r w:rsidR="004F6CB3" w:rsidRPr="00680E9F">
        <w:rPr>
          <w:rFonts w:cs="Arial"/>
          <w:bCs w:val="0"/>
          <w:color w:val="auto"/>
        </w:rPr>
        <w:instrText xml:space="preserve"> Estruct</w:instrText>
      </w:r>
      <w:r w:rsidR="00675C63" w:rsidRPr="00680E9F">
        <w:rPr>
          <w:rFonts w:cs="Arial"/>
          <w:bCs w:val="0"/>
          <w:color w:val="auto"/>
        </w:rPr>
        <w:instrText>ura Organizacional Propuesta de</w:instrText>
      </w:r>
      <w:r w:rsidR="004F6CB3" w:rsidRPr="00680E9F">
        <w:rPr>
          <w:rFonts w:cs="Arial"/>
          <w:bCs w:val="0"/>
          <w:color w:val="auto"/>
        </w:rPr>
        <w:instrText xml:space="preserve"> MAQU</w:instrText>
      </w:r>
      <w:r w:rsidR="00675C63" w:rsidRPr="00680E9F">
        <w:rPr>
          <w:rFonts w:cs="Arial"/>
          <w:bCs w:val="0"/>
          <w:color w:val="auto"/>
        </w:rPr>
        <w:instrText>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7B2C10" w:rsidRPr="00680E9F" w:rsidRDefault="007B2C10" w:rsidP="007B2C10">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7B2C10" w:rsidRPr="00680E9F" w:rsidRDefault="007B2C10" w:rsidP="007B2C10">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DF2237" w:rsidRPr="00680E9F" w:rsidRDefault="00DF2237" w:rsidP="007B2C10">
      <w:pPr>
        <w:jc w:val="center"/>
        <w:rPr>
          <w:b/>
        </w:rPr>
        <w:sectPr w:rsidR="00DF2237" w:rsidRPr="00680E9F" w:rsidSect="0031714B">
          <w:pgSz w:w="16838" w:h="11906" w:orient="landscape" w:code="9"/>
          <w:pgMar w:top="1361" w:right="1985" w:bottom="2268" w:left="2268" w:header="709" w:footer="709" w:gutter="0"/>
          <w:pgNumType w:chapSep="period"/>
          <w:cols w:space="708"/>
          <w:docGrid w:linePitch="360"/>
        </w:sectPr>
      </w:pPr>
    </w:p>
    <w:p w:rsidR="00DF2237" w:rsidRPr="00680E9F" w:rsidRDefault="00DF2237" w:rsidP="00CA3AAD">
      <w:pPr>
        <w:pStyle w:val="Ttulo2"/>
      </w:pPr>
      <w:bookmarkStart w:id="490" w:name="_Toc353056096"/>
      <w:r w:rsidRPr="00680E9F">
        <w:lastRenderedPageBreak/>
        <w:t>PROPUESTA DE UN PLAN DE MEJORAMIENTO DE LOS PROCESOS</w:t>
      </w:r>
      <w:bookmarkEnd w:id="490"/>
    </w:p>
    <w:p w:rsidR="00DF2237" w:rsidRPr="00680E9F" w:rsidRDefault="00DF2237" w:rsidP="00DF2237">
      <w:pPr>
        <w:rPr>
          <w:b/>
        </w:rPr>
      </w:pPr>
    </w:p>
    <w:p w:rsidR="00DF2237" w:rsidRPr="00680E9F" w:rsidRDefault="00DF2237" w:rsidP="005634A1">
      <w:pPr>
        <w:pStyle w:val="Ttulo3"/>
        <w:numPr>
          <w:ilvl w:val="2"/>
          <w:numId w:val="57"/>
        </w:numPr>
        <w:ind w:left="709" w:hanging="851"/>
      </w:pPr>
      <w:bookmarkStart w:id="491" w:name="_Toc353056097"/>
      <w:r w:rsidRPr="00665442">
        <w:t>CADENA DE VALOR</w:t>
      </w:r>
      <w:r w:rsidR="00925315">
        <w:t xml:space="preserve"> </w:t>
      </w:r>
      <w:r w:rsidR="00476724" w:rsidRPr="00680E9F">
        <w:t>GENERAL DE MAQUITSU</w:t>
      </w:r>
      <w:r w:rsidRPr="00680E9F">
        <w:t xml:space="preserve"> S.A.</w:t>
      </w:r>
      <w:bookmarkEnd w:id="491"/>
    </w:p>
    <w:p w:rsidR="00DF2237" w:rsidRPr="00680E9F" w:rsidRDefault="00DF2237" w:rsidP="00DF2237">
      <w:pPr>
        <w:rPr>
          <w:b/>
        </w:rPr>
      </w:pPr>
    </w:p>
    <w:p w:rsidR="00CC56F4" w:rsidRPr="00680E9F" w:rsidRDefault="00476724" w:rsidP="00CC56F4">
      <w:pPr>
        <w:ind w:left="709"/>
      </w:pPr>
      <w:r w:rsidRPr="00680E9F">
        <w:t>En la actualidad MAQUITSU</w:t>
      </w:r>
      <w:r w:rsidR="00790625" w:rsidRPr="00680E9F">
        <w:t xml:space="preserve"> S.A. no poseía definido su cadena de valor, a</w:t>
      </w:r>
      <w:r w:rsidR="00DF2237" w:rsidRPr="00680E9F">
        <w:t xml:space="preserve"> continuación, basándonos en el análisis a las actividades que realiza </w:t>
      </w:r>
      <w:r w:rsidR="00E05B77" w:rsidRPr="00680E9F">
        <w:t>se propone</w:t>
      </w:r>
      <w:r w:rsidR="00DF2237" w:rsidRPr="00680E9F">
        <w:t xml:space="preserve"> la siguiente cadena de valor</w:t>
      </w:r>
      <w:r w:rsidR="00790625" w:rsidRPr="00680E9F">
        <w:t>.</w:t>
      </w:r>
    </w:p>
    <w:p w:rsidR="00DF2237" w:rsidRPr="00680E9F" w:rsidRDefault="00DF2237" w:rsidP="00F82434">
      <w:pPr>
        <w:tabs>
          <w:tab w:val="left" w:pos="4665"/>
        </w:tabs>
        <w:jc w:val="left"/>
        <w:rPr>
          <w:b/>
          <w:noProof/>
        </w:rPr>
      </w:pPr>
    </w:p>
    <w:p w:rsidR="00DF2237" w:rsidRPr="00680E9F" w:rsidRDefault="00513422" w:rsidP="00DF2237">
      <w:pPr>
        <w:jc w:val="center"/>
        <w:rPr>
          <w:b/>
          <w:noProof/>
        </w:rPr>
      </w:pPr>
      <w:r w:rsidRPr="001532B6">
        <w:rPr>
          <w:noProof/>
        </w:rPr>
        <w:drawing>
          <wp:inline distT="0" distB="0" distL="0" distR="0">
            <wp:extent cx="5255895" cy="2037418"/>
            <wp:effectExtent l="0" t="0" r="1905" b="1270"/>
            <wp:docPr id="7" name="Imagen 6" descr="C:\Users\Luis wong\Desktop\Cadenamej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 wong\Desktop\CadenamejR.png"/>
                    <pic:cNvPicPr>
                      <a:picLocks noChangeAspect="1" noChangeArrowheads="1"/>
                    </pic:cNvPicPr>
                  </pic:nvPicPr>
                  <pic:blipFill>
                    <a:blip r:embed="rId61" cstate="print"/>
                    <a:srcRect/>
                    <a:stretch>
                      <a:fillRect/>
                    </a:stretch>
                  </pic:blipFill>
                  <pic:spPr bwMode="auto">
                    <a:xfrm>
                      <a:off x="0" y="0"/>
                      <a:ext cx="5255895" cy="2037418"/>
                    </a:xfrm>
                    <a:prstGeom prst="rect">
                      <a:avLst/>
                    </a:prstGeom>
                    <a:noFill/>
                    <a:ln w="9525">
                      <a:noFill/>
                      <a:miter lim="800000"/>
                      <a:headEnd/>
                      <a:tailEnd/>
                    </a:ln>
                  </pic:spPr>
                </pic:pic>
              </a:graphicData>
            </a:graphic>
          </wp:inline>
        </w:drawing>
      </w:r>
    </w:p>
    <w:p w:rsidR="00517FA3" w:rsidRPr="00680E9F" w:rsidRDefault="00CE22C6" w:rsidP="00517FA3">
      <w:pPr>
        <w:pStyle w:val="Epgrafe"/>
        <w:spacing w:after="0" w:line="240" w:lineRule="atLeast"/>
        <w:jc w:val="center"/>
        <w:rPr>
          <w:rFonts w:cs="Arial"/>
          <w:bCs w:val="0"/>
          <w:color w:val="auto"/>
        </w:rPr>
      </w:pPr>
      <w:r w:rsidRPr="00680E9F">
        <w:rPr>
          <w:rFonts w:cs="Arial"/>
          <w:bCs w:val="0"/>
          <w:color w:val="auto"/>
        </w:rPr>
        <w:t>Figura 3.</w:t>
      </w:r>
      <w:r w:rsidR="00614B8B">
        <w:rPr>
          <w:rFonts w:cs="Arial"/>
          <w:bCs w:val="0"/>
          <w:color w:val="auto"/>
        </w:rPr>
        <w:t>3</w:t>
      </w:r>
      <w:r w:rsidR="003811D3" w:rsidRPr="00680E9F">
        <w:rPr>
          <w:rFonts w:cs="Arial"/>
          <w:bCs w:val="0"/>
          <w:color w:val="auto"/>
        </w:rPr>
        <w:t>.1</w:t>
      </w:r>
      <w:r w:rsidR="000F714D" w:rsidRPr="00680E9F">
        <w:rPr>
          <w:rFonts w:cs="Arial"/>
          <w:bCs w:val="0"/>
          <w:color w:val="auto"/>
        </w:rPr>
        <w:t>.</w:t>
      </w:r>
      <w:r w:rsidR="00541E1B">
        <w:rPr>
          <w:rFonts w:cs="Arial"/>
          <w:bCs w:val="0"/>
          <w:color w:val="auto"/>
        </w:rPr>
        <w:t>1.</w:t>
      </w:r>
      <w:r w:rsidR="00517FA3" w:rsidRPr="00680E9F">
        <w:rPr>
          <w:rFonts w:cs="Arial"/>
          <w:bCs w:val="0"/>
          <w:color w:val="auto"/>
        </w:rPr>
        <w:t xml:space="preserve"> CADEN</w:t>
      </w:r>
      <w:r w:rsidR="00476724" w:rsidRPr="00680E9F">
        <w:rPr>
          <w:rFonts w:cs="Arial"/>
          <w:bCs w:val="0"/>
          <w:color w:val="auto"/>
        </w:rPr>
        <w:t>A DE VALOR GENERAL DE MAQUITSU</w:t>
      </w:r>
      <w:r w:rsidR="00517FA3" w:rsidRPr="00680E9F">
        <w:rPr>
          <w:rFonts w:cs="Arial"/>
          <w:bCs w:val="0"/>
          <w:color w:val="auto"/>
        </w:rPr>
        <w:t xml:space="preserve"> S.A.</w:t>
      </w:r>
      <w:r w:rsidR="00FA087A" w:rsidRPr="00680E9F">
        <w:rPr>
          <w:rFonts w:cs="Arial"/>
          <w:bCs w:val="0"/>
          <w:color w:val="auto"/>
        </w:rPr>
        <w:fldChar w:fldCharType="begin"/>
      </w:r>
      <w:r w:rsidR="004F6CB3" w:rsidRPr="00680E9F">
        <w:instrText xml:space="preserve"> XE "</w:instrText>
      </w:r>
      <w:r w:rsidR="004F6CB3" w:rsidRPr="00680E9F">
        <w:rPr>
          <w:rFonts w:cs="Arial"/>
          <w:bCs w:val="0"/>
          <w:color w:val="auto"/>
        </w:rPr>
        <w:instrText>Figura 3.</w:instrText>
      </w:r>
      <w:r w:rsidR="00614B8B">
        <w:rPr>
          <w:rFonts w:cs="Arial"/>
          <w:bCs w:val="0"/>
          <w:color w:val="auto"/>
        </w:rPr>
        <w:instrText>3</w:instrText>
      </w:r>
      <w:r w:rsidR="004F6CB3" w:rsidRPr="00680E9F">
        <w:rPr>
          <w:rFonts w:cs="Arial"/>
          <w:bCs w:val="0"/>
          <w:color w:val="auto"/>
        </w:rPr>
        <w:instrText>.1</w:instrText>
      </w:r>
      <w:r w:rsidR="000F714D" w:rsidRPr="00680E9F">
        <w:rPr>
          <w:rFonts w:cs="Arial"/>
          <w:bCs w:val="0"/>
          <w:color w:val="auto"/>
        </w:rPr>
        <w:instrText>.</w:instrText>
      </w:r>
      <w:r w:rsidR="00541E1B">
        <w:rPr>
          <w:rFonts w:cs="Arial"/>
          <w:bCs w:val="0"/>
          <w:color w:val="auto"/>
        </w:rPr>
        <w:instrText>1.</w:instrText>
      </w:r>
      <w:r w:rsidR="00F653D8">
        <w:rPr>
          <w:rFonts w:cs="Arial"/>
          <w:bCs w:val="0"/>
          <w:color w:val="auto"/>
        </w:rPr>
        <w:instrText xml:space="preserve"> </w:instrText>
      </w:r>
      <w:r w:rsidR="00287CA3" w:rsidRPr="00680E9F">
        <w:rPr>
          <w:rFonts w:cs="Arial"/>
          <w:bCs w:val="0"/>
          <w:color w:val="auto"/>
        </w:rPr>
        <w:instrText>Cadena de Valor General de</w:instrText>
      </w:r>
      <w:r w:rsidR="00675C63" w:rsidRPr="00680E9F">
        <w:rPr>
          <w:rFonts w:cs="Arial"/>
          <w:bCs w:val="0"/>
          <w:color w:val="auto"/>
        </w:rPr>
        <w:instrText xml:space="preserve">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517FA3" w:rsidRPr="00680E9F" w:rsidRDefault="00517FA3" w:rsidP="00517FA3">
      <w:pPr>
        <w:pStyle w:val="Epgrafe"/>
        <w:spacing w:after="0" w:line="240" w:lineRule="atLeast"/>
        <w:jc w:val="center"/>
        <w:rPr>
          <w:b w:val="0"/>
          <w:color w:val="auto"/>
        </w:rPr>
      </w:pPr>
      <w:r w:rsidRPr="00680E9F">
        <w:rPr>
          <w:color w:val="auto"/>
        </w:rPr>
        <w:t xml:space="preserve">Fuente: </w:t>
      </w:r>
      <w:r w:rsidR="00476724" w:rsidRPr="00680E9F">
        <w:rPr>
          <w:b w:val="0"/>
          <w:color w:val="auto"/>
        </w:rPr>
        <w:t>MAQUITSU</w:t>
      </w:r>
      <w:r w:rsidRPr="00680E9F">
        <w:rPr>
          <w:b w:val="0"/>
          <w:color w:val="auto"/>
        </w:rPr>
        <w:t xml:space="preserve"> S.A.</w:t>
      </w:r>
    </w:p>
    <w:p w:rsidR="00517FA3" w:rsidRPr="00680E9F" w:rsidRDefault="00517FA3" w:rsidP="00517FA3">
      <w:pPr>
        <w:spacing w:line="240" w:lineRule="atLeast"/>
        <w:jc w:val="center"/>
        <w:rPr>
          <w:sz w:val="18"/>
          <w:szCs w:val="18"/>
        </w:rPr>
      </w:pPr>
      <w:r w:rsidRPr="00680E9F">
        <w:rPr>
          <w:b/>
          <w:sz w:val="18"/>
          <w:szCs w:val="18"/>
        </w:rPr>
        <w:t xml:space="preserve">Elaborado </w:t>
      </w:r>
      <w:r w:rsidR="00F559F2" w:rsidRPr="00680E9F">
        <w:rPr>
          <w:b/>
          <w:sz w:val="18"/>
          <w:szCs w:val="18"/>
        </w:rPr>
        <w:t>Por:</w:t>
      </w:r>
      <w:r w:rsidR="00F559F2" w:rsidRPr="00680E9F">
        <w:rPr>
          <w:sz w:val="18"/>
          <w:szCs w:val="18"/>
        </w:rPr>
        <w:t xml:space="preserve"> Noemí</w:t>
      </w:r>
      <w:r w:rsidRPr="00680E9F">
        <w:rPr>
          <w:sz w:val="18"/>
          <w:szCs w:val="18"/>
        </w:rPr>
        <w:t xml:space="preserve"> </w:t>
      </w:r>
      <w:r w:rsidR="00F559F2" w:rsidRPr="00680E9F">
        <w:rPr>
          <w:sz w:val="18"/>
          <w:szCs w:val="18"/>
        </w:rPr>
        <w:t>Wong Nan</w:t>
      </w:r>
    </w:p>
    <w:p w:rsidR="00DF2237" w:rsidRPr="00680E9F" w:rsidRDefault="00DF2237" w:rsidP="00DF2237"/>
    <w:p w:rsidR="00CC4F21" w:rsidRPr="00680E9F" w:rsidRDefault="00CC4F21" w:rsidP="00DF2237"/>
    <w:p w:rsidR="00DF2237" w:rsidRDefault="00DF2237" w:rsidP="0052301E">
      <w:pPr>
        <w:ind w:left="709"/>
      </w:pPr>
      <w:r w:rsidRPr="00680E9F">
        <w:t xml:space="preserve">Claramente </w:t>
      </w:r>
      <w:r w:rsidR="00C519D8">
        <w:t>se puede</w:t>
      </w:r>
      <w:r w:rsidRPr="00680E9F">
        <w:t xml:space="preserve"> distinguir las actividades primarias de las actividades secundarias. A partir de la cadena de valor podemos definir el mapa de procesos, separando los procesos productivos de los de apoyo y sus funciones, respectivamente.</w:t>
      </w:r>
    </w:p>
    <w:p w:rsidR="00AC23AF" w:rsidRDefault="00AC23AF" w:rsidP="0052301E">
      <w:pPr>
        <w:ind w:left="709"/>
      </w:pPr>
    </w:p>
    <w:p w:rsidR="00AC23AF" w:rsidRPr="00680E9F" w:rsidRDefault="00AC23AF" w:rsidP="0052301E">
      <w:pPr>
        <w:ind w:left="709"/>
      </w:pPr>
    </w:p>
    <w:p w:rsidR="00730C73" w:rsidRDefault="00730C73" w:rsidP="00CA3AAD">
      <w:pPr>
        <w:pStyle w:val="Ttulo3"/>
        <w:numPr>
          <w:ilvl w:val="2"/>
          <w:numId w:val="57"/>
        </w:numPr>
        <w:sectPr w:rsidR="00730C73" w:rsidSect="007D0959">
          <w:pgSz w:w="11906" w:h="16838" w:code="9"/>
          <w:pgMar w:top="2268" w:right="1361" w:bottom="2268" w:left="2268" w:header="709" w:footer="709" w:gutter="0"/>
          <w:pgNumType w:chapSep="period"/>
          <w:cols w:space="708"/>
          <w:docGrid w:linePitch="360"/>
        </w:sectPr>
      </w:pPr>
    </w:p>
    <w:p w:rsidR="00DF2237" w:rsidRPr="00680E9F" w:rsidRDefault="0099684A" w:rsidP="005634A1">
      <w:pPr>
        <w:pStyle w:val="Ttulo3"/>
        <w:numPr>
          <w:ilvl w:val="2"/>
          <w:numId w:val="57"/>
        </w:numPr>
        <w:ind w:left="709" w:hanging="851"/>
      </w:pPr>
      <w:bookmarkStart w:id="492" w:name="_Toc353056098"/>
      <w:r w:rsidRPr="00680E9F">
        <w:lastRenderedPageBreak/>
        <w:t>MAPA DE PROCESOS DE MAQUITSU</w:t>
      </w:r>
      <w:r w:rsidR="00DF2237" w:rsidRPr="00680E9F">
        <w:t xml:space="preserve"> S.A.</w:t>
      </w:r>
      <w:bookmarkEnd w:id="492"/>
    </w:p>
    <w:p w:rsidR="00DF2237" w:rsidRPr="00680E9F" w:rsidRDefault="00243C6C" w:rsidP="00B76186">
      <w:pPr>
        <w:tabs>
          <w:tab w:val="left" w:pos="3092"/>
        </w:tabs>
        <w:rPr>
          <w:b/>
        </w:rPr>
      </w:pPr>
      <w:r>
        <w:object w:dxaOrig="15948" w:dyaOrig="8059">
          <v:shape id="_x0000_i1026" type="#_x0000_t75" style="width:615.65pt;height:309.9pt" o:ole="">
            <v:imagedata r:id="rId62" o:title=""/>
          </v:shape>
          <o:OLEObject Type="Embed" ProgID="Visio.Drawing.11" ShapeID="_x0000_i1026" DrawAspect="Content" ObjectID="_1430942076" r:id="rId63"/>
        </w:object>
      </w:r>
    </w:p>
    <w:p w:rsidR="00517FA3" w:rsidRPr="00680E9F" w:rsidRDefault="00CE22C6" w:rsidP="00517FA3">
      <w:pPr>
        <w:pStyle w:val="Epgrafe"/>
        <w:spacing w:after="0" w:line="240" w:lineRule="atLeast"/>
        <w:jc w:val="center"/>
        <w:rPr>
          <w:rFonts w:cs="Arial"/>
          <w:bCs w:val="0"/>
          <w:color w:val="auto"/>
        </w:rPr>
      </w:pPr>
      <w:r w:rsidRPr="00680E9F">
        <w:rPr>
          <w:rFonts w:cs="Arial"/>
          <w:bCs w:val="0"/>
          <w:color w:val="auto"/>
        </w:rPr>
        <w:t>Figura 3.</w:t>
      </w:r>
      <w:r w:rsidR="00614B8B">
        <w:rPr>
          <w:rFonts w:cs="Arial"/>
          <w:bCs w:val="0"/>
          <w:color w:val="auto"/>
        </w:rPr>
        <w:t>3.2.1</w:t>
      </w:r>
      <w:r w:rsidR="00541E1B">
        <w:rPr>
          <w:rFonts w:cs="Arial"/>
          <w:bCs w:val="0"/>
          <w:color w:val="auto"/>
        </w:rPr>
        <w:t>.</w:t>
      </w:r>
      <w:r w:rsidR="00517FA3" w:rsidRPr="00680E9F">
        <w:rPr>
          <w:rFonts w:cs="Arial"/>
          <w:bCs w:val="0"/>
          <w:color w:val="auto"/>
        </w:rPr>
        <w:t xml:space="preserve"> MAPA DE PROCESOS DE MAQUI</w:t>
      </w:r>
      <w:r w:rsidR="0099684A" w:rsidRPr="00680E9F">
        <w:rPr>
          <w:rFonts w:cs="Arial"/>
          <w:bCs w:val="0"/>
          <w:color w:val="auto"/>
        </w:rPr>
        <w:t>TSU</w:t>
      </w:r>
      <w:r w:rsidR="00517FA3" w:rsidRPr="00680E9F">
        <w:rPr>
          <w:rFonts w:cs="Arial"/>
          <w:bCs w:val="0"/>
          <w:color w:val="auto"/>
        </w:rPr>
        <w:t xml:space="preserve"> S.A.</w:t>
      </w:r>
      <w:r w:rsidR="00FA087A" w:rsidRPr="00680E9F">
        <w:rPr>
          <w:rFonts w:cs="Arial"/>
          <w:bCs w:val="0"/>
          <w:color w:val="auto"/>
        </w:rPr>
        <w:fldChar w:fldCharType="begin"/>
      </w:r>
      <w:r w:rsidR="004F6CB3" w:rsidRPr="00680E9F">
        <w:instrText xml:space="preserve"> XE "</w:instrText>
      </w:r>
      <w:r w:rsidR="004F6CB3" w:rsidRPr="00680E9F">
        <w:rPr>
          <w:rFonts w:cs="Arial"/>
          <w:bCs w:val="0"/>
          <w:color w:val="auto"/>
        </w:rPr>
        <w:instrText>Figura 3</w:instrText>
      </w:r>
      <w:r w:rsidR="00675C63" w:rsidRPr="00680E9F">
        <w:rPr>
          <w:rFonts w:cs="Arial"/>
          <w:bCs w:val="0"/>
          <w:color w:val="auto"/>
        </w:rPr>
        <w:instrText>.</w:instrText>
      </w:r>
      <w:r w:rsidR="00614B8B">
        <w:rPr>
          <w:rFonts w:cs="Arial"/>
          <w:bCs w:val="0"/>
          <w:color w:val="auto"/>
        </w:rPr>
        <w:instrText>3</w:instrText>
      </w:r>
      <w:r w:rsidR="00675C63" w:rsidRPr="00680E9F">
        <w:rPr>
          <w:rFonts w:cs="Arial"/>
          <w:bCs w:val="0"/>
          <w:color w:val="auto"/>
        </w:rPr>
        <w:instrText>.2</w:instrText>
      </w:r>
      <w:r w:rsidR="000F714D" w:rsidRPr="00680E9F">
        <w:rPr>
          <w:rFonts w:cs="Arial"/>
          <w:bCs w:val="0"/>
          <w:color w:val="auto"/>
        </w:rPr>
        <w:instrText>.</w:instrText>
      </w:r>
      <w:r w:rsidR="00541E1B">
        <w:rPr>
          <w:rFonts w:cs="Arial"/>
          <w:bCs w:val="0"/>
          <w:color w:val="auto"/>
        </w:rPr>
        <w:instrText>1.</w:instrText>
      </w:r>
      <w:r w:rsidR="00F653D8">
        <w:rPr>
          <w:rFonts w:cs="Arial"/>
          <w:bCs w:val="0"/>
          <w:color w:val="auto"/>
        </w:rPr>
        <w:instrText xml:space="preserve"> </w:instrText>
      </w:r>
      <w:r w:rsidR="00287CA3" w:rsidRPr="00680E9F">
        <w:rPr>
          <w:rFonts w:cs="Arial"/>
          <w:bCs w:val="0"/>
          <w:color w:val="auto"/>
        </w:rPr>
        <w:instrText>Mapa de Procesos de</w:instrText>
      </w:r>
      <w:r w:rsidR="00675C63" w:rsidRPr="00680E9F">
        <w:rPr>
          <w:rFonts w:cs="Arial"/>
          <w:bCs w:val="0"/>
          <w:color w:val="auto"/>
        </w:rPr>
        <w:instrText xml:space="preserve"> MAQUITSU</w:instrText>
      </w:r>
      <w:r w:rsidR="004F6CB3" w:rsidRPr="00680E9F">
        <w:rPr>
          <w:rFonts w:cs="Arial"/>
          <w:bCs w:val="0"/>
          <w:color w:val="auto"/>
        </w:rPr>
        <w:instrText xml:space="preserve"> S.A.</w:instrText>
      </w:r>
      <w:r w:rsidR="004F6CB3" w:rsidRPr="00680E9F">
        <w:instrText xml:space="preserve">" </w:instrText>
      </w:r>
      <w:r w:rsidR="00FA087A" w:rsidRPr="00680E9F">
        <w:rPr>
          <w:rFonts w:cs="Arial"/>
          <w:bCs w:val="0"/>
          <w:color w:val="auto"/>
        </w:rPr>
        <w:fldChar w:fldCharType="end"/>
      </w:r>
    </w:p>
    <w:p w:rsidR="00517FA3" w:rsidRPr="00680E9F" w:rsidRDefault="00517FA3" w:rsidP="00517FA3">
      <w:pPr>
        <w:pStyle w:val="Epgrafe"/>
        <w:spacing w:after="0" w:line="240" w:lineRule="atLeast"/>
        <w:jc w:val="center"/>
        <w:rPr>
          <w:b w:val="0"/>
          <w:color w:val="auto"/>
        </w:rPr>
      </w:pPr>
      <w:r w:rsidRPr="00680E9F">
        <w:rPr>
          <w:color w:val="auto"/>
        </w:rPr>
        <w:t xml:space="preserve">Fuente: </w:t>
      </w:r>
      <w:r w:rsidR="0099684A" w:rsidRPr="00680E9F">
        <w:rPr>
          <w:b w:val="0"/>
          <w:color w:val="auto"/>
        </w:rPr>
        <w:t>MAQUITSU</w:t>
      </w:r>
      <w:r w:rsidRPr="00680E9F">
        <w:rPr>
          <w:b w:val="0"/>
          <w:color w:val="auto"/>
        </w:rPr>
        <w:t xml:space="preserve"> S.A.</w:t>
      </w:r>
    </w:p>
    <w:p w:rsidR="00730C73" w:rsidRPr="00680E9F" w:rsidRDefault="00517FA3" w:rsidP="00730C73">
      <w:pPr>
        <w:spacing w:line="240" w:lineRule="atLeast"/>
        <w:jc w:val="center"/>
      </w:pPr>
      <w:r w:rsidRPr="00680E9F">
        <w:rPr>
          <w:b/>
          <w:sz w:val="18"/>
          <w:szCs w:val="18"/>
        </w:rPr>
        <w:t>Elaborado Por:</w:t>
      </w:r>
      <w:r w:rsidR="00061BDD">
        <w:rPr>
          <w:b/>
          <w:sz w:val="18"/>
          <w:szCs w:val="18"/>
        </w:rPr>
        <w:t xml:space="preserve"> </w:t>
      </w:r>
      <w:r w:rsidRPr="00680E9F">
        <w:rPr>
          <w:sz w:val="18"/>
          <w:szCs w:val="18"/>
        </w:rPr>
        <w:t>Noemí Wong</w:t>
      </w:r>
      <w:r w:rsidR="00061BDD">
        <w:rPr>
          <w:sz w:val="18"/>
          <w:szCs w:val="18"/>
        </w:rPr>
        <w:t xml:space="preserve"> </w:t>
      </w:r>
      <w:r w:rsidR="0099684A" w:rsidRPr="00680E9F">
        <w:rPr>
          <w:sz w:val="18"/>
          <w:szCs w:val="18"/>
        </w:rPr>
        <w:t>Nan</w:t>
      </w:r>
    </w:p>
    <w:p w:rsidR="00730C73" w:rsidRDefault="00730C73" w:rsidP="00CA3AAD">
      <w:pPr>
        <w:pStyle w:val="Ttulo3"/>
        <w:numPr>
          <w:ilvl w:val="2"/>
          <w:numId w:val="57"/>
        </w:numPr>
        <w:sectPr w:rsidR="00730C73" w:rsidSect="00730C73">
          <w:pgSz w:w="16838" w:h="11906" w:orient="landscape" w:code="9"/>
          <w:pgMar w:top="2268" w:right="2268" w:bottom="1361" w:left="2268" w:header="709" w:footer="709" w:gutter="0"/>
          <w:pgNumType w:chapSep="period"/>
          <w:cols w:space="708"/>
          <w:docGrid w:linePitch="360"/>
        </w:sectPr>
      </w:pPr>
    </w:p>
    <w:p w:rsidR="00CE22C6" w:rsidRPr="00680E9F" w:rsidRDefault="00BA6C8F" w:rsidP="005634A1">
      <w:pPr>
        <w:pStyle w:val="Ttulo3"/>
        <w:numPr>
          <w:ilvl w:val="2"/>
          <w:numId w:val="57"/>
        </w:numPr>
        <w:ind w:left="709" w:hanging="851"/>
      </w:pPr>
      <w:bookmarkStart w:id="493" w:name="_Toc353056099"/>
      <w:r w:rsidRPr="00680E9F">
        <w:lastRenderedPageBreak/>
        <w:t>IDENTIFICACIÓN DE LOS PROCESOS.</w:t>
      </w:r>
      <w:bookmarkEnd w:id="493"/>
    </w:p>
    <w:p w:rsidR="00CC4F21" w:rsidRPr="00680E9F" w:rsidRDefault="00CC4F21" w:rsidP="00CA3AAD">
      <w:pPr>
        <w:pStyle w:val="Ttulo3"/>
        <w:numPr>
          <w:ilvl w:val="0"/>
          <w:numId w:val="0"/>
        </w:numPr>
        <w:ind w:left="1080"/>
      </w:pPr>
    </w:p>
    <w:p w:rsidR="00DF2237" w:rsidRPr="00680E9F" w:rsidRDefault="00A2062E" w:rsidP="0069785B">
      <w:pPr>
        <w:pStyle w:val="Ttulo4"/>
        <w:numPr>
          <w:ilvl w:val="3"/>
          <w:numId w:val="57"/>
        </w:numPr>
        <w:spacing w:before="0" w:line="480" w:lineRule="auto"/>
        <w:ind w:left="709" w:hanging="851"/>
      </w:pPr>
      <w:bookmarkStart w:id="494" w:name="_Toc353056100"/>
      <w:r w:rsidRPr="00680E9F">
        <w:t xml:space="preserve">Identificación </w:t>
      </w:r>
      <w:r w:rsidR="00BA6C8F" w:rsidRPr="00680E9F">
        <w:t>de los Procesos d</w:t>
      </w:r>
      <w:r w:rsidRPr="00680E9F">
        <w:t xml:space="preserve">e </w:t>
      </w:r>
      <w:r w:rsidR="00BA6C8F" w:rsidRPr="00680E9F">
        <w:t>MAQUITSU S.A</w:t>
      </w:r>
      <w:bookmarkEnd w:id="494"/>
    </w:p>
    <w:p w:rsidR="00DF2237" w:rsidRDefault="00DF2237" w:rsidP="00BA6C8F">
      <w:pPr>
        <w:ind w:left="709"/>
      </w:pPr>
      <w:r w:rsidRPr="00680E9F">
        <w:t>Para el levantamiento de procesos se indagó en cada una de las actividades de la comp</w:t>
      </w:r>
      <w:r w:rsidR="00066B76" w:rsidRPr="00680E9F">
        <w:t>añía. Se</w:t>
      </w:r>
      <w:r w:rsidR="00324294">
        <w:t xml:space="preserve"> realizaron levantamientos de procesos</w:t>
      </w:r>
      <w:r w:rsidRPr="00680E9F">
        <w:t xml:space="preserve">, recorrido de instalaciones de la </w:t>
      </w:r>
      <w:r w:rsidR="002B36C5" w:rsidRPr="00680E9F">
        <w:t xml:space="preserve">compañía, </w:t>
      </w:r>
      <w:r w:rsidRPr="00680E9F">
        <w:t>reuniones con la alta directiva. Estas herramientas fueron indispensables para clasificar los procesos en claves y de apoyo.</w:t>
      </w:r>
    </w:p>
    <w:p w:rsidR="00AC23AF" w:rsidRPr="00680E9F" w:rsidRDefault="00AC23AF" w:rsidP="00BA6C8F">
      <w:pPr>
        <w:ind w:left="709"/>
      </w:pPr>
    </w:p>
    <w:p w:rsidR="0036558C" w:rsidRPr="00680E9F" w:rsidRDefault="0099684A" w:rsidP="005634A1">
      <w:pPr>
        <w:ind w:left="709"/>
      </w:pPr>
      <w:r w:rsidRPr="00680E9F">
        <w:t>Procesos Claves de MAQUITSU</w:t>
      </w:r>
      <w:r w:rsidR="00DF2237" w:rsidRPr="00680E9F">
        <w:t xml:space="preserve"> S.A.:</w:t>
      </w:r>
    </w:p>
    <w:p w:rsidR="00DF2237" w:rsidRPr="00680E9F" w:rsidRDefault="00541E1B" w:rsidP="009E3062">
      <w:pPr>
        <w:jc w:val="center"/>
      </w:pPr>
      <w:r w:rsidRPr="00541E1B">
        <w:rPr>
          <w:noProof/>
        </w:rPr>
        <w:drawing>
          <wp:inline distT="0" distB="0" distL="0" distR="0">
            <wp:extent cx="5248877" cy="4162567"/>
            <wp:effectExtent l="0" t="0" r="9525" b="0"/>
            <wp:docPr id="2928" name="Imagen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9080" cy="4162728"/>
                    </a:xfrm>
                    <a:prstGeom prst="rect">
                      <a:avLst/>
                    </a:prstGeom>
                    <a:noFill/>
                    <a:ln>
                      <a:noFill/>
                    </a:ln>
                  </pic:spPr>
                </pic:pic>
              </a:graphicData>
            </a:graphic>
          </wp:inline>
        </w:drawing>
      </w:r>
    </w:p>
    <w:p w:rsidR="00517FA3" w:rsidRPr="00680E9F" w:rsidRDefault="00517FA3" w:rsidP="00517FA3">
      <w:pPr>
        <w:spacing w:line="240" w:lineRule="atLeast"/>
        <w:jc w:val="center"/>
        <w:rPr>
          <w:b/>
          <w:sz w:val="18"/>
          <w:szCs w:val="18"/>
        </w:rPr>
      </w:pPr>
      <w:r w:rsidRPr="00680E9F">
        <w:rPr>
          <w:b/>
          <w:sz w:val="18"/>
          <w:szCs w:val="18"/>
        </w:rPr>
        <w:t>Ta</w:t>
      </w:r>
      <w:r w:rsidR="00CE22C6" w:rsidRPr="00680E9F">
        <w:rPr>
          <w:b/>
          <w:sz w:val="18"/>
          <w:szCs w:val="18"/>
        </w:rPr>
        <w:t>bla 3.</w:t>
      </w:r>
      <w:r w:rsidR="00614B8B">
        <w:rPr>
          <w:b/>
          <w:sz w:val="18"/>
          <w:szCs w:val="18"/>
        </w:rPr>
        <w:t>3</w:t>
      </w:r>
      <w:r w:rsidR="00CE22C6" w:rsidRPr="00680E9F">
        <w:rPr>
          <w:b/>
          <w:sz w:val="18"/>
          <w:szCs w:val="18"/>
        </w:rPr>
        <w:t>.3.1</w:t>
      </w:r>
      <w:r w:rsidR="000F714D" w:rsidRPr="00680E9F">
        <w:rPr>
          <w:b/>
          <w:sz w:val="18"/>
          <w:szCs w:val="18"/>
        </w:rPr>
        <w:t>.</w:t>
      </w:r>
      <w:r w:rsidR="0099684A" w:rsidRPr="00680E9F">
        <w:rPr>
          <w:b/>
          <w:sz w:val="18"/>
          <w:szCs w:val="18"/>
        </w:rPr>
        <w:t>Procesos Claves de MAQUITSU</w:t>
      </w:r>
      <w:r w:rsidRPr="00680E9F">
        <w:rPr>
          <w:b/>
          <w:sz w:val="18"/>
          <w:szCs w:val="18"/>
        </w:rPr>
        <w:t xml:space="preserve"> S.A.</w:t>
      </w:r>
      <w:r w:rsidR="00FA087A" w:rsidRPr="00680E9F">
        <w:rPr>
          <w:b/>
          <w:sz w:val="18"/>
          <w:szCs w:val="18"/>
        </w:rPr>
        <w:fldChar w:fldCharType="begin"/>
      </w:r>
      <w:r w:rsidR="00827A1C" w:rsidRPr="00680E9F">
        <w:instrText xml:space="preserve"> XE "</w:instrText>
      </w:r>
      <w:r w:rsidR="00A013B2" w:rsidRPr="00680E9F">
        <w:rPr>
          <w:b/>
          <w:sz w:val="18"/>
          <w:szCs w:val="18"/>
        </w:rPr>
        <w:instrText>Tabla 3.</w:instrText>
      </w:r>
      <w:r w:rsidR="00614B8B">
        <w:rPr>
          <w:b/>
          <w:sz w:val="18"/>
          <w:szCs w:val="18"/>
        </w:rPr>
        <w:instrText>3</w:instrText>
      </w:r>
      <w:r w:rsidR="00A013B2" w:rsidRPr="00680E9F">
        <w:rPr>
          <w:b/>
          <w:sz w:val="18"/>
          <w:szCs w:val="18"/>
        </w:rPr>
        <w:instrText>.3.1</w:instrText>
      </w:r>
      <w:r w:rsidR="000F714D" w:rsidRPr="00680E9F">
        <w:rPr>
          <w:b/>
          <w:sz w:val="18"/>
          <w:szCs w:val="18"/>
        </w:rPr>
        <w:instrText>.</w:instrText>
      </w:r>
      <w:r w:rsidR="00F653D8">
        <w:rPr>
          <w:b/>
          <w:sz w:val="18"/>
          <w:szCs w:val="18"/>
        </w:rPr>
        <w:instrText xml:space="preserve"> </w:instrText>
      </w:r>
      <w:r w:rsidR="00827A1C" w:rsidRPr="00680E9F">
        <w:rPr>
          <w:b/>
          <w:sz w:val="18"/>
          <w:szCs w:val="18"/>
        </w:rPr>
        <w:instrText>Procesos Claves</w:instrText>
      </w:r>
      <w:r w:rsidR="00675C63" w:rsidRPr="00680E9F">
        <w:rPr>
          <w:b/>
          <w:sz w:val="18"/>
          <w:szCs w:val="18"/>
        </w:rPr>
        <w:instrText xml:space="preserve"> de MAQUITSU</w:instrText>
      </w:r>
      <w:r w:rsidR="00827A1C" w:rsidRPr="00680E9F">
        <w:rPr>
          <w:b/>
          <w:sz w:val="18"/>
          <w:szCs w:val="18"/>
        </w:rPr>
        <w:instrText xml:space="preserve"> S.A.</w:instrText>
      </w:r>
      <w:r w:rsidR="00827A1C" w:rsidRPr="00680E9F">
        <w:instrText xml:space="preserve">" </w:instrText>
      </w:r>
      <w:r w:rsidR="00FA087A" w:rsidRPr="00680E9F">
        <w:rPr>
          <w:b/>
          <w:sz w:val="18"/>
          <w:szCs w:val="18"/>
        </w:rPr>
        <w:fldChar w:fldCharType="end"/>
      </w:r>
    </w:p>
    <w:p w:rsidR="00517FA3" w:rsidRPr="00680E9F" w:rsidRDefault="00517FA3" w:rsidP="00517FA3">
      <w:pPr>
        <w:pStyle w:val="Epgrafe"/>
        <w:spacing w:after="0" w:line="240" w:lineRule="atLeast"/>
        <w:jc w:val="center"/>
        <w:rPr>
          <w:b w:val="0"/>
          <w:color w:val="auto"/>
        </w:rPr>
      </w:pPr>
      <w:r w:rsidRPr="00680E9F">
        <w:rPr>
          <w:color w:val="auto"/>
        </w:rPr>
        <w:t xml:space="preserve">Fuente: </w:t>
      </w:r>
      <w:r w:rsidR="0099684A" w:rsidRPr="00680E9F">
        <w:rPr>
          <w:b w:val="0"/>
          <w:color w:val="auto"/>
        </w:rPr>
        <w:t>MAQUITSU</w:t>
      </w:r>
      <w:r w:rsidRPr="00680E9F">
        <w:rPr>
          <w:b w:val="0"/>
          <w:color w:val="auto"/>
        </w:rPr>
        <w:t xml:space="preserve"> S.A.</w:t>
      </w:r>
    </w:p>
    <w:p w:rsidR="00517FA3" w:rsidRPr="00680E9F" w:rsidRDefault="00517FA3" w:rsidP="00517FA3">
      <w:pPr>
        <w:spacing w:line="240" w:lineRule="atLeast"/>
        <w:jc w:val="center"/>
        <w:rPr>
          <w:sz w:val="18"/>
          <w:szCs w:val="18"/>
        </w:rPr>
      </w:pPr>
      <w:r w:rsidRPr="00680E9F">
        <w:rPr>
          <w:b/>
          <w:sz w:val="18"/>
          <w:szCs w:val="18"/>
        </w:rPr>
        <w:t>Elaborado Por:</w:t>
      </w:r>
      <w:r w:rsidR="00061BDD">
        <w:rPr>
          <w:b/>
          <w:sz w:val="18"/>
          <w:szCs w:val="18"/>
        </w:rPr>
        <w:t xml:space="preserve"> </w:t>
      </w:r>
      <w:r w:rsidRPr="00680E9F">
        <w:rPr>
          <w:sz w:val="18"/>
          <w:szCs w:val="18"/>
        </w:rPr>
        <w:t>Noemí Wong</w:t>
      </w:r>
      <w:r w:rsidR="00061BDD">
        <w:rPr>
          <w:sz w:val="18"/>
          <w:szCs w:val="18"/>
        </w:rPr>
        <w:t xml:space="preserve"> </w:t>
      </w:r>
      <w:r w:rsidR="0099684A" w:rsidRPr="00680E9F">
        <w:rPr>
          <w:sz w:val="18"/>
          <w:szCs w:val="18"/>
        </w:rPr>
        <w:t>Nan</w:t>
      </w:r>
    </w:p>
    <w:p w:rsidR="00517FA3" w:rsidRPr="00680E9F" w:rsidRDefault="00517FA3" w:rsidP="00517FA3">
      <w:pPr>
        <w:spacing w:line="240" w:lineRule="atLeast"/>
        <w:jc w:val="center"/>
        <w:rPr>
          <w:b/>
          <w:sz w:val="18"/>
          <w:szCs w:val="18"/>
        </w:rPr>
      </w:pPr>
    </w:p>
    <w:p w:rsidR="00DF2237" w:rsidRPr="00680E9F" w:rsidRDefault="0099684A" w:rsidP="00BA6C8F">
      <w:pPr>
        <w:ind w:left="709"/>
      </w:pPr>
      <w:r w:rsidRPr="00680E9F">
        <w:lastRenderedPageBreak/>
        <w:t>Proceso de Apoyo de MAQUITSU</w:t>
      </w:r>
      <w:r w:rsidR="00DF2237" w:rsidRPr="00680E9F">
        <w:t xml:space="preserve"> S.A.:</w:t>
      </w:r>
    </w:p>
    <w:p w:rsidR="00BA6C8F" w:rsidRPr="00680E9F" w:rsidRDefault="00BA6C8F" w:rsidP="00BA6C8F">
      <w:pPr>
        <w:ind w:left="709"/>
      </w:pPr>
    </w:p>
    <w:p w:rsidR="00DF2237" w:rsidRPr="00680E9F" w:rsidRDefault="00541E1B" w:rsidP="009E3062">
      <w:pPr>
        <w:jc w:val="center"/>
      </w:pPr>
      <w:r w:rsidRPr="00541E1B">
        <w:rPr>
          <w:noProof/>
        </w:rPr>
        <w:drawing>
          <wp:inline distT="0" distB="0" distL="0" distR="0">
            <wp:extent cx="5268036" cy="1411442"/>
            <wp:effectExtent l="0" t="0" r="0" b="0"/>
            <wp:docPr id="2929" name="Imagen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1724" cy="1420468"/>
                    </a:xfrm>
                    <a:prstGeom prst="rect">
                      <a:avLst/>
                    </a:prstGeom>
                    <a:noFill/>
                    <a:ln>
                      <a:noFill/>
                    </a:ln>
                  </pic:spPr>
                </pic:pic>
              </a:graphicData>
            </a:graphic>
          </wp:inline>
        </w:drawing>
      </w:r>
    </w:p>
    <w:p w:rsidR="00517FA3" w:rsidRPr="00680E9F" w:rsidRDefault="00517FA3" w:rsidP="00517FA3">
      <w:pPr>
        <w:spacing w:line="240" w:lineRule="atLeast"/>
        <w:jc w:val="center"/>
        <w:rPr>
          <w:b/>
          <w:sz w:val="18"/>
          <w:szCs w:val="18"/>
        </w:rPr>
      </w:pPr>
      <w:r w:rsidRPr="00680E9F">
        <w:rPr>
          <w:b/>
          <w:sz w:val="18"/>
          <w:szCs w:val="18"/>
        </w:rPr>
        <w:t>Ta</w:t>
      </w:r>
      <w:r w:rsidR="00791002" w:rsidRPr="00680E9F">
        <w:rPr>
          <w:b/>
          <w:sz w:val="18"/>
          <w:szCs w:val="18"/>
        </w:rPr>
        <w:t>bla 3.</w:t>
      </w:r>
      <w:r w:rsidR="00614B8B">
        <w:rPr>
          <w:b/>
          <w:sz w:val="18"/>
          <w:szCs w:val="18"/>
        </w:rPr>
        <w:t>3</w:t>
      </w:r>
      <w:r w:rsidR="00791002" w:rsidRPr="00680E9F">
        <w:rPr>
          <w:b/>
          <w:sz w:val="18"/>
          <w:szCs w:val="18"/>
        </w:rPr>
        <w:t>.3.2</w:t>
      </w:r>
      <w:r w:rsidR="000F714D" w:rsidRPr="00680E9F">
        <w:rPr>
          <w:b/>
          <w:sz w:val="18"/>
          <w:szCs w:val="18"/>
        </w:rPr>
        <w:t>.</w:t>
      </w:r>
      <w:r w:rsidR="0099684A" w:rsidRPr="00680E9F">
        <w:rPr>
          <w:b/>
          <w:sz w:val="18"/>
          <w:szCs w:val="18"/>
        </w:rPr>
        <w:t xml:space="preserve"> Procesos de Apoyo de MAQUITSU</w:t>
      </w:r>
      <w:r w:rsidRPr="00680E9F">
        <w:rPr>
          <w:b/>
          <w:sz w:val="18"/>
          <w:szCs w:val="18"/>
        </w:rPr>
        <w:t xml:space="preserve"> S.A.</w:t>
      </w:r>
      <w:r w:rsidR="00FA087A" w:rsidRPr="00680E9F">
        <w:rPr>
          <w:b/>
          <w:sz w:val="18"/>
          <w:szCs w:val="18"/>
        </w:rPr>
        <w:fldChar w:fldCharType="begin"/>
      </w:r>
      <w:r w:rsidR="00827A1C" w:rsidRPr="00680E9F">
        <w:instrText xml:space="preserve"> XE "</w:instrText>
      </w:r>
      <w:r w:rsidR="00827A1C" w:rsidRPr="00680E9F">
        <w:rPr>
          <w:b/>
          <w:sz w:val="18"/>
          <w:szCs w:val="18"/>
        </w:rPr>
        <w:instrText>Tabla 3.</w:instrText>
      </w:r>
      <w:r w:rsidR="00614B8B">
        <w:rPr>
          <w:b/>
          <w:sz w:val="18"/>
          <w:szCs w:val="18"/>
        </w:rPr>
        <w:instrText>3</w:instrText>
      </w:r>
      <w:r w:rsidR="00827A1C" w:rsidRPr="00680E9F">
        <w:rPr>
          <w:b/>
          <w:sz w:val="18"/>
          <w:szCs w:val="18"/>
        </w:rPr>
        <w:instrText>.</w:instrText>
      </w:r>
      <w:r w:rsidR="00675C63" w:rsidRPr="00680E9F">
        <w:rPr>
          <w:b/>
          <w:sz w:val="18"/>
          <w:szCs w:val="18"/>
        </w:rPr>
        <w:instrText>3.2</w:instrText>
      </w:r>
      <w:r w:rsidR="000F714D" w:rsidRPr="00680E9F">
        <w:rPr>
          <w:b/>
          <w:sz w:val="18"/>
          <w:szCs w:val="18"/>
        </w:rPr>
        <w:instrText>.</w:instrText>
      </w:r>
      <w:r w:rsidR="00675C63" w:rsidRPr="00680E9F">
        <w:rPr>
          <w:b/>
          <w:sz w:val="18"/>
          <w:szCs w:val="18"/>
        </w:rPr>
        <w:instrText xml:space="preserve"> Procesos de Apoyo de MAQUITSU</w:instrText>
      </w:r>
      <w:r w:rsidR="00827A1C" w:rsidRPr="00680E9F">
        <w:rPr>
          <w:b/>
          <w:sz w:val="18"/>
          <w:szCs w:val="18"/>
        </w:rPr>
        <w:instrText xml:space="preserve"> S.A.</w:instrText>
      </w:r>
      <w:r w:rsidR="00827A1C" w:rsidRPr="00680E9F">
        <w:instrText xml:space="preserve">" </w:instrText>
      </w:r>
      <w:r w:rsidR="00FA087A" w:rsidRPr="00680E9F">
        <w:rPr>
          <w:b/>
          <w:sz w:val="18"/>
          <w:szCs w:val="18"/>
        </w:rPr>
        <w:fldChar w:fldCharType="end"/>
      </w:r>
    </w:p>
    <w:p w:rsidR="00517FA3" w:rsidRPr="00680E9F" w:rsidRDefault="00517FA3" w:rsidP="00517FA3">
      <w:pPr>
        <w:pStyle w:val="Epgrafe"/>
        <w:spacing w:after="0" w:line="240" w:lineRule="atLeast"/>
        <w:jc w:val="center"/>
        <w:rPr>
          <w:b w:val="0"/>
          <w:color w:val="auto"/>
        </w:rPr>
      </w:pPr>
      <w:r w:rsidRPr="00680E9F">
        <w:rPr>
          <w:color w:val="auto"/>
        </w:rPr>
        <w:t xml:space="preserve">Fuente: </w:t>
      </w:r>
      <w:r w:rsidR="0099684A" w:rsidRPr="00680E9F">
        <w:rPr>
          <w:b w:val="0"/>
          <w:color w:val="auto"/>
        </w:rPr>
        <w:t>MAQUITSU</w:t>
      </w:r>
      <w:r w:rsidRPr="00680E9F">
        <w:rPr>
          <w:b w:val="0"/>
          <w:color w:val="auto"/>
        </w:rPr>
        <w:t xml:space="preserve"> S.A.</w:t>
      </w:r>
    </w:p>
    <w:p w:rsidR="00C83350" w:rsidRPr="00680E9F" w:rsidRDefault="00517FA3" w:rsidP="00C83350">
      <w:pPr>
        <w:spacing w:line="240" w:lineRule="atLeast"/>
        <w:jc w:val="center"/>
        <w:rPr>
          <w:sz w:val="18"/>
          <w:szCs w:val="18"/>
        </w:rPr>
      </w:pPr>
      <w:r w:rsidRPr="00680E9F">
        <w:rPr>
          <w:b/>
          <w:sz w:val="18"/>
          <w:szCs w:val="18"/>
        </w:rPr>
        <w:t>Elaborado Por:</w:t>
      </w:r>
      <w:r w:rsidR="00061BDD">
        <w:rPr>
          <w:b/>
          <w:sz w:val="18"/>
          <w:szCs w:val="18"/>
        </w:rPr>
        <w:t xml:space="preserve"> </w:t>
      </w:r>
      <w:r w:rsidR="00074E16" w:rsidRPr="00680E9F">
        <w:rPr>
          <w:sz w:val="18"/>
          <w:szCs w:val="18"/>
        </w:rPr>
        <w:t>Noemí Won</w:t>
      </w:r>
      <w:r w:rsidR="00C83350" w:rsidRPr="00680E9F">
        <w:rPr>
          <w:sz w:val="18"/>
          <w:szCs w:val="18"/>
        </w:rPr>
        <w:t>g</w:t>
      </w:r>
      <w:r w:rsidR="00061BDD">
        <w:rPr>
          <w:sz w:val="18"/>
          <w:szCs w:val="18"/>
        </w:rPr>
        <w:t xml:space="preserve"> </w:t>
      </w:r>
      <w:r w:rsidR="0099684A" w:rsidRPr="00680E9F">
        <w:rPr>
          <w:sz w:val="18"/>
          <w:szCs w:val="18"/>
        </w:rPr>
        <w:t>Nan</w:t>
      </w:r>
    </w:p>
    <w:p w:rsidR="00BA6C8F" w:rsidRPr="00680E9F" w:rsidRDefault="00BA6C8F" w:rsidP="00C83350">
      <w:pPr>
        <w:spacing w:line="240" w:lineRule="atLeast"/>
        <w:jc w:val="center"/>
        <w:rPr>
          <w:sz w:val="18"/>
          <w:szCs w:val="18"/>
        </w:rPr>
      </w:pPr>
    </w:p>
    <w:p w:rsidR="00DF2237" w:rsidRPr="00680E9F" w:rsidRDefault="00BA6C8F" w:rsidP="005634A1">
      <w:pPr>
        <w:pStyle w:val="Ttulo3"/>
        <w:numPr>
          <w:ilvl w:val="2"/>
          <w:numId w:val="57"/>
        </w:numPr>
        <w:ind w:left="709" w:hanging="851"/>
      </w:pPr>
      <w:bookmarkStart w:id="495" w:name="_Toc353056101"/>
      <w:r w:rsidRPr="00680E9F">
        <w:t>IDENTIFICACIÓN DE PROCESOS CRÍTICOS</w:t>
      </w:r>
      <w:bookmarkEnd w:id="495"/>
    </w:p>
    <w:p w:rsidR="00DF2237" w:rsidRPr="00680E9F" w:rsidRDefault="00DF2237" w:rsidP="00E405AA">
      <w:pPr>
        <w:ind w:left="709"/>
      </w:pPr>
      <w:r w:rsidRPr="00680E9F">
        <w:t>Conforme lo menciona Harrington</w:t>
      </w:r>
      <w:r w:rsidRPr="00680E9F">
        <w:rPr>
          <w:rStyle w:val="Refdenotaalpie"/>
        </w:rPr>
        <w:footnoteReference w:id="27"/>
      </w:r>
      <w:r w:rsidRPr="00680E9F">
        <w:t xml:space="preserve"> se ha convenido utilizar una matriz, donde se relacionan los objetivos organizacionales con los procesos, la </w:t>
      </w:r>
      <w:r w:rsidR="00541E1B" w:rsidRPr="00680E9F">
        <w:t>cual</w:t>
      </w:r>
      <w:r w:rsidRPr="00680E9F">
        <w:t xml:space="preserve"> permitirá determinar </w:t>
      </w:r>
      <w:r w:rsidR="0099684A" w:rsidRPr="00680E9F">
        <w:t>los procesos críticos de MAQUITSU</w:t>
      </w:r>
      <w:r w:rsidRPr="00680E9F">
        <w:t xml:space="preserve"> S.A.</w:t>
      </w:r>
    </w:p>
    <w:p w:rsidR="00DF2237" w:rsidRPr="00680E9F" w:rsidRDefault="00DF2237" w:rsidP="00E405AA">
      <w:pPr>
        <w:ind w:left="709"/>
      </w:pPr>
      <w:r w:rsidRPr="00680E9F">
        <w:t>La matriz fue generada en conjunto con la Alta Directiva, donde se determinó el nivel de aportación de cada proceso a los objetivos.</w:t>
      </w:r>
    </w:p>
    <w:p w:rsidR="00DF2237" w:rsidRPr="00680E9F" w:rsidRDefault="00DF2237" w:rsidP="00E405AA">
      <w:pPr>
        <w:ind w:left="709"/>
      </w:pPr>
      <w:r w:rsidRPr="00680E9F">
        <w:t>Se adoptó una escala actitudinal, basándonos en el modelo de Likert</w:t>
      </w:r>
      <w:r w:rsidRPr="00680E9F">
        <w:rPr>
          <w:rStyle w:val="Refdenotaalpie"/>
        </w:rPr>
        <w:footnoteReference w:id="28"/>
      </w:r>
      <w:r w:rsidRPr="00680E9F">
        <w:t>, utilizando una calificación de la siguiente manera:</w:t>
      </w:r>
    </w:p>
    <w:p w:rsidR="00DF2237" w:rsidRPr="00680E9F" w:rsidRDefault="00DF2237" w:rsidP="00DF2237"/>
    <w:tbl>
      <w:tblPr>
        <w:tblW w:w="0" w:type="auto"/>
        <w:jc w:val="center"/>
        <w:tblInd w:w="1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43"/>
        <w:gridCol w:w="3039"/>
      </w:tblGrid>
      <w:tr w:rsidR="00DF2237" w:rsidRPr="00680E9F" w:rsidTr="0031714B">
        <w:trPr>
          <w:trHeight w:val="300"/>
          <w:jc w:val="center"/>
        </w:trPr>
        <w:tc>
          <w:tcPr>
            <w:tcW w:w="1343" w:type="dxa"/>
            <w:shd w:val="clear" w:color="auto" w:fill="BFBFBF" w:themeFill="background1" w:themeFillShade="BF"/>
            <w:vAlign w:val="center"/>
          </w:tcPr>
          <w:p w:rsidR="00DF2237" w:rsidRPr="00680E9F" w:rsidRDefault="00DF2237" w:rsidP="0031714B">
            <w:pPr>
              <w:spacing w:line="240" w:lineRule="auto"/>
              <w:jc w:val="center"/>
              <w:rPr>
                <w:rFonts w:ascii="Tahoma" w:hAnsi="Tahoma" w:cs="Tahoma"/>
                <w:b/>
                <w:sz w:val="16"/>
                <w:szCs w:val="16"/>
              </w:rPr>
            </w:pPr>
            <w:r w:rsidRPr="00680E9F">
              <w:rPr>
                <w:rFonts w:ascii="Tahoma" w:hAnsi="Tahoma" w:cs="Tahoma"/>
                <w:b/>
                <w:sz w:val="16"/>
                <w:szCs w:val="16"/>
              </w:rPr>
              <w:t>CALIFICACIÓN</w:t>
            </w:r>
          </w:p>
        </w:tc>
        <w:tc>
          <w:tcPr>
            <w:tcW w:w="3039" w:type="dxa"/>
            <w:shd w:val="clear" w:color="auto" w:fill="BFBFBF" w:themeFill="background1" w:themeFillShade="BF"/>
            <w:vAlign w:val="center"/>
          </w:tcPr>
          <w:p w:rsidR="00DF2237" w:rsidRPr="00680E9F" w:rsidRDefault="00DF2237" w:rsidP="0031714B">
            <w:pPr>
              <w:spacing w:line="240" w:lineRule="auto"/>
              <w:jc w:val="center"/>
              <w:rPr>
                <w:rFonts w:ascii="Tahoma" w:hAnsi="Tahoma" w:cs="Tahoma"/>
                <w:b/>
                <w:sz w:val="16"/>
                <w:szCs w:val="16"/>
              </w:rPr>
            </w:pPr>
            <w:r w:rsidRPr="00680E9F">
              <w:rPr>
                <w:rFonts w:ascii="Tahoma" w:hAnsi="Tahoma" w:cs="Tahoma"/>
                <w:b/>
                <w:sz w:val="16"/>
                <w:szCs w:val="16"/>
              </w:rPr>
              <w:t>DESCRIPCIÓN</w:t>
            </w:r>
          </w:p>
        </w:tc>
      </w:tr>
      <w:tr w:rsidR="00DF2237" w:rsidRPr="00680E9F" w:rsidTr="0031714B">
        <w:trPr>
          <w:trHeight w:val="1296"/>
          <w:jc w:val="center"/>
        </w:trPr>
        <w:tc>
          <w:tcPr>
            <w:tcW w:w="1343" w:type="dxa"/>
            <w:vAlign w:val="center"/>
          </w:tcPr>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0</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1</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2</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4</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5</w:t>
            </w:r>
          </w:p>
        </w:tc>
        <w:tc>
          <w:tcPr>
            <w:tcW w:w="3039" w:type="dxa"/>
            <w:vAlign w:val="center"/>
          </w:tcPr>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No se relaciona</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Muy Bajo grado de relación</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Bajo grado de relación</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Medio grado de relación</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Alto grado de relación</w:t>
            </w:r>
          </w:p>
          <w:p w:rsidR="00DF2237" w:rsidRPr="00680E9F" w:rsidRDefault="00DF2237" w:rsidP="0031714B">
            <w:pPr>
              <w:spacing w:line="240" w:lineRule="auto"/>
              <w:jc w:val="left"/>
              <w:rPr>
                <w:rFonts w:ascii="Tahoma" w:hAnsi="Tahoma" w:cs="Tahoma"/>
                <w:sz w:val="16"/>
                <w:szCs w:val="16"/>
              </w:rPr>
            </w:pPr>
            <w:r w:rsidRPr="00680E9F">
              <w:rPr>
                <w:rFonts w:ascii="Tahoma" w:hAnsi="Tahoma" w:cs="Tahoma"/>
                <w:i/>
                <w:sz w:val="16"/>
                <w:szCs w:val="16"/>
              </w:rPr>
              <w:t>Muy Alto grado de relación</w:t>
            </w:r>
          </w:p>
        </w:tc>
      </w:tr>
    </w:tbl>
    <w:p w:rsidR="00DF2237" w:rsidRPr="00680E9F" w:rsidRDefault="00DF2237" w:rsidP="00517FA3">
      <w:pPr>
        <w:spacing w:line="240" w:lineRule="atLeast"/>
        <w:jc w:val="center"/>
        <w:rPr>
          <w:b/>
          <w:sz w:val="18"/>
          <w:szCs w:val="18"/>
        </w:rPr>
      </w:pPr>
      <w:r w:rsidRPr="00680E9F">
        <w:rPr>
          <w:b/>
          <w:sz w:val="18"/>
          <w:szCs w:val="18"/>
        </w:rPr>
        <w:t>Tabla 3.</w:t>
      </w:r>
      <w:r w:rsidR="00614B8B">
        <w:rPr>
          <w:b/>
          <w:sz w:val="18"/>
          <w:szCs w:val="18"/>
        </w:rPr>
        <w:t>3</w:t>
      </w:r>
      <w:r w:rsidR="00791002" w:rsidRPr="00680E9F">
        <w:rPr>
          <w:b/>
          <w:sz w:val="18"/>
          <w:szCs w:val="18"/>
        </w:rPr>
        <w:t>.4</w:t>
      </w:r>
      <w:r w:rsidR="00CC4F21" w:rsidRPr="00680E9F">
        <w:rPr>
          <w:b/>
          <w:sz w:val="18"/>
          <w:szCs w:val="18"/>
        </w:rPr>
        <w:t>.1</w:t>
      </w:r>
      <w:r w:rsidR="000F714D" w:rsidRPr="00680E9F">
        <w:rPr>
          <w:b/>
          <w:sz w:val="18"/>
          <w:szCs w:val="18"/>
        </w:rPr>
        <w:t>.</w:t>
      </w:r>
      <w:r w:rsidRPr="00680E9F">
        <w:rPr>
          <w:b/>
          <w:sz w:val="18"/>
          <w:szCs w:val="18"/>
        </w:rPr>
        <w:t xml:space="preserve"> Calificación para Priorizar Procesos</w:t>
      </w:r>
      <w:r w:rsidR="00FA087A" w:rsidRPr="00680E9F">
        <w:rPr>
          <w:b/>
          <w:sz w:val="18"/>
          <w:szCs w:val="18"/>
        </w:rPr>
        <w:fldChar w:fldCharType="begin"/>
      </w:r>
      <w:r w:rsidR="00827A1C" w:rsidRPr="00680E9F">
        <w:instrText xml:space="preserve"> XE "</w:instrText>
      </w:r>
      <w:r w:rsidR="00827A1C" w:rsidRPr="00680E9F">
        <w:rPr>
          <w:b/>
          <w:sz w:val="18"/>
          <w:szCs w:val="18"/>
        </w:rPr>
        <w:instrText>Tabla 3.</w:instrText>
      </w:r>
      <w:r w:rsidR="00614B8B">
        <w:rPr>
          <w:b/>
          <w:sz w:val="18"/>
          <w:szCs w:val="18"/>
        </w:rPr>
        <w:instrText>3</w:instrText>
      </w:r>
      <w:r w:rsidR="00827A1C" w:rsidRPr="00680E9F">
        <w:rPr>
          <w:b/>
          <w:sz w:val="18"/>
          <w:szCs w:val="18"/>
        </w:rPr>
        <w:instrText>.4</w:instrText>
      </w:r>
      <w:r w:rsidR="00675C63" w:rsidRPr="00680E9F">
        <w:rPr>
          <w:b/>
          <w:sz w:val="18"/>
          <w:szCs w:val="18"/>
        </w:rPr>
        <w:instrText>.1</w:instrText>
      </w:r>
      <w:r w:rsidR="000F714D" w:rsidRPr="00680E9F">
        <w:rPr>
          <w:b/>
          <w:sz w:val="18"/>
          <w:szCs w:val="18"/>
        </w:rPr>
        <w:instrText>.</w:instrText>
      </w:r>
      <w:r w:rsidR="00827A1C" w:rsidRPr="00680E9F">
        <w:rPr>
          <w:b/>
          <w:sz w:val="18"/>
          <w:szCs w:val="18"/>
        </w:rPr>
        <w:instrText xml:space="preserve"> Calificación para Priorizar Procesos</w:instrText>
      </w:r>
      <w:r w:rsidR="00827A1C" w:rsidRPr="00680E9F">
        <w:instrText xml:space="preserve">" </w:instrText>
      </w:r>
      <w:r w:rsidR="00FA087A" w:rsidRPr="00680E9F">
        <w:rPr>
          <w:b/>
          <w:sz w:val="18"/>
          <w:szCs w:val="18"/>
        </w:rPr>
        <w:fldChar w:fldCharType="end"/>
      </w:r>
    </w:p>
    <w:p w:rsidR="00DF2237" w:rsidRPr="00680E9F" w:rsidRDefault="00DF2237" w:rsidP="00517FA3">
      <w:pPr>
        <w:spacing w:line="240" w:lineRule="atLeast"/>
        <w:jc w:val="center"/>
        <w:rPr>
          <w:sz w:val="18"/>
          <w:szCs w:val="18"/>
        </w:rPr>
      </w:pPr>
      <w:r w:rsidRPr="00680E9F">
        <w:rPr>
          <w:b/>
          <w:sz w:val="18"/>
          <w:szCs w:val="18"/>
        </w:rPr>
        <w:t>Fuente:</w:t>
      </w:r>
      <w:r w:rsidRPr="00680E9F">
        <w:rPr>
          <w:sz w:val="18"/>
          <w:szCs w:val="18"/>
        </w:rPr>
        <w:t xml:space="preserve"> Basado en escala actitudinal Likert </w:t>
      </w:r>
    </w:p>
    <w:p w:rsidR="00517FA3" w:rsidRPr="00680E9F" w:rsidRDefault="00517FA3" w:rsidP="00517FA3">
      <w:pPr>
        <w:spacing w:line="240" w:lineRule="atLeast"/>
        <w:jc w:val="center"/>
        <w:rPr>
          <w:sz w:val="18"/>
          <w:szCs w:val="18"/>
        </w:rPr>
      </w:pPr>
      <w:r w:rsidRPr="00680E9F">
        <w:rPr>
          <w:b/>
          <w:sz w:val="18"/>
          <w:szCs w:val="18"/>
        </w:rPr>
        <w:t>Elaborado Por:</w:t>
      </w:r>
      <w:r w:rsidR="00061BDD">
        <w:rPr>
          <w:b/>
          <w:sz w:val="18"/>
          <w:szCs w:val="18"/>
        </w:rPr>
        <w:t xml:space="preserve"> </w:t>
      </w:r>
      <w:r w:rsidRPr="00680E9F">
        <w:rPr>
          <w:sz w:val="18"/>
          <w:szCs w:val="18"/>
        </w:rPr>
        <w:t>Noemí Wong</w:t>
      </w:r>
      <w:r w:rsidR="00061BDD">
        <w:rPr>
          <w:sz w:val="18"/>
          <w:szCs w:val="18"/>
        </w:rPr>
        <w:t xml:space="preserve"> </w:t>
      </w:r>
      <w:r w:rsidR="0099684A" w:rsidRPr="00680E9F">
        <w:rPr>
          <w:sz w:val="18"/>
          <w:szCs w:val="18"/>
        </w:rPr>
        <w:t>Nan</w:t>
      </w:r>
    </w:p>
    <w:p w:rsidR="00DF2237" w:rsidRDefault="00440486" w:rsidP="0046325E">
      <w:pPr>
        <w:ind w:left="709"/>
      </w:pPr>
      <w:r w:rsidRPr="00680E9F">
        <w:lastRenderedPageBreak/>
        <w:t>L</w:t>
      </w:r>
      <w:r w:rsidR="00DF2237" w:rsidRPr="00680E9F">
        <w:t xml:space="preserve">a matriz muestra los resultados de la priorización de los procesos, donde </w:t>
      </w:r>
      <w:r w:rsidR="00CC4F21" w:rsidRPr="00680E9F">
        <w:t xml:space="preserve">luego de realizar la valoración según </w:t>
      </w:r>
      <w:r w:rsidR="00C624A9">
        <w:rPr>
          <w:b/>
          <w:sz w:val="20"/>
          <w:szCs w:val="20"/>
        </w:rPr>
        <w:t xml:space="preserve">Anexo 7 </w:t>
      </w:r>
      <w:r w:rsidR="00DF2237" w:rsidRPr="00680E9F">
        <w:t>se concluyó que los siguientes procesos críticos son:</w:t>
      </w:r>
    </w:p>
    <w:p w:rsidR="009E3062" w:rsidRPr="00680E9F" w:rsidRDefault="009E3062" w:rsidP="0046325E">
      <w:pPr>
        <w:ind w:left="709"/>
      </w:pPr>
    </w:p>
    <w:tbl>
      <w:tblPr>
        <w:tblW w:w="0" w:type="auto"/>
        <w:jc w:val="center"/>
        <w:tblInd w:w="1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43"/>
        <w:gridCol w:w="3450"/>
        <w:gridCol w:w="1343"/>
      </w:tblGrid>
      <w:tr w:rsidR="00DF2237" w:rsidRPr="00680E9F" w:rsidTr="0031714B">
        <w:trPr>
          <w:trHeight w:val="300"/>
          <w:jc w:val="center"/>
        </w:trPr>
        <w:tc>
          <w:tcPr>
            <w:tcW w:w="1343" w:type="dxa"/>
            <w:shd w:val="clear" w:color="auto" w:fill="BFBFBF" w:themeFill="background1" w:themeFillShade="BF"/>
            <w:vAlign w:val="center"/>
          </w:tcPr>
          <w:p w:rsidR="00DF2237" w:rsidRPr="00680E9F" w:rsidRDefault="00DF2237" w:rsidP="0031714B">
            <w:pPr>
              <w:spacing w:line="240" w:lineRule="auto"/>
              <w:jc w:val="center"/>
              <w:rPr>
                <w:rFonts w:ascii="Tahoma" w:hAnsi="Tahoma" w:cs="Tahoma"/>
                <w:b/>
                <w:sz w:val="16"/>
                <w:szCs w:val="16"/>
              </w:rPr>
            </w:pPr>
            <w:r w:rsidRPr="00680E9F">
              <w:rPr>
                <w:rFonts w:ascii="Tahoma" w:hAnsi="Tahoma" w:cs="Tahoma"/>
                <w:b/>
                <w:sz w:val="16"/>
                <w:szCs w:val="16"/>
              </w:rPr>
              <w:t>PROCESO</w:t>
            </w:r>
          </w:p>
        </w:tc>
        <w:tc>
          <w:tcPr>
            <w:tcW w:w="3450" w:type="dxa"/>
            <w:shd w:val="clear" w:color="auto" w:fill="BFBFBF" w:themeFill="background1" w:themeFillShade="BF"/>
            <w:vAlign w:val="center"/>
          </w:tcPr>
          <w:p w:rsidR="00DF2237" w:rsidRPr="00680E9F" w:rsidRDefault="00DF2237" w:rsidP="0031714B">
            <w:pPr>
              <w:spacing w:line="240" w:lineRule="auto"/>
              <w:jc w:val="center"/>
              <w:rPr>
                <w:rFonts w:ascii="Tahoma" w:hAnsi="Tahoma" w:cs="Tahoma"/>
                <w:b/>
                <w:sz w:val="16"/>
                <w:szCs w:val="16"/>
              </w:rPr>
            </w:pPr>
            <w:r w:rsidRPr="00680E9F">
              <w:rPr>
                <w:rFonts w:ascii="Tahoma" w:hAnsi="Tahoma" w:cs="Tahoma"/>
                <w:b/>
                <w:sz w:val="16"/>
                <w:szCs w:val="16"/>
              </w:rPr>
              <w:t>DESCRIPCIÓN</w:t>
            </w:r>
          </w:p>
        </w:tc>
        <w:tc>
          <w:tcPr>
            <w:tcW w:w="1343" w:type="dxa"/>
            <w:shd w:val="clear" w:color="auto" w:fill="BFBFBF" w:themeFill="background1" w:themeFillShade="BF"/>
            <w:vAlign w:val="center"/>
          </w:tcPr>
          <w:p w:rsidR="00DF2237" w:rsidRPr="00680E9F" w:rsidRDefault="00DF2237" w:rsidP="0031714B">
            <w:pPr>
              <w:spacing w:line="240" w:lineRule="auto"/>
              <w:jc w:val="center"/>
              <w:rPr>
                <w:rFonts w:ascii="Tahoma" w:hAnsi="Tahoma" w:cs="Tahoma"/>
                <w:b/>
                <w:sz w:val="16"/>
                <w:szCs w:val="16"/>
              </w:rPr>
            </w:pPr>
            <w:r w:rsidRPr="00680E9F">
              <w:rPr>
                <w:rFonts w:ascii="Tahoma" w:hAnsi="Tahoma" w:cs="Tahoma"/>
                <w:b/>
                <w:sz w:val="16"/>
                <w:szCs w:val="16"/>
              </w:rPr>
              <w:t>CALIFICACIÓN</w:t>
            </w:r>
          </w:p>
        </w:tc>
      </w:tr>
      <w:tr w:rsidR="00DF2237" w:rsidRPr="00680E9F" w:rsidTr="0031714B">
        <w:trPr>
          <w:trHeight w:val="1296"/>
          <w:jc w:val="center"/>
        </w:trPr>
        <w:tc>
          <w:tcPr>
            <w:tcW w:w="1343" w:type="dxa"/>
            <w:vAlign w:val="center"/>
          </w:tcPr>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C4.</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D1.</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D2.</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E1.</w:t>
            </w:r>
          </w:p>
          <w:p w:rsidR="00DF2237" w:rsidRPr="00680E9F" w:rsidRDefault="0025687A" w:rsidP="0031714B">
            <w:pPr>
              <w:spacing w:line="240" w:lineRule="auto"/>
              <w:jc w:val="center"/>
              <w:rPr>
                <w:rFonts w:ascii="Tahoma" w:hAnsi="Tahoma" w:cs="Tahoma"/>
                <w:sz w:val="16"/>
                <w:szCs w:val="16"/>
              </w:rPr>
            </w:pPr>
            <w:r>
              <w:rPr>
                <w:rFonts w:ascii="Tahoma" w:hAnsi="Tahoma" w:cs="Tahoma"/>
                <w:sz w:val="16"/>
                <w:szCs w:val="16"/>
              </w:rPr>
              <w:t>F4</w:t>
            </w:r>
            <w:r w:rsidR="00DF2237" w:rsidRPr="00680E9F">
              <w:rPr>
                <w:rFonts w:ascii="Tahoma" w:hAnsi="Tahoma" w:cs="Tahoma"/>
                <w:sz w:val="16"/>
                <w:szCs w:val="16"/>
              </w:rPr>
              <w:t>.</w:t>
            </w:r>
          </w:p>
        </w:tc>
        <w:tc>
          <w:tcPr>
            <w:tcW w:w="3450" w:type="dxa"/>
            <w:vAlign w:val="center"/>
          </w:tcPr>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Ventas de Mostrador</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Planificación y Control de Servicio Técnico</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Recepción de Maquinarias</w:t>
            </w:r>
          </w:p>
          <w:p w:rsidR="00DF2237" w:rsidRPr="00680E9F" w:rsidRDefault="00DF2237" w:rsidP="0031714B">
            <w:pPr>
              <w:spacing w:line="240" w:lineRule="auto"/>
              <w:jc w:val="left"/>
              <w:rPr>
                <w:rFonts w:ascii="Tahoma" w:hAnsi="Tahoma" w:cs="Tahoma"/>
                <w:i/>
                <w:sz w:val="16"/>
                <w:szCs w:val="16"/>
              </w:rPr>
            </w:pPr>
            <w:r w:rsidRPr="00680E9F">
              <w:rPr>
                <w:rFonts w:ascii="Tahoma" w:hAnsi="Tahoma" w:cs="Tahoma"/>
                <w:i/>
                <w:sz w:val="16"/>
                <w:szCs w:val="16"/>
              </w:rPr>
              <w:t>Crédito</w:t>
            </w:r>
          </w:p>
          <w:p w:rsidR="00DF2237" w:rsidRPr="00680E9F" w:rsidRDefault="00DF2237" w:rsidP="0031714B">
            <w:pPr>
              <w:spacing w:line="240" w:lineRule="auto"/>
              <w:jc w:val="left"/>
              <w:rPr>
                <w:rFonts w:ascii="Tahoma" w:hAnsi="Tahoma" w:cs="Tahoma"/>
                <w:sz w:val="16"/>
                <w:szCs w:val="16"/>
              </w:rPr>
            </w:pPr>
            <w:r w:rsidRPr="00680E9F">
              <w:rPr>
                <w:rFonts w:ascii="Tahoma" w:hAnsi="Tahoma" w:cs="Tahoma"/>
                <w:i/>
                <w:sz w:val="16"/>
                <w:szCs w:val="16"/>
              </w:rPr>
              <w:t>Capacitación de Personal</w:t>
            </w:r>
          </w:p>
        </w:tc>
        <w:tc>
          <w:tcPr>
            <w:tcW w:w="1343" w:type="dxa"/>
            <w:vAlign w:val="center"/>
          </w:tcPr>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31</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33</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31</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30</w:t>
            </w:r>
          </w:p>
          <w:p w:rsidR="00DF2237" w:rsidRPr="00680E9F" w:rsidRDefault="00DF2237" w:rsidP="0031714B">
            <w:pPr>
              <w:spacing w:line="240" w:lineRule="auto"/>
              <w:jc w:val="center"/>
              <w:rPr>
                <w:rFonts w:ascii="Tahoma" w:hAnsi="Tahoma" w:cs="Tahoma"/>
                <w:sz w:val="16"/>
                <w:szCs w:val="16"/>
              </w:rPr>
            </w:pPr>
            <w:r w:rsidRPr="00680E9F">
              <w:rPr>
                <w:rFonts w:ascii="Tahoma" w:hAnsi="Tahoma" w:cs="Tahoma"/>
                <w:sz w:val="16"/>
                <w:szCs w:val="16"/>
              </w:rPr>
              <w:t>32</w:t>
            </w:r>
          </w:p>
        </w:tc>
      </w:tr>
    </w:tbl>
    <w:p w:rsidR="00DF2237" w:rsidRPr="00680E9F" w:rsidRDefault="00DF2237" w:rsidP="00517FA3">
      <w:pPr>
        <w:spacing w:line="240" w:lineRule="atLeast"/>
        <w:jc w:val="center"/>
        <w:rPr>
          <w:b/>
          <w:sz w:val="18"/>
          <w:szCs w:val="18"/>
        </w:rPr>
      </w:pPr>
      <w:r w:rsidRPr="00680E9F">
        <w:rPr>
          <w:b/>
          <w:sz w:val="18"/>
          <w:szCs w:val="18"/>
        </w:rPr>
        <w:t>Tabla 3.</w:t>
      </w:r>
      <w:r w:rsidR="00614B8B">
        <w:rPr>
          <w:b/>
          <w:sz w:val="18"/>
          <w:szCs w:val="18"/>
        </w:rPr>
        <w:t>3</w:t>
      </w:r>
      <w:r w:rsidR="00CC4F21" w:rsidRPr="00680E9F">
        <w:rPr>
          <w:b/>
          <w:sz w:val="18"/>
          <w:szCs w:val="18"/>
        </w:rPr>
        <w:t>.4.2</w:t>
      </w:r>
      <w:r w:rsidR="000F714D" w:rsidRPr="00680E9F">
        <w:rPr>
          <w:b/>
          <w:sz w:val="18"/>
          <w:szCs w:val="18"/>
        </w:rPr>
        <w:t>.</w:t>
      </w:r>
      <w:r w:rsidR="0099684A" w:rsidRPr="00680E9F">
        <w:rPr>
          <w:b/>
          <w:sz w:val="18"/>
          <w:szCs w:val="18"/>
        </w:rPr>
        <w:t xml:space="preserve"> Procesos Críticos de MAQUITSU</w:t>
      </w:r>
      <w:r w:rsidRPr="00680E9F">
        <w:rPr>
          <w:b/>
          <w:sz w:val="18"/>
          <w:szCs w:val="18"/>
        </w:rPr>
        <w:t xml:space="preserve"> S.A.</w:t>
      </w:r>
      <w:r w:rsidR="00FA087A" w:rsidRPr="00680E9F">
        <w:rPr>
          <w:b/>
          <w:sz w:val="18"/>
          <w:szCs w:val="18"/>
        </w:rPr>
        <w:fldChar w:fldCharType="begin"/>
      </w:r>
      <w:r w:rsidR="00827A1C" w:rsidRPr="00680E9F">
        <w:instrText xml:space="preserve"> XE "</w:instrText>
      </w:r>
      <w:r w:rsidR="00675C63" w:rsidRPr="00680E9F">
        <w:rPr>
          <w:b/>
          <w:sz w:val="18"/>
          <w:szCs w:val="18"/>
        </w:rPr>
        <w:instrText>Tabla 3.</w:instrText>
      </w:r>
      <w:r w:rsidR="00614B8B">
        <w:rPr>
          <w:b/>
          <w:sz w:val="18"/>
          <w:szCs w:val="18"/>
        </w:rPr>
        <w:instrText>3</w:instrText>
      </w:r>
      <w:r w:rsidR="00675C63" w:rsidRPr="00680E9F">
        <w:rPr>
          <w:b/>
          <w:sz w:val="18"/>
          <w:szCs w:val="18"/>
        </w:rPr>
        <w:instrText>.4.2</w:instrText>
      </w:r>
      <w:r w:rsidR="000F714D" w:rsidRPr="00680E9F">
        <w:rPr>
          <w:b/>
          <w:sz w:val="18"/>
          <w:szCs w:val="18"/>
        </w:rPr>
        <w:instrText>.</w:instrText>
      </w:r>
      <w:r w:rsidR="00827A1C" w:rsidRPr="00680E9F">
        <w:rPr>
          <w:b/>
          <w:sz w:val="18"/>
          <w:szCs w:val="18"/>
        </w:rPr>
        <w:instrText xml:space="preserve"> Procesos Cr</w:instrText>
      </w:r>
      <w:r w:rsidR="00675C63" w:rsidRPr="00680E9F">
        <w:rPr>
          <w:b/>
          <w:sz w:val="18"/>
          <w:szCs w:val="18"/>
        </w:rPr>
        <w:instrText>íticos de MAQUITSU</w:instrText>
      </w:r>
      <w:r w:rsidR="00827A1C" w:rsidRPr="00680E9F">
        <w:rPr>
          <w:b/>
          <w:sz w:val="18"/>
          <w:szCs w:val="18"/>
        </w:rPr>
        <w:instrText xml:space="preserve"> S.A.</w:instrText>
      </w:r>
      <w:r w:rsidR="00827A1C" w:rsidRPr="00680E9F">
        <w:instrText xml:space="preserve">" </w:instrText>
      </w:r>
      <w:r w:rsidR="00FA087A" w:rsidRPr="00680E9F">
        <w:rPr>
          <w:b/>
          <w:sz w:val="18"/>
          <w:szCs w:val="18"/>
        </w:rPr>
        <w:fldChar w:fldCharType="end"/>
      </w:r>
    </w:p>
    <w:p w:rsidR="00DF2237" w:rsidRPr="00680E9F" w:rsidRDefault="00DF2237" w:rsidP="00517FA3">
      <w:pPr>
        <w:spacing w:line="240" w:lineRule="atLeast"/>
        <w:jc w:val="center"/>
        <w:rPr>
          <w:sz w:val="18"/>
          <w:szCs w:val="18"/>
        </w:rPr>
      </w:pPr>
      <w:r w:rsidRPr="00680E9F">
        <w:rPr>
          <w:b/>
          <w:sz w:val="18"/>
          <w:szCs w:val="18"/>
        </w:rPr>
        <w:t>Fuente:</w:t>
      </w:r>
      <w:r w:rsidR="008C2617">
        <w:rPr>
          <w:b/>
          <w:sz w:val="18"/>
          <w:szCs w:val="18"/>
        </w:rPr>
        <w:t xml:space="preserve"> </w:t>
      </w:r>
      <w:r w:rsidR="0099684A" w:rsidRPr="00680E9F">
        <w:rPr>
          <w:sz w:val="18"/>
          <w:szCs w:val="18"/>
        </w:rPr>
        <w:t>MAQUITSU</w:t>
      </w:r>
      <w:r w:rsidR="00517FA3" w:rsidRPr="00680E9F">
        <w:rPr>
          <w:sz w:val="18"/>
          <w:szCs w:val="18"/>
        </w:rPr>
        <w:t xml:space="preserve"> S.A.</w:t>
      </w:r>
      <w:r w:rsidRPr="00680E9F">
        <w:rPr>
          <w:sz w:val="18"/>
          <w:szCs w:val="18"/>
        </w:rPr>
        <w:t xml:space="preserve"> 2011 </w:t>
      </w:r>
    </w:p>
    <w:p w:rsidR="00517FA3" w:rsidRPr="00680E9F" w:rsidRDefault="00517FA3" w:rsidP="00517FA3">
      <w:pPr>
        <w:spacing w:line="240" w:lineRule="atLeast"/>
        <w:jc w:val="center"/>
        <w:rPr>
          <w:sz w:val="18"/>
          <w:szCs w:val="18"/>
        </w:rPr>
      </w:pPr>
      <w:r w:rsidRPr="00680E9F">
        <w:rPr>
          <w:b/>
          <w:sz w:val="18"/>
          <w:szCs w:val="18"/>
        </w:rPr>
        <w:t>Elaborado Por:</w:t>
      </w:r>
      <w:r w:rsidR="00061BDD">
        <w:rPr>
          <w:b/>
          <w:sz w:val="18"/>
          <w:szCs w:val="18"/>
        </w:rPr>
        <w:t xml:space="preserve"> </w:t>
      </w:r>
      <w:r w:rsidRPr="00680E9F">
        <w:rPr>
          <w:sz w:val="18"/>
          <w:szCs w:val="18"/>
        </w:rPr>
        <w:t>Noemí Wong</w:t>
      </w:r>
      <w:r w:rsidR="00061BDD">
        <w:rPr>
          <w:sz w:val="18"/>
          <w:szCs w:val="18"/>
        </w:rPr>
        <w:t xml:space="preserve"> </w:t>
      </w:r>
      <w:r w:rsidR="0099684A" w:rsidRPr="00680E9F">
        <w:rPr>
          <w:sz w:val="18"/>
          <w:szCs w:val="18"/>
        </w:rPr>
        <w:t>Nan</w:t>
      </w:r>
    </w:p>
    <w:p w:rsidR="009E3062" w:rsidRDefault="009E3062" w:rsidP="00E405AA">
      <w:pPr>
        <w:ind w:left="709"/>
      </w:pPr>
    </w:p>
    <w:p w:rsidR="00DF2237" w:rsidRPr="00680E9F" w:rsidRDefault="00DF2237" w:rsidP="00E405AA">
      <w:pPr>
        <w:ind w:left="709"/>
      </w:pPr>
      <w:r w:rsidRPr="00680E9F">
        <w:t>En base a los resultados generados por la matriz anterior, se deben establecer una optimización en los procesos en cuanto su forma, para de esta manera implementar controles que ayuden a cumplir los objetivos de la compañía.</w:t>
      </w:r>
    </w:p>
    <w:p w:rsidR="00DF2237" w:rsidRPr="00680E9F" w:rsidRDefault="00DF2237" w:rsidP="00DF2237"/>
    <w:p w:rsidR="00DF2237" w:rsidRPr="00680E9F" w:rsidRDefault="00DF2237" w:rsidP="00DF2237"/>
    <w:p w:rsidR="00DF2237" w:rsidRPr="00680E9F" w:rsidRDefault="00DF2237" w:rsidP="00CA3AAD">
      <w:pPr>
        <w:pStyle w:val="Ttulo2"/>
      </w:pPr>
      <w:bookmarkStart w:id="496" w:name="_Toc353056102"/>
      <w:r w:rsidRPr="00680E9F">
        <w:t>ANÁ</w:t>
      </w:r>
      <w:r w:rsidR="0099684A" w:rsidRPr="00680E9F">
        <w:t>LISIS DE LOS PROCESOS DE MAQUITSU</w:t>
      </w:r>
      <w:r w:rsidRPr="00680E9F">
        <w:t xml:space="preserve"> S.A.</w:t>
      </w:r>
      <w:bookmarkEnd w:id="496"/>
    </w:p>
    <w:p w:rsidR="00AC4EDE" w:rsidRPr="00680E9F" w:rsidRDefault="00AC4EDE" w:rsidP="00CA3AAD">
      <w:pPr>
        <w:pStyle w:val="Ttulo2"/>
        <w:numPr>
          <w:ilvl w:val="0"/>
          <w:numId w:val="0"/>
        </w:numPr>
        <w:ind w:left="-567"/>
      </w:pPr>
    </w:p>
    <w:p w:rsidR="00DF2237" w:rsidRPr="00680E9F" w:rsidRDefault="00DF2237" w:rsidP="00DF2237">
      <w:r w:rsidRPr="00680E9F">
        <w:t xml:space="preserve">Para proceder al análisis de los procesos </w:t>
      </w:r>
      <w:r w:rsidR="00A95F70">
        <w:t xml:space="preserve">críticos </w:t>
      </w:r>
      <w:r w:rsidRPr="00680E9F">
        <w:t>identificados en la compañía, se elaborará lo siguiente:</w:t>
      </w:r>
    </w:p>
    <w:p w:rsidR="00DF2237" w:rsidRPr="00680E9F" w:rsidRDefault="00DF2237" w:rsidP="0069785B">
      <w:pPr>
        <w:pStyle w:val="Prrafodelista"/>
        <w:numPr>
          <w:ilvl w:val="0"/>
          <w:numId w:val="28"/>
        </w:numPr>
      </w:pPr>
      <w:r w:rsidRPr="00680E9F">
        <w:t>Diagrama de Flujo Actual del proceso</w:t>
      </w:r>
      <w:r w:rsidR="0086124E">
        <w:t>.</w:t>
      </w:r>
    </w:p>
    <w:p w:rsidR="00DF2237" w:rsidRDefault="00DF2237" w:rsidP="0069785B">
      <w:pPr>
        <w:pStyle w:val="Prrafodelista"/>
        <w:numPr>
          <w:ilvl w:val="0"/>
          <w:numId w:val="28"/>
        </w:numPr>
      </w:pPr>
      <w:r w:rsidRPr="00680E9F">
        <w:t>Diagrama de Flujo Mejorado del proceso</w:t>
      </w:r>
      <w:r w:rsidR="0086124E">
        <w:t>.</w:t>
      </w:r>
    </w:p>
    <w:p w:rsidR="0086124E" w:rsidRPr="00680E9F" w:rsidRDefault="0086124E" w:rsidP="0069785B">
      <w:pPr>
        <w:pStyle w:val="Prrafodelista"/>
        <w:numPr>
          <w:ilvl w:val="0"/>
          <w:numId w:val="28"/>
        </w:numPr>
      </w:pPr>
      <w:r>
        <w:t>Descripción de los indicadores.</w:t>
      </w:r>
    </w:p>
    <w:p w:rsidR="00AC4EDE" w:rsidRPr="00680E9F" w:rsidRDefault="00DF2237" w:rsidP="0069785B">
      <w:pPr>
        <w:pStyle w:val="Prrafodelista"/>
        <w:numPr>
          <w:ilvl w:val="0"/>
          <w:numId w:val="28"/>
        </w:numPr>
      </w:pPr>
      <w:r w:rsidRPr="00680E9F">
        <w:t xml:space="preserve">Análisis de valor agregado de la situación </w:t>
      </w:r>
      <w:r w:rsidR="00AC4EDE" w:rsidRPr="00680E9F">
        <w:t>actual del proceso</w:t>
      </w:r>
      <w:r w:rsidR="0086124E">
        <w:t>.</w:t>
      </w:r>
    </w:p>
    <w:p w:rsidR="00DF2237" w:rsidRDefault="00AC4EDE" w:rsidP="0069785B">
      <w:pPr>
        <w:pStyle w:val="Prrafodelista"/>
        <w:numPr>
          <w:ilvl w:val="0"/>
          <w:numId w:val="28"/>
        </w:numPr>
      </w:pPr>
      <w:r w:rsidRPr="00680E9F">
        <w:t xml:space="preserve">Análisis de valor agregado de la situación </w:t>
      </w:r>
      <w:r w:rsidR="00DF2237" w:rsidRPr="00680E9F">
        <w:t>mejorada del proceso</w:t>
      </w:r>
      <w:r w:rsidR="0086124E">
        <w:t>.</w:t>
      </w:r>
    </w:p>
    <w:p w:rsidR="0086124E" w:rsidRPr="00680E9F" w:rsidRDefault="0086124E" w:rsidP="0069785B">
      <w:pPr>
        <w:pStyle w:val="Prrafodelista"/>
        <w:numPr>
          <w:ilvl w:val="0"/>
          <w:numId w:val="28"/>
        </w:numPr>
      </w:pPr>
      <w:r>
        <w:t>Cuadro comparativo de la participación de las actividades.</w:t>
      </w:r>
    </w:p>
    <w:p w:rsidR="00DF2237" w:rsidRDefault="00DF2237" w:rsidP="00DF2237"/>
    <w:p w:rsidR="009E3062" w:rsidRDefault="009E3062" w:rsidP="00DF2237"/>
    <w:p w:rsidR="00DF2237" w:rsidRPr="00680E9F" w:rsidRDefault="00DF2237" w:rsidP="00DF2237">
      <w:r w:rsidRPr="00680E9F">
        <w:lastRenderedPageBreak/>
        <w:t>Así mismo, para los procesos que no fueron identificados como críticos, se elaborará lo siguiente:</w:t>
      </w:r>
    </w:p>
    <w:p w:rsidR="00DF2237" w:rsidRPr="00680E9F" w:rsidRDefault="00DF2237" w:rsidP="0069785B">
      <w:pPr>
        <w:pStyle w:val="Prrafodelista"/>
        <w:numPr>
          <w:ilvl w:val="0"/>
          <w:numId w:val="29"/>
        </w:numPr>
      </w:pPr>
      <w:r w:rsidRPr="00680E9F">
        <w:t>Diagrama de Flujo Actual del proceso</w:t>
      </w:r>
      <w:r w:rsidR="0086124E">
        <w:t>.</w:t>
      </w:r>
    </w:p>
    <w:p w:rsidR="00DF2237" w:rsidRDefault="0086124E" w:rsidP="0069785B">
      <w:pPr>
        <w:pStyle w:val="Prrafodelista"/>
        <w:numPr>
          <w:ilvl w:val="0"/>
          <w:numId w:val="29"/>
        </w:numPr>
      </w:pPr>
      <w:r>
        <w:t>Análisis de valor agregado de la situación actual del proceso.</w:t>
      </w:r>
    </w:p>
    <w:p w:rsidR="0086124E" w:rsidRPr="00680E9F" w:rsidRDefault="0086124E" w:rsidP="0069785B">
      <w:pPr>
        <w:pStyle w:val="Prrafodelista"/>
        <w:numPr>
          <w:ilvl w:val="0"/>
          <w:numId w:val="29"/>
        </w:numPr>
      </w:pPr>
      <w:r>
        <w:t>Cuadro comparativo de la participación de las actividades.</w:t>
      </w:r>
    </w:p>
    <w:p w:rsidR="00DF2237" w:rsidRPr="00680E9F" w:rsidRDefault="00DF2237" w:rsidP="00DF2237"/>
    <w:p w:rsidR="00B54558" w:rsidRPr="00680E9F" w:rsidRDefault="0099684A" w:rsidP="00DF2237">
      <w:r w:rsidRPr="00680E9F">
        <w:t>MAQUITSU</w:t>
      </w:r>
      <w:r w:rsidR="00DF2237" w:rsidRPr="00680E9F">
        <w:t xml:space="preserve"> S.A. en la actualidad no posee una base de indicadores por lo que se propondrá indicadores en cada proceso que requieran controlar eficientemente.</w:t>
      </w:r>
    </w:p>
    <w:p w:rsidR="00B54558" w:rsidRPr="00680E9F" w:rsidRDefault="00B54558" w:rsidP="00DF2237"/>
    <w:p w:rsidR="00AC4EDE" w:rsidRPr="00680E9F" w:rsidRDefault="00AC4EDE" w:rsidP="00DF2237"/>
    <w:p w:rsidR="00AC4EDE" w:rsidRPr="00680E9F" w:rsidRDefault="00AC4EDE" w:rsidP="00DF2237"/>
    <w:p w:rsidR="00AC4EDE" w:rsidRPr="00680E9F" w:rsidRDefault="00AC4EDE" w:rsidP="00DF2237"/>
    <w:p w:rsidR="00AC4EDE" w:rsidRPr="00680E9F" w:rsidRDefault="00AC4EDE" w:rsidP="00DF2237"/>
    <w:p w:rsidR="00AC4EDE" w:rsidRPr="00680E9F" w:rsidRDefault="00AC4EDE" w:rsidP="00DF2237"/>
    <w:p w:rsidR="00AC4EDE" w:rsidRPr="00680E9F" w:rsidRDefault="00AC4EDE" w:rsidP="00DF2237"/>
    <w:p w:rsidR="00C14950" w:rsidRPr="00680E9F" w:rsidRDefault="00BA6C8F" w:rsidP="005634A1">
      <w:pPr>
        <w:pStyle w:val="Ttulo3"/>
        <w:numPr>
          <w:ilvl w:val="2"/>
          <w:numId w:val="58"/>
        </w:numPr>
        <w:ind w:left="709" w:hanging="851"/>
      </w:pPr>
      <w:bookmarkStart w:id="497" w:name="_Toc353056103"/>
      <w:r w:rsidRPr="00680E9F">
        <w:lastRenderedPageBreak/>
        <w:t>ANÁLISIS DEL PROCESO PLANIFICACIÓN Y CONTROL DE SERVICIO TÉCNICO.</w:t>
      </w:r>
      <w:bookmarkEnd w:id="497"/>
    </w:p>
    <w:p w:rsidR="00C14950" w:rsidRPr="00680E9F" w:rsidRDefault="00FA087A" w:rsidP="005634A1">
      <w:pPr>
        <w:pStyle w:val="Ttulo4"/>
        <w:numPr>
          <w:ilvl w:val="3"/>
          <w:numId w:val="58"/>
        </w:numPr>
        <w:spacing w:before="0" w:line="480" w:lineRule="auto"/>
        <w:ind w:left="709" w:hanging="851"/>
      </w:pPr>
      <w:bookmarkStart w:id="498" w:name="_Toc353056104"/>
      <w:r>
        <w:rPr>
          <w:noProof/>
        </w:rPr>
        <w:pict>
          <v:rect id="Rectángulo 42" o:spid="_x0000_s1385" style="position:absolute;left:0;text-align:left;margin-left:114.6pt;margin-top:45.75pt;width:199.15pt;height:480.6pt;z-index:252501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" filled="f" strokecolor="black [3213]" strokeweight="2pt">
            <v:path arrowok="t"/>
          </v:rect>
        </w:pict>
      </w:r>
      <w:r w:rsidR="00AC4EDE" w:rsidRPr="00680E9F">
        <w:t>Diagrama</w:t>
      </w:r>
      <w:r w:rsidR="00936D3F">
        <w:t xml:space="preserve"> de </w:t>
      </w:r>
      <w:r w:rsidR="00F06CBE" w:rsidRPr="00680E9F">
        <w:t xml:space="preserve">Flujo </w:t>
      </w:r>
      <w:r w:rsidR="00C14950" w:rsidRPr="00680E9F">
        <w:t>Act</w:t>
      </w:r>
      <w:r w:rsidR="00DC54A1" w:rsidRPr="00680E9F">
        <w:t xml:space="preserve">ual del Proceso Planificación y </w:t>
      </w:r>
      <w:r w:rsidR="00C14950" w:rsidRPr="00680E9F">
        <w:t>Control de Servicio Técnico.</w:t>
      </w:r>
      <w:bookmarkEnd w:id="498"/>
    </w:p>
    <w:p w:rsidR="00694EEB" w:rsidRDefault="000048C1" w:rsidP="00694EEB">
      <w:pPr>
        <w:pStyle w:val="Prrafodelista"/>
        <w:ind w:left="540"/>
        <w:jc w:val="center"/>
      </w:pPr>
      <w:r w:rsidRPr="00AC3C32">
        <w:rPr>
          <w:rFonts w:asciiTheme="minorHAnsi" w:eastAsiaTheme="minorHAnsi" w:hAnsiTheme="minorHAnsi"/>
          <w:sz w:val="22"/>
          <w:lang w:eastAsia="en-US"/>
        </w:rPr>
        <w:object w:dxaOrig="1920" w:dyaOrig="9765">
          <v:shape id="_x0000_i1027" type="#_x0000_t75" style="width:93.9pt;height:471.65pt" o:ole="">
            <v:imagedata r:id="rId66" o:title=""/>
          </v:shape>
          <o:OLEObject Type="Embed" ProgID="Visio.Drawing.11" ShapeID="_x0000_i1027" DrawAspect="Content" ObjectID="_1430942077" r:id="rId67"/>
        </w:object>
      </w:r>
    </w:p>
    <w:p w:rsidR="00AA23ED" w:rsidRPr="00680E9F" w:rsidRDefault="00614B8B" w:rsidP="00AA23ED">
      <w:pPr>
        <w:pStyle w:val="Epgrafe"/>
        <w:spacing w:after="0" w:line="240" w:lineRule="atLeast"/>
        <w:jc w:val="center"/>
        <w:rPr>
          <w:rFonts w:cs="Arial"/>
          <w:bCs w:val="0"/>
          <w:color w:val="auto"/>
        </w:rPr>
      </w:pPr>
      <w:r>
        <w:rPr>
          <w:rFonts w:cs="Arial"/>
          <w:bCs w:val="0"/>
          <w:color w:val="auto"/>
        </w:rPr>
        <w:t>Figura 3.4</w:t>
      </w:r>
      <w:r w:rsidR="00F65AAC" w:rsidRPr="00680E9F">
        <w:rPr>
          <w:rFonts w:cs="Arial"/>
          <w:bCs w:val="0"/>
          <w:color w:val="auto"/>
        </w:rPr>
        <w:t>.1.1</w:t>
      </w:r>
      <w:r w:rsidR="000F714D" w:rsidRPr="00680E9F">
        <w:rPr>
          <w:rFonts w:cs="Arial"/>
          <w:bCs w:val="0"/>
          <w:color w:val="auto"/>
        </w:rPr>
        <w:t>.</w:t>
      </w:r>
      <w:r w:rsidR="00F653D8">
        <w:rPr>
          <w:rFonts w:cs="Arial"/>
          <w:bCs w:val="0"/>
          <w:color w:val="auto"/>
        </w:rPr>
        <w:t xml:space="preserve"> </w:t>
      </w:r>
      <w:r w:rsidR="00AC4EDE" w:rsidRPr="00680E9F">
        <w:rPr>
          <w:rFonts w:cs="Arial"/>
          <w:bCs w:val="0"/>
          <w:color w:val="auto"/>
        </w:rPr>
        <w:t>Diagrama Actual del Proceso Planificación y Control de Servicio Técnico</w:t>
      </w:r>
      <w:r w:rsidR="00FA087A" w:rsidRPr="00680E9F">
        <w:rPr>
          <w:rFonts w:cs="Arial"/>
          <w:bCs w:val="0"/>
          <w:color w:val="auto"/>
        </w:rPr>
        <w:fldChar w:fldCharType="begin"/>
      </w:r>
      <w:r w:rsidR="004F6CB3" w:rsidRPr="00680E9F">
        <w:instrText xml:space="preserve"> XE "</w:instrText>
      </w:r>
      <w:r w:rsidR="004F6CB3" w:rsidRPr="00680E9F">
        <w:rPr>
          <w:rFonts w:cs="Arial"/>
          <w:bCs w:val="0"/>
          <w:color w:val="auto"/>
        </w:rPr>
        <w:instrText>Figura 3.</w:instrText>
      </w:r>
      <w:r>
        <w:rPr>
          <w:rFonts w:cs="Arial"/>
          <w:bCs w:val="0"/>
          <w:color w:val="auto"/>
        </w:rPr>
        <w:instrText>4</w:instrText>
      </w:r>
      <w:r w:rsidR="004F6CB3" w:rsidRPr="00680E9F">
        <w:rPr>
          <w:rFonts w:cs="Arial"/>
          <w:bCs w:val="0"/>
          <w:color w:val="auto"/>
        </w:rPr>
        <w:instrText>.1.1</w:instrText>
      </w:r>
      <w:r w:rsidR="000F714D" w:rsidRPr="00680E9F">
        <w:rPr>
          <w:rFonts w:cs="Arial"/>
          <w:bCs w:val="0"/>
          <w:color w:val="auto"/>
        </w:rPr>
        <w:instrText>.</w:instrText>
      </w:r>
      <w:r w:rsidR="00F653D8">
        <w:rPr>
          <w:rFonts w:cs="Arial"/>
          <w:bCs w:val="0"/>
          <w:color w:val="auto"/>
        </w:rPr>
        <w:instrText xml:space="preserve"> </w:instrText>
      </w:r>
      <w:r w:rsidR="00287CA3" w:rsidRPr="00680E9F">
        <w:rPr>
          <w:rFonts w:cs="Arial"/>
          <w:bCs w:val="0"/>
          <w:color w:val="auto"/>
        </w:rPr>
        <w:instrText>Diagrama d</w:instrText>
      </w:r>
      <w:r w:rsidR="00675C63" w:rsidRPr="00680E9F">
        <w:rPr>
          <w:rFonts w:cs="Arial"/>
          <w:bCs w:val="0"/>
          <w:color w:val="auto"/>
        </w:rPr>
        <w:instrText>e Flujo Actual Del Proceso Planificación Y Control De Servicio Técnico</w:instrText>
      </w:r>
      <w:r w:rsidR="004F6CB3" w:rsidRPr="00680E9F">
        <w:instrText xml:space="preserve">" </w:instrText>
      </w:r>
      <w:r w:rsidR="00FA087A" w:rsidRPr="00680E9F">
        <w:rPr>
          <w:rFonts w:cs="Arial"/>
          <w:bCs w:val="0"/>
          <w:color w:val="auto"/>
        </w:rPr>
        <w:fldChar w:fldCharType="end"/>
      </w:r>
    </w:p>
    <w:p w:rsidR="00AA23ED" w:rsidRPr="00680E9F" w:rsidRDefault="00AA23ED" w:rsidP="00AA23ED">
      <w:pPr>
        <w:pStyle w:val="Epgrafe"/>
        <w:spacing w:after="0" w:line="240" w:lineRule="atLeast"/>
        <w:jc w:val="center"/>
        <w:rPr>
          <w:b w:val="0"/>
          <w:color w:val="auto"/>
        </w:rPr>
      </w:pPr>
      <w:r w:rsidRPr="00680E9F">
        <w:rPr>
          <w:color w:val="auto"/>
        </w:rPr>
        <w:t xml:space="preserve">Fuente: </w:t>
      </w:r>
      <w:r w:rsidR="0099684A" w:rsidRPr="00680E9F">
        <w:rPr>
          <w:b w:val="0"/>
          <w:color w:val="auto"/>
        </w:rPr>
        <w:t>MAQUITSU</w:t>
      </w:r>
      <w:r w:rsidRPr="00680E9F">
        <w:rPr>
          <w:b w:val="0"/>
          <w:color w:val="auto"/>
        </w:rPr>
        <w:t xml:space="preserve"> S.A.</w:t>
      </w:r>
    </w:p>
    <w:p w:rsidR="00AA23ED" w:rsidRPr="00680E9F" w:rsidRDefault="00AA23ED" w:rsidP="00AA23ED">
      <w:pPr>
        <w:spacing w:line="240" w:lineRule="atLeast"/>
        <w:jc w:val="center"/>
        <w:rPr>
          <w:sz w:val="18"/>
          <w:szCs w:val="18"/>
        </w:rPr>
      </w:pPr>
      <w:r w:rsidRPr="00680E9F">
        <w:rPr>
          <w:b/>
          <w:sz w:val="18"/>
          <w:szCs w:val="18"/>
        </w:rPr>
        <w:t xml:space="preserve">Elaborado </w:t>
      </w:r>
      <w:r w:rsidR="00061BDD" w:rsidRPr="00680E9F">
        <w:rPr>
          <w:b/>
          <w:sz w:val="18"/>
          <w:szCs w:val="18"/>
        </w:rPr>
        <w:t>Por:</w:t>
      </w:r>
      <w:r w:rsidR="00061BDD" w:rsidRPr="00680E9F">
        <w:rPr>
          <w:sz w:val="18"/>
          <w:szCs w:val="18"/>
        </w:rPr>
        <w:t xml:space="preserve"> Noemí</w:t>
      </w:r>
      <w:r w:rsidRPr="00680E9F">
        <w:rPr>
          <w:sz w:val="18"/>
          <w:szCs w:val="18"/>
        </w:rPr>
        <w:t xml:space="preserve"> Wong</w:t>
      </w:r>
      <w:r w:rsidR="00061BDD">
        <w:rPr>
          <w:sz w:val="18"/>
          <w:szCs w:val="18"/>
        </w:rPr>
        <w:t xml:space="preserve"> </w:t>
      </w:r>
      <w:r w:rsidR="0099684A" w:rsidRPr="00680E9F">
        <w:rPr>
          <w:sz w:val="18"/>
          <w:szCs w:val="18"/>
        </w:rPr>
        <w:t>Nan</w:t>
      </w:r>
    </w:p>
    <w:p w:rsidR="0036558C" w:rsidRDefault="00C14950" w:rsidP="00614B8B">
      <w:pPr>
        <w:pStyle w:val="Ttulo4"/>
        <w:numPr>
          <w:ilvl w:val="3"/>
          <w:numId w:val="58"/>
        </w:numPr>
        <w:spacing w:before="0" w:line="240" w:lineRule="auto"/>
        <w:ind w:left="709" w:hanging="851"/>
      </w:pPr>
      <w:bookmarkStart w:id="499" w:name="_Toc353056105"/>
      <w:r w:rsidRPr="00665442">
        <w:lastRenderedPageBreak/>
        <w:t>Diagrama de Flujo mejorado del Proceso Planificación y Control de Servicio Técnico</w:t>
      </w:r>
      <w:r w:rsidRPr="00680E9F">
        <w:t>.</w:t>
      </w:r>
      <w:bookmarkEnd w:id="499"/>
    </w:p>
    <w:p w:rsidR="0081014F" w:rsidRPr="0081014F" w:rsidRDefault="0081014F" w:rsidP="0081014F"/>
    <w:p w:rsidR="003B6FA1" w:rsidRDefault="003B6FA1" w:rsidP="00591A6F">
      <w:pPr>
        <w:pStyle w:val="Epgrafe"/>
        <w:spacing w:after="0" w:line="240" w:lineRule="atLeast"/>
        <w:jc w:val="center"/>
      </w:pPr>
      <w:r>
        <w:object w:dxaOrig="10903" w:dyaOrig="11853">
          <v:shape id="_x0000_i1028" type="#_x0000_t75" style="width:414.25pt;height:449.75pt" o:ole="">
            <v:imagedata r:id="rId68" o:title=""/>
          </v:shape>
          <o:OLEObject Type="Embed" ProgID="Visio.Drawing.11" ShapeID="_x0000_i1028" DrawAspect="Content" ObjectID="_1430942078" r:id="rId69"/>
        </w:object>
      </w:r>
    </w:p>
    <w:p w:rsidR="00DF4DD8" w:rsidRPr="00680E9F" w:rsidRDefault="006405D8" w:rsidP="00591A6F">
      <w:pPr>
        <w:pStyle w:val="Epgrafe"/>
        <w:spacing w:after="0" w:line="240" w:lineRule="atLeast"/>
        <w:jc w:val="center"/>
        <w:rPr>
          <w:rFonts w:cs="Arial"/>
          <w:bCs w:val="0"/>
          <w:color w:val="auto"/>
        </w:rPr>
      </w:pPr>
      <w:r w:rsidRPr="00680E9F">
        <w:rPr>
          <w:rFonts w:cs="Arial"/>
          <w:bCs w:val="0"/>
          <w:color w:val="auto"/>
        </w:rPr>
        <w:t>Figura 3.</w:t>
      </w:r>
      <w:r w:rsidR="00614B8B">
        <w:rPr>
          <w:rFonts w:cs="Arial"/>
          <w:bCs w:val="0"/>
          <w:color w:val="auto"/>
        </w:rPr>
        <w:t>4</w:t>
      </w:r>
      <w:r w:rsidRPr="00680E9F">
        <w:rPr>
          <w:rFonts w:cs="Arial"/>
          <w:bCs w:val="0"/>
          <w:color w:val="auto"/>
        </w:rPr>
        <w:t>.1.2</w:t>
      </w:r>
      <w:r w:rsidR="000F714D" w:rsidRPr="00680E9F">
        <w:rPr>
          <w:rFonts w:cs="Arial"/>
          <w:bCs w:val="0"/>
          <w:color w:val="auto"/>
        </w:rPr>
        <w:t>.</w:t>
      </w:r>
      <w:r w:rsidRPr="00680E9F">
        <w:rPr>
          <w:rFonts w:cs="Arial"/>
          <w:bCs w:val="0"/>
          <w:color w:val="auto"/>
        </w:rPr>
        <w:t xml:space="preserve"> Diagrama de Flujo Mejorado del Proceso Planificación y </w:t>
      </w:r>
    </w:p>
    <w:p w:rsidR="006405D8" w:rsidRPr="00680E9F" w:rsidRDefault="006405D8" w:rsidP="0036558C">
      <w:pPr>
        <w:pStyle w:val="Epgrafe"/>
        <w:spacing w:after="0" w:line="240" w:lineRule="atLeast"/>
        <w:jc w:val="center"/>
        <w:rPr>
          <w:rFonts w:cs="Arial"/>
          <w:bCs w:val="0"/>
          <w:color w:val="auto"/>
        </w:rPr>
      </w:pPr>
      <w:r w:rsidRPr="00680E9F">
        <w:rPr>
          <w:rFonts w:cs="Arial"/>
          <w:bCs w:val="0"/>
          <w:color w:val="auto"/>
        </w:rPr>
        <w:t>Control de Servicio Técnico</w:t>
      </w:r>
      <w:r w:rsidR="00FA087A" w:rsidRPr="00680E9F">
        <w:rPr>
          <w:rFonts w:cs="Arial"/>
          <w:bCs w:val="0"/>
          <w:color w:val="auto"/>
        </w:rPr>
        <w:fldChar w:fldCharType="begin"/>
      </w:r>
      <w:r w:rsidR="004F6CB3" w:rsidRPr="00680E9F">
        <w:rPr>
          <w:rFonts w:cs="Arial"/>
          <w:bCs w:val="0"/>
          <w:color w:val="auto"/>
        </w:rPr>
        <w:instrText xml:space="preserve"> XE "Figura 3.</w:instrText>
      </w:r>
      <w:r w:rsidR="00614B8B">
        <w:rPr>
          <w:rFonts w:cs="Arial"/>
          <w:bCs w:val="0"/>
          <w:color w:val="auto"/>
        </w:rPr>
        <w:instrText>4</w:instrText>
      </w:r>
      <w:r w:rsidR="004F6CB3" w:rsidRPr="00680E9F">
        <w:rPr>
          <w:rFonts w:cs="Arial"/>
          <w:bCs w:val="0"/>
          <w:color w:val="auto"/>
        </w:rPr>
        <w:instrText>.1.2</w:instrText>
      </w:r>
      <w:r w:rsidR="000F714D" w:rsidRPr="00680E9F">
        <w:rPr>
          <w:rFonts w:cs="Arial"/>
          <w:bCs w:val="0"/>
          <w:color w:val="auto"/>
        </w:rPr>
        <w:instrText>.</w:instrText>
      </w:r>
      <w:r w:rsidR="004F6CB3" w:rsidRPr="00680E9F">
        <w:rPr>
          <w:rFonts w:cs="Arial"/>
          <w:bCs w:val="0"/>
          <w:color w:val="auto"/>
        </w:rPr>
        <w:instrText xml:space="preserve"> Diagrama de Flujo Mejorado del Proceso Planificación y</w:instrText>
      </w:r>
      <w:r w:rsidR="00DF4DD8" w:rsidRPr="00680E9F">
        <w:rPr>
          <w:rFonts w:cs="Arial"/>
          <w:bCs w:val="0"/>
          <w:color w:val="auto"/>
        </w:rPr>
        <w:instrText xml:space="preserve"> Control de Servicio Técnico</w:instrText>
      </w:r>
      <w:r w:rsidR="004F6CB3" w:rsidRPr="00680E9F">
        <w:rPr>
          <w:rFonts w:cs="Arial"/>
          <w:bCs w:val="0"/>
          <w:color w:val="auto"/>
        </w:rPr>
        <w:instrText xml:space="preserve">" </w:instrText>
      </w:r>
      <w:r w:rsidR="00FA087A" w:rsidRPr="00680E9F">
        <w:rPr>
          <w:rFonts w:cs="Arial"/>
          <w:bCs w:val="0"/>
          <w:color w:val="auto"/>
        </w:rPr>
        <w:fldChar w:fldCharType="end"/>
      </w:r>
    </w:p>
    <w:p w:rsidR="00591A6F" w:rsidRPr="00680E9F" w:rsidRDefault="006405D8" w:rsidP="00591A6F">
      <w:pPr>
        <w:pStyle w:val="Epgrafe"/>
        <w:spacing w:after="0" w:line="240" w:lineRule="atLeast"/>
        <w:jc w:val="center"/>
        <w:rPr>
          <w:rFonts w:cs="Arial"/>
          <w:bCs w:val="0"/>
          <w:color w:val="auto"/>
        </w:rPr>
      </w:pPr>
      <w:r w:rsidRPr="00680E9F">
        <w:rPr>
          <w:rFonts w:cs="Arial"/>
          <w:bCs w:val="0"/>
          <w:color w:val="auto"/>
        </w:rPr>
        <w:t xml:space="preserve">Fuente: </w:t>
      </w:r>
      <w:r w:rsidR="0099684A" w:rsidRPr="00680E9F">
        <w:rPr>
          <w:rFonts w:cs="Arial"/>
          <w:b w:val="0"/>
          <w:bCs w:val="0"/>
          <w:color w:val="auto"/>
        </w:rPr>
        <w:t>MAQUITSU</w:t>
      </w:r>
      <w:r w:rsidRPr="00680E9F">
        <w:rPr>
          <w:rFonts w:cs="Arial"/>
          <w:b w:val="0"/>
          <w:bCs w:val="0"/>
          <w:color w:val="auto"/>
        </w:rPr>
        <w:t xml:space="preserve"> S.A.</w:t>
      </w:r>
    </w:p>
    <w:p w:rsidR="00C14950" w:rsidRPr="00680E9F" w:rsidRDefault="006405D8" w:rsidP="00382FC1">
      <w:pPr>
        <w:pStyle w:val="Epgrafe"/>
        <w:spacing w:after="0" w:line="240" w:lineRule="atLeast"/>
        <w:jc w:val="center"/>
        <w:rPr>
          <w:rFonts w:cs="Arial"/>
          <w:b w:val="0"/>
          <w:bCs w:val="0"/>
          <w:color w:val="auto"/>
        </w:rPr>
      </w:pPr>
      <w:r w:rsidRPr="00680E9F">
        <w:rPr>
          <w:rFonts w:cs="Arial"/>
          <w:bCs w:val="0"/>
          <w:color w:val="auto"/>
        </w:rPr>
        <w:t>Elaborado Por:</w:t>
      </w:r>
      <w:r w:rsidR="00061BDD">
        <w:rPr>
          <w:rFonts w:cs="Arial"/>
          <w:bCs w:val="0"/>
          <w:color w:val="auto"/>
        </w:rPr>
        <w:t xml:space="preserve"> </w:t>
      </w:r>
      <w:r w:rsidRPr="00680E9F">
        <w:rPr>
          <w:rFonts w:cs="Arial"/>
          <w:b w:val="0"/>
          <w:bCs w:val="0"/>
          <w:color w:val="auto"/>
        </w:rPr>
        <w:t>Noemí Wong</w:t>
      </w:r>
      <w:r w:rsidR="00061BDD">
        <w:rPr>
          <w:rFonts w:cs="Arial"/>
          <w:b w:val="0"/>
          <w:bCs w:val="0"/>
          <w:color w:val="auto"/>
        </w:rPr>
        <w:t xml:space="preserve"> </w:t>
      </w:r>
      <w:r w:rsidR="0099684A" w:rsidRPr="00680E9F">
        <w:rPr>
          <w:rFonts w:cs="Arial"/>
          <w:b w:val="0"/>
          <w:bCs w:val="0"/>
          <w:color w:val="auto"/>
        </w:rPr>
        <w:t>Nan</w:t>
      </w:r>
    </w:p>
    <w:p w:rsidR="00D207B0" w:rsidRDefault="00D207B0" w:rsidP="00382FC1">
      <w:pPr>
        <w:pStyle w:val="Epgrafe"/>
        <w:spacing w:after="0" w:line="240" w:lineRule="atLeast"/>
        <w:jc w:val="center"/>
      </w:pPr>
    </w:p>
    <w:p w:rsidR="00D207B0" w:rsidRDefault="00D207B0" w:rsidP="00382FC1">
      <w:pPr>
        <w:pStyle w:val="Epgrafe"/>
        <w:spacing w:after="0" w:line="240" w:lineRule="atLeast"/>
        <w:jc w:val="center"/>
      </w:pPr>
    </w:p>
    <w:p w:rsidR="00D207B0" w:rsidRDefault="00D207B0" w:rsidP="00382FC1">
      <w:pPr>
        <w:pStyle w:val="Epgrafe"/>
        <w:spacing w:after="0" w:line="240" w:lineRule="atLeast"/>
        <w:jc w:val="center"/>
      </w:pPr>
    </w:p>
    <w:p w:rsidR="00D207B0" w:rsidRDefault="00D207B0" w:rsidP="00382FC1">
      <w:pPr>
        <w:pStyle w:val="Epgrafe"/>
        <w:spacing w:after="0" w:line="240" w:lineRule="atLeast"/>
        <w:jc w:val="center"/>
      </w:pPr>
    </w:p>
    <w:p w:rsidR="00D207B0" w:rsidRDefault="00D207B0" w:rsidP="00382FC1">
      <w:pPr>
        <w:pStyle w:val="Epgrafe"/>
        <w:spacing w:after="0" w:line="240" w:lineRule="atLeast"/>
        <w:jc w:val="center"/>
      </w:pPr>
    </w:p>
    <w:p w:rsidR="00D207B0" w:rsidRDefault="00D207B0" w:rsidP="00614B8B">
      <w:pPr>
        <w:pStyle w:val="Ttulo4"/>
        <w:numPr>
          <w:ilvl w:val="3"/>
          <w:numId w:val="58"/>
        </w:numPr>
        <w:spacing w:before="0" w:line="480" w:lineRule="auto"/>
        <w:ind w:left="709" w:hanging="851"/>
      </w:pPr>
      <w:bookmarkStart w:id="500" w:name="_Toc353056106"/>
      <w:r>
        <w:lastRenderedPageBreak/>
        <w:t>Descripción de Indicadores del Proceso Planificación y Control de Servicio Técnico</w:t>
      </w:r>
      <w:bookmarkEnd w:id="500"/>
    </w:p>
    <w:p w:rsidR="00D207B0" w:rsidRPr="00D207B0" w:rsidRDefault="00D207B0" w:rsidP="00D207B0"/>
    <w:p w:rsidR="0038780E" w:rsidRDefault="00BA5E6B" w:rsidP="00382FC1">
      <w:pPr>
        <w:pStyle w:val="Epgrafe"/>
        <w:spacing w:after="0" w:line="240" w:lineRule="atLeast"/>
        <w:jc w:val="center"/>
      </w:pPr>
      <w:r w:rsidRPr="00BA5E6B">
        <w:rPr>
          <w:noProof/>
        </w:rPr>
        <w:drawing>
          <wp:inline distT="0" distB="0" distL="0" distR="0">
            <wp:extent cx="5254388" cy="2583011"/>
            <wp:effectExtent l="0" t="0" r="3810" b="8255"/>
            <wp:docPr id="2898" name="Imagen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44" t="5463" r="10966" b="4269"/>
                    <a:stretch/>
                  </pic:blipFill>
                  <pic:spPr bwMode="auto">
                    <a:xfrm>
                      <a:off x="0" y="0"/>
                      <a:ext cx="5319437" cy="26149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07B0" w:rsidRPr="00D207B0" w:rsidRDefault="00D207B0" w:rsidP="00D207B0"/>
    <w:p w:rsidR="004B0B2D" w:rsidRPr="00680E9F" w:rsidRDefault="00541E1B" w:rsidP="00E61342">
      <w:pPr>
        <w:pStyle w:val="Epgrafe"/>
        <w:spacing w:after="0" w:line="240" w:lineRule="atLeast"/>
        <w:jc w:val="center"/>
        <w:rPr>
          <w:rFonts w:cs="Arial"/>
          <w:bCs w:val="0"/>
          <w:color w:val="auto"/>
        </w:rPr>
      </w:pPr>
      <w:r>
        <w:rPr>
          <w:rFonts w:cs="Arial"/>
          <w:bCs w:val="0"/>
          <w:color w:val="auto"/>
        </w:rPr>
        <w:t>Tabla 3.</w:t>
      </w:r>
      <w:r w:rsidR="00614B8B">
        <w:rPr>
          <w:rFonts w:cs="Arial"/>
          <w:bCs w:val="0"/>
          <w:color w:val="auto"/>
        </w:rPr>
        <w:t>4</w:t>
      </w:r>
      <w:r>
        <w:rPr>
          <w:rFonts w:cs="Arial"/>
          <w:bCs w:val="0"/>
          <w:color w:val="auto"/>
        </w:rPr>
        <w:t>.1.3</w:t>
      </w:r>
      <w:r w:rsidR="000F714D" w:rsidRPr="00680E9F">
        <w:rPr>
          <w:rFonts w:cs="Arial"/>
          <w:bCs w:val="0"/>
          <w:color w:val="auto"/>
        </w:rPr>
        <w:t>.</w:t>
      </w:r>
      <w:r w:rsidR="00E61342">
        <w:rPr>
          <w:rFonts w:cs="Arial"/>
          <w:bCs w:val="0"/>
          <w:color w:val="auto"/>
        </w:rPr>
        <w:t xml:space="preserve"> Descripción de Indicadores del Proceso Planificación y </w:t>
      </w:r>
      <w:r w:rsidR="004B0B2D" w:rsidRPr="00680E9F">
        <w:rPr>
          <w:rFonts w:cs="Arial"/>
          <w:bCs w:val="0"/>
          <w:color w:val="auto"/>
        </w:rPr>
        <w:t>Control de Servicio Técnico</w:t>
      </w:r>
      <w:r w:rsidR="00FA087A" w:rsidRPr="00680E9F">
        <w:rPr>
          <w:rFonts w:cs="Arial"/>
          <w:bCs w:val="0"/>
          <w:color w:val="auto"/>
        </w:rPr>
        <w:fldChar w:fldCharType="begin"/>
      </w:r>
      <w:r w:rsidR="00827A1C" w:rsidRPr="00680E9F">
        <w:rPr>
          <w:rFonts w:cs="Arial"/>
          <w:bCs w:val="0"/>
          <w:color w:val="auto"/>
        </w:rPr>
        <w:instrText xml:space="preserve"> XE "Tabla 3.</w:instrText>
      </w:r>
      <w:r w:rsidR="00614B8B">
        <w:rPr>
          <w:rFonts w:cs="Arial"/>
          <w:bCs w:val="0"/>
          <w:color w:val="auto"/>
        </w:rPr>
        <w:instrText>4</w:instrText>
      </w:r>
      <w:r w:rsidR="00827A1C" w:rsidRPr="00680E9F">
        <w:rPr>
          <w:rFonts w:cs="Arial"/>
          <w:bCs w:val="0"/>
          <w:color w:val="auto"/>
        </w:rPr>
        <w:instrText>.1.</w:instrText>
      </w:r>
      <w:r>
        <w:rPr>
          <w:rFonts w:cs="Arial"/>
          <w:bCs w:val="0"/>
          <w:color w:val="auto"/>
        </w:rPr>
        <w:instrText>3</w:instrText>
      </w:r>
      <w:r w:rsidR="000F714D" w:rsidRPr="00680E9F">
        <w:rPr>
          <w:rFonts w:cs="Arial"/>
          <w:bCs w:val="0"/>
          <w:color w:val="auto"/>
        </w:rPr>
        <w:instrText>.</w:instrText>
      </w:r>
      <w:r w:rsidR="00827A1C" w:rsidRPr="00680E9F">
        <w:rPr>
          <w:rFonts w:cs="Arial"/>
          <w:bCs w:val="0"/>
          <w:color w:val="auto"/>
        </w:rPr>
        <w:instrText xml:space="preserve"> </w:instrText>
      </w:r>
      <w:r w:rsidR="00424F25">
        <w:rPr>
          <w:rFonts w:cs="Arial"/>
          <w:bCs w:val="0"/>
          <w:color w:val="auto"/>
        </w:rPr>
        <w:instrText>Descripción de Indicadores</w:instrText>
      </w:r>
      <w:r w:rsidR="00827A1C" w:rsidRPr="00680E9F">
        <w:rPr>
          <w:rFonts w:cs="Arial"/>
          <w:bCs w:val="0"/>
          <w:color w:val="auto"/>
        </w:rPr>
        <w:instrText xml:space="preserve"> del Proceso Planificación y</w:instrText>
      </w:r>
      <w:r w:rsidR="00DF4DD8" w:rsidRPr="00680E9F">
        <w:rPr>
          <w:rFonts w:cs="Arial"/>
          <w:bCs w:val="0"/>
          <w:color w:val="auto"/>
        </w:rPr>
        <w:instrText xml:space="preserve"> Control de Servicio Técnico</w:instrText>
      </w:r>
      <w:r w:rsidR="00827A1C" w:rsidRPr="00680E9F">
        <w:rPr>
          <w:rFonts w:cs="Arial"/>
          <w:bCs w:val="0"/>
          <w:color w:val="auto"/>
        </w:rPr>
        <w:instrText xml:space="preserve">" </w:instrText>
      </w:r>
      <w:r w:rsidR="00FA087A" w:rsidRPr="00680E9F">
        <w:rPr>
          <w:rFonts w:cs="Arial"/>
          <w:bCs w:val="0"/>
          <w:color w:val="auto"/>
        </w:rPr>
        <w:fldChar w:fldCharType="end"/>
      </w:r>
    </w:p>
    <w:p w:rsidR="004B0B2D" w:rsidRPr="00680E9F" w:rsidRDefault="004B0B2D" w:rsidP="004B0B2D">
      <w:pPr>
        <w:pStyle w:val="Epgrafe"/>
        <w:spacing w:after="0" w:line="240" w:lineRule="atLeast"/>
        <w:jc w:val="center"/>
        <w:rPr>
          <w:rFonts w:cs="Arial"/>
          <w:bCs w:val="0"/>
          <w:color w:val="auto"/>
        </w:rPr>
      </w:pPr>
      <w:r w:rsidRPr="00680E9F">
        <w:rPr>
          <w:rFonts w:cs="Arial"/>
          <w:bCs w:val="0"/>
          <w:color w:val="auto"/>
        </w:rPr>
        <w:t xml:space="preserve">Fuente: </w:t>
      </w:r>
      <w:r w:rsidR="0099684A" w:rsidRPr="00680E9F">
        <w:rPr>
          <w:rFonts w:cs="Arial"/>
          <w:b w:val="0"/>
          <w:bCs w:val="0"/>
          <w:color w:val="auto"/>
        </w:rPr>
        <w:t>MAQUITSU</w:t>
      </w:r>
      <w:r w:rsidRPr="00680E9F">
        <w:rPr>
          <w:rFonts w:cs="Arial"/>
          <w:b w:val="0"/>
          <w:bCs w:val="0"/>
          <w:color w:val="auto"/>
        </w:rPr>
        <w:t xml:space="preserve"> S.A.</w:t>
      </w:r>
    </w:p>
    <w:p w:rsidR="004B0B2D" w:rsidRPr="00680E9F" w:rsidRDefault="004B0B2D" w:rsidP="00382FC1">
      <w:pPr>
        <w:pStyle w:val="Epgrafe"/>
        <w:spacing w:after="0" w:line="240" w:lineRule="atLeast"/>
        <w:jc w:val="center"/>
        <w:rPr>
          <w:rFonts w:cs="Arial"/>
          <w:bCs w:val="0"/>
          <w:color w:val="auto"/>
        </w:rPr>
      </w:pPr>
      <w:r w:rsidRPr="00680E9F">
        <w:rPr>
          <w:rFonts w:cs="Arial"/>
          <w:bCs w:val="0"/>
          <w:color w:val="auto"/>
        </w:rPr>
        <w:t>Elaborado Por:</w:t>
      </w:r>
      <w:r w:rsidR="00061BDD">
        <w:rPr>
          <w:rFonts w:cs="Arial"/>
          <w:bCs w:val="0"/>
          <w:color w:val="auto"/>
        </w:rPr>
        <w:t xml:space="preserve"> </w:t>
      </w:r>
      <w:r w:rsidRPr="00680E9F">
        <w:rPr>
          <w:rFonts w:cs="Arial"/>
          <w:b w:val="0"/>
          <w:bCs w:val="0"/>
          <w:color w:val="auto"/>
        </w:rPr>
        <w:t>Noemí Wong</w:t>
      </w:r>
      <w:r w:rsidR="00061BDD">
        <w:rPr>
          <w:rFonts w:cs="Arial"/>
          <w:b w:val="0"/>
          <w:bCs w:val="0"/>
          <w:color w:val="auto"/>
        </w:rPr>
        <w:t xml:space="preserve"> </w:t>
      </w:r>
      <w:r w:rsidR="0099684A" w:rsidRPr="00680E9F">
        <w:rPr>
          <w:rFonts w:cs="Arial"/>
          <w:b w:val="0"/>
          <w:bCs w:val="0"/>
          <w:color w:val="auto"/>
        </w:rPr>
        <w:t>Nan</w:t>
      </w:r>
    </w:p>
    <w:p w:rsidR="00DF4DD8" w:rsidRPr="00680E9F" w:rsidRDefault="00DF4DD8" w:rsidP="00382FC1">
      <w:pPr>
        <w:pStyle w:val="Epgrafe"/>
        <w:spacing w:after="0" w:line="240" w:lineRule="atLeast"/>
        <w:jc w:val="center"/>
        <w:rPr>
          <w:rFonts w:cs="Arial"/>
          <w:bCs w:val="0"/>
          <w:color w:val="auto"/>
        </w:rPr>
      </w:pPr>
    </w:p>
    <w:p w:rsidR="00C14950" w:rsidRDefault="00C14950" w:rsidP="00C14950"/>
    <w:p w:rsidR="00BA5E6B" w:rsidRDefault="00BA5E6B" w:rsidP="00C14950"/>
    <w:p w:rsidR="00BA5E6B" w:rsidRPr="00680E9F" w:rsidRDefault="00BA5E6B" w:rsidP="00C14950"/>
    <w:p w:rsidR="00AC4EDE" w:rsidRPr="00680E9F" w:rsidRDefault="00AC4EDE" w:rsidP="00C14950"/>
    <w:p w:rsidR="00AC4EDE" w:rsidRPr="00680E9F" w:rsidRDefault="00AC4EDE" w:rsidP="00C14950"/>
    <w:p w:rsidR="00AC4EDE" w:rsidRPr="00680E9F" w:rsidRDefault="00AC4EDE" w:rsidP="00C14950"/>
    <w:p w:rsidR="00AC4EDE" w:rsidRPr="00680E9F" w:rsidRDefault="00AC4EDE" w:rsidP="00C14950"/>
    <w:p w:rsidR="00382FC1" w:rsidRPr="00680E9F" w:rsidRDefault="00382FC1" w:rsidP="00C14950"/>
    <w:p w:rsidR="00AC4EDE" w:rsidRPr="00680E9F" w:rsidRDefault="00AC4EDE" w:rsidP="00C14950"/>
    <w:p w:rsidR="00AC4EDE" w:rsidRPr="00680E9F" w:rsidRDefault="00AC4EDE" w:rsidP="00C14950"/>
    <w:p w:rsidR="008D5C8E" w:rsidRPr="00680E9F" w:rsidRDefault="008D5C8E" w:rsidP="00C14950"/>
    <w:p w:rsidR="00442595" w:rsidRDefault="00442595" w:rsidP="00C14950"/>
    <w:p w:rsidR="0081014F" w:rsidRDefault="0081014F" w:rsidP="00614B8B">
      <w:pPr>
        <w:pStyle w:val="Ttulo4"/>
        <w:numPr>
          <w:ilvl w:val="3"/>
          <w:numId w:val="58"/>
        </w:numPr>
        <w:spacing w:before="0" w:line="480" w:lineRule="auto"/>
        <w:ind w:left="709" w:hanging="851"/>
      </w:pPr>
      <w:bookmarkStart w:id="501" w:name="_Toc353056107"/>
      <w:r>
        <w:lastRenderedPageBreak/>
        <w:t>Análisis del Valor Agregado de la Situación Actual del Proceso Planificación y Control de Servicio Técnico</w:t>
      </w:r>
      <w:bookmarkEnd w:id="501"/>
    </w:p>
    <w:p w:rsidR="0081014F" w:rsidRDefault="0081014F" w:rsidP="0081014F"/>
    <w:p w:rsidR="0081014F" w:rsidRPr="00F32DF0" w:rsidRDefault="00F32DF0" w:rsidP="0081014F">
      <w:pPr>
        <w:rPr>
          <w:b/>
          <w:sz w:val="18"/>
        </w:rPr>
      </w:pPr>
      <w:r>
        <w:rPr>
          <w:b/>
          <w:sz w:val="18"/>
        </w:rPr>
        <w:t>PROCESO:</w:t>
      </w:r>
      <w:r>
        <w:rPr>
          <w:b/>
          <w:sz w:val="18"/>
        </w:rPr>
        <w:tab/>
      </w:r>
      <w:r w:rsidR="0081014F" w:rsidRPr="00F32DF0">
        <w:rPr>
          <w:b/>
          <w:sz w:val="18"/>
        </w:rPr>
        <w:t>SERVICIO TÉCNICO</w:t>
      </w:r>
      <w:r>
        <w:rPr>
          <w:b/>
          <w:sz w:val="18"/>
        </w:rPr>
        <w:tab/>
      </w:r>
      <w:r>
        <w:rPr>
          <w:b/>
          <w:sz w:val="18"/>
        </w:rPr>
        <w:tab/>
      </w:r>
      <w:r>
        <w:rPr>
          <w:b/>
          <w:sz w:val="18"/>
        </w:rPr>
        <w:tab/>
      </w:r>
      <w:r>
        <w:rPr>
          <w:b/>
          <w:sz w:val="18"/>
        </w:rPr>
        <w:tab/>
      </w:r>
      <w:r>
        <w:rPr>
          <w:b/>
          <w:sz w:val="18"/>
        </w:rPr>
        <w:tab/>
        <w:t>CÓDIGO:</w:t>
      </w:r>
      <w:r>
        <w:rPr>
          <w:b/>
          <w:sz w:val="18"/>
        </w:rPr>
        <w:tab/>
        <w:t>D</w:t>
      </w:r>
    </w:p>
    <w:p w:rsidR="0081014F" w:rsidRPr="00F32DF0" w:rsidRDefault="00F32DF0" w:rsidP="0081014F">
      <w:pPr>
        <w:rPr>
          <w:b/>
          <w:sz w:val="18"/>
        </w:rPr>
      </w:pPr>
      <w:r>
        <w:rPr>
          <w:b/>
          <w:sz w:val="18"/>
        </w:rPr>
        <w:t>SUBPROCESO:</w:t>
      </w:r>
      <w:r>
        <w:rPr>
          <w:b/>
          <w:sz w:val="18"/>
        </w:rPr>
        <w:tab/>
      </w:r>
      <w:r w:rsidR="0081014F" w:rsidRPr="00F32DF0">
        <w:rPr>
          <w:b/>
          <w:sz w:val="18"/>
        </w:rPr>
        <w:t>PLANIFICACIÓN Y CONTROL DE SERVICIO TÉCNICO</w:t>
      </w:r>
      <w:r w:rsidRPr="00F32DF0">
        <w:rPr>
          <w:b/>
          <w:sz w:val="18"/>
        </w:rPr>
        <w:tab/>
        <w:t>CÓDIGO:</w:t>
      </w:r>
      <w:r w:rsidRPr="00F32DF0">
        <w:rPr>
          <w:b/>
          <w:sz w:val="18"/>
        </w:rPr>
        <w:tab/>
        <w:t>D1</w:t>
      </w:r>
    </w:p>
    <w:p w:rsidR="0081014F" w:rsidRDefault="00126935" w:rsidP="0081014F">
      <w:pPr>
        <w:rPr>
          <w:b/>
        </w:rPr>
      </w:pPr>
      <w:r w:rsidRPr="00126935">
        <w:rPr>
          <w:noProof/>
        </w:rPr>
        <w:drawing>
          <wp:inline distT="0" distB="0" distL="0" distR="0">
            <wp:extent cx="5273238" cy="4076700"/>
            <wp:effectExtent l="0" t="0" r="381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92" t="3599" r="4892" b="4030"/>
                    <a:stretch/>
                  </pic:blipFill>
                  <pic:spPr bwMode="auto">
                    <a:xfrm>
                      <a:off x="0" y="0"/>
                      <a:ext cx="5271327" cy="40752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1014F" w:rsidRDefault="0081014F" w:rsidP="0081014F">
      <w:pPr>
        <w:rPr>
          <w:b/>
        </w:rPr>
      </w:pPr>
    </w:p>
    <w:p w:rsidR="0081014F" w:rsidRPr="00680E9F" w:rsidRDefault="0081014F" w:rsidP="0081014F">
      <w:pPr>
        <w:spacing w:line="240" w:lineRule="atLeast"/>
        <w:jc w:val="center"/>
        <w:rPr>
          <w:rFonts w:cs="Arial"/>
          <w:b/>
          <w:sz w:val="18"/>
          <w:szCs w:val="18"/>
        </w:rPr>
      </w:pPr>
      <w:r w:rsidRPr="00680E9F">
        <w:rPr>
          <w:rFonts w:cs="Arial"/>
          <w:b/>
          <w:sz w:val="18"/>
          <w:szCs w:val="18"/>
        </w:rPr>
        <w:t>Tabla 3.</w:t>
      </w:r>
      <w:r w:rsidR="00614B8B">
        <w:rPr>
          <w:rFonts w:cs="Arial"/>
          <w:b/>
          <w:sz w:val="18"/>
          <w:szCs w:val="18"/>
        </w:rPr>
        <w:t>4</w:t>
      </w:r>
      <w:r w:rsidRPr="00680E9F">
        <w:rPr>
          <w:rFonts w:cs="Arial"/>
          <w:b/>
          <w:sz w:val="18"/>
          <w:szCs w:val="18"/>
        </w:rPr>
        <w:t>.1.</w:t>
      </w:r>
      <w:r w:rsidR="00541E1B">
        <w:rPr>
          <w:rFonts w:cs="Arial"/>
          <w:b/>
          <w:sz w:val="18"/>
          <w:szCs w:val="18"/>
        </w:rPr>
        <w:t>4</w:t>
      </w:r>
      <w:r w:rsidRPr="00680E9F">
        <w:rPr>
          <w:rFonts w:cs="Arial"/>
          <w:b/>
          <w:sz w:val="18"/>
          <w:szCs w:val="18"/>
        </w:rPr>
        <w:t>. Análisis del Valor A</w:t>
      </w:r>
      <w:r>
        <w:rPr>
          <w:rFonts w:cs="Arial"/>
          <w:b/>
          <w:sz w:val="18"/>
          <w:szCs w:val="18"/>
        </w:rPr>
        <w:t>gregado de la Situación Actual</w:t>
      </w:r>
      <w:r w:rsidRPr="00680E9F">
        <w:rPr>
          <w:rFonts w:cs="Arial"/>
          <w:b/>
          <w:sz w:val="18"/>
          <w:szCs w:val="18"/>
        </w:rPr>
        <w:t xml:space="preserve"> del Proceso Planificación y Control de Servicio Técnico.</w:t>
      </w:r>
      <w:r w:rsidR="00FA087A" w:rsidRPr="00680E9F">
        <w:rPr>
          <w:rFonts w:cs="Arial"/>
          <w:b/>
          <w:sz w:val="18"/>
          <w:szCs w:val="18"/>
        </w:rPr>
        <w:fldChar w:fldCharType="begin"/>
      </w:r>
      <w:r w:rsidRPr="00680E9F">
        <w:instrText xml:space="preserve"> XE "</w:instrText>
      </w:r>
      <w:r w:rsidRPr="00680E9F">
        <w:rPr>
          <w:rFonts w:cs="Arial"/>
          <w:b/>
          <w:sz w:val="18"/>
          <w:szCs w:val="18"/>
        </w:rPr>
        <w:instrText>Tabla 3.</w:instrText>
      </w:r>
      <w:r w:rsidR="00614B8B">
        <w:rPr>
          <w:rFonts w:cs="Arial"/>
          <w:b/>
          <w:sz w:val="18"/>
          <w:szCs w:val="18"/>
        </w:rPr>
        <w:instrText>4</w:instrText>
      </w:r>
      <w:r w:rsidRPr="00680E9F">
        <w:rPr>
          <w:rFonts w:cs="Arial"/>
          <w:b/>
          <w:sz w:val="18"/>
          <w:szCs w:val="18"/>
        </w:rPr>
        <w:instrText>.1.</w:instrText>
      </w:r>
      <w:r w:rsidR="00541E1B">
        <w:rPr>
          <w:rFonts w:cs="Arial"/>
          <w:b/>
          <w:sz w:val="18"/>
          <w:szCs w:val="18"/>
        </w:rPr>
        <w:instrText>4</w:instrText>
      </w:r>
      <w:r w:rsidRPr="00680E9F">
        <w:rPr>
          <w:rFonts w:cs="Arial"/>
          <w:b/>
          <w:sz w:val="18"/>
          <w:szCs w:val="18"/>
        </w:rPr>
        <w:instrText xml:space="preserve">. Análisis del Valor Agregado de la Situación </w:instrText>
      </w:r>
      <w:r w:rsidR="00EF601B">
        <w:rPr>
          <w:rFonts w:cs="Arial"/>
          <w:b/>
          <w:sz w:val="18"/>
          <w:szCs w:val="18"/>
        </w:rPr>
        <w:instrText>Actual</w:instrText>
      </w:r>
      <w:r w:rsidRPr="00680E9F">
        <w:rPr>
          <w:rFonts w:cs="Arial"/>
          <w:b/>
          <w:sz w:val="18"/>
          <w:szCs w:val="18"/>
        </w:rPr>
        <w:instrText xml:space="preserve"> del Proceso Planificación y Control de Servicio Técnico</w:instrText>
      </w:r>
      <w:r w:rsidRPr="00680E9F">
        <w:instrText xml:space="preserve">" </w:instrText>
      </w:r>
      <w:r w:rsidR="00FA087A" w:rsidRPr="00680E9F">
        <w:rPr>
          <w:rFonts w:cs="Arial"/>
          <w:b/>
          <w:sz w:val="18"/>
          <w:szCs w:val="18"/>
        </w:rPr>
        <w:fldChar w:fldCharType="end"/>
      </w:r>
    </w:p>
    <w:p w:rsidR="0081014F" w:rsidRPr="00680E9F" w:rsidRDefault="0081014F" w:rsidP="0081014F">
      <w:pPr>
        <w:pStyle w:val="Epgrafe"/>
        <w:spacing w:after="0" w:line="240" w:lineRule="atLeast"/>
        <w:jc w:val="center"/>
        <w:rPr>
          <w:b w:val="0"/>
          <w:color w:val="auto"/>
        </w:rPr>
      </w:pPr>
      <w:r w:rsidRPr="00680E9F">
        <w:rPr>
          <w:color w:val="auto"/>
        </w:rPr>
        <w:t xml:space="preserve">Fuente: </w:t>
      </w:r>
      <w:r w:rsidRPr="00680E9F">
        <w:rPr>
          <w:b w:val="0"/>
          <w:color w:val="auto"/>
        </w:rPr>
        <w:t>MAQUITSU S.A.</w:t>
      </w:r>
    </w:p>
    <w:p w:rsidR="0081014F" w:rsidRPr="00680E9F" w:rsidRDefault="0081014F" w:rsidP="0081014F">
      <w:pPr>
        <w:spacing w:line="240" w:lineRule="atLeast"/>
        <w:jc w:val="center"/>
        <w:rPr>
          <w:sz w:val="18"/>
          <w:szCs w:val="18"/>
        </w:rPr>
      </w:pPr>
      <w:r w:rsidRPr="00680E9F">
        <w:rPr>
          <w:b/>
          <w:sz w:val="18"/>
          <w:szCs w:val="18"/>
        </w:rPr>
        <w:t>Elaborado Por:</w:t>
      </w:r>
      <w:r w:rsidRPr="00680E9F">
        <w:rPr>
          <w:sz w:val="18"/>
          <w:szCs w:val="18"/>
        </w:rPr>
        <w:t xml:space="preserve"> Noemí Wong Nan</w:t>
      </w:r>
    </w:p>
    <w:p w:rsidR="0081014F" w:rsidRDefault="0081014F" w:rsidP="0081014F">
      <w:pPr>
        <w:rPr>
          <w:b/>
        </w:rPr>
      </w:pPr>
    </w:p>
    <w:p w:rsidR="0081014F" w:rsidRDefault="0081014F" w:rsidP="0081014F">
      <w:pPr>
        <w:rPr>
          <w:b/>
        </w:rPr>
      </w:pPr>
    </w:p>
    <w:p w:rsidR="0081014F" w:rsidRDefault="0081014F" w:rsidP="0081014F">
      <w:pPr>
        <w:rPr>
          <w:b/>
        </w:rPr>
      </w:pPr>
    </w:p>
    <w:p w:rsidR="0081014F" w:rsidRDefault="0081014F" w:rsidP="0081014F">
      <w:pPr>
        <w:rPr>
          <w:b/>
        </w:rPr>
      </w:pPr>
    </w:p>
    <w:p w:rsidR="0081014F" w:rsidRDefault="0081014F" w:rsidP="0081014F">
      <w:pPr>
        <w:rPr>
          <w:b/>
        </w:rPr>
      </w:pPr>
    </w:p>
    <w:p w:rsidR="00DF4DD8" w:rsidRDefault="00C14950" w:rsidP="00614B8B">
      <w:pPr>
        <w:pStyle w:val="Ttulo4"/>
        <w:numPr>
          <w:ilvl w:val="3"/>
          <w:numId w:val="58"/>
        </w:numPr>
        <w:spacing w:before="0" w:line="480" w:lineRule="auto"/>
        <w:ind w:left="709" w:hanging="851"/>
      </w:pPr>
      <w:bookmarkStart w:id="502" w:name="_Toc353056108"/>
      <w:r w:rsidRPr="00665442">
        <w:lastRenderedPageBreak/>
        <w:t>Análisis del Valor Agregado de la Situación Mejorada del Proceso Planificación y Control de Servicio Técnico.</w:t>
      </w:r>
      <w:bookmarkEnd w:id="502"/>
    </w:p>
    <w:p w:rsidR="00EF601B" w:rsidRDefault="00EF601B" w:rsidP="00EF601B"/>
    <w:p w:rsidR="00EF601B" w:rsidRPr="00F32DF0" w:rsidRDefault="00F32DF0" w:rsidP="00EF601B">
      <w:pPr>
        <w:rPr>
          <w:b/>
          <w:sz w:val="18"/>
        </w:rPr>
      </w:pPr>
      <w:r>
        <w:rPr>
          <w:b/>
          <w:sz w:val="18"/>
        </w:rPr>
        <w:t>PROCESO:</w:t>
      </w:r>
      <w:r>
        <w:rPr>
          <w:b/>
          <w:sz w:val="18"/>
        </w:rPr>
        <w:tab/>
      </w:r>
      <w:r w:rsidR="00EF601B" w:rsidRPr="00F32DF0">
        <w:rPr>
          <w:b/>
          <w:sz w:val="18"/>
        </w:rPr>
        <w:t>SERVICIO TÉCNICO</w:t>
      </w:r>
      <w:r>
        <w:rPr>
          <w:b/>
          <w:sz w:val="18"/>
        </w:rPr>
        <w:tab/>
      </w:r>
      <w:r>
        <w:rPr>
          <w:b/>
          <w:sz w:val="18"/>
        </w:rPr>
        <w:tab/>
      </w:r>
      <w:r>
        <w:rPr>
          <w:b/>
          <w:sz w:val="18"/>
        </w:rPr>
        <w:tab/>
      </w:r>
      <w:r>
        <w:rPr>
          <w:b/>
          <w:sz w:val="18"/>
        </w:rPr>
        <w:tab/>
      </w:r>
      <w:r>
        <w:rPr>
          <w:b/>
          <w:sz w:val="18"/>
        </w:rPr>
        <w:tab/>
        <w:t>CÓDIGO:</w:t>
      </w:r>
      <w:r>
        <w:rPr>
          <w:b/>
          <w:sz w:val="18"/>
        </w:rPr>
        <w:tab/>
        <w:t>D</w:t>
      </w:r>
    </w:p>
    <w:p w:rsidR="00EF601B" w:rsidRPr="00F32DF0" w:rsidRDefault="00EF601B" w:rsidP="00EF601B">
      <w:pPr>
        <w:rPr>
          <w:b/>
          <w:sz w:val="18"/>
        </w:rPr>
      </w:pPr>
      <w:r w:rsidRPr="00F32DF0">
        <w:rPr>
          <w:b/>
          <w:sz w:val="18"/>
        </w:rPr>
        <w:t>SUBPROCESO:</w:t>
      </w:r>
      <w:r w:rsidRPr="00F32DF0">
        <w:rPr>
          <w:b/>
          <w:sz w:val="18"/>
        </w:rPr>
        <w:tab/>
        <w:t>PLANIFICACIÓN Y CONTROL DE SERVICIO TÉCNICO</w:t>
      </w:r>
      <w:r w:rsidR="00F32DF0">
        <w:rPr>
          <w:b/>
          <w:sz w:val="18"/>
        </w:rPr>
        <w:tab/>
        <w:t>CÓDIGO:</w:t>
      </w:r>
      <w:r w:rsidR="00F32DF0">
        <w:rPr>
          <w:b/>
          <w:sz w:val="18"/>
        </w:rPr>
        <w:tab/>
        <w:t>D1</w:t>
      </w:r>
    </w:p>
    <w:p w:rsidR="00EF601B" w:rsidRDefault="00A33728" w:rsidP="00EF601B">
      <w:r w:rsidRPr="00A33728">
        <w:rPr>
          <w:noProof/>
        </w:rPr>
        <w:drawing>
          <wp:inline distT="0" distB="0" distL="0" distR="0">
            <wp:extent cx="5276850" cy="455585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61" t="3414" r="5253" b="3575"/>
                    <a:stretch/>
                  </pic:blipFill>
                  <pic:spPr bwMode="auto">
                    <a:xfrm>
                      <a:off x="0" y="0"/>
                      <a:ext cx="5274938" cy="45542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3BF4" w:rsidRPr="00EF601B" w:rsidRDefault="00DD3BF4" w:rsidP="00EF601B"/>
    <w:p w:rsidR="004B0B2D" w:rsidRPr="00680E9F" w:rsidRDefault="00EF601B" w:rsidP="00DF4DD8">
      <w:pPr>
        <w:spacing w:line="240" w:lineRule="atLeast"/>
        <w:jc w:val="center"/>
        <w:rPr>
          <w:rFonts w:cs="Arial"/>
          <w:b/>
          <w:sz w:val="18"/>
          <w:szCs w:val="18"/>
        </w:rPr>
      </w:pPr>
      <w:r>
        <w:rPr>
          <w:rFonts w:cs="Arial"/>
          <w:b/>
          <w:sz w:val="18"/>
          <w:szCs w:val="18"/>
        </w:rPr>
        <w:t>Tabla 3.</w:t>
      </w:r>
      <w:r w:rsidR="00614B8B">
        <w:rPr>
          <w:rFonts w:cs="Arial"/>
          <w:b/>
          <w:sz w:val="18"/>
          <w:szCs w:val="18"/>
        </w:rPr>
        <w:t>4</w:t>
      </w:r>
      <w:r>
        <w:rPr>
          <w:rFonts w:cs="Arial"/>
          <w:b/>
          <w:sz w:val="18"/>
          <w:szCs w:val="18"/>
        </w:rPr>
        <w:t>.1.</w:t>
      </w:r>
      <w:r w:rsidR="006E2CB1">
        <w:rPr>
          <w:rFonts w:cs="Arial"/>
          <w:b/>
          <w:sz w:val="18"/>
          <w:szCs w:val="18"/>
        </w:rPr>
        <w:t>5</w:t>
      </w:r>
      <w:r w:rsidR="000F714D" w:rsidRPr="00680E9F">
        <w:rPr>
          <w:rFonts w:cs="Arial"/>
          <w:b/>
          <w:sz w:val="18"/>
          <w:szCs w:val="18"/>
        </w:rPr>
        <w:t>.</w:t>
      </w:r>
      <w:r w:rsidR="004B0B2D" w:rsidRPr="00680E9F">
        <w:rPr>
          <w:rFonts w:cs="Arial"/>
          <w:b/>
          <w:sz w:val="18"/>
          <w:szCs w:val="18"/>
        </w:rPr>
        <w:t xml:space="preserve"> Análisis del Valor Agregado de la Situación Mejorada</w:t>
      </w:r>
      <w:r w:rsidR="00124150">
        <w:rPr>
          <w:rFonts w:cs="Arial"/>
          <w:b/>
          <w:sz w:val="18"/>
          <w:szCs w:val="18"/>
        </w:rPr>
        <w:t xml:space="preserve"> </w:t>
      </w:r>
      <w:r w:rsidR="004B0B2D" w:rsidRPr="00680E9F">
        <w:rPr>
          <w:rFonts w:cs="Arial"/>
          <w:b/>
          <w:sz w:val="18"/>
          <w:szCs w:val="18"/>
        </w:rPr>
        <w:t>del Proceso Planificación</w:t>
      </w:r>
      <w:r w:rsidR="00124150">
        <w:rPr>
          <w:rFonts w:cs="Arial"/>
          <w:b/>
          <w:sz w:val="18"/>
          <w:szCs w:val="18"/>
        </w:rPr>
        <w:t xml:space="preserve"> </w:t>
      </w:r>
      <w:r w:rsidR="004B0B2D" w:rsidRPr="00680E9F">
        <w:rPr>
          <w:rFonts w:cs="Arial"/>
          <w:b/>
          <w:sz w:val="18"/>
          <w:szCs w:val="18"/>
        </w:rPr>
        <w:t>y Control de Servicio Técnico.</w:t>
      </w:r>
      <w:r w:rsidR="00FA087A" w:rsidRPr="00680E9F">
        <w:rPr>
          <w:rFonts w:cs="Arial"/>
          <w:b/>
          <w:sz w:val="18"/>
          <w:szCs w:val="18"/>
        </w:rPr>
        <w:fldChar w:fldCharType="begin"/>
      </w:r>
      <w:r w:rsidR="00827A1C" w:rsidRPr="00680E9F">
        <w:instrText xml:space="preserve"> XE "</w:instrText>
      </w:r>
      <w:r w:rsidR="00827A1C" w:rsidRPr="00680E9F">
        <w:rPr>
          <w:rFonts w:cs="Arial"/>
          <w:b/>
          <w:sz w:val="18"/>
          <w:szCs w:val="18"/>
        </w:rPr>
        <w:instrText>Tabla 3.</w:instrText>
      </w:r>
      <w:r w:rsidR="00614B8B">
        <w:rPr>
          <w:rFonts w:cs="Arial"/>
          <w:b/>
          <w:sz w:val="18"/>
          <w:szCs w:val="18"/>
        </w:rPr>
        <w:instrText>4</w:instrText>
      </w:r>
      <w:r w:rsidR="00827A1C" w:rsidRPr="00680E9F">
        <w:rPr>
          <w:rFonts w:cs="Arial"/>
          <w:b/>
          <w:sz w:val="18"/>
          <w:szCs w:val="18"/>
        </w:rPr>
        <w:instrText>.1.</w:instrText>
      </w:r>
      <w:r w:rsidR="006E2CB1">
        <w:rPr>
          <w:rFonts w:cs="Arial"/>
          <w:b/>
          <w:sz w:val="18"/>
          <w:szCs w:val="18"/>
        </w:rPr>
        <w:instrText>5</w:instrText>
      </w:r>
      <w:r w:rsidR="000F714D" w:rsidRPr="00680E9F">
        <w:rPr>
          <w:rFonts w:cs="Arial"/>
          <w:b/>
          <w:sz w:val="18"/>
          <w:szCs w:val="18"/>
        </w:rPr>
        <w:instrText>.</w:instrText>
      </w:r>
      <w:r w:rsidR="00827A1C" w:rsidRPr="00680E9F">
        <w:rPr>
          <w:rFonts w:cs="Arial"/>
          <w:b/>
          <w:sz w:val="18"/>
          <w:szCs w:val="18"/>
        </w:rPr>
        <w:instrText xml:space="preserve"> Análisis del Valor Agregado de la Situación Mejorada</w:instrText>
      </w:r>
      <w:r w:rsidR="00A013B2" w:rsidRPr="00680E9F">
        <w:rPr>
          <w:rFonts w:cs="Arial"/>
          <w:b/>
          <w:sz w:val="18"/>
          <w:szCs w:val="18"/>
        </w:rPr>
        <w:instrText xml:space="preserve"> del Proceso Planificación y Control de Servicio Técnico</w:instrText>
      </w:r>
      <w:r w:rsidR="00827A1C" w:rsidRPr="00680E9F">
        <w:instrText xml:space="preserve">" </w:instrText>
      </w:r>
      <w:r w:rsidR="00FA087A" w:rsidRPr="00680E9F">
        <w:rPr>
          <w:rFonts w:cs="Arial"/>
          <w:b/>
          <w:sz w:val="18"/>
          <w:szCs w:val="18"/>
        </w:rPr>
        <w:fldChar w:fldCharType="end"/>
      </w:r>
    </w:p>
    <w:p w:rsidR="004B0B2D" w:rsidRPr="00680E9F" w:rsidRDefault="004B0B2D" w:rsidP="00955BE3">
      <w:pPr>
        <w:pStyle w:val="Epgrafe"/>
        <w:spacing w:after="0" w:line="240" w:lineRule="atLeast"/>
        <w:jc w:val="center"/>
        <w:rPr>
          <w:b w:val="0"/>
          <w:color w:val="auto"/>
        </w:rPr>
      </w:pPr>
      <w:r w:rsidRPr="00680E9F">
        <w:rPr>
          <w:color w:val="auto"/>
        </w:rPr>
        <w:t xml:space="preserve">Fuente: </w:t>
      </w:r>
      <w:r w:rsidR="00B856BC" w:rsidRPr="00680E9F">
        <w:rPr>
          <w:b w:val="0"/>
          <w:color w:val="auto"/>
        </w:rPr>
        <w:t>MAQUI</w:t>
      </w:r>
      <w:r w:rsidR="0099684A" w:rsidRPr="00680E9F">
        <w:rPr>
          <w:b w:val="0"/>
          <w:color w:val="auto"/>
        </w:rPr>
        <w:t>TSU</w:t>
      </w:r>
      <w:r w:rsidRPr="00680E9F">
        <w:rPr>
          <w:b w:val="0"/>
          <w:color w:val="auto"/>
        </w:rPr>
        <w:t xml:space="preserve"> S.A.</w:t>
      </w:r>
    </w:p>
    <w:p w:rsidR="006156D8" w:rsidRPr="00680E9F" w:rsidRDefault="004B0B2D" w:rsidP="006156D8">
      <w:pPr>
        <w:spacing w:line="240" w:lineRule="atLeast"/>
        <w:jc w:val="center"/>
        <w:rPr>
          <w:sz w:val="18"/>
          <w:szCs w:val="18"/>
        </w:rPr>
      </w:pPr>
      <w:r w:rsidRPr="00680E9F">
        <w:rPr>
          <w:b/>
          <w:sz w:val="18"/>
          <w:szCs w:val="18"/>
        </w:rPr>
        <w:t>Elaborado Por:</w:t>
      </w:r>
      <w:r w:rsidR="00E8562B">
        <w:rPr>
          <w:b/>
          <w:sz w:val="18"/>
          <w:szCs w:val="18"/>
        </w:rPr>
        <w:t xml:space="preserve"> </w:t>
      </w:r>
      <w:r w:rsidRPr="00680E9F">
        <w:rPr>
          <w:sz w:val="18"/>
          <w:szCs w:val="18"/>
        </w:rPr>
        <w:t>Noemí Wong</w:t>
      </w:r>
      <w:r w:rsidR="00E8562B">
        <w:rPr>
          <w:sz w:val="18"/>
          <w:szCs w:val="18"/>
        </w:rPr>
        <w:t xml:space="preserve"> </w:t>
      </w:r>
      <w:r w:rsidR="00B856BC" w:rsidRPr="00680E9F">
        <w:rPr>
          <w:sz w:val="18"/>
          <w:szCs w:val="18"/>
        </w:rPr>
        <w:t>Nan</w:t>
      </w:r>
    </w:p>
    <w:p w:rsidR="00862621" w:rsidRDefault="00862621" w:rsidP="000E671F">
      <w:pPr>
        <w:spacing w:line="240" w:lineRule="atLeast"/>
        <w:jc w:val="center"/>
        <w:rPr>
          <w:sz w:val="18"/>
          <w:szCs w:val="18"/>
        </w:rPr>
      </w:pPr>
    </w:p>
    <w:p w:rsidR="00EF601B" w:rsidRDefault="00EF601B" w:rsidP="00EF601B">
      <w:pPr>
        <w:spacing w:line="240" w:lineRule="atLeast"/>
        <w:rPr>
          <w:szCs w:val="18"/>
        </w:rPr>
      </w:pPr>
    </w:p>
    <w:p w:rsidR="00436C73" w:rsidRDefault="00436C73" w:rsidP="00EF601B">
      <w:pPr>
        <w:spacing w:line="240" w:lineRule="atLeast"/>
        <w:rPr>
          <w:szCs w:val="18"/>
        </w:rPr>
      </w:pPr>
    </w:p>
    <w:p w:rsidR="00EF601B" w:rsidRDefault="00EF601B" w:rsidP="00614B8B">
      <w:pPr>
        <w:pStyle w:val="Ttulo4"/>
        <w:numPr>
          <w:ilvl w:val="3"/>
          <w:numId w:val="58"/>
        </w:numPr>
        <w:spacing w:before="0" w:line="480" w:lineRule="auto"/>
        <w:ind w:left="709" w:hanging="851"/>
      </w:pPr>
      <w:bookmarkStart w:id="503" w:name="_Toc353056109"/>
      <w:r w:rsidRPr="00DD3BF4">
        <w:lastRenderedPageBreak/>
        <w:t>Cuadro Comparativo del Análisis del Valor Agregado del Proceso</w:t>
      </w:r>
      <w:r w:rsidR="00DD3BF4" w:rsidRPr="00DD3BF4">
        <w:t xml:space="preserve"> Planificación y Control de Servicio Técnico</w:t>
      </w:r>
      <w:bookmarkEnd w:id="503"/>
    </w:p>
    <w:p w:rsidR="00DD3BF4" w:rsidRPr="00DD3BF4" w:rsidRDefault="00DD3BF4" w:rsidP="00DD3BF4"/>
    <w:p w:rsidR="00EF601B" w:rsidRDefault="00A33728" w:rsidP="00EF601B">
      <w:pPr>
        <w:spacing w:line="240" w:lineRule="atLeast"/>
        <w:rPr>
          <w:szCs w:val="18"/>
        </w:rPr>
      </w:pPr>
      <w:r>
        <w:rPr>
          <w:noProof/>
          <w:szCs w:val="18"/>
        </w:rPr>
        <w:drawing>
          <wp:inline distT="0" distB="0" distL="0" distR="0">
            <wp:extent cx="5143500" cy="2779078"/>
            <wp:effectExtent l="57150" t="57150" r="114300" b="11684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34" t="1623" r="3536" b="13209"/>
                    <a:stretch/>
                  </pic:blipFill>
                  <pic:spPr bwMode="auto">
                    <a:xfrm>
                      <a:off x="0" y="0"/>
                      <a:ext cx="5144602" cy="277967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3BF4" w:rsidRPr="00680E9F" w:rsidRDefault="00DD3BF4" w:rsidP="00DD3BF4">
      <w:pPr>
        <w:pStyle w:val="Epgrafe"/>
        <w:spacing w:after="0" w:line="240" w:lineRule="atLeast"/>
        <w:jc w:val="center"/>
        <w:rPr>
          <w:rFonts w:cs="Arial"/>
          <w:bCs w:val="0"/>
          <w:color w:val="auto"/>
        </w:rPr>
      </w:pPr>
      <w:r>
        <w:rPr>
          <w:rFonts w:cs="Arial"/>
          <w:bCs w:val="0"/>
          <w:color w:val="auto"/>
        </w:rPr>
        <w:t>Figura 3.</w:t>
      </w:r>
      <w:r w:rsidR="00614B8B">
        <w:rPr>
          <w:rFonts w:cs="Arial"/>
          <w:bCs w:val="0"/>
          <w:color w:val="auto"/>
        </w:rPr>
        <w:t>4</w:t>
      </w:r>
      <w:r>
        <w:rPr>
          <w:rFonts w:cs="Arial"/>
          <w:bCs w:val="0"/>
          <w:color w:val="auto"/>
        </w:rPr>
        <w:t>.1.</w:t>
      </w:r>
      <w:r w:rsidR="006E2CB1">
        <w:rPr>
          <w:rFonts w:cs="Arial"/>
          <w:bCs w:val="0"/>
          <w:color w:val="auto"/>
        </w:rPr>
        <w:t>6</w:t>
      </w:r>
      <w:r w:rsidRPr="00680E9F">
        <w:rPr>
          <w:rFonts w:cs="Arial"/>
          <w:bCs w:val="0"/>
          <w:color w:val="auto"/>
        </w:rPr>
        <w:t xml:space="preserve">. </w:t>
      </w:r>
      <w:r>
        <w:rPr>
          <w:rFonts w:cs="Arial"/>
          <w:bCs w:val="0"/>
          <w:color w:val="auto"/>
        </w:rPr>
        <w:t>Cuadro Comparativo de la Participación de las Actividades del Proceso</w:t>
      </w:r>
      <w:r w:rsidRPr="00680E9F">
        <w:rPr>
          <w:rFonts w:cs="Arial"/>
          <w:bCs w:val="0"/>
          <w:color w:val="auto"/>
        </w:rPr>
        <w:t xml:space="preserve"> Planificación y Control de Servicio Técnico</w:t>
      </w:r>
      <w:r w:rsidR="00FA087A" w:rsidRPr="00680E9F">
        <w:rPr>
          <w:rFonts w:cs="Arial"/>
          <w:bCs w:val="0"/>
          <w:color w:val="auto"/>
        </w:rPr>
        <w:fldChar w:fldCharType="begin"/>
      </w:r>
      <w:r w:rsidRPr="00680E9F">
        <w:rPr>
          <w:rFonts w:cs="Arial"/>
          <w:bCs w:val="0"/>
          <w:color w:val="auto"/>
        </w:rPr>
        <w:instrText xml:space="preserve"> XE "Figura 3.</w:instrText>
      </w:r>
      <w:r w:rsidR="00614B8B">
        <w:rPr>
          <w:rFonts w:cs="Arial"/>
          <w:bCs w:val="0"/>
          <w:color w:val="auto"/>
        </w:rPr>
        <w:instrText>4</w:instrText>
      </w:r>
      <w:r w:rsidRPr="00680E9F">
        <w:rPr>
          <w:rFonts w:cs="Arial"/>
          <w:bCs w:val="0"/>
          <w:color w:val="auto"/>
        </w:rPr>
        <w:instrText>.1.</w:instrText>
      </w:r>
      <w:r w:rsidR="006E2CB1">
        <w:rPr>
          <w:rFonts w:cs="Arial"/>
          <w:bCs w:val="0"/>
          <w:color w:val="auto"/>
        </w:rPr>
        <w:instrText>6</w:instrText>
      </w:r>
      <w:r w:rsidRPr="00680E9F">
        <w:rPr>
          <w:rFonts w:cs="Arial"/>
          <w:bCs w:val="0"/>
          <w:color w:val="auto"/>
        </w:rPr>
        <w:instrText xml:space="preserve">. </w:instrText>
      </w:r>
      <w:r w:rsidR="006E2CB1">
        <w:rPr>
          <w:rFonts w:cs="Arial"/>
          <w:bCs w:val="0"/>
          <w:color w:val="auto"/>
        </w:rPr>
        <w:instrText>Cuadro Comparativo de la Participación de las Actividades de</w:instrText>
      </w:r>
      <w:r w:rsidRPr="00680E9F">
        <w:rPr>
          <w:rFonts w:cs="Arial"/>
          <w:bCs w:val="0"/>
          <w:color w:val="auto"/>
        </w:rPr>
        <w:instrText xml:space="preserve">l Proceso Planificación y Control de Servicio Técnico" </w:instrText>
      </w:r>
      <w:r w:rsidR="00FA087A" w:rsidRPr="00680E9F">
        <w:rPr>
          <w:rFonts w:cs="Arial"/>
          <w:bCs w:val="0"/>
          <w:color w:val="auto"/>
        </w:rPr>
        <w:fldChar w:fldCharType="end"/>
      </w:r>
    </w:p>
    <w:p w:rsidR="00DD3BF4" w:rsidRPr="00680E9F" w:rsidRDefault="00DD3BF4" w:rsidP="00DD3BF4">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DD3BF4" w:rsidRPr="00680E9F" w:rsidRDefault="00DD3BF4" w:rsidP="00DD3BF4">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DD3BF4" w:rsidRDefault="00DD3BF4" w:rsidP="00EF601B">
      <w:pPr>
        <w:spacing w:line="240" w:lineRule="atLeast"/>
        <w:rPr>
          <w:szCs w:val="18"/>
        </w:rPr>
      </w:pPr>
    </w:p>
    <w:p w:rsidR="00177A46" w:rsidRDefault="00177A46" w:rsidP="00EF601B">
      <w:pPr>
        <w:spacing w:line="240" w:lineRule="atLeast"/>
        <w:rPr>
          <w:szCs w:val="18"/>
        </w:rPr>
      </w:pPr>
    </w:p>
    <w:p w:rsidR="00177A46" w:rsidRDefault="00177A46" w:rsidP="00EF601B">
      <w:pPr>
        <w:spacing w:line="240" w:lineRule="atLeast"/>
        <w:rPr>
          <w:szCs w:val="18"/>
        </w:rPr>
      </w:pPr>
    </w:p>
    <w:p w:rsidR="00177A46" w:rsidRDefault="002955A6" w:rsidP="00EF601B">
      <w:pPr>
        <w:spacing w:line="240" w:lineRule="atLeast"/>
        <w:rPr>
          <w:szCs w:val="18"/>
        </w:rPr>
      </w:pPr>
      <w:r>
        <w:rPr>
          <w:noProof/>
          <w:szCs w:val="18"/>
        </w:rPr>
        <w:drawing>
          <wp:inline distT="0" distB="0" distL="0" distR="0">
            <wp:extent cx="5191125" cy="1769206"/>
            <wp:effectExtent l="57150" t="57150" r="104775" b="116840"/>
            <wp:docPr id="2882" name="Imagen 2882" descr="F:\MAQUITSU\imagenes\planificacion y control de servicio técn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MAQUITSU\imagenes\planificacion y control de servicio técnico.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2806" cy="176977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77A46" w:rsidRPr="00680E9F" w:rsidRDefault="00177A46" w:rsidP="00177A46">
      <w:pPr>
        <w:pStyle w:val="Epgrafe"/>
        <w:spacing w:after="0" w:line="240" w:lineRule="atLeast"/>
        <w:jc w:val="center"/>
        <w:rPr>
          <w:rFonts w:cs="Arial"/>
          <w:bCs w:val="0"/>
          <w:color w:val="auto"/>
        </w:rPr>
      </w:pPr>
      <w:r>
        <w:rPr>
          <w:rFonts w:cs="Arial"/>
          <w:bCs w:val="0"/>
          <w:color w:val="auto"/>
        </w:rPr>
        <w:t>Figura 3.</w:t>
      </w:r>
      <w:r w:rsidR="00614B8B">
        <w:rPr>
          <w:rFonts w:cs="Arial"/>
          <w:bCs w:val="0"/>
          <w:color w:val="auto"/>
        </w:rPr>
        <w:t>4</w:t>
      </w:r>
      <w:r>
        <w:rPr>
          <w:rFonts w:cs="Arial"/>
          <w:bCs w:val="0"/>
          <w:color w:val="auto"/>
        </w:rPr>
        <w:t>.1.</w:t>
      </w:r>
      <w:r w:rsidR="006E2CB1">
        <w:rPr>
          <w:rFonts w:cs="Arial"/>
          <w:bCs w:val="0"/>
          <w:color w:val="auto"/>
        </w:rPr>
        <w:t>7</w:t>
      </w:r>
      <w:r w:rsidRPr="00680E9F">
        <w:rPr>
          <w:rFonts w:cs="Arial"/>
          <w:bCs w:val="0"/>
          <w:color w:val="auto"/>
        </w:rPr>
        <w:t xml:space="preserve">. </w:t>
      </w:r>
      <w:r>
        <w:rPr>
          <w:rFonts w:cs="Arial"/>
          <w:bCs w:val="0"/>
          <w:color w:val="auto"/>
        </w:rPr>
        <w:t>Análisis del Valor Agregado Situación Actual y Situación Mejorada del Proceso</w:t>
      </w:r>
      <w:r w:rsidRPr="00680E9F">
        <w:rPr>
          <w:rFonts w:cs="Arial"/>
          <w:bCs w:val="0"/>
          <w:color w:val="auto"/>
        </w:rPr>
        <w:t xml:space="preserve"> Planificación y Control de Servicio Técnico</w:t>
      </w:r>
      <w:r w:rsidR="00FA087A" w:rsidRPr="00680E9F">
        <w:rPr>
          <w:rFonts w:cs="Arial"/>
          <w:bCs w:val="0"/>
          <w:color w:val="auto"/>
        </w:rPr>
        <w:fldChar w:fldCharType="begin"/>
      </w:r>
      <w:r w:rsidRPr="00680E9F">
        <w:rPr>
          <w:rFonts w:cs="Arial"/>
          <w:bCs w:val="0"/>
          <w:color w:val="auto"/>
        </w:rPr>
        <w:instrText xml:space="preserve"> XE "Figura 3.</w:instrText>
      </w:r>
      <w:r w:rsidR="00614B8B">
        <w:rPr>
          <w:rFonts w:cs="Arial"/>
          <w:bCs w:val="0"/>
          <w:color w:val="auto"/>
        </w:rPr>
        <w:instrText>4</w:instrText>
      </w:r>
      <w:r w:rsidRPr="00680E9F">
        <w:rPr>
          <w:rFonts w:cs="Arial"/>
          <w:bCs w:val="0"/>
          <w:color w:val="auto"/>
        </w:rPr>
        <w:instrText>.1.</w:instrText>
      </w:r>
      <w:r w:rsidR="006E2CB1">
        <w:rPr>
          <w:rFonts w:cs="Arial"/>
          <w:bCs w:val="0"/>
          <w:color w:val="auto"/>
        </w:rPr>
        <w:instrText>7</w:instrText>
      </w:r>
      <w:r w:rsidRPr="00680E9F">
        <w:rPr>
          <w:rFonts w:cs="Arial"/>
          <w:bCs w:val="0"/>
          <w:color w:val="auto"/>
        </w:rPr>
        <w:instrText xml:space="preserve">. </w:instrText>
      </w:r>
      <w:r w:rsidR="006E2CB1">
        <w:rPr>
          <w:rFonts w:cs="Arial"/>
          <w:bCs w:val="0"/>
          <w:color w:val="auto"/>
        </w:rPr>
        <w:instrText xml:space="preserve">Análisis del Valor Agregado Situación Actual y Situación Mejorada </w:instrText>
      </w:r>
      <w:r w:rsidRPr="00680E9F">
        <w:rPr>
          <w:rFonts w:cs="Arial"/>
          <w:bCs w:val="0"/>
          <w:color w:val="auto"/>
        </w:rPr>
        <w:instrText xml:space="preserve">del Proceso Planificación y Control de Servicio Técnico" </w:instrText>
      </w:r>
      <w:r w:rsidR="00FA087A" w:rsidRPr="00680E9F">
        <w:rPr>
          <w:rFonts w:cs="Arial"/>
          <w:bCs w:val="0"/>
          <w:color w:val="auto"/>
        </w:rPr>
        <w:fldChar w:fldCharType="end"/>
      </w:r>
    </w:p>
    <w:p w:rsidR="00177A46" w:rsidRPr="00680E9F" w:rsidRDefault="00177A46" w:rsidP="00177A4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177A46" w:rsidRPr="00680E9F" w:rsidRDefault="00177A46" w:rsidP="00177A46">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4950" w:rsidRPr="00680E9F" w:rsidRDefault="00BA6C8F" w:rsidP="00891BB5">
      <w:pPr>
        <w:pStyle w:val="Ttulo3"/>
        <w:numPr>
          <w:ilvl w:val="2"/>
          <w:numId w:val="58"/>
        </w:numPr>
        <w:ind w:left="709" w:hanging="851"/>
      </w:pPr>
      <w:bookmarkStart w:id="504" w:name="_Toc353056110"/>
      <w:r w:rsidRPr="00665442">
        <w:lastRenderedPageBreak/>
        <w:t>ANÁLISIS DEL PROCESO</w:t>
      </w:r>
      <w:r w:rsidRPr="00680E9F">
        <w:t xml:space="preserve"> CAPACITACIÓN DE PERSONAL</w:t>
      </w:r>
      <w:bookmarkEnd w:id="504"/>
    </w:p>
    <w:p w:rsidR="000E671F" w:rsidRDefault="00C14950" w:rsidP="00614B8B">
      <w:pPr>
        <w:pStyle w:val="Ttulo4"/>
        <w:numPr>
          <w:ilvl w:val="3"/>
          <w:numId w:val="58"/>
        </w:numPr>
        <w:spacing w:before="0" w:line="240" w:lineRule="auto"/>
        <w:ind w:left="709" w:right="-228" w:hanging="851"/>
      </w:pPr>
      <w:bookmarkStart w:id="505" w:name="_Toc353056111"/>
      <w:r w:rsidRPr="00680E9F">
        <w:t>Diagrama de Flujo Actual del Proceso Capacitación de Personal</w:t>
      </w:r>
      <w:bookmarkEnd w:id="505"/>
    </w:p>
    <w:p w:rsidR="000E671F" w:rsidRPr="00680E9F" w:rsidRDefault="00FA087A" w:rsidP="003407B5">
      <w:pPr>
        <w:ind w:left="426"/>
      </w:pPr>
      <w:r>
        <w:rPr>
          <w:noProof/>
        </w:rPr>
        <w:pict>
          <v:shape id="_x0000_s1129" type="#_x0000_t75" style="position:absolute;left:0;text-align:left;margin-left:168pt;margin-top:14.8pt;width:69.05pt;height:507.8pt;z-index:251725312">
            <v:imagedata r:id="rId75" o:title=""/>
            <w10:wrap type="square" side="right"/>
          </v:shape>
          <o:OLEObject Type="Embed" ProgID="Visio.Drawing.11" ShapeID="_x0000_s1129" DrawAspect="Content" ObjectID="_1430942133" r:id="rId76"/>
        </w:pict>
      </w:r>
      <w:r>
        <w:rPr>
          <w:noProof/>
        </w:rPr>
        <w:pict>
          <v:rect id="98 Rectángulo" o:spid="_x0000_s1382" style="position:absolute;left:0;text-align:left;margin-left:-153.05pt;margin-top:13.85pt;width:225.55pt;height:507.1pt;z-index:251723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" filled="f" strokecolor="black [3213]" strokeweight="2pt">
            <v:path arrowok="t"/>
          </v:rect>
        </w:pict>
      </w:r>
    </w:p>
    <w:p w:rsidR="00C36C09" w:rsidRPr="00680E9F" w:rsidRDefault="00733DF5" w:rsidP="00191A85">
      <w:pPr>
        <w:spacing w:line="240" w:lineRule="atLeast"/>
        <w:jc w:val="center"/>
        <w:rPr>
          <w:rFonts w:cs="Arial"/>
          <w:bCs/>
          <w:sz w:val="18"/>
          <w:szCs w:val="18"/>
        </w:rPr>
      </w:pPr>
      <w:r w:rsidRPr="00680E9F">
        <w:br w:type="textWrapping" w:clear="all"/>
      </w:r>
      <w:r w:rsidR="00C36C09" w:rsidRPr="00680E9F">
        <w:rPr>
          <w:rFonts w:cs="Arial"/>
          <w:b/>
          <w:bCs/>
          <w:sz w:val="18"/>
          <w:szCs w:val="18"/>
        </w:rPr>
        <w:t>Figura 3.</w:t>
      </w:r>
      <w:r w:rsidR="00614B8B">
        <w:rPr>
          <w:rFonts w:cs="Arial"/>
          <w:b/>
          <w:bCs/>
          <w:sz w:val="18"/>
          <w:szCs w:val="18"/>
        </w:rPr>
        <w:t>4</w:t>
      </w:r>
      <w:r w:rsidR="00C36C09" w:rsidRPr="00680E9F">
        <w:rPr>
          <w:rFonts w:cs="Arial"/>
          <w:b/>
          <w:bCs/>
          <w:sz w:val="18"/>
          <w:szCs w:val="18"/>
        </w:rPr>
        <w:t>.2.1</w:t>
      </w:r>
      <w:r w:rsidR="000F714D" w:rsidRPr="00680E9F">
        <w:rPr>
          <w:rFonts w:cs="Arial"/>
          <w:b/>
          <w:bCs/>
          <w:sz w:val="18"/>
          <w:szCs w:val="18"/>
        </w:rPr>
        <w:t>.</w:t>
      </w:r>
      <w:r w:rsidR="00B33F6C" w:rsidRPr="00680E9F">
        <w:rPr>
          <w:rFonts w:cs="Arial"/>
          <w:b/>
          <w:bCs/>
          <w:sz w:val="18"/>
          <w:szCs w:val="18"/>
        </w:rPr>
        <w:t xml:space="preserve"> Diagrama de Flujo Actual del Proceso</w:t>
      </w:r>
      <w:r w:rsidR="00124150">
        <w:rPr>
          <w:rFonts w:cs="Arial"/>
          <w:b/>
          <w:bCs/>
          <w:sz w:val="18"/>
          <w:szCs w:val="18"/>
        </w:rPr>
        <w:t xml:space="preserve"> </w:t>
      </w:r>
      <w:r w:rsidR="00B33F6C" w:rsidRPr="00680E9F">
        <w:rPr>
          <w:rFonts w:cs="Arial"/>
          <w:b/>
          <w:bCs/>
          <w:sz w:val="18"/>
          <w:szCs w:val="18"/>
        </w:rPr>
        <w:t>Capacitación de Personal</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Figura 3.</w:instrText>
      </w:r>
      <w:r w:rsidR="00614B8B">
        <w:rPr>
          <w:rFonts w:cs="Arial"/>
          <w:b/>
          <w:bCs/>
          <w:sz w:val="18"/>
          <w:szCs w:val="18"/>
        </w:rPr>
        <w:instrText>4</w:instrText>
      </w:r>
      <w:r w:rsidR="004F6CB3" w:rsidRPr="00680E9F">
        <w:rPr>
          <w:rFonts w:cs="Arial"/>
          <w:b/>
          <w:bCs/>
          <w:sz w:val="18"/>
          <w:szCs w:val="18"/>
        </w:rPr>
        <w:instrText>.2.1</w:instrText>
      </w:r>
      <w:r w:rsidR="000F714D" w:rsidRPr="00680E9F">
        <w:rPr>
          <w:rFonts w:cs="Arial"/>
          <w:b/>
          <w:bCs/>
          <w:sz w:val="18"/>
          <w:szCs w:val="18"/>
        </w:rPr>
        <w:instrText>.</w:instrText>
      </w:r>
      <w:r w:rsidR="004F6CB3" w:rsidRPr="00680E9F">
        <w:rPr>
          <w:rFonts w:cs="Arial"/>
          <w:b/>
          <w:bCs/>
          <w:sz w:val="18"/>
          <w:szCs w:val="18"/>
        </w:rPr>
        <w:instrText xml:space="preserve"> Diagrama de Flujo Actual del Proceso</w:instrText>
      </w:r>
      <w:r w:rsidR="00DF4DD8" w:rsidRPr="00680E9F">
        <w:rPr>
          <w:rFonts w:cs="Arial"/>
          <w:b/>
          <w:bCs/>
          <w:sz w:val="18"/>
          <w:szCs w:val="18"/>
        </w:rPr>
        <w:instrText xml:space="preserve"> Capacitación del Personal</w:instrText>
      </w:r>
      <w:r w:rsidR="004F6CB3" w:rsidRPr="00680E9F">
        <w:instrText xml:space="preserve">" </w:instrText>
      </w:r>
      <w:r w:rsidR="00FA087A" w:rsidRPr="00680E9F">
        <w:rPr>
          <w:rFonts w:cs="Arial"/>
          <w:b/>
          <w:bCs/>
          <w:sz w:val="18"/>
          <w:szCs w:val="18"/>
        </w:rPr>
        <w:fldChar w:fldCharType="end"/>
      </w:r>
    </w:p>
    <w:p w:rsidR="00C36C09" w:rsidRPr="00680E9F" w:rsidRDefault="00C36C09" w:rsidP="00191A85">
      <w:pPr>
        <w:pStyle w:val="Epgrafe"/>
        <w:spacing w:after="0" w:line="240" w:lineRule="atLeast"/>
        <w:jc w:val="center"/>
        <w:rPr>
          <w:b w:val="0"/>
          <w:color w:val="auto"/>
        </w:rPr>
      </w:pPr>
      <w:r w:rsidRPr="00680E9F">
        <w:rPr>
          <w:color w:val="auto"/>
        </w:rPr>
        <w:t xml:space="preserve">Fuente: </w:t>
      </w:r>
      <w:r w:rsidR="00B856BC" w:rsidRPr="00680E9F">
        <w:rPr>
          <w:b w:val="0"/>
          <w:color w:val="auto"/>
        </w:rPr>
        <w:t>MAQUITSU</w:t>
      </w:r>
      <w:r w:rsidRPr="00680E9F">
        <w:rPr>
          <w:b w:val="0"/>
          <w:color w:val="auto"/>
        </w:rPr>
        <w:t xml:space="preserve"> S.A.</w:t>
      </w:r>
    </w:p>
    <w:p w:rsidR="00A05950" w:rsidRPr="00680E9F" w:rsidRDefault="00C36C09" w:rsidP="00A05950">
      <w:pPr>
        <w:spacing w:line="240" w:lineRule="atLeast"/>
        <w:jc w:val="center"/>
        <w:rPr>
          <w:sz w:val="18"/>
          <w:szCs w:val="18"/>
        </w:rPr>
      </w:pPr>
      <w:r w:rsidRPr="00680E9F">
        <w:rPr>
          <w:b/>
          <w:sz w:val="18"/>
          <w:szCs w:val="18"/>
        </w:rPr>
        <w:t>Elaborado Por</w:t>
      </w:r>
      <w:r w:rsidR="009062AE" w:rsidRPr="00680E9F">
        <w:rPr>
          <w:b/>
          <w:sz w:val="18"/>
          <w:szCs w:val="18"/>
        </w:rPr>
        <w:t>:</w:t>
      </w:r>
      <w:r w:rsidR="009062AE" w:rsidRPr="00680E9F">
        <w:rPr>
          <w:sz w:val="18"/>
          <w:szCs w:val="18"/>
        </w:rPr>
        <w:t xml:space="preserve"> Noemí</w:t>
      </w:r>
      <w:r w:rsidRPr="00680E9F">
        <w:rPr>
          <w:sz w:val="18"/>
          <w:szCs w:val="18"/>
        </w:rPr>
        <w:t xml:space="preserve"> Wong</w:t>
      </w:r>
      <w:r w:rsidR="009062AE">
        <w:rPr>
          <w:sz w:val="18"/>
          <w:szCs w:val="18"/>
        </w:rPr>
        <w:t xml:space="preserve"> </w:t>
      </w:r>
      <w:r w:rsidR="00B856BC" w:rsidRPr="00680E9F">
        <w:rPr>
          <w:sz w:val="18"/>
          <w:szCs w:val="18"/>
        </w:rPr>
        <w:t>Nan</w:t>
      </w:r>
    </w:p>
    <w:p w:rsidR="00C14950" w:rsidRDefault="00C14950" w:rsidP="00614B8B">
      <w:pPr>
        <w:pStyle w:val="Ttulo4"/>
        <w:numPr>
          <w:ilvl w:val="3"/>
          <w:numId w:val="58"/>
        </w:numPr>
        <w:spacing w:before="0" w:line="480" w:lineRule="auto"/>
        <w:ind w:left="709" w:hanging="851"/>
      </w:pPr>
      <w:bookmarkStart w:id="506" w:name="_Toc353056112"/>
      <w:r w:rsidRPr="00680E9F">
        <w:lastRenderedPageBreak/>
        <w:t xml:space="preserve">Diagrama </w:t>
      </w:r>
      <w:r w:rsidRPr="00665442">
        <w:t>de Flujo mejorado del</w:t>
      </w:r>
      <w:r w:rsidRPr="00680E9F">
        <w:t xml:space="preserve"> Proceso Capacitación de Personal.</w:t>
      </w:r>
      <w:bookmarkEnd w:id="506"/>
    </w:p>
    <w:p w:rsidR="008A7D49" w:rsidRPr="008A7D49" w:rsidRDefault="008A7D49" w:rsidP="008A7D49"/>
    <w:p w:rsidR="00A05950" w:rsidRPr="00680E9F" w:rsidRDefault="00436C73" w:rsidP="00A05950">
      <w:pPr>
        <w:spacing w:line="240" w:lineRule="atLeast"/>
        <w:jc w:val="center"/>
      </w:pPr>
      <w:r>
        <w:object w:dxaOrig="10903" w:dyaOrig="9968">
          <v:shape id="_x0000_i1030" type="#_x0000_t75" style="width:419.5pt;height:379.85pt" o:ole="">
            <v:imagedata r:id="rId77" o:title=""/>
          </v:shape>
          <o:OLEObject Type="Embed" ProgID="Visio.Drawing.11" ShapeID="_x0000_i1030" DrawAspect="Content" ObjectID="_1430942079" r:id="rId78"/>
        </w:object>
      </w:r>
    </w:p>
    <w:p w:rsidR="00B33F6C" w:rsidRPr="00680E9F" w:rsidRDefault="00B33F6C" w:rsidP="00A05950">
      <w:pPr>
        <w:spacing w:line="240" w:lineRule="atLeast"/>
        <w:jc w:val="center"/>
        <w:rPr>
          <w:rFonts w:cs="Arial"/>
          <w:b/>
          <w:bCs/>
          <w:sz w:val="18"/>
          <w:szCs w:val="18"/>
        </w:rPr>
      </w:pPr>
      <w:r w:rsidRPr="00680E9F">
        <w:rPr>
          <w:rFonts w:cs="Arial"/>
          <w:b/>
          <w:bCs/>
          <w:sz w:val="18"/>
          <w:szCs w:val="18"/>
        </w:rPr>
        <w:t>Figura 3</w:t>
      </w:r>
      <w:r w:rsidR="00456B1E" w:rsidRPr="00680E9F">
        <w:rPr>
          <w:rFonts w:cs="Arial"/>
          <w:b/>
          <w:bCs/>
          <w:sz w:val="18"/>
          <w:szCs w:val="18"/>
        </w:rPr>
        <w:t>.</w:t>
      </w:r>
      <w:r w:rsidR="00614B8B">
        <w:rPr>
          <w:rFonts w:cs="Arial"/>
          <w:b/>
          <w:bCs/>
          <w:sz w:val="18"/>
          <w:szCs w:val="18"/>
        </w:rPr>
        <w:t>4</w:t>
      </w:r>
      <w:r w:rsidR="00456B1E" w:rsidRPr="00680E9F">
        <w:rPr>
          <w:rFonts w:cs="Arial"/>
          <w:b/>
          <w:bCs/>
          <w:sz w:val="18"/>
          <w:szCs w:val="18"/>
        </w:rPr>
        <w:t>.2.2</w:t>
      </w:r>
      <w:r w:rsidR="000F714D" w:rsidRPr="00680E9F">
        <w:rPr>
          <w:rFonts w:cs="Arial"/>
          <w:b/>
          <w:bCs/>
          <w:sz w:val="18"/>
          <w:szCs w:val="18"/>
        </w:rPr>
        <w:t>.</w:t>
      </w:r>
      <w:r w:rsidRPr="00680E9F">
        <w:rPr>
          <w:rFonts w:cs="Arial"/>
          <w:b/>
          <w:bCs/>
          <w:sz w:val="18"/>
          <w:szCs w:val="18"/>
        </w:rPr>
        <w:t xml:space="preserve"> Diagrama de Flujo </w:t>
      </w:r>
      <w:r w:rsidR="008A7D49">
        <w:rPr>
          <w:rFonts w:cs="Arial"/>
          <w:b/>
          <w:bCs/>
          <w:sz w:val="18"/>
          <w:szCs w:val="18"/>
        </w:rPr>
        <w:t xml:space="preserve">1 </w:t>
      </w:r>
      <w:r w:rsidRPr="00680E9F">
        <w:rPr>
          <w:rFonts w:cs="Arial"/>
          <w:b/>
          <w:bCs/>
          <w:sz w:val="18"/>
          <w:szCs w:val="18"/>
        </w:rPr>
        <w:t>mejorado del Proceso</w:t>
      </w:r>
      <w:r w:rsidR="00FA087A" w:rsidRPr="00680E9F">
        <w:rPr>
          <w:rFonts w:cs="Arial"/>
          <w:b/>
          <w:bCs/>
          <w:sz w:val="18"/>
          <w:szCs w:val="18"/>
        </w:rPr>
        <w:fldChar w:fldCharType="begin"/>
      </w:r>
      <w:r w:rsidR="004F6CB3" w:rsidRPr="00680E9F">
        <w:rPr>
          <w:rFonts w:cs="Arial"/>
          <w:b/>
          <w:bCs/>
          <w:sz w:val="18"/>
          <w:szCs w:val="18"/>
        </w:rPr>
        <w:instrText xml:space="preserve"> XE "Figura 3.</w:instrText>
      </w:r>
      <w:r w:rsidR="00614B8B">
        <w:rPr>
          <w:rFonts w:cs="Arial"/>
          <w:b/>
          <w:bCs/>
          <w:sz w:val="18"/>
          <w:szCs w:val="18"/>
        </w:rPr>
        <w:instrText>4</w:instrText>
      </w:r>
      <w:r w:rsidR="004F6CB3" w:rsidRPr="00680E9F">
        <w:rPr>
          <w:rFonts w:cs="Arial"/>
          <w:b/>
          <w:bCs/>
          <w:sz w:val="18"/>
          <w:szCs w:val="18"/>
        </w:rPr>
        <w:instrText>.2.2</w:instrText>
      </w:r>
      <w:r w:rsidR="000F714D" w:rsidRPr="00680E9F">
        <w:rPr>
          <w:rFonts w:cs="Arial"/>
          <w:b/>
          <w:bCs/>
          <w:sz w:val="18"/>
          <w:szCs w:val="18"/>
        </w:rPr>
        <w:instrText>.</w:instrText>
      </w:r>
      <w:r w:rsidR="004F6CB3" w:rsidRPr="00680E9F">
        <w:rPr>
          <w:rFonts w:cs="Arial"/>
          <w:b/>
          <w:bCs/>
          <w:sz w:val="18"/>
          <w:szCs w:val="18"/>
        </w:rPr>
        <w:instrText xml:space="preserve"> Diagrama de Flujo </w:instrText>
      </w:r>
      <w:r w:rsidR="006E2CB1">
        <w:rPr>
          <w:rFonts w:cs="Arial"/>
          <w:b/>
          <w:bCs/>
          <w:sz w:val="18"/>
          <w:szCs w:val="18"/>
        </w:rPr>
        <w:instrText xml:space="preserve">1 </w:instrText>
      </w:r>
      <w:r w:rsidR="004F6CB3" w:rsidRPr="00680E9F">
        <w:rPr>
          <w:rFonts w:cs="Arial"/>
          <w:b/>
          <w:bCs/>
          <w:sz w:val="18"/>
          <w:szCs w:val="18"/>
        </w:rPr>
        <w:instrText>mejorado del Proceso</w:instrText>
      </w:r>
      <w:r w:rsidR="00287CA3" w:rsidRPr="00680E9F">
        <w:rPr>
          <w:rFonts w:cs="Arial"/>
          <w:b/>
          <w:bCs/>
          <w:sz w:val="18"/>
          <w:szCs w:val="18"/>
        </w:rPr>
        <w:instrText xml:space="preserve"> Capacitación de Personal</w:instrText>
      </w:r>
      <w:r w:rsidR="004F6CB3" w:rsidRPr="00680E9F">
        <w:rPr>
          <w:rFonts w:cs="Arial"/>
          <w:b/>
          <w:bCs/>
          <w:sz w:val="18"/>
          <w:szCs w:val="18"/>
        </w:rPr>
        <w:instrText xml:space="preserve">" </w:instrText>
      </w:r>
      <w:r w:rsidR="00FA087A" w:rsidRPr="00680E9F">
        <w:rPr>
          <w:rFonts w:cs="Arial"/>
          <w:b/>
          <w:bCs/>
          <w:sz w:val="18"/>
          <w:szCs w:val="18"/>
        </w:rPr>
        <w:fldChar w:fldCharType="end"/>
      </w:r>
      <w:r w:rsidRPr="00680E9F">
        <w:rPr>
          <w:rFonts w:cs="Arial"/>
          <w:b/>
          <w:bCs/>
          <w:sz w:val="18"/>
          <w:szCs w:val="18"/>
        </w:rPr>
        <w:t xml:space="preserve"> Capacitación de Personal</w:t>
      </w:r>
    </w:p>
    <w:p w:rsidR="00B33F6C" w:rsidRPr="00680E9F" w:rsidRDefault="00B33F6C" w:rsidP="00A05950">
      <w:pPr>
        <w:spacing w:line="240" w:lineRule="atLeast"/>
        <w:jc w:val="center"/>
        <w:rPr>
          <w:rFonts w:cs="Arial"/>
          <w:b/>
          <w:bCs/>
          <w:sz w:val="18"/>
          <w:szCs w:val="18"/>
        </w:rPr>
      </w:pPr>
      <w:r w:rsidRPr="00680E9F">
        <w:rPr>
          <w:rFonts w:cs="Arial"/>
          <w:b/>
          <w:bCs/>
          <w:sz w:val="18"/>
          <w:szCs w:val="18"/>
        </w:rPr>
        <w:t xml:space="preserve">Fuente: </w:t>
      </w:r>
      <w:r w:rsidR="00B856BC" w:rsidRPr="00680E9F">
        <w:rPr>
          <w:rFonts w:cs="Arial"/>
          <w:bCs/>
          <w:sz w:val="18"/>
          <w:szCs w:val="18"/>
        </w:rPr>
        <w:t>MAQUITSU</w:t>
      </w:r>
      <w:r w:rsidRPr="00680E9F">
        <w:rPr>
          <w:rFonts w:cs="Arial"/>
          <w:bCs/>
          <w:sz w:val="18"/>
          <w:szCs w:val="18"/>
        </w:rPr>
        <w:t xml:space="preserve"> S.A.</w:t>
      </w:r>
    </w:p>
    <w:p w:rsidR="00B33F6C" w:rsidRPr="00680E9F" w:rsidRDefault="00B33F6C" w:rsidP="00A05950">
      <w:pPr>
        <w:spacing w:line="240" w:lineRule="atLeast"/>
        <w:jc w:val="center"/>
        <w:rPr>
          <w:rFonts w:cs="Arial"/>
          <w:b/>
          <w:bCs/>
          <w:sz w:val="18"/>
          <w:szCs w:val="18"/>
        </w:rPr>
      </w:pPr>
      <w:r w:rsidRPr="00680E9F">
        <w:rPr>
          <w:rFonts w:cs="Arial"/>
          <w:b/>
          <w:bCs/>
          <w:sz w:val="18"/>
          <w:szCs w:val="18"/>
        </w:rPr>
        <w:t>Elaborado Por:</w:t>
      </w:r>
      <w:r w:rsidR="009062AE">
        <w:rPr>
          <w:rFonts w:cs="Arial"/>
          <w:b/>
          <w:bCs/>
          <w:sz w:val="18"/>
          <w:szCs w:val="18"/>
        </w:rPr>
        <w:t xml:space="preserve"> </w:t>
      </w:r>
      <w:r w:rsidRPr="00680E9F">
        <w:rPr>
          <w:rFonts w:cs="Arial"/>
          <w:bCs/>
          <w:sz w:val="18"/>
          <w:szCs w:val="18"/>
        </w:rPr>
        <w:t>Noemí Wong</w:t>
      </w:r>
      <w:r w:rsidR="009062AE">
        <w:rPr>
          <w:rFonts w:cs="Arial"/>
          <w:bCs/>
          <w:sz w:val="18"/>
          <w:szCs w:val="18"/>
        </w:rPr>
        <w:t xml:space="preserve"> </w:t>
      </w:r>
      <w:r w:rsidR="00B856BC" w:rsidRPr="00680E9F">
        <w:rPr>
          <w:rFonts w:cs="Arial"/>
          <w:bCs/>
          <w:sz w:val="18"/>
          <w:szCs w:val="18"/>
        </w:rPr>
        <w:t>Nan</w:t>
      </w:r>
    </w:p>
    <w:p w:rsidR="00B33F6C" w:rsidRDefault="00B33F6C" w:rsidP="00B33F6C">
      <w:pPr>
        <w:spacing w:line="240" w:lineRule="atLeast"/>
        <w:jc w:val="center"/>
      </w:pPr>
    </w:p>
    <w:p w:rsidR="00436C73" w:rsidRDefault="00436C73" w:rsidP="00436C73">
      <w:pPr>
        <w:spacing w:line="240" w:lineRule="atLeast"/>
      </w:pPr>
    </w:p>
    <w:p w:rsidR="00436C73" w:rsidRDefault="00436C73" w:rsidP="00436C73">
      <w:pPr>
        <w:spacing w:line="240" w:lineRule="atLeast"/>
      </w:pPr>
    </w:p>
    <w:p w:rsidR="00436C73" w:rsidRDefault="00436C73" w:rsidP="00436C73">
      <w:pPr>
        <w:spacing w:line="240" w:lineRule="atLeast"/>
      </w:pPr>
    </w:p>
    <w:p w:rsidR="00436C73" w:rsidRDefault="00436C73" w:rsidP="00436C73">
      <w:pPr>
        <w:spacing w:line="240" w:lineRule="atLeast"/>
      </w:pPr>
    </w:p>
    <w:p w:rsidR="00436C73" w:rsidRDefault="00436C73" w:rsidP="00436C73">
      <w:pPr>
        <w:spacing w:line="240" w:lineRule="atLeast"/>
      </w:pPr>
    </w:p>
    <w:p w:rsidR="00436C73" w:rsidRDefault="00436C73" w:rsidP="00436C73">
      <w:pPr>
        <w:spacing w:line="240" w:lineRule="atLeast"/>
      </w:pPr>
    </w:p>
    <w:p w:rsidR="00436C73" w:rsidRDefault="00436C73" w:rsidP="00436C73">
      <w:pPr>
        <w:spacing w:line="240" w:lineRule="atLeast"/>
      </w:pPr>
      <w:r>
        <w:object w:dxaOrig="10903" w:dyaOrig="11409">
          <v:shape id="_x0000_i1031" type="#_x0000_t75" style="width:422.6pt;height:441.4pt" o:ole="">
            <v:imagedata r:id="rId79" o:title=""/>
          </v:shape>
          <o:OLEObject Type="Embed" ProgID="Visio.Drawing.11" ShapeID="_x0000_i1031" DrawAspect="Content" ObjectID="_1430942080" r:id="rId80"/>
        </w:object>
      </w:r>
    </w:p>
    <w:p w:rsidR="008A7D49" w:rsidRPr="00680E9F" w:rsidRDefault="008A7D49" w:rsidP="008A7D49">
      <w:pPr>
        <w:spacing w:line="240" w:lineRule="atLeast"/>
        <w:jc w:val="center"/>
        <w:rPr>
          <w:rFonts w:cs="Arial"/>
          <w:b/>
          <w:bCs/>
          <w:sz w:val="18"/>
          <w:szCs w:val="18"/>
        </w:rPr>
      </w:pPr>
      <w:r w:rsidRPr="00680E9F">
        <w:rPr>
          <w:rFonts w:cs="Arial"/>
          <w:b/>
          <w:bCs/>
          <w:sz w:val="18"/>
          <w:szCs w:val="18"/>
        </w:rPr>
        <w:t>Figura 3.</w:t>
      </w:r>
      <w:r w:rsidR="000B1EEA">
        <w:rPr>
          <w:rFonts w:cs="Arial"/>
          <w:b/>
          <w:bCs/>
          <w:sz w:val="18"/>
          <w:szCs w:val="18"/>
        </w:rPr>
        <w:t>4</w:t>
      </w:r>
      <w:r w:rsidRPr="00680E9F">
        <w:rPr>
          <w:rFonts w:cs="Arial"/>
          <w:b/>
          <w:bCs/>
          <w:sz w:val="18"/>
          <w:szCs w:val="18"/>
        </w:rPr>
        <w:t>.2.</w:t>
      </w:r>
      <w:r w:rsidR="006E2CB1">
        <w:rPr>
          <w:rFonts w:cs="Arial"/>
          <w:b/>
          <w:bCs/>
          <w:sz w:val="18"/>
          <w:szCs w:val="18"/>
        </w:rPr>
        <w:t>3</w:t>
      </w:r>
      <w:r w:rsidRPr="00680E9F">
        <w:rPr>
          <w:rFonts w:cs="Arial"/>
          <w:b/>
          <w:bCs/>
          <w:sz w:val="18"/>
          <w:szCs w:val="18"/>
        </w:rPr>
        <w:t xml:space="preserve">. Diagrama de Flujo </w:t>
      </w:r>
      <w:r w:rsidR="00E77B91">
        <w:rPr>
          <w:rFonts w:cs="Arial"/>
          <w:b/>
          <w:bCs/>
          <w:sz w:val="18"/>
          <w:szCs w:val="18"/>
        </w:rPr>
        <w:t>2</w:t>
      </w:r>
      <w:r w:rsidRPr="00680E9F">
        <w:rPr>
          <w:rFonts w:cs="Arial"/>
          <w:b/>
          <w:bCs/>
          <w:sz w:val="18"/>
          <w:szCs w:val="18"/>
        </w:rPr>
        <w:t>mejorado del Proceso</w:t>
      </w:r>
      <w:r w:rsidR="00FA087A" w:rsidRPr="00680E9F">
        <w:rPr>
          <w:rFonts w:cs="Arial"/>
          <w:b/>
          <w:bCs/>
          <w:sz w:val="18"/>
          <w:szCs w:val="18"/>
        </w:rPr>
        <w:fldChar w:fldCharType="begin"/>
      </w:r>
      <w:r w:rsidRPr="00680E9F">
        <w:rPr>
          <w:rFonts w:cs="Arial"/>
          <w:b/>
          <w:bCs/>
          <w:sz w:val="18"/>
          <w:szCs w:val="18"/>
        </w:rPr>
        <w:instrText xml:space="preserve"> XE "Figura 3.</w:instrText>
      </w:r>
      <w:r w:rsidR="000B1EEA">
        <w:rPr>
          <w:rFonts w:cs="Arial"/>
          <w:b/>
          <w:bCs/>
          <w:sz w:val="18"/>
          <w:szCs w:val="18"/>
        </w:rPr>
        <w:instrText>4</w:instrText>
      </w:r>
      <w:r w:rsidRPr="00680E9F">
        <w:rPr>
          <w:rFonts w:cs="Arial"/>
          <w:b/>
          <w:bCs/>
          <w:sz w:val="18"/>
          <w:szCs w:val="18"/>
        </w:rPr>
        <w:instrText>.2.</w:instrText>
      </w:r>
      <w:r w:rsidR="006E2CB1">
        <w:rPr>
          <w:rFonts w:cs="Arial"/>
          <w:b/>
          <w:bCs/>
          <w:sz w:val="18"/>
          <w:szCs w:val="18"/>
        </w:rPr>
        <w:instrText>3</w:instrText>
      </w:r>
      <w:r w:rsidRPr="00680E9F">
        <w:rPr>
          <w:rFonts w:cs="Arial"/>
          <w:b/>
          <w:bCs/>
          <w:sz w:val="18"/>
          <w:szCs w:val="18"/>
        </w:rPr>
        <w:instrText xml:space="preserve">. Diagrama de Flujo </w:instrText>
      </w:r>
      <w:r w:rsidR="006E2CB1">
        <w:rPr>
          <w:rFonts w:cs="Arial"/>
          <w:b/>
          <w:bCs/>
          <w:sz w:val="18"/>
          <w:szCs w:val="18"/>
        </w:rPr>
        <w:instrText xml:space="preserve">2 </w:instrText>
      </w:r>
      <w:r w:rsidRPr="00680E9F">
        <w:rPr>
          <w:rFonts w:cs="Arial"/>
          <w:b/>
          <w:bCs/>
          <w:sz w:val="18"/>
          <w:szCs w:val="18"/>
        </w:rPr>
        <w:instrText xml:space="preserve">mejorado del Proceso Capacitación de Personal" </w:instrText>
      </w:r>
      <w:r w:rsidR="00FA087A" w:rsidRPr="00680E9F">
        <w:rPr>
          <w:rFonts w:cs="Arial"/>
          <w:b/>
          <w:bCs/>
          <w:sz w:val="18"/>
          <w:szCs w:val="18"/>
        </w:rPr>
        <w:fldChar w:fldCharType="end"/>
      </w:r>
      <w:r w:rsidRPr="00680E9F">
        <w:rPr>
          <w:rFonts w:cs="Arial"/>
          <w:b/>
          <w:bCs/>
          <w:sz w:val="18"/>
          <w:szCs w:val="18"/>
        </w:rPr>
        <w:t xml:space="preserve"> Capacitación de Personal</w:t>
      </w:r>
    </w:p>
    <w:p w:rsidR="008A7D49" w:rsidRPr="00680E9F" w:rsidRDefault="008A7D49" w:rsidP="008A7D49">
      <w:pPr>
        <w:spacing w:line="240" w:lineRule="atLeast"/>
        <w:jc w:val="center"/>
        <w:rPr>
          <w:rFonts w:cs="Arial"/>
          <w:b/>
          <w:bCs/>
          <w:sz w:val="18"/>
          <w:szCs w:val="18"/>
        </w:rPr>
      </w:pPr>
      <w:r w:rsidRPr="00680E9F">
        <w:rPr>
          <w:rFonts w:cs="Arial"/>
          <w:b/>
          <w:bCs/>
          <w:sz w:val="18"/>
          <w:szCs w:val="18"/>
        </w:rPr>
        <w:t xml:space="preserve">Fuente: </w:t>
      </w:r>
      <w:r w:rsidRPr="00680E9F">
        <w:rPr>
          <w:rFonts w:cs="Arial"/>
          <w:bCs/>
          <w:sz w:val="18"/>
          <w:szCs w:val="18"/>
        </w:rPr>
        <w:t>MAQUITSU S.A.</w:t>
      </w:r>
    </w:p>
    <w:p w:rsidR="008A7D49" w:rsidRPr="00680E9F" w:rsidRDefault="008A7D49" w:rsidP="008A7D49">
      <w:pPr>
        <w:spacing w:line="240" w:lineRule="atLeast"/>
        <w:jc w:val="center"/>
        <w:rPr>
          <w:rFonts w:cs="Arial"/>
          <w:b/>
          <w:bCs/>
          <w:sz w:val="18"/>
          <w:szCs w:val="18"/>
        </w:rPr>
      </w:pPr>
      <w:r w:rsidRPr="00680E9F">
        <w:rPr>
          <w:rFonts w:cs="Arial"/>
          <w:b/>
          <w:bCs/>
          <w:sz w:val="18"/>
          <w:szCs w:val="18"/>
        </w:rPr>
        <w:t xml:space="preserve">Elaborado Por: </w:t>
      </w:r>
      <w:r w:rsidRPr="00680E9F">
        <w:rPr>
          <w:rFonts w:cs="Arial"/>
          <w:bCs/>
          <w:sz w:val="18"/>
          <w:szCs w:val="18"/>
        </w:rPr>
        <w:t>Noemí Wong Nan</w:t>
      </w:r>
    </w:p>
    <w:p w:rsidR="008A7D49" w:rsidRDefault="008A7D49"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436C73">
      <w:pPr>
        <w:spacing w:line="240" w:lineRule="atLeast"/>
      </w:pPr>
    </w:p>
    <w:p w:rsidR="00D207B0" w:rsidRDefault="00D207B0" w:rsidP="00614B8B">
      <w:pPr>
        <w:pStyle w:val="Ttulo4"/>
        <w:numPr>
          <w:ilvl w:val="3"/>
          <w:numId w:val="58"/>
        </w:numPr>
        <w:spacing w:before="0" w:line="480" w:lineRule="auto"/>
        <w:ind w:left="709" w:hanging="851"/>
      </w:pPr>
      <w:bookmarkStart w:id="507" w:name="_Toc353056113"/>
      <w:r>
        <w:lastRenderedPageBreak/>
        <w:t xml:space="preserve">Descripción de Indicadores del Proceso </w:t>
      </w:r>
      <w:r w:rsidR="00E61342">
        <w:t>Capacitación de Personal</w:t>
      </w:r>
      <w:bookmarkEnd w:id="507"/>
    </w:p>
    <w:p w:rsidR="00D207B0" w:rsidRPr="00680E9F" w:rsidRDefault="00D207B0" w:rsidP="00436C73">
      <w:pPr>
        <w:spacing w:line="240" w:lineRule="atLeast"/>
      </w:pPr>
    </w:p>
    <w:p w:rsidR="00456B1E" w:rsidRDefault="00D207B0" w:rsidP="00456B1E">
      <w:pPr>
        <w:spacing w:line="240" w:lineRule="atLeast"/>
        <w:jc w:val="center"/>
      </w:pPr>
      <w:r w:rsidRPr="00D207B0">
        <w:rPr>
          <w:noProof/>
        </w:rPr>
        <w:drawing>
          <wp:inline distT="0" distB="0" distL="0" distR="0">
            <wp:extent cx="5322627" cy="1976480"/>
            <wp:effectExtent l="0" t="0" r="0" b="5080"/>
            <wp:docPr id="2905" name="Imagen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948" t="4731" r="10471" b="5557"/>
                    <a:stretch/>
                  </pic:blipFill>
                  <pic:spPr bwMode="auto">
                    <a:xfrm>
                      <a:off x="0" y="0"/>
                      <a:ext cx="5365964" cy="19925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07B0" w:rsidRPr="00680E9F" w:rsidRDefault="00D207B0" w:rsidP="00456B1E">
      <w:pPr>
        <w:spacing w:line="240" w:lineRule="atLeast"/>
        <w:jc w:val="center"/>
      </w:pPr>
    </w:p>
    <w:p w:rsidR="00456B1E" w:rsidRPr="00680E9F" w:rsidRDefault="00B33F6C" w:rsidP="00456B1E">
      <w:pPr>
        <w:spacing w:line="240" w:lineRule="atLeast"/>
        <w:jc w:val="center"/>
        <w:rPr>
          <w:rFonts w:cs="Arial"/>
          <w:b/>
          <w:bCs/>
          <w:sz w:val="18"/>
          <w:szCs w:val="18"/>
        </w:rPr>
      </w:pPr>
      <w:r w:rsidRPr="00680E9F">
        <w:rPr>
          <w:rFonts w:cs="Arial"/>
          <w:b/>
          <w:bCs/>
          <w:sz w:val="18"/>
          <w:szCs w:val="18"/>
        </w:rPr>
        <w:t xml:space="preserve">Tabla </w:t>
      </w:r>
      <w:r w:rsidR="00A013B2" w:rsidRPr="00680E9F">
        <w:rPr>
          <w:rFonts w:cs="Arial"/>
          <w:b/>
          <w:bCs/>
          <w:sz w:val="18"/>
          <w:szCs w:val="18"/>
        </w:rPr>
        <w:t>3.</w:t>
      </w:r>
      <w:r w:rsidR="000B1EEA">
        <w:rPr>
          <w:rFonts w:cs="Arial"/>
          <w:b/>
          <w:bCs/>
          <w:sz w:val="18"/>
          <w:szCs w:val="18"/>
        </w:rPr>
        <w:t>4</w:t>
      </w:r>
      <w:r w:rsidR="00A013B2" w:rsidRPr="00680E9F">
        <w:rPr>
          <w:rFonts w:cs="Arial"/>
          <w:b/>
          <w:bCs/>
          <w:sz w:val="18"/>
          <w:szCs w:val="18"/>
        </w:rPr>
        <w:t>.2.</w:t>
      </w:r>
      <w:r w:rsidR="006E2CB1">
        <w:rPr>
          <w:rFonts w:cs="Arial"/>
          <w:b/>
          <w:bCs/>
          <w:sz w:val="18"/>
          <w:szCs w:val="18"/>
        </w:rPr>
        <w:t>3</w:t>
      </w:r>
      <w:r w:rsidR="000F714D" w:rsidRPr="00680E9F">
        <w:rPr>
          <w:rFonts w:cs="Arial"/>
          <w:b/>
          <w:bCs/>
          <w:sz w:val="18"/>
          <w:szCs w:val="18"/>
        </w:rPr>
        <w:t>.</w:t>
      </w:r>
      <w:r w:rsidR="00E61342">
        <w:rPr>
          <w:rFonts w:cs="Arial"/>
          <w:b/>
          <w:bCs/>
          <w:sz w:val="18"/>
          <w:szCs w:val="18"/>
        </w:rPr>
        <w:t xml:space="preserve"> Descripción de Indicadores </w:t>
      </w:r>
      <w:r w:rsidR="00456B1E" w:rsidRPr="00680E9F">
        <w:rPr>
          <w:rFonts w:cs="Arial"/>
          <w:b/>
          <w:bCs/>
          <w:sz w:val="18"/>
          <w:szCs w:val="18"/>
        </w:rPr>
        <w:t>del Proceso</w:t>
      </w:r>
      <w:r w:rsidR="00124150">
        <w:rPr>
          <w:rFonts w:cs="Arial"/>
          <w:b/>
          <w:bCs/>
          <w:sz w:val="18"/>
          <w:szCs w:val="18"/>
        </w:rPr>
        <w:t xml:space="preserve"> </w:t>
      </w:r>
      <w:r w:rsidR="00FA087A" w:rsidRPr="00680E9F">
        <w:rPr>
          <w:rFonts w:cs="Arial"/>
          <w:b/>
          <w:bCs/>
          <w:sz w:val="18"/>
          <w:szCs w:val="18"/>
        </w:rPr>
        <w:fldChar w:fldCharType="begin"/>
      </w:r>
      <w:r w:rsidR="00827A1C" w:rsidRPr="00680E9F">
        <w:instrText xml:space="preserve"> XE "</w:instrText>
      </w:r>
      <w:r w:rsidR="00827A1C" w:rsidRPr="00680E9F">
        <w:rPr>
          <w:rFonts w:cs="Arial"/>
          <w:b/>
          <w:bCs/>
          <w:sz w:val="18"/>
          <w:szCs w:val="18"/>
        </w:rPr>
        <w:instrText>T</w:instrText>
      </w:r>
      <w:r w:rsidR="00A013B2" w:rsidRPr="00680E9F">
        <w:rPr>
          <w:rFonts w:cs="Arial"/>
          <w:b/>
          <w:bCs/>
          <w:sz w:val="18"/>
          <w:szCs w:val="18"/>
        </w:rPr>
        <w:instrText>abla 3.</w:instrText>
      </w:r>
      <w:r w:rsidR="000B1EEA">
        <w:rPr>
          <w:rFonts w:cs="Arial"/>
          <w:b/>
          <w:bCs/>
          <w:sz w:val="18"/>
          <w:szCs w:val="18"/>
        </w:rPr>
        <w:instrText>4</w:instrText>
      </w:r>
      <w:r w:rsidR="00A013B2" w:rsidRPr="00680E9F">
        <w:rPr>
          <w:rFonts w:cs="Arial"/>
          <w:b/>
          <w:bCs/>
          <w:sz w:val="18"/>
          <w:szCs w:val="18"/>
        </w:rPr>
        <w:instrText>.2.</w:instrText>
      </w:r>
      <w:r w:rsidR="006E2CB1">
        <w:rPr>
          <w:rFonts w:cs="Arial"/>
          <w:b/>
          <w:bCs/>
          <w:sz w:val="18"/>
          <w:szCs w:val="18"/>
        </w:rPr>
        <w:instrText>3</w:instrText>
      </w:r>
      <w:r w:rsidR="000F714D" w:rsidRPr="00680E9F">
        <w:rPr>
          <w:rFonts w:cs="Arial"/>
          <w:b/>
          <w:bCs/>
          <w:sz w:val="18"/>
          <w:szCs w:val="18"/>
        </w:rPr>
        <w:instrText>.</w:instrText>
      </w:r>
      <w:r w:rsidR="00A013B2" w:rsidRPr="00680E9F">
        <w:rPr>
          <w:rFonts w:cs="Arial"/>
          <w:b/>
          <w:bCs/>
          <w:sz w:val="18"/>
          <w:szCs w:val="18"/>
        </w:rPr>
        <w:instrText xml:space="preserve"> </w:instrText>
      </w:r>
      <w:r w:rsidR="000E5AAB">
        <w:rPr>
          <w:rFonts w:cs="Arial"/>
          <w:b/>
          <w:bCs/>
          <w:sz w:val="18"/>
          <w:szCs w:val="18"/>
        </w:rPr>
        <w:instrText>Descripción de Indicadores</w:instrText>
      </w:r>
      <w:r w:rsidR="00827A1C" w:rsidRPr="00680E9F">
        <w:rPr>
          <w:rFonts w:cs="Arial"/>
          <w:b/>
          <w:bCs/>
          <w:sz w:val="18"/>
          <w:szCs w:val="18"/>
        </w:rPr>
        <w:instrText xml:space="preserve"> del Proceso</w:instrText>
      </w:r>
      <w:r w:rsidR="00DF4DD8" w:rsidRPr="00680E9F">
        <w:rPr>
          <w:rFonts w:cs="Arial"/>
          <w:b/>
          <w:bCs/>
          <w:sz w:val="18"/>
          <w:szCs w:val="18"/>
        </w:rPr>
        <w:instrText xml:space="preserve"> Capacitación de Personal</w:instrText>
      </w:r>
      <w:r w:rsidR="00827A1C" w:rsidRPr="00680E9F">
        <w:instrText xml:space="preserve">" </w:instrText>
      </w:r>
      <w:r w:rsidR="00FA087A" w:rsidRPr="00680E9F">
        <w:rPr>
          <w:rFonts w:cs="Arial"/>
          <w:b/>
          <w:bCs/>
          <w:sz w:val="18"/>
          <w:szCs w:val="18"/>
        </w:rPr>
        <w:fldChar w:fldCharType="end"/>
      </w:r>
      <w:r w:rsidR="00456B1E" w:rsidRPr="00680E9F">
        <w:rPr>
          <w:rFonts w:cs="Arial"/>
          <w:b/>
          <w:bCs/>
          <w:sz w:val="18"/>
          <w:szCs w:val="18"/>
        </w:rPr>
        <w:t>Capacitación de Personal</w:t>
      </w:r>
    </w:p>
    <w:p w:rsidR="00B33F6C" w:rsidRPr="00680E9F" w:rsidRDefault="00B33F6C" w:rsidP="00456B1E">
      <w:pPr>
        <w:pStyle w:val="Epgrafe"/>
        <w:spacing w:after="0" w:line="240" w:lineRule="atLeast"/>
        <w:jc w:val="center"/>
        <w:rPr>
          <w:b w:val="0"/>
          <w:color w:val="auto"/>
        </w:rPr>
      </w:pPr>
      <w:r w:rsidRPr="00680E9F">
        <w:rPr>
          <w:color w:val="auto"/>
        </w:rPr>
        <w:t xml:space="preserve">Fuente: </w:t>
      </w:r>
      <w:r w:rsidR="00B856BC" w:rsidRPr="00680E9F">
        <w:rPr>
          <w:b w:val="0"/>
          <w:color w:val="auto"/>
        </w:rPr>
        <w:t>MAQUITSU</w:t>
      </w:r>
      <w:r w:rsidRPr="00680E9F">
        <w:rPr>
          <w:b w:val="0"/>
          <w:color w:val="auto"/>
        </w:rPr>
        <w:t xml:space="preserve"> S.A.</w:t>
      </w:r>
    </w:p>
    <w:p w:rsidR="002A53D2" w:rsidRDefault="00B33F6C" w:rsidP="002A53D2">
      <w:pPr>
        <w:spacing w:line="240" w:lineRule="atLeast"/>
        <w:jc w:val="center"/>
        <w:rPr>
          <w:sz w:val="18"/>
          <w:szCs w:val="18"/>
        </w:rPr>
      </w:pPr>
      <w:r w:rsidRPr="00680E9F">
        <w:rPr>
          <w:b/>
          <w:sz w:val="18"/>
          <w:szCs w:val="18"/>
        </w:rPr>
        <w:t>Elaborado Por:</w:t>
      </w:r>
      <w:r w:rsidRPr="00680E9F">
        <w:rPr>
          <w:sz w:val="18"/>
          <w:szCs w:val="18"/>
        </w:rPr>
        <w:t xml:space="preserve"> Noemí Wong</w:t>
      </w:r>
      <w:r w:rsidR="009062AE">
        <w:rPr>
          <w:sz w:val="18"/>
          <w:szCs w:val="18"/>
        </w:rPr>
        <w:t xml:space="preserve"> </w:t>
      </w:r>
      <w:r w:rsidR="00B856BC" w:rsidRPr="00680E9F">
        <w:rPr>
          <w:sz w:val="18"/>
          <w:szCs w:val="18"/>
        </w:rPr>
        <w:t>Nan</w:t>
      </w:r>
    </w:p>
    <w:p w:rsidR="008A7D49" w:rsidRDefault="008A7D49" w:rsidP="008A7D49">
      <w:pPr>
        <w:spacing w:line="240" w:lineRule="atLeast"/>
        <w:rPr>
          <w:szCs w:val="24"/>
        </w:rPr>
      </w:pPr>
    </w:p>
    <w:p w:rsidR="008A7D49" w:rsidRDefault="008A7D49" w:rsidP="008A7D49">
      <w:pPr>
        <w:spacing w:line="240" w:lineRule="atLeast"/>
        <w:rPr>
          <w:szCs w:val="24"/>
        </w:rPr>
      </w:pPr>
    </w:p>
    <w:p w:rsidR="00D207B0" w:rsidRDefault="00D207B0" w:rsidP="008A7D49">
      <w:pPr>
        <w:spacing w:line="240" w:lineRule="atLeast"/>
        <w:rPr>
          <w:szCs w:val="24"/>
        </w:rPr>
      </w:pPr>
    </w:p>
    <w:p w:rsidR="00D207B0" w:rsidRDefault="00D207B0" w:rsidP="008A7D49">
      <w:pPr>
        <w:spacing w:line="240" w:lineRule="atLeast"/>
        <w:rPr>
          <w:szCs w:val="24"/>
        </w:rPr>
      </w:pPr>
    </w:p>
    <w:p w:rsidR="00D207B0" w:rsidRDefault="00D207B0"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8A7D49">
      <w:pPr>
        <w:spacing w:line="240" w:lineRule="atLeast"/>
        <w:rPr>
          <w:szCs w:val="24"/>
        </w:rPr>
      </w:pPr>
    </w:p>
    <w:p w:rsidR="008A7D49" w:rsidRDefault="008A7D49" w:rsidP="00614B8B">
      <w:pPr>
        <w:pStyle w:val="Ttulo4"/>
        <w:numPr>
          <w:ilvl w:val="3"/>
          <w:numId w:val="58"/>
        </w:numPr>
        <w:spacing w:before="0" w:line="480" w:lineRule="auto"/>
        <w:ind w:left="709" w:hanging="851"/>
      </w:pPr>
      <w:bookmarkStart w:id="508" w:name="_Toc353056114"/>
      <w:r>
        <w:lastRenderedPageBreak/>
        <w:t>Análisis del Valor Agregado de la Situación Actual del Proceso Capacitaci</w:t>
      </w:r>
      <w:r w:rsidR="005C5CDF">
        <w:t>ón de</w:t>
      </w:r>
      <w:r>
        <w:t xml:space="preserve"> Personal</w:t>
      </w:r>
      <w:r w:rsidR="005C5CDF">
        <w:t>.</w:t>
      </w:r>
      <w:bookmarkEnd w:id="508"/>
    </w:p>
    <w:p w:rsidR="008A7D49" w:rsidRDefault="008A7D49" w:rsidP="008A7D49"/>
    <w:p w:rsidR="00916852" w:rsidRPr="00916852" w:rsidRDefault="00916852" w:rsidP="008A7D49">
      <w:pPr>
        <w:rPr>
          <w:b/>
          <w:sz w:val="22"/>
        </w:rPr>
      </w:pPr>
      <w:r w:rsidRPr="00916852">
        <w:rPr>
          <w:b/>
          <w:sz w:val="22"/>
        </w:rPr>
        <w:t>PROCESO:</w:t>
      </w:r>
      <w:r w:rsidRPr="00916852">
        <w:rPr>
          <w:b/>
          <w:sz w:val="22"/>
        </w:rPr>
        <w:tab/>
      </w:r>
      <w:r w:rsidRPr="00916852">
        <w:rPr>
          <w:b/>
          <w:sz w:val="22"/>
        </w:rPr>
        <w:tab/>
        <w:t>RECURSOS HUMANOS</w:t>
      </w:r>
      <w:r w:rsidR="00F32DF0">
        <w:rPr>
          <w:b/>
          <w:sz w:val="22"/>
        </w:rPr>
        <w:tab/>
      </w:r>
      <w:r w:rsidR="00F32DF0">
        <w:rPr>
          <w:b/>
          <w:sz w:val="22"/>
        </w:rPr>
        <w:tab/>
      </w:r>
      <w:r w:rsidR="00F32DF0">
        <w:rPr>
          <w:b/>
          <w:sz w:val="22"/>
        </w:rPr>
        <w:tab/>
        <w:t>CÓDIGO:</w:t>
      </w:r>
      <w:r w:rsidR="00F32DF0">
        <w:rPr>
          <w:b/>
          <w:sz w:val="22"/>
        </w:rPr>
        <w:tab/>
        <w:t>F</w:t>
      </w:r>
    </w:p>
    <w:p w:rsidR="00916852" w:rsidRPr="00916852" w:rsidRDefault="00916852" w:rsidP="008A7D49">
      <w:pPr>
        <w:rPr>
          <w:b/>
          <w:sz w:val="22"/>
        </w:rPr>
      </w:pPr>
      <w:r w:rsidRPr="00916852">
        <w:rPr>
          <w:b/>
          <w:sz w:val="22"/>
        </w:rPr>
        <w:t>SUBPROCESO:</w:t>
      </w:r>
      <w:r w:rsidRPr="00916852">
        <w:rPr>
          <w:b/>
          <w:sz w:val="22"/>
        </w:rPr>
        <w:tab/>
        <w:t>CAPACITACIÓN DE PERSONAL</w:t>
      </w:r>
      <w:r w:rsidR="00F32DF0">
        <w:rPr>
          <w:b/>
          <w:sz w:val="22"/>
        </w:rPr>
        <w:tab/>
      </w:r>
      <w:r w:rsidR="00F32DF0">
        <w:rPr>
          <w:b/>
          <w:sz w:val="22"/>
        </w:rPr>
        <w:tab/>
        <w:t>CÓDIGO:</w:t>
      </w:r>
      <w:r w:rsidR="00F32DF0">
        <w:rPr>
          <w:b/>
          <w:sz w:val="22"/>
        </w:rPr>
        <w:tab/>
        <w:t>F4</w:t>
      </w:r>
    </w:p>
    <w:p w:rsidR="008A7D49" w:rsidRDefault="008A7D49" w:rsidP="008A7D49">
      <w:r w:rsidRPr="008A7D49">
        <w:rPr>
          <w:noProof/>
        </w:rPr>
        <w:drawing>
          <wp:inline distT="0" distB="0" distL="0" distR="0">
            <wp:extent cx="5308096" cy="4465123"/>
            <wp:effectExtent l="0" t="0" r="698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14" t="3307" r="4514" b="3266"/>
                    <a:stretch/>
                  </pic:blipFill>
                  <pic:spPr bwMode="auto">
                    <a:xfrm>
                      <a:off x="0" y="0"/>
                      <a:ext cx="5306660" cy="44639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7D49" w:rsidRPr="008A7D49" w:rsidRDefault="008A7D49" w:rsidP="008A7D49"/>
    <w:p w:rsidR="008A7D49" w:rsidRPr="00680E9F" w:rsidRDefault="008A7D49" w:rsidP="008A7D49">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w:t>
      </w:r>
      <w:r w:rsidR="006E2CB1">
        <w:rPr>
          <w:rFonts w:cs="Arial"/>
          <w:b/>
          <w:sz w:val="18"/>
          <w:szCs w:val="18"/>
        </w:rPr>
        <w:t>2.4</w:t>
      </w:r>
      <w:r w:rsidRPr="00680E9F">
        <w:rPr>
          <w:rFonts w:cs="Arial"/>
          <w:b/>
          <w:sz w:val="18"/>
          <w:szCs w:val="18"/>
        </w:rPr>
        <w:t>. Análisis del Valor A</w:t>
      </w:r>
      <w:r>
        <w:rPr>
          <w:rFonts w:cs="Arial"/>
          <w:b/>
          <w:sz w:val="18"/>
          <w:szCs w:val="18"/>
        </w:rPr>
        <w:t>gregado de la Situación Act</w:t>
      </w:r>
      <w:r w:rsidR="006E2CB1">
        <w:rPr>
          <w:rFonts w:cs="Arial"/>
          <w:b/>
          <w:sz w:val="18"/>
          <w:szCs w:val="18"/>
        </w:rPr>
        <w:t>ual del Proceso Capacitación de</w:t>
      </w:r>
      <w:r>
        <w:rPr>
          <w:rFonts w:cs="Arial"/>
          <w:b/>
          <w:sz w:val="18"/>
          <w:szCs w:val="18"/>
        </w:rPr>
        <w:t xml:space="preserve"> Personal</w:t>
      </w:r>
      <w:r w:rsidR="00FA087A" w:rsidRPr="00680E9F">
        <w:rPr>
          <w:rFonts w:cs="Arial"/>
          <w:b/>
          <w:sz w:val="18"/>
          <w:szCs w:val="18"/>
        </w:rPr>
        <w:fldChar w:fldCharType="begin"/>
      </w:r>
      <w:r w:rsidRPr="00680E9F">
        <w:instrText xml:space="preserve"> XE "</w:instrText>
      </w:r>
      <w:r w:rsidRPr="00680E9F">
        <w:rPr>
          <w:rFonts w:cs="Arial"/>
          <w:b/>
          <w:sz w:val="18"/>
          <w:szCs w:val="18"/>
        </w:rPr>
        <w:instrText>Tabla 3.</w:instrText>
      </w:r>
      <w:r w:rsidR="000B1EEA">
        <w:rPr>
          <w:rFonts w:cs="Arial"/>
          <w:b/>
          <w:sz w:val="18"/>
          <w:szCs w:val="18"/>
        </w:rPr>
        <w:instrText>4</w:instrText>
      </w:r>
      <w:r w:rsidRPr="00680E9F">
        <w:rPr>
          <w:rFonts w:cs="Arial"/>
          <w:b/>
          <w:sz w:val="18"/>
          <w:szCs w:val="18"/>
        </w:rPr>
        <w:instrText>.</w:instrText>
      </w:r>
      <w:r w:rsidR="006E2CB1">
        <w:rPr>
          <w:rFonts w:cs="Arial"/>
          <w:b/>
          <w:sz w:val="18"/>
          <w:szCs w:val="18"/>
        </w:rPr>
        <w:instrText>2.4</w:instrText>
      </w:r>
      <w:r w:rsidRPr="00680E9F">
        <w:rPr>
          <w:rFonts w:cs="Arial"/>
          <w:b/>
          <w:sz w:val="18"/>
          <w:szCs w:val="18"/>
        </w:rPr>
        <w:instrText xml:space="preserve">. Análisis del Valor Agregado de la Situación </w:instrText>
      </w:r>
      <w:r>
        <w:rPr>
          <w:rFonts w:cs="Arial"/>
          <w:b/>
          <w:sz w:val="18"/>
          <w:szCs w:val="18"/>
        </w:rPr>
        <w:instrText>Actual</w:instrText>
      </w:r>
      <w:r w:rsidRPr="00680E9F">
        <w:rPr>
          <w:rFonts w:cs="Arial"/>
          <w:b/>
          <w:sz w:val="18"/>
          <w:szCs w:val="18"/>
        </w:rPr>
        <w:instrText xml:space="preserve"> del Proceso </w:instrText>
      </w:r>
      <w:r w:rsidR="006E2CB1">
        <w:rPr>
          <w:rFonts w:cs="Arial"/>
          <w:b/>
          <w:sz w:val="18"/>
          <w:szCs w:val="18"/>
        </w:rPr>
        <w:instrText>Capacitación de Personal</w:instrText>
      </w:r>
      <w:r w:rsidRPr="00680E9F">
        <w:instrText xml:space="preserve">" </w:instrText>
      </w:r>
      <w:r w:rsidR="00FA087A" w:rsidRPr="00680E9F">
        <w:rPr>
          <w:rFonts w:cs="Arial"/>
          <w:b/>
          <w:sz w:val="18"/>
          <w:szCs w:val="18"/>
        </w:rPr>
        <w:fldChar w:fldCharType="end"/>
      </w:r>
    </w:p>
    <w:p w:rsidR="008A7D49" w:rsidRPr="00680E9F" w:rsidRDefault="008A7D49" w:rsidP="008A7D49">
      <w:pPr>
        <w:pStyle w:val="Epgrafe"/>
        <w:spacing w:after="0" w:line="240" w:lineRule="atLeast"/>
        <w:jc w:val="center"/>
        <w:rPr>
          <w:b w:val="0"/>
          <w:color w:val="auto"/>
        </w:rPr>
      </w:pPr>
      <w:r w:rsidRPr="00680E9F">
        <w:rPr>
          <w:color w:val="auto"/>
        </w:rPr>
        <w:t xml:space="preserve">Fuente: </w:t>
      </w:r>
      <w:r w:rsidRPr="00680E9F">
        <w:rPr>
          <w:b w:val="0"/>
          <w:color w:val="auto"/>
        </w:rPr>
        <w:t>MAQUITSU S.A.</w:t>
      </w:r>
    </w:p>
    <w:p w:rsidR="008A7D49" w:rsidRPr="00680E9F" w:rsidRDefault="008A7D49" w:rsidP="008A7D49">
      <w:pPr>
        <w:spacing w:line="240" w:lineRule="atLeast"/>
        <w:jc w:val="center"/>
        <w:rPr>
          <w:sz w:val="18"/>
          <w:szCs w:val="18"/>
        </w:rPr>
      </w:pPr>
      <w:r w:rsidRPr="00680E9F">
        <w:rPr>
          <w:b/>
          <w:sz w:val="18"/>
          <w:szCs w:val="18"/>
        </w:rPr>
        <w:t>Elaborado Por:</w:t>
      </w:r>
      <w:r w:rsidRPr="00680E9F">
        <w:rPr>
          <w:sz w:val="18"/>
          <w:szCs w:val="18"/>
        </w:rPr>
        <w:t xml:space="preserve"> Noemí Wong Nan</w:t>
      </w:r>
    </w:p>
    <w:p w:rsidR="008A7D49" w:rsidRDefault="008A7D49" w:rsidP="008A7D49"/>
    <w:p w:rsidR="00916852" w:rsidRDefault="00916852" w:rsidP="008A7D49"/>
    <w:p w:rsidR="00916852" w:rsidRPr="008A7D49" w:rsidRDefault="00916852" w:rsidP="008A7D49"/>
    <w:p w:rsidR="00C14950" w:rsidRDefault="00C14950" w:rsidP="00614B8B">
      <w:pPr>
        <w:pStyle w:val="Ttulo4"/>
        <w:numPr>
          <w:ilvl w:val="3"/>
          <w:numId w:val="58"/>
        </w:numPr>
        <w:spacing w:before="0" w:line="480" w:lineRule="auto"/>
        <w:ind w:left="709" w:hanging="851"/>
      </w:pPr>
      <w:bookmarkStart w:id="509" w:name="_Toc353056115"/>
      <w:r w:rsidRPr="00E746B6">
        <w:lastRenderedPageBreak/>
        <w:t>Análisis del Valor Agregado de la</w:t>
      </w:r>
      <w:r w:rsidRPr="00680E9F">
        <w:t xml:space="preserve"> Situación Mejorada del Proceso Capacitación de Personal.</w:t>
      </w:r>
      <w:bookmarkEnd w:id="509"/>
    </w:p>
    <w:p w:rsidR="00916852" w:rsidRPr="00916852" w:rsidRDefault="00F32DF0" w:rsidP="00F32DF0">
      <w:pPr>
        <w:rPr>
          <w:b/>
          <w:sz w:val="22"/>
        </w:rPr>
      </w:pPr>
      <w:r>
        <w:rPr>
          <w:b/>
          <w:sz w:val="22"/>
        </w:rPr>
        <w:t xml:space="preserve">       PROCESO:</w:t>
      </w:r>
      <w:r>
        <w:rPr>
          <w:b/>
          <w:sz w:val="22"/>
        </w:rPr>
        <w:tab/>
      </w:r>
      <w:r w:rsidR="00916852" w:rsidRPr="00916852">
        <w:rPr>
          <w:b/>
          <w:sz w:val="22"/>
        </w:rPr>
        <w:t>RECURSOS HUMANOS</w:t>
      </w:r>
      <w:r>
        <w:rPr>
          <w:b/>
          <w:sz w:val="22"/>
        </w:rPr>
        <w:tab/>
      </w:r>
      <w:r>
        <w:rPr>
          <w:b/>
          <w:sz w:val="22"/>
        </w:rPr>
        <w:tab/>
        <w:t>CÓDIGO:</w:t>
      </w:r>
      <w:r>
        <w:rPr>
          <w:b/>
          <w:sz w:val="22"/>
        </w:rPr>
        <w:tab/>
        <w:t>F</w:t>
      </w:r>
    </w:p>
    <w:p w:rsidR="00916852" w:rsidRPr="00916852" w:rsidRDefault="00644CBC" w:rsidP="00644CBC">
      <w:pPr>
        <w:rPr>
          <w:b/>
          <w:sz w:val="22"/>
        </w:rPr>
      </w:pPr>
      <w:r>
        <w:rPr>
          <w:b/>
          <w:sz w:val="22"/>
        </w:rPr>
        <w:t xml:space="preserve">       </w:t>
      </w:r>
      <w:r w:rsidR="00916852" w:rsidRPr="00916852">
        <w:rPr>
          <w:b/>
          <w:sz w:val="22"/>
        </w:rPr>
        <w:t>SUBPROCESO:</w:t>
      </w:r>
      <w:r w:rsidR="00916852" w:rsidRPr="00916852">
        <w:rPr>
          <w:b/>
          <w:sz w:val="22"/>
        </w:rPr>
        <w:tab/>
        <w:t>CAPACITACIÓN DE PERSONAL</w:t>
      </w:r>
      <w:r w:rsidR="00F32DF0">
        <w:rPr>
          <w:b/>
          <w:sz w:val="22"/>
        </w:rPr>
        <w:tab/>
        <w:t>CÓDIGO:</w:t>
      </w:r>
      <w:r w:rsidR="00F32DF0">
        <w:rPr>
          <w:b/>
          <w:sz w:val="22"/>
        </w:rPr>
        <w:tab/>
        <w:t>F4</w:t>
      </w:r>
    </w:p>
    <w:p w:rsidR="002A53D2" w:rsidRPr="00680E9F" w:rsidRDefault="00916852" w:rsidP="00916852">
      <w:pPr>
        <w:pStyle w:val="Prrafodelista"/>
        <w:ind w:left="0"/>
        <w:jc w:val="center"/>
        <w:rPr>
          <w:rFonts w:cs="Arial"/>
          <w:b/>
          <w:sz w:val="18"/>
          <w:szCs w:val="18"/>
        </w:rPr>
      </w:pPr>
      <w:r w:rsidRPr="00916852">
        <w:rPr>
          <w:noProof/>
        </w:rPr>
        <w:drawing>
          <wp:inline distT="0" distB="0" distL="0" distR="0">
            <wp:extent cx="4690753" cy="5897934"/>
            <wp:effectExtent l="0" t="0" r="0" b="7620"/>
            <wp:docPr id="2326" name="Imagen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39" t="2231" r="4852" b="2416"/>
                    <a:stretch/>
                  </pic:blipFill>
                  <pic:spPr bwMode="auto">
                    <a:xfrm>
                      <a:off x="0" y="0"/>
                      <a:ext cx="4707331" cy="59187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4AF" w:rsidRPr="00680E9F" w:rsidRDefault="006E2CB1" w:rsidP="002A53D2">
      <w:pPr>
        <w:pStyle w:val="Prrafodelista"/>
        <w:spacing w:line="240" w:lineRule="atLeast"/>
        <w:ind w:left="0"/>
        <w:jc w:val="center"/>
      </w:pPr>
      <w:r>
        <w:rPr>
          <w:rFonts w:cs="Arial"/>
          <w:b/>
          <w:sz w:val="18"/>
          <w:szCs w:val="18"/>
        </w:rPr>
        <w:t>Tabla 3.</w:t>
      </w:r>
      <w:r w:rsidR="000B1EEA">
        <w:rPr>
          <w:rFonts w:cs="Arial"/>
          <w:b/>
          <w:sz w:val="18"/>
          <w:szCs w:val="18"/>
        </w:rPr>
        <w:t>4</w:t>
      </w:r>
      <w:r>
        <w:rPr>
          <w:rFonts w:cs="Arial"/>
          <w:b/>
          <w:sz w:val="18"/>
          <w:szCs w:val="18"/>
        </w:rPr>
        <w:t>.2.5</w:t>
      </w:r>
      <w:r w:rsidR="000F714D" w:rsidRPr="00680E9F">
        <w:rPr>
          <w:rFonts w:cs="Arial"/>
          <w:b/>
          <w:sz w:val="18"/>
          <w:szCs w:val="18"/>
        </w:rPr>
        <w:t>.</w:t>
      </w:r>
      <w:r w:rsidR="00FF5DD2" w:rsidRPr="00680E9F">
        <w:rPr>
          <w:rFonts w:cs="Arial"/>
          <w:b/>
          <w:sz w:val="18"/>
          <w:szCs w:val="18"/>
        </w:rPr>
        <w:t xml:space="preserve"> Análisis del Valor Agregado de la Situación Mejorada del</w:t>
      </w:r>
    </w:p>
    <w:p w:rsidR="008674AF" w:rsidRPr="00680E9F" w:rsidRDefault="008674AF" w:rsidP="002A53D2">
      <w:pPr>
        <w:spacing w:line="240" w:lineRule="atLeast"/>
        <w:jc w:val="center"/>
        <w:rPr>
          <w:rFonts w:cs="Arial"/>
          <w:b/>
          <w:sz w:val="18"/>
          <w:szCs w:val="18"/>
        </w:rPr>
      </w:pPr>
      <w:r w:rsidRPr="00680E9F">
        <w:rPr>
          <w:rFonts w:cs="Arial"/>
          <w:b/>
          <w:sz w:val="18"/>
          <w:szCs w:val="18"/>
        </w:rPr>
        <w:t xml:space="preserve"> Proceso Capacitación de Personal.</w:t>
      </w:r>
      <w:r w:rsidR="00FA087A" w:rsidRPr="00680E9F">
        <w:rPr>
          <w:rFonts w:cs="Arial"/>
          <w:b/>
          <w:sz w:val="18"/>
          <w:szCs w:val="18"/>
        </w:rPr>
        <w:fldChar w:fldCharType="begin"/>
      </w:r>
      <w:r w:rsidR="00827A1C" w:rsidRPr="00680E9F">
        <w:instrText xml:space="preserve"> XE "</w:instrText>
      </w:r>
      <w:r w:rsidR="00827A1C" w:rsidRPr="00680E9F">
        <w:rPr>
          <w:rFonts w:cs="Arial"/>
          <w:b/>
          <w:sz w:val="18"/>
          <w:szCs w:val="18"/>
        </w:rPr>
        <w:instrText>Tabla 3.</w:instrText>
      </w:r>
      <w:r w:rsidR="000B1EEA">
        <w:rPr>
          <w:rFonts w:cs="Arial"/>
          <w:b/>
          <w:sz w:val="18"/>
          <w:szCs w:val="18"/>
        </w:rPr>
        <w:instrText>4</w:instrText>
      </w:r>
      <w:r w:rsidR="00827A1C" w:rsidRPr="00680E9F">
        <w:rPr>
          <w:rFonts w:cs="Arial"/>
          <w:b/>
          <w:sz w:val="18"/>
          <w:szCs w:val="18"/>
        </w:rPr>
        <w:instrText>.2.</w:instrText>
      </w:r>
      <w:r w:rsidR="006E2CB1">
        <w:rPr>
          <w:rFonts w:cs="Arial"/>
          <w:b/>
          <w:sz w:val="18"/>
          <w:szCs w:val="18"/>
        </w:rPr>
        <w:instrText>5</w:instrText>
      </w:r>
      <w:r w:rsidR="000F714D" w:rsidRPr="00680E9F">
        <w:rPr>
          <w:rFonts w:cs="Arial"/>
          <w:b/>
          <w:sz w:val="18"/>
          <w:szCs w:val="18"/>
        </w:rPr>
        <w:instrText>.</w:instrText>
      </w:r>
      <w:r w:rsidR="00827A1C" w:rsidRPr="00680E9F">
        <w:rPr>
          <w:rFonts w:cs="Arial"/>
          <w:b/>
          <w:sz w:val="18"/>
          <w:szCs w:val="18"/>
        </w:rPr>
        <w:instrText xml:space="preserve"> Análisis del Valor Agregado de la Situación Mejorada del</w:instrText>
      </w:r>
      <w:r w:rsidR="00A013B2" w:rsidRPr="00680E9F">
        <w:rPr>
          <w:rFonts w:cs="Arial"/>
          <w:b/>
          <w:sz w:val="18"/>
          <w:szCs w:val="18"/>
        </w:rPr>
        <w:instrText xml:space="preserve"> Proceso Capacitación de Personal</w:instrText>
      </w:r>
      <w:r w:rsidR="00827A1C" w:rsidRPr="00680E9F">
        <w:instrText xml:space="preserve">" </w:instrText>
      </w:r>
      <w:r w:rsidR="00FA087A" w:rsidRPr="00680E9F">
        <w:rPr>
          <w:rFonts w:cs="Arial"/>
          <w:b/>
          <w:sz w:val="18"/>
          <w:szCs w:val="18"/>
        </w:rPr>
        <w:fldChar w:fldCharType="end"/>
      </w:r>
    </w:p>
    <w:p w:rsidR="00FF5DD2" w:rsidRPr="00680E9F" w:rsidRDefault="00FF5DD2" w:rsidP="002A53D2">
      <w:pPr>
        <w:pStyle w:val="Epgrafe"/>
        <w:spacing w:after="0" w:line="240" w:lineRule="atLeast"/>
        <w:jc w:val="center"/>
        <w:rPr>
          <w:rFonts w:cs="Arial"/>
          <w:b w:val="0"/>
          <w:bCs w:val="0"/>
          <w:color w:val="auto"/>
        </w:rPr>
      </w:pPr>
      <w:r w:rsidRPr="00680E9F">
        <w:rPr>
          <w:rFonts w:cs="Arial"/>
          <w:bCs w:val="0"/>
          <w:color w:val="auto"/>
        </w:rPr>
        <w:t xml:space="preserve">Fuente: </w:t>
      </w:r>
      <w:r w:rsidR="00B856BC" w:rsidRPr="00680E9F">
        <w:rPr>
          <w:rFonts w:cs="Arial"/>
          <w:b w:val="0"/>
          <w:bCs w:val="0"/>
          <w:color w:val="auto"/>
        </w:rPr>
        <w:t>MAQUITSU</w:t>
      </w:r>
      <w:r w:rsidRPr="00680E9F">
        <w:rPr>
          <w:rFonts w:cs="Arial"/>
          <w:b w:val="0"/>
          <w:bCs w:val="0"/>
          <w:color w:val="auto"/>
        </w:rPr>
        <w:t xml:space="preserve"> S.A.</w:t>
      </w:r>
    </w:p>
    <w:p w:rsidR="004F6CF1" w:rsidRDefault="00FF5DD2" w:rsidP="001C75E1">
      <w:pPr>
        <w:spacing w:line="240" w:lineRule="atLeast"/>
        <w:jc w:val="center"/>
        <w:rPr>
          <w:rFonts w:cs="Arial"/>
          <w:sz w:val="18"/>
          <w:szCs w:val="18"/>
        </w:rPr>
      </w:pPr>
      <w:r w:rsidRPr="00680E9F">
        <w:rPr>
          <w:rFonts w:cs="Arial"/>
          <w:b/>
          <w:sz w:val="18"/>
          <w:szCs w:val="18"/>
        </w:rPr>
        <w:t>Elaborado Por:</w:t>
      </w:r>
      <w:r w:rsidR="009062AE">
        <w:rPr>
          <w:rFonts w:cs="Arial"/>
          <w:b/>
          <w:sz w:val="18"/>
          <w:szCs w:val="18"/>
        </w:rPr>
        <w:t xml:space="preserve"> </w:t>
      </w:r>
      <w:r w:rsidRPr="00680E9F">
        <w:rPr>
          <w:rFonts w:cs="Arial"/>
          <w:sz w:val="18"/>
          <w:szCs w:val="18"/>
        </w:rPr>
        <w:t>Noemí Wong</w:t>
      </w:r>
      <w:r w:rsidR="009062AE">
        <w:rPr>
          <w:rFonts w:cs="Arial"/>
          <w:sz w:val="18"/>
          <w:szCs w:val="18"/>
        </w:rPr>
        <w:t xml:space="preserve"> </w:t>
      </w:r>
      <w:r w:rsidR="00B856BC" w:rsidRPr="00680E9F">
        <w:rPr>
          <w:rFonts w:cs="Arial"/>
          <w:sz w:val="18"/>
          <w:szCs w:val="18"/>
        </w:rPr>
        <w:t>Na</w:t>
      </w:r>
      <w:r w:rsidR="001C75E1" w:rsidRPr="00680E9F">
        <w:rPr>
          <w:rFonts w:cs="Arial"/>
          <w:sz w:val="18"/>
          <w:szCs w:val="18"/>
        </w:rPr>
        <w:t>n</w:t>
      </w:r>
    </w:p>
    <w:p w:rsidR="005C5CDF" w:rsidRDefault="005C5CDF" w:rsidP="00614B8B">
      <w:pPr>
        <w:pStyle w:val="Ttulo4"/>
        <w:numPr>
          <w:ilvl w:val="3"/>
          <w:numId w:val="58"/>
        </w:numPr>
        <w:spacing w:before="0" w:line="480" w:lineRule="auto"/>
        <w:ind w:left="709" w:hanging="851"/>
      </w:pPr>
      <w:bookmarkStart w:id="510" w:name="_Toc353056116"/>
      <w:r w:rsidRPr="00DD3BF4">
        <w:lastRenderedPageBreak/>
        <w:t>Cuadro Comparativo del Análisis del Valor Agregado del Proceso</w:t>
      </w:r>
      <w:r>
        <w:t xml:space="preserve"> Capacitación de Personal.</w:t>
      </w:r>
      <w:bookmarkEnd w:id="510"/>
    </w:p>
    <w:p w:rsidR="005C5CDF" w:rsidRDefault="00916852" w:rsidP="005C5CDF">
      <w:pPr>
        <w:jc w:val="center"/>
      </w:pPr>
      <w:r>
        <w:rPr>
          <w:noProof/>
        </w:rPr>
        <w:drawing>
          <wp:inline distT="0" distB="0" distL="0" distR="0">
            <wp:extent cx="5070764" cy="2850304"/>
            <wp:effectExtent l="57150" t="57150" r="111125" b="121920"/>
            <wp:docPr id="2327" name="Imagen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80" r="3174" b="11223"/>
                    <a:stretch/>
                  </pic:blipFill>
                  <pic:spPr bwMode="auto">
                    <a:xfrm>
                      <a:off x="0" y="0"/>
                      <a:ext cx="5073746" cy="28519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C5CDF" w:rsidRDefault="005C5CDF" w:rsidP="005C5CDF">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6E2CB1">
        <w:rPr>
          <w:rFonts w:cs="Arial"/>
          <w:bCs w:val="0"/>
          <w:color w:val="auto"/>
        </w:rPr>
        <w:t>2.6</w:t>
      </w:r>
      <w:r w:rsidRPr="00680E9F">
        <w:rPr>
          <w:rFonts w:cs="Arial"/>
          <w:bCs w:val="0"/>
          <w:color w:val="auto"/>
        </w:rPr>
        <w:t xml:space="preserve">. </w:t>
      </w:r>
      <w:r>
        <w:rPr>
          <w:rFonts w:cs="Arial"/>
          <w:bCs w:val="0"/>
          <w:color w:val="auto"/>
        </w:rPr>
        <w:t>Cuadro Comparativo de la Participación de las Actividades del Proceso</w:t>
      </w:r>
      <w:r w:rsidR="00FA087A">
        <w:rPr>
          <w:rFonts w:cs="Arial"/>
          <w:bCs w:val="0"/>
          <w:color w:val="auto"/>
        </w:rPr>
        <w:fldChar w:fldCharType="begin"/>
      </w:r>
      <w:r w:rsidR="006E2CB1">
        <w:instrText xml:space="preserve"> XE "</w:instrText>
      </w:r>
      <w:r w:rsidR="006E2CB1" w:rsidRPr="005E0A61">
        <w:rPr>
          <w:rFonts w:cs="Arial"/>
          <w:bCs w:val="0"/>
          <w:color w:val="auto"/>
        </w:rPr>
        <w:instrText>Figura 3.</w:instrText>
      </w:r>
      <w:r w:rsidR="000B1EEA">
        <w:rPr>
          <w:rFonts w:cs="Arial"/>
          <w:bCs w:val="0"/>
          <w:color w:val="auto"/>
        </w:rPr>
        <w:instrText>4</w:instrText>
      </w:r>
      <w:r w:rsidR="006E2CB1" w:rsidRPr="005E0A61">
        <w:rPr>
          <w:rFonts w:cs="Arial"/>
          <w:bCs w:val="0"/>
          <w:color w:val="auto"/>
        </w:rPr>
        <w:instrText>.2.6. Cuadro Comparativo de la Participación de las Actividades del Proceso</w:instrText>
      </w:r>
      <w:r w:rsidR="00A27FBF">
        <w:rPr>
          <w:rFonts w:cs="Arial"/>
          <w:bCs w:val="0"/>
          <w:color w:val="auto"/>
        </w:rPr>
        <w:instrText xml:space="preserve"> Capacitación de Personal</w:instrText>
      </w:r>
      <w:r w:rsidR="006E2CB1">
        <w:instrText xml:space="preserve">" </w:instrText>
      </w:r>
      <w:r w:rsidR="00FA087A">
        <w:rPr>
          <w:rFonts w:cs="Arial"/>
          <w:bCs w:val="0"/>
          <w:color w:val="auto"/>
        </w:rPr>
        <w:fldChar w:fldCharType="end"/>
      </w:r>
      <w:r>
        <w:rPr>
          <w:rFonts w:cs="Arial"/>
          <w:bCs w:val="0"/>
          <w:color w:val="auto"/>
        </w:rPr>
        <w:t xml:space="preserve"> Capacitación de Personal</w:t>
      </w:r>
    </w:p>
    <w:p w:rsidR="005C5CDF" w:rsidRPr="00680E9F" w:rsidRDefault="005C5CDF" w:rsidP="005C5CDF">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5C5CDF" w:rsidRPr="00680E9F" w:rsidRDefault="005C5CDF" w:rsidP="005C5CDF">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5C5CDF" w:rsidRDefault="005C5CDF" w:rsidP="005C5CDF"/>
    <w:p w:rsidR="005C5CDF" w:rsidRPr="005C5CDF" w:rsidRDefault="00916852" w:rsidP="005C5CDF">
      <w:pPr>
        <w:jc w:val="center"/>
      </w:pPr>
      <w:r>
        <w:rPr>
          <w:noProof/>
        </w:rPr>
        <w:drawing>
          <wp:inline distT="0" distB="0" distL="0" distR="0">
            <wp:extent cx="5082639" cy="2170368"/>
            <wp:effectExtent l="57150" t="57150" r="118110" b="116205"/>
            <wp:docPr id="2328" name="Imagen 2328" descr="G:\MAQUITSU\imagenes\capacitación de pers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MAQUITSU\imagenes\capacitación de personal.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4315" cy="217535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5CDF" w:rsidRPr="00680E9F" w:rsidRDefault="005C5CDF" w:rsidP="005C5CDF">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6E2CB1">
        <w:rPr>
          <w:rFonts w:cs="Arial"/>
          <w:bCs w:val="0"/>
          <w:color w:val="auto"/>
        </w:rPr>
        <w:t>2.7</w:t>
      </w:r>
      <w:r w:rsidRPr="00680E9F">
        <w:rPr>
          <w:rFonts w:cs="Arial"/>
          <w:bCs w:val="0"/>
          <w:color w:val="auto"/>
        </w:rPr>
        <w:t xml:space="preserve">. </w:t>
      </w:r>
      <w:r>
        <w:rPr>
          <w:rFonts w:cs="Arial"/>
          <w:bCs w:val="0"/>
          <w:color w:val="auto"/>
        </w:rPr>
        <w:t>Análisis del Valor Agregado Situación Actual y Situación Mejorada del Proceso</w:t>
      </w:r>
      <w:r w:rsidR="00FA087A">
        <w:rPr>
          <w:rFonts w:cs="Arial"/>
          <w:bCs w:val="0"/>
          <w:color w:val="auto"/>
        </w:rPr>
        <w:fldChar w:fldCharType="begin"/>
      </w:r>
      <w:r w:rsidR="006E2CB1">
        <w:instrText xml:space="preserve"> XE "</w:instrText>
      </w:r>
      <w:r w:rsidR="006E2CB1" w:rsidRPr="006635B3">
        <w:rPr>
          <w:rFonts w:cs="Arial"/>
          <w:bCs w:val="0"/>
          <w:color w:val="auto"/>
        </w:rPr>
        <w:instrText>Figura 3.</w:instrText>
      </w:r>
      <w:r w:rsidR="000B1EEA">
        <w:rPr>
          <w:rFonts w:cs="Arial"/>
          <w:bCs w:val="0"/>
          <w:color w:val="auto"/>
        </w:rPr>
        <w:instrText>4</w:instrText>
      </w:r>
      <w:r w:rsidR="006E2CB1" w:rsidRPr="006635B3">
        <w:rPr>
          <w:rFonts w:cs="Arial"/>
          <w:bCs w:val="0"/>
          <w:color w:val="auto"/>
        </w:rPr>
        <w:instrText>.2.7. Análisis del Valor Agregado Situación Actual y Situación Mejorada del Proceso</w:instrText>
      </w:r>
      <w:r w:rsidR="00A27FBF">
        <w:rPr>
          <w:rFonts w:cs="Arial"/>
          <w:bCs w:val="0"/>
          <w:color w:val="auto"/>
        </w:rPr>
        <w:instrText xml:space="preserve"> Capacitación de Personal</w:instrText>
      </w:r>
      <w:r w:rsidR="006E2CB1">
        <w:instrText xml:space="preserve">" </w:instrText>
      </w:r>
      <w:r w:rsidR="00FA087A">
        <w:rPr>
          <w:rFonts w:cs="Arial"/>
          <w:bCs w:val="0"/>
          <w:color w:val="auto"/>
        </w:rPr>
        <w:fldChar w:fldCharType="end"/>
      </w:r>
      <w:r>
        <w:rPr>
          <w:rFonts w:cs="Arial"/>
          <w:bCs w:val="0"/>
          <w:color w:val="auto"/>
        </w:rPr>
        <w:t xml:space="preserve"> Capacitación de Personal</w:t>
      </w:r>
    </w:p>
    <w:p w:rsidR="005C5CDF" w:rsidRPr="00680E9F" w:rsidRDefault="005C5CDF" w:rsidP="005C5CDF">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5C5CDF" w:rsidRPr="00680E9F" w:rsidRDefault="005C5CDF" w:rsidP="005C5CDF">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4950" w:rsidRPr="00680E9F" w:rsidRDefault="00EF50AC" w:rsidP="00891BB5">
      <w:pPr>
        <w:pStyle w:val="Ttulo3"/>
        <w:numPr>
          <w:ilvl w:val="2"/>
          <w:numId w:val="58"/>
        </w:numPr>
        <w:ind w:left="709" w:hanging="851"/>
        <w:rPr>
          <w:rFonts w:cs="Arial"/>
        </w:rPr>
      </w:pPr>
      <w:bookmarkStart w:id="511" w:name="_Toc353056117"/>
      <w:r w:rsidRPr="00680E9F">
        <w:lastRenderedPageBreak/>
        <w:t>ANÁLISIS DEL PROCESO VENTAS DE MOSTRADOR.</w:t>
      </w:r>
      <w:bookmarkEnd w:id="511"/>
    </w:p>
    <w:p w:rsidR="000E671F" w:rsidRPr="00680E9F" w:rsidRDefault="00FA087A" w:rsidP="00614B8B">
      <w:pPr>
        <w:pStyle w:val="Ttulo4"/>
        <w:numPr>
          <w:ilvl w:val="3"/>
          <w:numId w:val="58"/>
        </w:numPr>
        <w:spacing w:before="0" w:line="480" w:lineRule="auto"/>
        <w:ind w:left="709" w:hanging="851"/>
      </w:pPr>
      <w:bookmarkStart w:id="512" w:name="_Toc353056118"/>
      <w:r>
        <w:rPr>
          <w:noProof/>
        </w:rPr>
        <w:pict>
          <v:rect id="Rectangle 120" o:spid="_x0000_s1379" style="position:absolute;left:0;text-align:left;margin-left:63.1pt;margin-top:22.35pt;width:255.25pt;height:516.05pt;z-index:251724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" filled="f" strokecolor="black [3213]" strokeweight="2pt">
            <v:path arrowok="t"/>
          </v:rect>
        </w:pict>
      </w:r>
      <w:r w:rsidR="00C14950" w:rsidRPr="00680E9F">
        <w:t>Diagrama de Flujo Actual del Proceso Ventas de Mostrador.</w:t>
      </w:r>
      <w:bookmarkEnd w:id="512"/>
    </w:p>
    <w:p w:rsidR="00C14950" w:rsidRPr="00680E9F" w:rsidRDefault="000048C1" w:rsidP="00733DF5">
      <w:pPr>
        <w:jc w:val="center"/>
      </w:pPr>
      <w:r w:rsidRPr="00AC3C32">
        <w:rPr>
          <w:rFonts w:asciiTheme="minorHAnsi" w:eastAsiaTheme="minorHAnsi" w:hAnsiTheme="minorHAnsi"/>
          <w:sz w:val="22"/>
          <w:lang w:eastAsia="en-US"/>
        </w:rPr>
        <w:object w:dxaOrig="2775" w:dyaOrig="11010">
          <v:shape id="_x0000_i1032" type="#_x0000_t75" style="width:127.3pt;height:507.15pt" o:ole="">
            <v:imagedata r:id="rId86" o:title=""/>
          </v:shape>
          <o:OLEObject Type="Embed" ProgID="Visio.Drawing.11" ShapeID="_x0000_i1032" DrawAspect="Content" ObjectID="_1430942081" r:id="rId87"/>
        </w:object>
      </w:r>
    </w:p>
    <w:p w:rsidR="00C96559" w:rsidRPr="00680E9F" w:rsidRDefault="00C96559" w:rsidP="00DF4DD8">
      <w:pPr>
        <w:spacing w:line="240" w:lineRule="atLeast"/>
        <w:jc w:val="center"/>
        <w:rPr>
          <w:rFonts w:cs="Arial"/>
          <w:bCs/>
          <w:sz w:val="18"/>
          <w:szCs w:val="18"/>
        </w:rPr>
      </w:pPr>
      <w:r w:rsidRPr="00680E9F">
        <w:rPr>
          <w:rFonts w:cs="Arial"/>
          <w:b/>
          <w:sz w:val="18"/>
          <w:szCs w:val="18"/>
        </w:rPr>
        <w:t>Figura 3.</w:t>
      </w:r>
      <w:r w:rsidR="000B1EEA">
        <w:rPr>
          <w:rFonts w:cs="Arial"/>
          <w:b/>
          <w:sz w:val="18"/>
          <w:szCs w:val="18"/>
        </w:rPr>
        <w:t>4</w:t>
      </w:r>
      <w:r w:rsidRPr="00680E9F">
        <w:rPr>
          <w:rFonts w:cs="Arial"/>
          <w:b/>
          <w:sz w:val="18"/>
          <w:szCs w:val="18"/>
        </w:rPr>
        <w:t>.3.1</w:t>
      </w:r>
      <w:r w:rsidR="000F714D" w:rsidRPr="00680E9F">
        <w:rPr>
          <w:rFonts w:cs="Arial"/>
          <w:b/>
          <w:sz w:val="18"/>
          <w:szCs w:val="18"/>
        </w:rPr>
        <w:t>.</w:t>
      </w:r>
      <w:r w:rsidR="008B4754" w:rsidRPr="00680E9F">
        <w:rPr>
          <w:rFonts w:cs="Arial"/>
          <w:b/>
          <w:sz w:val="18"/>
          <w:szCs w:val="18"/>
        </w:rPr>
        <w:t>Diagrama de Flujo Actual del Proceso Ventas de Mostrado</w:t>
      </w:r>
      <w:r w:rsidR="006D79B5" w:rsidRPr="00680E9F">
        <w:rPr>
          <w:rFonts w:cs="Arial"/>
          <w:b/>
          <w:sz w:val="18"/>
          <w:szCs w:val="18"/>
        </w:rPr>
        <w:t>r</w:t>
      </w:r>
      <w:r w:rsidR="00FA087A" w:rsidRPr="00680E9F">
        <w:rPr>
          <w:rFonts w:cs="Arial"/>
          <w:b/>
          <w:sz w:val="18"/>
          <w:szCs w:val="18"/>
        </w:rPr>
        <w:fldChar w:fldCharType="begin"/>
      </w:r>
      <w:r w:rsidR="004F6CB3" w:rsidRPr="00680E9F">
        <w:instrText xml:space="preserve"> XE "</w:instrText>
      </w:r>
      <w:r w:rsidR="000B1EEA">
        <w:rPr>
          <w:rFonts w:cs="Arial"/>
          <w:b/>
          <w:sz w:val="18"/>
          <w:szCs w:val="18"/>
        </w:rPr>
        <w:instrText>Figura 3.4</w:instrText>
      </w:r>
      <w:r w:rsidR="004F6CB3" w:rsidRPr="00680E9F">
        <w:rPr>
          <w:rFonts w:cs="Arial"/>
          <w:b/>
          <w:sz w:val="18"/>
          <w:szCs w:val="18"/>
        </w:rPr>
        <w:instrText>.3.1</w:instrText>
      </w:r>
      <w:r w:rsidR="000F714D" w:rsidRPr="00680E9F">
        <w:rPr>
          <w:rFonts w:cs="Arial"/>
          <w:b/>
          <w:sz w:val="18"/>
          <w:szCs w:val="18"/>
        </w:rPr>
        <w:instrText>.</w:instrText>
      </w:r>
      <w:r w:rsidR="004F6CB3" w:rsidRPr="00680E9F">
        <w:rPr>
          <w:rFonts w:cs="Arial"/>
          <w:b/>
          <w:sz w:val="18"/>
          <w:szCs w:val="18"/>
        </w:rPr>
        <w:instrText xml:space="preserve"> Diagrama de Flujo Actual del Proceso Ventas de Mostrado</w:instrText>
      </w:r>
      <w:r w:rsidR="006D79B5" w:rsidRPr="00680E9F">
        <w:rPr>
          <w:rFonts w:cs="Arial"/>
          <w:b/>
          <w:sz w:val="18"/>
          <w:szCs w:val="18"/>
        </w:rPr>
        <w:instrText>r</w:instrText>
      </w:r>
      <w:r w:rsidR="004F6CB3" w:rsidRPr="00680E9F">
        <w:instrText xml:space="preserve">" </w:instrText>
      </w:r>
      <w:r w:rsidR="00FA087A" w:rsidRPr="00680E9F">
        <w:rPr>
          <w:rFonts w:cs="Arial"/>
          <w:b/>
          <w:sz w:val="18"/>
          <w:szCs w:val="18"/>
        </w:rPr>
        <w:fldChar w:fldCharType="end"/>
      </w:r>
    </w:p>
    <w:p w:rsidR="00C96559" w:rsidRPr="00680E9F" w:rsidRDefault="00C96559" w:rsidP="00C96559">
      <w:pPr>
        <w:pStyle w:val="Epgrafe"/>
        <w:spacing w:after="0" w:line="240" w:lineRule="atLeast"/>
        <w:jc w:val="center"/>
        <w:rPr>
          <w:b w:val="0"/>
          <w:color w:val="auto"/>
        </w:rPr>
      </w:pPr>
      <w:r w:rsidRPr="00680E9F">
        <w:rPr>
          <w:color w:val="auto"/>
        </w:rPr>
        <w:t xml:space="preserve">Fuente: </w:t>
      </w:r>
      <w:r w:rsidR="00B856BC" w:rsidRPr="00680E9F">
        <w:rPr>
          <w:b w:val="0"/>
          <w:color w:val="auto"/>
        </w:rPr>
        <w:t>MAQUITSU</w:t>
      </w:r>
      <w:r w:rsidRPr="00680E9F">
        <w:rPr>
          <w:b w:val="0"/>
          <w:color w:val="auto"/>
        </w:rPr>
        <w:t xml:space="preserve"> S.A.</w:t>
      </w:r>
    </w:p>
    <w:p w:rsidR="00527F5B" w:rsidRPr="00680E9F" w:rsidRDefault="00C96559" w:rsidP="00527F5B">
      <w:pPr>
        <w:spacing w:line="240" w:lineRule="atLeast"/>
        <w:jc w:val="center"/>
        <w:rPr>
          <w:sz w:val="18"/>
          <w:szCs w:val="18"/>
        </w:rPr>
      </w:pPr>
      <w:r w:rsidRPr="00680E9F">
        <w:rPr>
          <w:b/>
          <w:sz w:val="18"/>
          <w:szCs w:val="18"/>
        </w:rPr>
        <w:t>Elaborado Por:</w:t>
      </w:r>
      <w:r w:rsidR="009062AE">
        <w:rPr>
          <w:b/>
          <w:sz w:val="18"/>
          <w:szCs w:val="18"/>
        </w:rPr>
        <w:t xml:space="preserve"> </w:t>
      </w:r>
      <w:r w:rsidRPr="00680E9F">
        <w:rPr>
          <w:sz w:val="18"/>
          <w:szCs w:val="18"/>
        </w:rPr>
        <w:t>Noemí Wong</w:t>
      </w:r>
      <w:r w:rsidR="009062AE">
        <w:rPr>
          <w:sz w:val="18"/>
          <w:szCs w:val="18"/>
        </w:rPr>
        <w:t xml:space="preserve"> </w:t>
      </w:r>
      <w:r w:rsidR="00B856BC" w:rsidRPr="00680E9F">
        <w:rPr>
          <w:sz w:val="18"/>
          <w:szCs w:val="18"/>
        </w:rPr>
        <w:t>Nan</w:t>
      </w:r>
    </w:p>
    <w:p w:rsidR="00E77B91" w:rsidRDefault="00C14950" w:rsidP="00614B8B">
      <w:pPr>
        <w:pStyle w:val="Ttulo4"/>
        <w:numPr>
          <w:ilvl w:val="3"/>
          <w:numId w:val="58"/>
        </w:numPr>
        <w:spacing w:before="0" w:line="480" w:lineRule="auto"/>
        <w:ind w:left="709" w:hanging="851"/>
      </w:pPr>
      <w:bookmarkStart w:id="513" w:name="_Toc353056119"/>
      <w:r w:rsidRPr="00680E9F">
        <w:lastRenderedPageBreak/>
        <w:t xml:space="preserve">Diagrama de Flujo mejorado </w:t>
      </w:r>
      <w:r w:rsidRPr="00E746B6">
        <w:t>del Proceso Ventas d</w:t>
      </w:r>
      <w:r w:rsidRPr="00680E9F">
        <w:t>e Mostrador.</w:t>
      </w:r>
      <w:bookmarkEnd w:id="513"/>
    </w:p>
    <w:p w:rsidR="00E77B91" w:rsidRPr="00E77B91" w:rsidRDefault="00E77B91" w:rsidP="00E77B91"/>
    <w:p w:rsidR="00C14950" w:rsidRPr="00680E9F" w:rsidRDefault="00E77B91" w:rsidP="00DE5A44">
      <w:pPr>
        <w:jc w:val="center"/>
      </w:pPr>
      <w:r>
        <w:object w:dxaOrig="10884" w:dyaOrig="10890">
          <v:shape id="_x0000_i1033" type="#_x0000_t75" style="width:415.3pt;height:421.55pt" o:ole="">
            <v:imagedata r:id="rId88" o:title=""/>
          </v:shape>
          <o:OLEObject Type="Embed" ProgID="Visio.Drawing.11" ShapeID="_x0000_i1033" DrawAspect="Content" ObjectID="_1430942082" r:id="rId89"/>
        </w:object>
      </w:r>
    </w:p>
    <w:p w:rsidR="002B56FC" w:rsidRPr="00680E9F" w:rsidRDefault="002B56FC" w:rsidP="002B56FC">
      <w:pPr>
        <w:spacing w:line="240" w:lineRule="atLeast"/>
        <w:jc w:val="center"/>
        <w:rPr>
          <w:rFonts w:cs="Arial"/>
          <w:b/>
          <w:bCs/>
          <w:sz w:val="18"/>
          <w:szCs w:val="18"/>
        </w:rPr>
      </w:pPr>
      <w:r w:rsidRPr="00680E9F">
        <w:rPr>
          <w:rFonts w:cs="Arial"/>
          <w:b/>
          <w:bCs/>
          <w:sz w:val="18"/>
          <w:szCs w:val="18"/>
        </w:rPr>
        <w:t>Figura 3.</w:t>
      </w:r>
      <w:r w:rsidR="000B1EEA">
        <w:rPr>
          <w:rFonts w:cs="Arial"/>
          <w:b/>
          <w:bCs/>
          <w:sz w:val="18"/>
          <w:szCs w:val="18"/>
        </w:rPr>
        <w:t>4</w:t>
      </w:r>
      <w:r w:rsidRPr="00680E9F">
        <w:rPr>
          <w:rFonts w:cs="Arial"/>
          <w:b/>
          <w:bCs/>
          <w:sz w:val="18"/>
          <w:szCs w:val="18"/>
        </w:rPr>
        <w:t>.3.2</w:t>
      </w:r>
      <w:r w:rsidR="000F714D" w:rsidRPr="00680E9F">
        <w:rPr>
          <w:rFonts w:cs="Arial"/>
          <w:b/>
          <w:bCs/>
          <w:sz w:val="18"/>
          <w:szCs w:val="18"/>
        </w:rPr>
        <w:t>.</w:t>
      </w:r>
      <w:r w:rsidRPr="00680E9F">
        <w:rPr>
          <w:rFonts w:cs="Arial"/>
          <w:b/>
          <w:bCs/>
          <w:sz w:val="18"/>
          <w:szCs w:val="18"/>
        </w:rPr>
        <w:t xml:space="preserve">Diagrama de Flujo </w:t>
      </w:r>
      <w:r w:rsidR="00E77B91">
        <w:rPr>
          <w:rFonts w:cs="Arial"/>
          <w:b/>
          <w:bCs/>
          <w:sz w:val="18"/>
          <w:szCs w:val="18"/>
        </w:rPr>
        <w:t xml:space="preserve">1 </w:t>
      </w:r>
      <w:r w:rsidRPr="00680E9F">
        <w:rPr>
          <w:rFonts w:cs="Arial"/>
          <w:b/>
          <w:bCs/>
          <w:sz w:val="18"/>
          <w:szCs w:val="18"/>
        </w:rPr>
        <w:t>Mejorado del Proceso Ventas de Mostrador</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Figura 3.</w:instrText>
      </w:r>
      <w:r w:rsidR="000B1EEA">
        <w:rPr>
          <w:rFonts w:cs="Arial"/>
          <w:b/>
          <w:bCs/>
          <w:sz w:val="18"/>
          <w:szCs w:val="18"/>
        </w:rPr>
        <w:instrText>4</w:instrText>
      </w:r>
      <w:r w:rsidR="004F6CB3" w:rsidRPr="00680E9F">
        <w:rPr>
          <w:rFonts w:cs="Arial"/>
          <w:b/>
          <w:bCs/>
          <w:sz w:val="18"/>
          <w:szCs w:val="18"/>
        </w:rPr>
        <w:instrText>.3.2</w:instrText>
      </w:r>
      <w:r w:rsidR="000F714D" w:rsidRPr="00680E9F">
        <w:rPr>
          <w:rFonts w:cs="Arial"/>
          <w:b/>
          <w:bCs/>
          <w:sz w:val="18"/>
          <w:szCs w:val="18"/>
        </w:rPr>
        <w:instrText>.</w:instrText>
      </w:r>
      <w:r w:rsidR="004F6CB3" w:rsidRPr="00680E9F">
        <w:rPr>
          <w:rFonts w:cs="Arial"/>
          <w:b/>
          <w:bCs/>
          <w:sz w:val="18"/>
          <w:szCs w:val="18"/>
        </w:rPr>
        <w:instrText xml:space="preserve"> Diagrama de Flujo </w:instrText>
      </w:r>
      <w:r w:rsidR="006E2CB1">
        <w:rPr>
          <w:rFonts w:cs="Arial"/>
          <w:b/>
          <w:bCs/>
          <w:sz w:val="18"/>
          <w:szCs w:val="18"/>
        </w:rPr>
        <w:instrText xml:space="preserve">1 </w:instrText>
      </w:r>
      <w:r w:rsidR="004F6CB3" w:rsidRPr="00680E9F">
        <w:rPr>
          <w:rFonts w:cs="Arial"/>
          <w:b/>
          <w:bCs/>
          <w:sz w:val="18"/>
          <w:szCs w:val="18"/>
        </w:rPr>
        <w:instrText>Mejorado del Proceso Ventas de Mostrador</w:instrText>
      </w:r>
      <w:r w:rsidR="004F6CB3" w:rsidRPr="00680E9F">
        <w:instrText xml:space="preserve">" </w:instrText>
      </w:r>
      <w:r w:rsidR="00FA087A" w:rsidRPr="00680E9F">
        <w:rPr>
          <w:rFonts w:cs="Arial"/>
          <w:b/>
          <w:bCs/>
          <w:sz w:val="18"/>
          <w:szCs w:val="18"/>
        </w:rPr>
        <w:fldChar w:fldCharType="end"/>
      </w:r>
    </w:p>
    <w:p w:rsidR="002B56FC" w:rsidRPr="00680E9F" w:rsidRDefault="002B56FC" w:rsidP="002B56FC">
      <w:pPr>
        <w:pStyle w:val="Epgrafe"/>
        <w:spacing w:after="0" w:line="240" w:lineRule="atLeast"/>
        <w:jc w:val="center"/>
        <w:rPr>
          <w:b w:val="0"/>
          <w:color w:val="auto"/>
        </w:rPr>
      </w:pPr>
      <w:r w:rsidRPr="00680E9F">
        <w:rPr>
          <w:color w:val="auto"/>
        </w:rPr>
        <w:t xml:space="preserve">Fuente: </w:t>
      </w:r>
      <w:r w:rsidR="00B856BC" w:rsidRPr="00680E9F">
        <w:rPr>
          <w:b w:val="0"/>
          <w:color w:val="auto"/>
        </w:rPr>
        <w:t>MAQUITSU</w:t>
      </w:r>
      <w:r w:rsidRPr="00680E9F">
        <w:rPr>
          <w:b w:val="0"/>
          <w:color w:val="auto"/>
        </w:rPr>
        <w:t xml:space="preserve"> S.A.</w:t>
      </w:r>
    </w:p>
    <w:p w:rsidR="002B56FC" w:rsidRDefault="002B56FC" w:rsidP="002B56FC">
      <w:pPr>
        <w:spacing w:line="240" w:lineRule="atLeast"/>
        <w:jc w:val="center"/>
        <w:rPr>
          <w:sz w:val="18"/>
          <w:szCs w:val="18"/>
        </w:rPr>
      </w:pPr>
      <w:r w:rsidRPr="00680E9F">
        <w:rPr>
          <w:b/>
          <w:sz w:val="18"/>
          <w:szCs w:val="18"/>
        </w:rPr>
        <w:t>Elaborado Por:</w:t>
      </w:r>
      <w:r w:rsidR="009062AE">
        <w:rPr>
          <w:b/>
          <w:sz w:val="18"/>
          <w:szCs w:val="18"/>
        </w:rPr>
        <w:t xml:space="preserve"> </w:t>
      </w:r>
      <w:r w:rsidRPr="00680E9F">
        <w:rPr>
          <w:sz w:val="18"/>
          <w:szCs w:val="18"/>
        </w:rPr>
        <w:t>Noemí Wong</w:t>
      </w:r>
      <w:r w:rsidR="009062AE">
        <w:rPr>
          <w:sz w:val="18"/>
          <w:szCs w:val="18"/>
        </w:rPr>
        <w:t xml:space="preserve"> </w:t>
      </w:r>
      <w:r w:rsidR="00B856BC" w:rsidRPr="00680E9F">
        <w:rPr>
          <w:sz w:val="18"/>
          <w:szCs w:val="18"/>
        </w:rPr>
        <w:t>Nan</w:t>
      </w:r>
    </w:p>
    <w:p w:rsidR="00E77B91" w:rsidRDefault="00E77B91" w:rsidP="00E77B91">
      <w:pPr>
        <w:spacing w:line="240" w:lineRule="atLeast"/>
        <w:rPr>
          <w:szCs w:val="18"/>
        </w:rPr>
      </w:pPr>
    </w:p>
    <w:p w:rsidR="00E77B91" w:rsidRDefault="00E77B91" w:rsidP="00E77B91">
      <w:pPr>
        <w:spacing w:line="240" w:lineRule="atLeast"/>
        <w:rPr>
          <w:szCs w:val="18"/>
        </w:rPr>
      </w:pPr>
    </w:p>
    <w:p w:rsidR="00E77B91" w:rsidRDefault="00E77B91" w:rsidP="00E77B91">
      <w:pPr>
        <w:spacing w:line="240" w:lineRule="atLeast"/>
        <w:rPr>
          <w:szCs w:val="18"/>
        </w:rPr>
      </w:pPr>
    </w:p>
    <w:p w:rsidR="00E77B91" w:rsidRDefault="00E77B91" w:rsidP="00E77B91">
      <w:pPr>
        <w:spacing w:line="240" w:lineRule="atLeast"/>
        <w:rPr>
          <w:szCs w:val="18"/>
        </w:rPr>
      </w:pPr>
    </w:p>
    <w:p w:rsidR="00E77B91" w:rsidRDefault="00E77B91" w:rsidP="00E77B91">
      <w:pPr>
        <w:spacing w:line="240" w:lineRule="atLeast"/>
        <w:rPr>
          <w:szCs w:val="18"/>
        </w:rPr>
      </w:pPr>
    </w:p>
    <w:p w:rsidR="00E77B91" w:rsidRDefault="00E77B91" w:rsidP="00E77B91">
      <w:pPr>
        <w:spacing w:line="240" w:lineRule="atLeast"/>
        <w:rPr>
          <w:szCs w:val="18"/>
        </w:rPr>
      </w:pPr>
    </w:p>
    <w:p w:rsidR="00E77B91" w:rsidRDefault="00E77B91" w:rsidP="00E77B91">
      <w:pPr>
        <w:spacing w:line="240" w:lineRule="atLeast"/>
        <w:jc w:val="center"/>
      </w:pPr>
      <w:r>
        <w:object w:dxaOrig="10884" w:dyaOrig="7843">
          <v:shape id="_x0000_i1034" type="#_x0000_t75" style="width:415.3pt;height:302.6pt" o:ole="">
            <v:imagedata r:id="rId90" o:title=""/>
          </v:shape>
          <o:OLEObject Type="Embed" ProgID="Visio.Drawing.11" ShapeID="_x0000_i1034" DrawAspect="Content" ObjectID="_1430942083" r:id="rId91"/>
        </w:object>
      </w:r>
    </w:p>
    <w:p w:rsidR="00E77B91" w:rsidRPr="00680E9F" w:rsidRDefault="00E77B91" w:rsidP="00E77B91">
      <w:pPr>
        <w:spacing w:line="240" w:lineRule="atLeast"/>
        <w:jc w:val="center"/>
        <w:rPr>
          <w:rFonts w:cs="Arial"/>
          <w:b/>
          <w:bCs/>
          <w:sz w:val="18"/>
          <w:szCs w:val="18"/>
        </w:rPr>
      </w:pPr>
      <w:r w:rsidRPr="00680E9F">
        <w:rPr>
          <w:rFonts w:cs="Arial"/>
          <w:b/>
          <w:bCs/>
          <w:sz w:val="18"/>
          <w:szCs w:val="18"/>
        </w:rPr>
        <w:t>Figura 3.</w:t>
      </w:r>
      <w:r w:rsidR="000B1EEA">
        <w:rPr>
          <w:rFonts w:cs="Arial"/>
          <w:b/>
          <w:bCs/>
          <w:sz w:val="18"/>
          <w:szCs w:val="18"/>
        </w:rPr>
        <w:t>4</w:t>
      </w:r>
      <w:r w:rsidRPr="00680E9F">
        <w:rPr>
          <w:rFonts w:cs="Arial"/>
          <w:b/>
          <w:bCs/>
          <w:sz w:val="18"/>
          <w:szCs w:val="18"/>
        </w:rPr>
        <w:t>.3.</w:t>
      </w:r>
      <w:r w:rsidR="006E2CB1">
        <w:rPr>
          <w:rFonts w:cs="Arial"/>
          <w:b/>
          <w:bCs/>
          <w:sz w:val="18"/>
          <w:szCs w:val="18"/>
        </w:rPr>
        <w:t>3</w:t>
      </w:r>
      <w:r w:rsidRPr="00680E9F">
        <w:rPr>
          <w:rFonts w:cs="Arial"/>
          <w:b/>
          <w:bCs/>
          <w:sz w:val="18"/>
          <w:szCs w:val="18"/>
        </w:rPr>
        <w:t xml:space="preserve">. Diagrama de Flujo </w:t>
      </w:r>
      <w:r>
        <w:rPr>
          <w:rFonts w:cs="Arial"/>
          <w:b/>
          <w:bCs/>
          <w:sz w:val="18"/>
          <w:szCs w:val="18"/>
        </w:rPr>
        <w:t xml:space="preserve">2 </w:t>
      </w:r>
      <w:r w:rsidRPr="00680E9F">
        <w:rPr>
          <w:rFonts w:cs="Arial"/>
          <w:b/>
          <w:bCs/>
          <w:sz w:val="18"/>
          <w:szCs w:val="18"/>
        </w:rPr>
        <w:t>Mejorado del Proceso Ventas de Mostrador</w:t>
      </w:r>
      <w:r w:rsidR="00FA087A" w:rsidRPr="00680E9F">
        <w:rPr>
          <w:rFonts w:cs="Arial"/>
          <w:b/>
          <w:bCs/>
          <w:sz w:val="18"/>
          <w:szCs w:val="18"/>
        </w:rPr>
        <w:fldChar w:fldCharType="begin"/>
      </w:r>
      <w:r w:rsidRPr="00680E9F">
        <w:instrText xml:space="preserve"> XE "</w:instrText>
      </w:r>
      <w:r w:rsidRPr="00680E9F">
        <w:rPr>
          <w:rFonts w:cs="Arial"/>
          <w:b/>
          <w:bCs/>
          <w:sz w:val="18"/>
          <w:szCs w:val="18"/>
        </w:rPr>
        <w:instrText>Figura 3.</w:instrText>
      </w:r>
      <w:r w:rsidR="000B1EEA">
        <w:rPr>
          <w:rFonts w:cs="Arial"/>
          <w:b/>
          <w:bCs/>
          <w:sz w:val="18"/>
          <w:szCs w:val="18"/>
        </w:rPr>
        <w:instrText>4</w:instrText>
      </w:r>
      <w:r w:rsidRPr="00680E9F">
        <w:rPr>
          <w:rFonts w:cs="Arial"/>
          <w:b/>
          <w:bCs/>
          <w:sz w:val="18"/>
          <w:szCs w:val="18"/>
        </w:rPr>
        <w:instrText>.3.</w:instrText>
      </w:r>
      <w:r w:rsidR="006E2CB1">
        <w:rPr>
          <w:rFonts w:cs="Arial"/>
          <w:b/>
          <w:bCs/>
          <w:sz w:val="18"/>
          <w:szCs w:val="18"/>
        </w:rPr>
        <w:instrText>3</w:instrText>
      </w:r>
      <w:r w:rsidRPr="00680E9F">
        <w:rPr>
          <w:rFonts w:cs="Arial"/>
          <w:b/>
          <w:bCs/>
          <w:sz w:val="18"/>
          <w:szCs w:val="18"/>
        </w:rPr>
        <w:instrText xml:space="preserve">. Diagrama de Flujo </w:instrText>
      </w:r>
      <w:r w:rsidR="006E2CB1">
        <w:rPr>
          <w:rFonts w:cs="Arial"/>
          <w:b/>
          <w:bCs/>
          <w:sz w:val="18"/>
          <w:szCs w:val="18"/>
        </w:rPr>
        <w:instrText xml:space="preserve">2 </w:instrText>
      </w:r>
      <w:r w:rsidRPr="00680E9F">
        <w:rPr>
          <w:rFonts w:cs="Arial"/>
          <w:b/>
          <w:bCs/>
          <w:sz w:val="18"/>
          <w:szCs w:val="18"/>
        </w:rPr>
        <w:instrText>Mejorado del Proceso Ventas de Mostrador</w:instrText>
      </w:r>
      <w:r w:rsidRPr="00680E9F">
        <w:instrText xml:space="preserve">" </w:instrText>
      </w:r>
      <w:r w:rsidR="00FA087A" w:rsidRPr="00680E9F">
        <w:rPr>
          <w:rFonts w:cs="Arial"/>
          <w:b/>
          <w:bCs/>
          <w:sz w:val="18"/>
          <w:szCs w:val="18"/>
        </w:rPr>
        <w:fldChar w:fldCharType="end"/>
      </w:r>
    </w:p>
    <w:p w:rsidR="00E77B91" w:rsidRPr="00680E9F" w:rsidRDefault="00E77B91" w:rsidP="00E77B91">
      <w:pPr>
        <w:pStyle w:val="Epgrafe"/>
        <w:spacing w:after="0" w:line="240" w:lineRule="atLeast"/>
        <w:jc w:val="center"/>
        <w:rPr>
          <w:b w:val="0"/>
          <w:color w:val="auto"/>
        </w:rPr>
      </w:pPr>
      <w:r w:rsidRPr="00680E9F">
        <w:rPr>
          <w:color w:val="auto"/>
        </w:rPr>
        <w:t xml:space="preserve">Fuente: </w:t>
      </w:r>
      <w:r w:rsidRPr="00680E9F">
        <w:rPr>
          <w:b w:val="0"/>
          <w:color w:val="auto"/>
        </w:rPr>
        <w:t>MAQUITSU S.A.</w:t>
      </w:r>
    </w:p>
    <w:p w:rsidR="00E77B91" w:rsidRDefault="00E77B91" w:rsidP="00E77B91">
      <w:pPr>
        <w:spacing w:line="240" w:lineRule="atLeast"/>
        <w:jc w:val="center"/>
        <w:rPr>
          <w:sz w:val="18"/>
          <w:szCs w:val="18"/>
        </w:rPr>
      </w:pPr>
      <w:r w:rsidRPr="00680E9F">
        <w:rPr>
          <w:b/>
          <w:sz w:val="18"/>
          <w:szCs w:val="18"/>
        </w:rPr>
        <w:t>Elaborado Por:</w:t>
      </w:r>
      <w:r w:rsidRPr="00680E9F">
        <w:rPr>
          <w:sz w:val="18"/>
          <w:szCs w:val="18"/>
        </w:rPr>
        <w:t xml:space="preserve"> Noemí Wong Nan</w:t>
      </w: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E77B91">
      <w:pPr>
        <w:spacing w:line="240" w:lineRule="atLeast"/>
        <w:jc w:val="center"/>
        <w:rPr>
          <w:sz w:val="18"/>
          <w:szCs w:val="18"/>
        </w:rPr>
      </w:pPr>
    </w:p>
    <w:p w:rsidR="00D207B0" w:rsidRDefault="00D207B0" w:rsidP="00614B8B">
      <w:pPr>
        <w:pStyle w:val="Ttulo4"/>
        <w:numPr>
          <w:ilvl w:val="3"/>
          <w:numId w:val="58"/>
        </w:numPr>
        <w:spacing w:before="0" w:line="480" w:lineRule="auto"/>
        <w:ind w:left="709" w:hanging="851"/>
      </w:pPr>
      <w:bookmarkStart w:id="514" w:name="_Toc353056120"/>
      <w:r>
        <w:lastRenderedPageBreak/>
        <w:t xml:space="preserve">Descripción de Indicadores del Proceso </w:t>
      </w:r>
      <w:r w:rsidR="00E61342">
        <w:t>Ventas de Mostrador</w:t>
      </w:r>
      <w:bookmarkEnd w:id="514"/>
    </w:p>
    <w:p w:rsidR="00D207B0" w:rsidRPr="00D207B0" w:rsidRDefault="00D207B0" w:rsidP="00D207B0"/>
    <w:p w:rsidR="00C14950" w:rsidRDefault="00D207B0" w:rsidP="00FE43C4">
      <w:pPr>
        <w:jc w:val="center"/>
      </w:pPr>
      <w:r w:rsidRPr="00D207B0">
        <w:rPr>
          <w:noProof/>
        </w:rPr>
        <w:drawing>
          <wp:inline distT="0" distB="0" distL="0" distR="0">
            <wp:extent cx="5281684" cy="2495553"/>
            <wp:effectExtent l="0" t="0" r="0" b="0"/>
            <wp:docPr id="2910" name="Imagen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38" t="3798" r="9870" b="3798"/>
                    <a:stretch/>
                  </pic:blipFill>
                  <pic:spPr bwMode="auto">
                    <a:xfrm>
                      <a:off x="0" y="0"/>
                      <a:ext cx="5298473" cy="25034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207B0" w:rsidRPr="00680E9F" w:rsidRDefault="00D207B0" w:rsidP="00FE43C4">
      <w:pPr>
        <w:jc w:val="center"/>
      </w:pPr>
    </w:p>
    <w:p w:rsidR="00535E94" w:rsidRPr="00680E9F" w:rsidRDefault="00535E94" w:rsidP="00535E94">
      <w:pPr>
        <w:spacing w:line="240" w:lineRule="atLeast"/>
        <w:jc w:val="center"/>
        <w:rPr>
          <w:b/>
        </w:rPr>
      </w:pPr>
      <w:r w:rsidRPr="00680E9F">
        <w:rPr>
          <w:rFonts w:cs="Arial"/>
          <w:b/>
          <w:bCs/>
          <w:sz w:val="18"/>
          <w:szCs w:val="18"/>
        </w:rPr>
        <w:t>Tabla 3.</w:t>
      </w:r>
      <w:r w:rsidR="000B1EEA">
        <w:rPr>
          <w:rFonts w:cs="Arial"/>
          <w:b/>
          <w:bCs/>
          <w:sz w:val="18"/>
          <w:szCs w:val="18"/>
        </w:rPr>
        <w:t>4</w:t>
      </w:r>
      <w:r w:rsidRPr="00680E9F">
        <w:rPr>
          <w:rFonts w:cs="Arial"/>
          <w:b/>
          <w:bCs/>
          <w:sz w:val="18"/>
          <w:szCs w:val="18"/>
        </w:rPr>
        <w:t>.3.</w:t>
      </w:r>
      <w:r w:rsidR="00BD1AA0">
        <w:rPr>
          <w:rFonts w:cs="Arial"/>
          <w:b/>
          <w:bCs/>
          <w:sz w:val="18"/>
          <w:szCs w:val="18"/>
        </w:rPr>
        <w:t>3</w:t>
      </w:r>
      <w:r w:rsidR="000F714D" w:rsidRPr="00680E9F">
        <w:rPr>
          <w:rFonts w:cs="Arial"/>
          <w:b/>
          <w:bCs/>
          <w:sz w:val="18"/>
          <w:szCs w:val="18"/>
        </w:rPr>
        <w:t>.</w:t>
      </w:r>
      <w:r w:rsidR="00E61342">
        <w:rPr>
          <w:rFonts w:cs="Arial"/>
          <w:b/>
          <w:bCs/>
          <w:sz w:val="18"/>
          <w:szCs w:val="18"/>
        </w:rPr>
        <w:t xml:space="preserve"> Descripción de Indicadores</w:t>
      </w:r>
      <w:r w:rsidRPr="00680E9F">
        <w:rPr>
          <w:rFonts w:cs="Arial"/>
          <w:b/>
          <w:bCs/>
          <w:sz w:val="18"/>
          <w:szCs w:val="18"/>
        </w:rPr>
        <w:t xml:space="preserve"> del Proceso Ventas de Mostrador</w:t>
      </w:r>
      <w:r w:rsidR="00FA087A">
        <w:rPr>
          <w:rFonts w:cs="Arial"/>
          <w:b/>
          <w:bCs/>
          <w:sz w:val="18"/>
          <w:szCs w:val="18"/>
        </w:rPr>
        <w:fldChar w:fldCharType="begin"/>
      </w:r>
      <w:r w:rsidR="00BD1AA0">
        <w:instrText xml:space="preserve"> XE "</w:instrText>
      </w:r>
      <w:r w:rsidR="00BD1AA0" w:rsidRPr="008829CF">
        <w:rPr>
          <w:rFonts w:cs="Arial"/>
          <w:b/>
          <w:bCs/>
          <w:sz w:val="18"/>
          <w:szCs w:val="18"/>
        </w:rPr>
        <w:instrText>Tabla 3.</w:instrText>
      </w:r>
      <w:r w:rsidR="000B1EEA">
        <w:rPr>
          <w:rFonts w:cs="Arial"/>
          <w:b/>
          <w:bCs/>
          <w:sz w:val="18"/>
          <w:szCs w:val="18"/>
        </w:rPr>
        <w:instrText>4</w:instrText>
      </w:r>
      <w:r w:rsidR="00BD1AA0" w:rsidRPr="008829CF">
        <w:rPr>
          <w:rFonts w:cs="Arial"/>
          <w:b/>
          <w:bCs/>
          <w:sz w:val="18"/>
          <w:szCs w:val="18"/>
        </w:rPr>
        <w:instrText>.3.3. Descripción de Indicadores del Proceso Ventas de Mostrador</w:instrText>
      </w:r>
      <w:r w:rsidR="00BD1AA0">
        <w:instrText xml:space="preserve">" </w:instrText>
      </w:r>
      <w:r w:rsidR="00FA087A">
        <w:rPr>
          <w:rFonts w:cs="Arial"/>
          <w:b/>
          <w:bCs/>
          <w:sz w:val="18"/>
          <w:szCs w:val="18"/>
        </w:rPr>
        <w:fldChar w:fldCharType="end"/>
      </w:r>
    </w:p>
    <w:p w:rsidR="00535E94" w:rsidRPr="00680E9F" w:rsidRDefault="00535E94" w:rsidP="00535E94">
      <w:pPr>
        <w:pStyle w:val="Epgrafe"/>
        <w:spacing w:after="0" w:line="240" w:lineRule="atLeast"/>
        <w:jc w:val="center"/>
        <w:rPr>
          <w:b w:val="0"/>
          <w:color w:val="auto"/>
        </w:rPr>
      </w:pPr>
      <w:r w:rsidRPr="00680E9F">
        <w:rPr>
          <w:color w:val="auto"/>
        </w:rPr>
        <w:t xml:space="preserve">Fuente: </w:t>
      </w:r>
      <w:r w:rsidR="00B856BC" w:rsidRPr="00680E9F">
        <w:rPr>
          <w:b w:val="0"/>
          <w:color w:val="auto"/>
        </w:rPr>
        <w:t>MAQUITSU</w:t>
      </w:r>
      <w:r w:rsidRPr="00680E9F">
        <w:rPr>
          <w:b w:val="0"/>
          <w:color w:val="auto"/>
        </w:rPr>
        <w:t xml:space="preserve"> S.A.</w:t>
      </w:r>
    </w:p>
    <w:p w:rsidR="00535E94" w:rsidRPr="00680E9F" w:rsidRDefault="00535E94" w:rsidP="00535E94">
      <w:pPr>
        <w:spacing w:line="240" w:lineRule="atLeast"/>
        <w:jc w:val="center"/>
        <w:rPr>
          <w:sz w:val="18"/>
          <w:szCs w:val="18"/>
        </w:rPr>
      </w:pPr>
      <w:r w:rsidRPr="00680E9F">
        <w:rPr>
          <w:b/>
          <w:sz w:val="18"/>
          <w:szCs w:val="18"/>
        </w:rPr>
        <w:t>Elaborado Por:</w:t>
      </w:r>
      <w:r w:rsidR="009062AE">
        <w:rPr>
          <w:b/>
          <w:sz w:val="18"/>
          <w:szCs w:val="18"/>
        </w:rPr>
        <w:t xml:space="preserve"> </w:t>
      </w:r>
      <w:r w:rsidRPr="00680E9F">
        <w:rPr>
          <w:sz w:val="18"/>
          <w:szCs w:val="18"/>
        </w:rPr>
        <w:t>Noemí Wong</w:t>
      </w:r>
      <w:r w:rsidR="009062AE">
        <w:rPr>
          <w:sz w:val="18"/>
          <w:szCs w:val="18"/>
        </w:rPr>
        <w:t xml:space="preserve"> </w:t>
      </w:r>
      <w:r w:rsidR="00B856BC" w:rsidRPr="00680E9F">
        <w:rPr>
          <w:sz w:val="18"/>
          <w:szCs w:val="18"/>
        </w:rPr>
        <w:t>Nan</w:t>
      </w:r>
    </w:p>
    <w:p w:rsidR="00535E94" w:rsidRPr="00680E9F" w:rsidRDefault="00535E94" w:rsidP="00535E94">
      <w:pPr>
        <w:spacing w:line="240" w:lineRule="atLeast"/>
        <w:rPr>
          <w:sz w:val="18"/>
          <w:szCs w:val="18"/>
        </w:rPr>
      </w:pPr>
    </w:p>
    <w:p w:rsidR="00535E94" w:rsidRPr="00680E9F" w:rsidRDefault="00535E94" w:rsidP="00535E94">
      <w:pPr>
        <w:spacing w:line="240" w:lineRule="atLeast"/>
      </w:pPr>
    </w:p>
    <w:p w:rsidR="00C14950" w:rsidRPr="00680E9F" w:rsidRDefault="00C14950" w:rsidP="00C14950"/>
    <w:p w:rsidR="00DE5A44" w:rsidRPr="00680E9F" w:rsidRDefault="00DE5A44" w:rsidP="00C14950"/>
    <w:p w:rsidR="00DE5A44" w:rsidRPr="00680E9F" w:rsidRDefault="00DE5A44" w:rsidP="00C14950"/>
    <w:p w:rsidR="00DE5A44" w:rsidRPr="00680E9F" w:rsidRDefault="00DE5A44" w:rsidP="00C14950"/>
    <w:p w:rsidR="00DE5A44" w:rsidRPr="00680E9F" w:rsidRDefault="00DE5A44" w:rsidP="00C14950"/>
    <w:p w:rsidR="00DE5A44" w:rsidRDefault="00DE5A44" w:rsidP="00C14950"/>
    <w:p w:rsidR="00E61342" w:rsidRDefault="00E61342" w:rsidP="00C14950"/>
    <w:p w:rsidR="00E61342" w:rsidRPr="00680E9F" w:rsidRDefault="00E61342" w:rsidP="00C14950"/>
    <w:p w:rsidR="00DE5A44" w:rsidRDefault="00DE5A44" w:rsidP="00C14950"/>
    <w:p w:rsidR="00E77B91" w:rsidRDefault="00E77B91" w:rsidP="00C14950"/>
    <w:p w:rsidR="00E77B91" w:rsidRDefault="00E77B91" w:rsidP="00C14950"/>
    <w:p w:rsidR="00E77B91" w:rsidRDefault="00E77B91" w:rsidP="00614B8B">
      <w:pPr>
        <w:pStyle w:val="Ttulo4"/>
        <w:numPr>
          <w:ilvl w:val="3"/>
          <w:numId w:val="58"/>
        </w:numPr>
        <w:spacing w:before="0" w:line="480" w:lineRule="auto"/>
        <w:ind w:left="709" w:hanging="851"/>
      </w:pPr>
      <w:bookmarkStart w:id="515" w:name="_Toc353056121"/>
      <w:r>
        <w:lastRenderedPageBreak/>
        <w:t xml:space="preserve">Análisis del Valor Agregado de la Situación Actual del </w:t>
      </w:r>
      <w:r w:rsidR="00F32DF0">
        <w:t>Proceso Ventas de Mostrador</w:t>
      </w:r>
      <w:r>
        <w:t>.</w:t>
      </w:r>
      <w:bookmarkEnd w:id="515"/>
    </w:p>
    <w:p w:rsidR="00E77B91" w:rsidRDefault="00E77B91" w:rsidP="00E77B91"/>
    <w:p w:rsidR="00F6332D" w:rsidRPr="00F6332D" w:rsidRDefault="00F6332D" w:rsidP="00E77B91">
      <w:pPr>
        <w:rPr>
          <w:b/>
          <w:sz w:val="22"/>
        </w:rPr>
      </w:pPr>
      <w:r w:rsidRPr="00F6332D">
        <w:rPr>
          <w:b/>
          <w:sz w:val="22"/>
        </w:rPr>
        <w:t>PROCESO:</w:t>
      </w:r>
      <w:r w:rsidRPr="00F6332D">
        <w:rPr>
          <w:b/>
          <w:sz w:val="22"/>
        </w:rPr>
        <w:tab/>
      </w:r>
      <w:r w:rsidRPr="00F6332D">
        <w:rPr>
          <w:b/>
          <w:sz w:val="22"/>
        </w:rPr>
        <w:tab/>
        <w:t>RECURSOS HUMANOS</w:t>
      </w:r>
      <w:r w:rsidR="00F32DF0">
        <w:rPr>
          <w:b/>
          <w:sz w:val="22"/>
        </w:rPr>
        <w:tab/>
      </w:r>
      <w:r w:rsidR="00F32DF0">
        <w:rPr>
          <w:b/>
          <w:sz w:val="22"/>
        </w:rPr>
        <w:tab/>
        <w:t>CÓDIGO:</w:t>
      </w:r>
      <w:r w:rsidR="00F32DF0">
        <w:rPr>
          <w:b/>
          <w:sz w:val="22"/>
        </w:rPr>
        <w:tab/>
        <w:t>C</w:t>
      </w:r>
    </w:p>
    <w:p w:rsidR="00F6332D" w:rsidRPr="00F6332D" w:rsidRDefault="00F32DF0" w:rsidP="00E77B91">
      <w:pPr>
        <w:rPr>
          <w:b/>
          <w:sz w:val="22"/>
        </w:rPr>
      </w:pPr>
      <w:r>
        <w:rPr>
          <w:b/>
          <w:sz w:val="22"/>
        </w:rPr>
        <w:t>SUBPROCESO:</w:t>
      </w:r>
      <w:r>
        <w:rPr>
          <w:b/>
          <w:sz w:val="22"/>
        </w:rPr>
        <w:tab/>
        <w:t>VENTAS DE MOSTRADOR</w:t>
      </w:r>
      <w:r>
        <w:rPr>
          <w:b/>
          <w:sz w:val="22"/>
        </w:rPr>
        <w:tab/>
      </w:r>
      <w:r>
        <w:rPr>
          <w:b/>
          <w:sz w:val="22"/>
        </w:rPr>
        <w:tab/>
        <w:t>CÓDIGO:</w:t>
      </w:r>
      <w:r>
        <w:rPr>
          <w:b/>
          <w:sz w:val="22"/>
        </w:rPr>
        <w:tab/>
        <w:t>C4</w:t>
      </w:r>
    </w:p>
    <w:p w:rsidR="00E77B91" w:rsidRDefault="00991F70" w:rsidP="00C14950">
      <w:r w:rsidRPr="00991F70">
        <w:rPr>
          <w:noProof/>
        </w:rPr>
        <w:drawing>
          <wp:inline distT="0" distB="0" distL="0" distR="0">
            <wp:extent cx="5251698" cy="4057650"/>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19" t="3837" r="5081" b="4056"/>
                    <a:stretch/>
                  </pic:blipFill>
                  <pic:spPr bwMode="auto">
                    <a:xfrm>
                      <a:off x="0" y="0"/>
                      <a:ext cx="5259323" cy="40635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B91" w:rsidRDefault="00E77B91" w:rsidP="00C14950"/>
    <w:p w:rsidR="00E77B91" w:rsidRPr="00680E9F" w:rsidRDefault="00E77B91" w:rsidP="00E77B91">
      <w:pPr>
        <w:spacing w:line="240" w:lineRule="atLeast"/>
        <w:jc w:val="center"/>
        <w:rPr>
          <w:rFonts w:cs="Arial"/>
          <w:b/>
          <w:bCs/>
          <w:sz w:val="18"/>
          <w:szCs w:val="18"/>
        </w:rPr>
      </w:pPr>
      <w:r w:rsidRPr="00680E9F">
        <w:rPr>
          <w:rFonts w:cs="Arial"/>
          <w:b/>
          <w:bCs/>
          <w:sz w:val="18"/>
          <w:szCs w:val="18"/>
        </w:rPr>
        <w:t>Tabla 3.</w:t>
      </w:r>
      <w:r w:rsidR="000B1EEA">
        <w:rPr>
          <w:rFonts w:cs="Arial"/>
          <w:b/>
          <w:bCs/>
          <w:sz w:val="18"/>
          <w:szCs w:val="18"/>
        </w:rPr>
        <w:t>4</w:t>
      </w:r>
      <w:r w:rsidRPr="00680E9F">
        <w:rPr>
          <w:rFonts w:cs="Arial"/>
          <w:b/>
          <w:bCs/>
          <w:sz w:val="18"/>
          <w:szCs w:val="18"/>
        </w:rPr>
        <w:t>.3.</w:t>
      </w:r>
      <w:r w:rsidR="00BD1AA0">
        <w:rPr>
          <w:rFonts w:cs="Arial"/>
          <w:b/>
          <w:bCs/>
          <w:sz w:val="18"/>
          <w:szCs w:val="18"/>
        </w:rPr>
        <w:t>4</w:t>
      </w:r>
      <w:r w:rsidRPr="00680E9F">
        <w:rPr>
          <w:rFonts w:cs="Arial"/>
          <w:b/>
          <w:bCs/>
          <w:sz w:val="18"/>
          <w:szCs w:val="18"/>
        </w:rPr>
        <w:t>. Análisis del Valor A</w:t>
      </w:r>
      <w:r>
        <w:rPr>
          <w:rFonts w:cs="Arial"/>
          <w:b/>
          <w:bCs/>
          <w:sz w:val="18"/>
          <w:szCs w:val="18"/>
        </w:rPr>
        <w:t>gregado de la Situación Actual</w:t>
      </w:r>
      <w:r w:rsidRPr="00680E9F">
        <w:rPr>
          <w:rFonts w:cs="Arial"/>
          <w:b/>
          <w:bCs/>
          <w:sz w:val="18"/>
          <w:szCs w:val="18"/>
        </w:rPr>
        <w:t xml:space="preserve"> del</w:t>
      </w:r>
      <w:r w:rsidR="00FA087A" w:rsidRPr="00680E9F">
        <w:rPr>
          <w:rFonts w:cs="Arial"/>
          <w:b/>
          <w:bCs/>
          <w:sz w:val="18"/>
          <w:szCs w:val="18"/>
        </w:rPr>
        <w:fldChar w:fldCharType="begin"/>
      </w:r>
      <w:r w:rsidRPr="00680E9F">
        <w:instrText xml:space="preserve"> XE "</w:instrText>
      </w:r>
      <w:r w:rsidRPr="00680E9F">
        <w:rPr>
          <w:rFonts w:cs="Arial"/>
          <w:b/>
          <w:bCs/>
          <w:sz w:val="18"/>
          <w:szCs w:val="18"/>
        </w:rPr>
        <w:instrText>Tabla 3.</w:instrText>
      </w:r>
      <w:r w:rsidR="000B1EEA">
        <w:rPr>
          <w:rFonts w:cs="Arial"/>
          <w:b/>
          <w:bCs/>
          <w:sz w:val="18"/>
          <w:szCs w:val="18"/>
        </w:rPr>
        <w:instrText>4</w:instrText>
      </w:r>
      <w:r w:rsidRPr="00680E9F">
        <w:rPr>
          <w:rFonts w:cs="Arial"/>
          <w:b/>
          <w:bCs/>
          <w:sz w:val="18"/>
          <w:szCs w:val="18"/>
        </w:rPr>
        <w:instrText>.3.</w:instrText>
      </w:r>
      <w:r w:rsidR="00BD1AA0">
        <w:rPr>
          <w:rFonts w:cs="Arial"/>
          <w:b/>
          <w:bCs/>
          <w:sz w:val="18"/>
          <w:szCs w:val="18"/>
        </w:rPr>
        <w:instrText>4</w:instrText>
      </w:r>
      <w:r w:rsidRPr="00680E9F">
        <w:rPr>
          <w:rFonts w:cs="Arial"/>
          <w:b/>
          <w:bCs/>
          <w:sz w:val="18"/>
          <w:szCs w:val="18"/>
        </w:rPr>
        <w:instrText xml:space="preserve">. Análisis del Valor Agregado de la Situación </w:instrText>
      </w:r>
      <w:r w:rsidR="00BD1AA0">
        <w:rPr>
          <w:rFonts w:cs="Arial"/>
          <w:b/>
          <w:bCs/>
          <w:sz w:val="18"/>
          <w:szCs w:val="18"/>
        </w:rPr>
        <w:instrText>Actual</w:instrText>
      </w:r>
      <w:r w:rsidRPr="00680E9F">
        <w:rPr>
          <w:rFonts w:cs="Arial"/>
          <w:b/>
          <w:bCs/>
          <w:sz w:val="18"/>
          <w:szCs w:val="18"/>
        </w:rPr>
        <w:instrText xml:space="preserve"> del Proceso Ventas de Mostrador</w:instrText>
      </w:r>
      <w:r w:rsidRPr="00680E9F">
        <w:instrText xml:space="preserve">" </w:instrText>
      </w:r>
      <w:r w:rsidR="00FA087A" w:rsidRPr="00680E9F">
        <w:rPr>
          <w:rFonts w:cs="Arial"/>
          <w:b/>
          <w:bCs/>
          <w:sz w:val="18"/>
          <w:szCs w:val="18"/>
        </w:rPr>
        <w:fldChar w:fldCharType="end"/>
      </w:r>
    </w:p>
    <w:p w:rsidR="00E77B91" w:rsidRPr="00680E9F" w:rsidRDefault="00E77B91" w:rsidP="00E77B91">
      <w:pPr>
        <w:spacing w:line="240" w:lineRule="atLeast"/>
        <w:jc w:val="center"/>
        <w:rPr>
          <w:rFonts w:cs="Arial"/>
          <w:b/>
          <w:bCs/>
          <w:sz w:val="18"/>
          <w:szCs w:val="18"/>
        </w:rPr>
      </w:pPr>
      <w:r w:rsidRPr="00680E9F">
        <w:rPr>
          <w:rFonts w:cs="Arial"/>
          <w:b/>
          <w:bCs/>
          <w:sz w:val="18"/>
          <w:szCs w:val="18"/>
        </w:rPr>
        <w:t xml:space="preserve"> Proceso Ventas de Mostrador.</w:t>
      </w:r>
    </w:p>
    <w:p w:rsidR="00E77B91" w:rsidRPr="00680E9F" w:rsidRDefault="00E77B91" w:rsidP="00E77B91">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E77B91" w:rsidRPr="00680E9F" w:rsidRDefault="00E77B91" w:rsidP="00E77B91">
      <w:pPr>
        <w:spacing w:line="240" w:lineRule="atLeast"/>
        <w:jc w:val="center"/>
        <w:rPr>
          <w:rFonts w:cs="Arial"/>
          <w:sz w:val="18"/>
          <w:szCs w:val="18"/>
        </w:rPr>
      </w:pPr>
      <w:r w:rsidRPr="00680E9F">
        <w:rPr>
          <w:rFonts w:cs="Arial"/>
          <w:b/>
          <w:sz w:val="18"/>
          <w:szCs w:val="18"/>
        </w:rPr>
        <w:t>Elaborado Por:</w:t>
      </w:r>
      <w:r w:rsidRPr="00680E9F">
        <w:rPr>
          <w:rFonts w:cs="Arial"/>
          <w:sz w:val="18"/>
          <w:szCs w:val="18"/>
        </w:rPr>
        <w:t xml:space="preserve"> Noemí Wong Nan</w:t>
      </w:r>
    </w:p>
    <w:p w:rsidR="00E77B91" w:rsidRDefault="00E77B91" w:rsidP="00C14950"/>
    <w:p w:rsidR="00E77B91" w:rsidRDefault="00E77B91" w:rsidP="00C14950"/>
    <w:p w:rsidR="00E77B91" w:rsidRDefault="00E77B91" w:rsidP="00C14950"/>
    <w:p w:rsidR="00E77B91" w:rsidRDefault="00E77B91" w:rsidP="00C14950"/>
    <w:p w:rsidR="00E77B91" w:rsidRDefault="00E77B91" w:rsidP="00C14950"/>
    <w:p w:rsidR="00C14950" w:rsidRDefault="00C14950" w:rsidP="00891BB5">
      <w:pPr>
        <w:pStyle w:val="Ttulo4"/>
        <w:numPr>
          <w:ilvl w:val="3"/>
          <w:numId w:val="58"/>
        </w:numPr>
        <w:spacing w:line="480" w:lineRule="auto"/>
        <w:ind w:left="709" w:hanging="851"/>
      </w:pPr>
      <w:bookmarkStart w:id="516" w:name="_Toc353056122"/>
      <w:r w:rsidRPr="00680E9F">
        <w:lastRenderedPageBreak/>
        <w:t xml:space="preserve">Análisis </w:t>
      </w:r>
      <w:r w:rsidRPr="00E746B6">
        <w:t>del Valor Agregado de la Situación</w:t>
      </w:r>
      <w:r w:rsidRPr="00680E9F">
        <w:t xml:space="preserve"> Mejorada del Proceso Ventas de Mostrador.</w:t>
      </w:r>
      <w:bookmarkEnd w:id="516"/>
    </w:p>
    <w:p w:rsidR="00F6332D" w:rsidRDefault="00F6332D" w:rsidP="00F6332D"/>
    <w:p w:rsidR="00F6332D" w:rsidRPr="00F6332D" w:rsidRDefault="00F6332D" w:rsidP="00F6332D">
      <w:pPr>
        <w:rPr>
          <w:b/>
          <w:sz w:val="22"/>
        </w:rPr>
      </w:pPr>
      <w:r w:rsidRPr="00F6332D">
        <w:rPr>
          <w:b/>
          <w:sz w:val="22"/>
        </w:rPr>
        <w:t>PROCESO:</w:t>
      </w:r>
      <w:r w:rsidRPr="00F6332D">
        <w:rPr>
          <w:b/>
          <w:sz w:val="22"/>
        </w:rPr>
        <w:tab/>
      </w:r>
      <w:r w:rsidRPr="00F6332D">
        <w:rPr>
          <w:b/>
          <w:sz w:val="22"/>
        </w:rPr>
        <w:tab/>
        <w:t>RECUR</w:t>
      </w:r>
      <w:r w:rsidR="00243C6C">
        <w:rPr>
          <w:b/>
          <w:sz w:val="22"/>
        </w:rPr>
        <w:t>S</w:t>
      </w:r>
      <w:r w:rsidRPr="00F6332D">
        <w:rPr>
          <w:b/>
          <w:sz w:val="22"/>
        </w:rPr>
        <w:t>OS HUMANOS</w:t>
      </w:r>
      <w:r w:rsidR="00F32DF0">
        <w:rPr>
          <w:b/>
          <w:sz w:val="22"/>
        </w:rPr>
        <w:tab/>
      </w:r>
      <w:r w:rsidR="00F32DF0">
        <w:rPr>
          <w:b/>
          <w:sz w:val="22"/>
        </w:rPr>
        <w:tab/>
      </w:r>
      <w:r w:rsidR="00F32DF0">
        <w:rPr>
          <w:b/>
          <w:sz w:val="22"/>
        </w:rPr>
        <w:tab/>
        <w:t>CÓDIGO:</w:t>
      </w:r>
      <w:r w:rsidR="00F32DF0">
        <w:rPr>
          <w:b/>
          <w:sz w:val="22"/>
        </w:rPr>
        <w:tab/>
        <w:t>C</w:t>
      </w:r>
    </w:p>
    <w:p w:rsidR="00F6332D" w:rsidRPr="00F6332D" w:rsidRDefault="00F6332D" w:rsidP="00F6332D">
      <w:pPr>
        <w:rPr>
          <w:b/>
          <w:sz w:val="22"/>
        </w:rPr>
      </w:pPr>
      <w:r w:rsidRPr="00F6332D">
        <w:rPr>
          <w:b/>
          <w:sz w:val="22"/>
        </w:rPr>
        <w:t>SUBP</w:t>
      </w:r>
      <w:r w:rsidR="00700EA7">
        <w:rPr>
          <w:b/>
          <w:sz w:val="22"/>
        </w:rPr>
        <w:t>ROCESO:</w:t>
      </w:r>
      <w:r w:rsidR="00700EA7">
        <w:rPr>
          <w:b/>
          <w:sz w:val="22"/>
        </w:rPr>
        <w:tab/>
        <w:t>VENTAS DE MOSTRADOR</w:t>
      </w:r>
      <w:r w:rsidR="00700EA7">
        <w:rPr>
          <w:b/>
          <w:sz w:val="22"/>
        </w:rPr>
        <w:tab/>
      </w:r>
      <w:r w:rsidR="00F32DF0">
        <w:rPr>
          <w:b/>
          <w:sz w:val="22"/>
        </w:rPr>
        <w:tab/>
      </w:r>
      <w:r w:rsidR="00F32DF0">
        <w:rPr>
          <w:b/>
          <w:sz w:val="22"/>
        </w:rPr>
        <w:tab/>
        <w:t>CÓDIGO:</w:t>
      </w:r>
      <w:r w:rsidR="00F32DF0">
        <w:rPr>
          <w:b/>
          <w:sz w:val="22"/>
        </w:rPr>
        <w:tab/>
        <w:t>C4</w:t>
      </w:r>
    </w:p>
    <w:p w:rsidR="00E77B91" w:rsidRDefault="003B4FD5" w:rsidP="00E77B91">
      <w:r w:rsidRPr="003B4FD5">
        <w:rPr>
          <w:noProof/>
        </w:rPr>
        <w:drawing>
          <wp:inline distT="0" distB="0" distL="0" distR="0">
            <wp:extent cx="5252259" cy="4880758"/>
            <wp:effectExtent l="0" t="0" r="5715" b="0"/>
            <wp:docPr id="2330" name="Imagen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 t="2723" r="4873" b="2970"/>
                    <a:stretch/>
                  </pic:blipFill>
                  <pic:spPr bwMode="auto">
                    <a:xfrm>
                      <a:off x="0" y="0"/>
                      <a:ext cx="5252519" cy="4881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B91" w:rsidRPr="00E77B91" w:rsidRDefault="00E77B91" w:rsidP="00E77B91"/>
    <w:p w:rsidR="000A797C" w:rsidRPr="00680E9F" w:rsidRDefault="005042AC" w:rsidP="008B4754">
      <w:pPr>
        <w:spacing w:line="240" w:lineRule="atLeast"/>
        <w:jc w:val="center"/>
        <w:rPr>
          <w:rFonts w:cs="Arial"/>
          <w:b/>
          <w:bCs/>
          <w:sz w:val="18"/>
          <w:szCs w:val="18"/>
        </w:rPr>
      </w:pPr>
      <w:r w:rsidRPr="00680E9F">
        <w:rPr>
          <w:rFonts w:cs="Arial"/>
          <w:b/>
          <w:bCs/>
          <w:sz w:val="18"/>
          <w:szCs w:val="18"/>
        </w:rPr>
        <w:t>Tabla</w:t>
      </w:r>
      <w:r w:rsidR="003738C7" w:rsidRPr="00680E9F">
        <w:rPr>
          <w:rFonts w:cs="Arial"/>
          <w:b/>
          <w:bCs/>
          <w:sz w:val="18"/>
          <w:szCs w:val="18"/>
        </w:rPr>
        <w:t xml:space="preserve"> 3.</w:t>
      </w:r>
      <w:r w:rsidR="000B1EEA">
        <w:rPr>
          <w:rFonts w:cs="Arial"/>
          <w:b/>
          <w:bCs/>
          <w:sz w:val="18"/>
          <w:szCs w:val="18"/>
        </w:rPr>
        <w:t>4</w:t>
      </w:r>
      <w:r w:rsidR="003738C7" w:rsidRPr="00680E9F">
        <w:rPr>
          <w:rFonts w:cs="Arial"/>
          <w:b/>
          <w:bCs/>
          <w:sz w:val="18"/>
          <w:szCs w:val="18"/>
        </w:rPr>
        <w:t>.3</w:t>
      </w:r>
      <w:r w:rsidRPr="00680E9F">
        <w:rPr>
          <w:rFonts w:cs="Arial"/>
          <w:b/>
          <w:bCs/>
          <w:sz w:val="18"/>
          <w:szCs w:val="18"/>
        </w:rPr>
        <w:t>.</w:t>
      </w:r>
      <w:r w:rsidR="00BD1AA0">
        <w:rPr>
          <w:rFonts w:cs="Arial"/>
          <w:b/>
          <w:bCs/>
          <w:sz w:val="18"/>
          <w:szCs w:val="18"/>
        </w:rPr>
        <w:t>5</w:t>
      </w:r>
      <w:r w:rsidR="003738C7" w:rsidRPr="00680E9F">
        <w:rPr>
          <w:rFonts w:cs="Arial"/>
          <w:b/>
          <w:bCs/>
          <w:sz w:val="18"/>
          <w:szCs w:val="18"/>
        </w:rPr>
        <w:t>. Análisis del Valor Agregado de la Situación Mejorada del</w:t>
      </w:r>
      <w:r w:rsidR="00FA087A" w:rsidRPr="00680E9F">
        <w:rPr>
          <w:rFonts w:cs="Arial"/>
          <w:b/>
          <w:bCs/>
          <w:sz w:val="18"/>
          <w:szCs w:val="18"/>
        </w:rPr>
        <w:fldChar w:fldCharType="begin"/>
      </w:r>
      <w:r w:rsidR="00827A1C" w:rsidRPr="00680E9F">
        <w:instrText xml:space="preserve"> XE "</w:instrText>
      </w:r>
      <w:r w:rsidR="00827A1C" w:rsidRPr="00680E9F">
        <w:rPr>
          <w:rFonts w:cs="Arial"/>
          <w:b/>
          <w:bCs/>
          <w:sz w:val="18"/>
          <w:szCs w:val="18"/>
        </w:rPr>
        <w:instrText>Tabla 3.</w:instrText>
      </w:r>
      <w:r w:rsidR="000B1EEA">
        <w:rPr>
          <w:rFonts w:cs="Arial"/>
          <w:b/>
          <w:bCs/>
          <w:sz w:val="18"/>
          <w:szCs w:val="18"/>
        </w:rPr>
        <w:instrText>4</w:instrText>
      </w:r>
      <w:r w:rsidR="00827A1C" w:rsidRPr="00680E9F">
        <w:rPr>
          <w:rFonts w:cs="Arial"/>
          <w:b/>
          <w:bCs/>
          <w:sz w:val="18"/>
          <w:szCs w:val="18"/>
        </w:rPr>
        <w:instrText>.3.</w:instrText>
      </w:r>
      <w:r w:rsidR="00BD1AA0">
        <w:rPr>
          <w:rFonts w:cs="Arial"/>
          <w:b/>
          <w:bCs/>
          <w:sz w:val="18"/>
          <w:szCs w:val="18"/>
        </w:rPr>
        <w:instrText>5</w:instrText>
      </w:r>
      <w:r w:rsidR="00827A1C" w:rsidRPr="00680E9F">
        <w:rPr>
          <w:rFonts w:cs="Arial"/>
          <w:b/>
          <w:bCs/>
          <w:sz w:val="18"/>
          <w:szCs w:val="18"/>
        </w:rPr>
        <w:instrText>. Análisis del Valor Agregado de la Situación Mejorada del</w:instrText>
      </w:r>
      <w:r w:rsidR="00A013B2" w:rsidRPr="00680E9F">
        <w:rPr>
          <w:rFonts w:cs="Arial"/>
          <w:b/>
          <w:bCs/>
          <w:sz w:val="18"/>
          <w:szCs w:val="18"/>
        </w:rPr>
        <w:instrText xml:space="preserve"> Proceso Ventas de Mostrador</w:instrText>
      </w:r>
      <w:r w:rsidR="00827A1C" w:rsidRPr="00680E9F">
        <w:instrText xml:space="preserve">" </w:instrText>
      </w:r>
      <w:r w:rsidR="00FA087A" w:rsidRPr="00680E9F">
        <w:rPr>
          <w:rFonts w:cs="Arial"/>
          <w:b/>
          <w:bCs/>
          <w:sz w:val="18"/>
          <w:szCs w:val="18"/>
        </w:rPr>
        <w:fldChar w:fldCharType="end"/>
      </w:r>
    </w:p>
    <w:p w:rsidR="003738C7" w:rsidRPr="00680E9F" w:rsidRDefault="003738C7" w:rsidP="000A797C">
      <w:pPr>
        <w:spacing w:line="240" w:lineRule="atLeast"/>
        <w:jc w:val="center"/>
        <w:rPr>
          <w:rFonts w:cs="Arial"/>
          <w:b/>
          <w:bCs/>
          <w:sz w:val="18"/>
          <w:szCs w:val="18"/>
        </w:rPr>
      </w:pPr>
      <w:r w:rsidRPr="00680E9F">
        <w:rPr>
          <w:rFonts w:cs="Arial"/>
          <w:b/>
          <w:bCs/>
          <w:sz w:val="18"/>
          <w:szCs w:val="18"/>
        </w:rPr>
        <w:t xml:space="preserve"> Proceso Ventas de Mostrador.</w:t>
      </w:r>
    </w:p>
    <w:p w:rsidR="005042AC" w:rsidRPr="00680E9F" w:rsidRDefault="005042AC" w:rsidP="003738C7">
      <w:pPr>
        <w:pStyle w:val="Epgrafe"/>
        <w:spacing w:after="0" w:line="240" w:lineRule="atLeast"/>
        <w:jc w:val="center"/>
        <w:rPr>
          <w:rFonts w:cs="Arial"/>
          <w:b w:val="0"/>
          <w:bCs w:val="0"/>
          <w:color w:val="auto"/>
        </w:rPr>
      </w:pPr>
      <w:r w:rsidRPr="00680E9F">
        <w:rPr>
          <w:rFonts w:cs="Arial"/>
          <w:bCs w:val="0"/>
          <w:color w:val="auto"/>
        </w:rPr>
        <w:t xml:space="preserve">Fuente: </w:t>
      </w:r>
      <w:r w:rsidR="00B856BC" w:rsidRPr="00680E9F">
        <w:rPr>
          <w:rFonts w:cs="Arial"/>
          <w:b w:val="0"/>
          <w:bCs w:val="0"/>
          <w:color w:val="auto"/>
        </w:rPr>
        <w:t>MAQUITSU</w:t>
      </w:r>
      <w:r w:rsidRPr="00680E9F">
        <w:rPr>
          <w:rFonts w:cs="Arial"/>
          <w:b w:val="0"/>
          <w:bCs w:val="0"/>
          <w:color w:val="auto"/>
        </w:rPr>
        <w:t xml:space="preserve"> S.A.</w:t>
      </w:r>
    </w:p>
    <w:p w:rsidR="00B96FF0" w:rsidRPr="00680E9F" w:rsidRDefault="005042AC" w:rsidP="00B96FF0">
      <w:pPr>
        <w:spacing w:line="240" w:lineRule="atLeast"/>
        <w:jc w:val="center"/>
        <w:rPr>
          <w:rFonts w:cs="Arial"/>
          <w:sz w:val="18"/>
          <w:szCs w:val="18"/>
        </w:rPr>
      </w:pPr>
      <w:r w:rsidRPr="00680E9F">
        <w:rPr>
          <w:rFonts w:cs="Arial"/>
          <w:b/>
          <w:sz w:val="18"/>
          <w:szCs w:val="18"/>
        </w:rPr>
        <w:t>Elaborado Por:</w:t>
      </w:r>
      <w:r w:rsidR="009062AE">
        <w:rPr>
          <w:rFonts w:cs="Arial"/>
          <w:b/>
          <w:sz w:val="18"/>
          <w:szCs w:val="18"/>
        </w:rPr>
        <w:t xml:space="preserve"> </w:t>
      </w:r>
      <w:r w:rsidRPr="00680E9F">
        <w:rPr>
          <w:rFonts w:cs="Arial"/>
          <w:sz w:val="18"/>
          <w:szCs w:val="18"/>
        </w:rPr>
        <w:t>Noemí Wong</w:t>
      </w:r>
      <w:r w:rsidR="009062AE">
        <w:rPr>
          <w:rFonts w:cs="Arial"/>
          <w:sz w:val="18"/>
          <w:szCs w:val="18"/>
        </w:rPr>
        <w:t xml:space="preserve"> </w:t>
      </w:r>
      <w:r w:rsidR="00B856BC" w:rsidRPr="00680E9F">
        <w:rPr>
          <w:rFonts w:cs="Arial"/>
          <w:sz w:val="18"/>
          <w:szCs w:val="18"/>
        </w:rPr>
        <w:t>Nan</w:t>
      </w:r>
    </w:p>
    <w:p w:rsidR="00FE43C4" w:rsidRDefault="00FE43C4" w:rsidP="00B96FF0">
      <w:pPr>
        <w:spacing w:line="240" w:lineRule="atLeast"/>
        <w:jc w:val="center"/>
        <w:rPr>
          <w:rFonts w:cs="Arial"/>
          <w:b/>
          <w:sz w:val="18"/>
          <w:szCs w:val="18"/>
        </w:rPr>
      </w:pPr>
    </w:p>
    <w:p w:rsidR="00E77B91" w:rsidRDefault="00E77B91" w:rsidP="00B96FF0">
      <w:pPr>
        <w:spacing w:line="240" w:lineRule="atLeast"/>
        <w:jc w:val="center"/>
        <w:rPr>
          <w:rFonts w:cs="Arial"/>
          <w:b/>
          <w:sz w:val="18"/>
          <w:szCs w:val="18"/>
        </w:rPr>
      </w:pPr>
    </w:p>
    <w:p w:rsidR="00E77B91" w:rsidRDefault="00E77B91" w:rsidP="00E77B91">
      <w:pPr>
        <w:spacing w:line="240" w:lineRule="atLeast"/>
        <w:rPr>
          <w:rFonts w:cs="Arial"/>
          <w:szCs w:val="18"/>
        </w:rPr>
      </w:pPr>
    </w:p>
    <w:p w:rsidR="00E77B91" w:rsidRDefault="00E77B91" w:rsidP="00614B8B">
      <w:pPr>
        <w:pStyle w:val="Ttulo4"/>
        <w:numPr>
          <w:ilvl w:val="3"/>
          <w:numId w:val="58"/>
        </w:numPr>
        <w:spacing w:before="0" w:line="480" w:lineRule="auto"/>
        <w:ind w:left="709" w:hanging="851"/>
      </w:pPr>
      <w:bookmarkStart w:id="517" w:name="_Toc353056123"/>
      <w:r w:rsidRPr="00DD3BF4">
        <w:lastRenderedPageBreak/>
        <w:t>Cuadro Comparativo del Análisis del Valor Agregado del Proceso</w:t>
      </w:r>
      <w:r w:rsidR="00700EA7">
        <w:t xml:space="preserve"> Ventas de Mostrador</w:t>
      </w:r>
      <w:r>
        <w:t>.</w:t>
      </w:r>
      <w:bookmarkEnd w:id="517"/>
    </w:p>
    <w:p w:rsidR="00F6332D" w:rsidRPr="00F6332D" w:rsidRDefault="00F6332D" w:rsidP="00F6332D"/>
    <w:p w:rsidR="00E77B91" w:rsidRDefault="00991F70" w:rsidP="00E77B91">
      <w:pPr>
        <w:jc w:val="center"/>
      </w:pPr>
      <w:r>
        <w:rPr>
          <w:noProof/>
        </w:rPr>
        <w:drawing>
          <wp:inline distT="0" distB="0" distL="0" distR="0">
            <wp:extent cx="5162550" cy="2611643"/>
            <wp:effectExtent l="57150" t="57150" r="114300" b="11303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1" r="3711" b="8788"/>
                    <a:stretch/>
                  </pic:blipFill>
                  <pic:spPr bwMode="auto">
                    <a:xfrm>
                      <a:off x="0" y="0"/>
                      <a:ext cx="5166722" cy="2613754"/>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77B91" w:rsidRDefault="00E77B91" w:rsidP="00E77B91">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3.6</w:t>
      </w:r>
      <w:r w:rsidRPr="00680E9F">
        <w:rPr>
          <w:rFonts w:cs="Arial"/>
          <w:bCs w:val="0"/>
          <w:color w:val="auto"/>
        </w:rPr>
        <w:t xml:space="preserve">. </w:t>
      </w:r>
      <w:r>
        <w:rPr>
          <w:rFonts w:cs="Arial"/>
          <w:bCs w:val="0"/>
          <w:color w:val="auto"/>
        </w:rPr>
        <w:t xml:space="preserve">Cuadro Comparativo de la Participación de las Actividades del Proceso </w:t>
      </w:r>
      <w:r w:rsidR="001D12CB">
        <w:rPr>
          <w:rFonts w:cs="Arial"/>
          <w:bCs w:val="0"/>
          <w:color w:val="auto"/>
        </w:rPr>
        <w:t>Ventas de Mostrador</w:t>
      </w:r>
      <w:r w:rsidR="00FA087A">
        <w:rPr>
          <w:rFonts w:cs="Arial"/>
          <w:bCs w:val="0"/>
          <w:color w:val="auto"/>
        </w:rPr>
        <w:fldChar w:fldCharType="begin"/>
      </w:r>
      <w:r w:rsidR="00BD1AA0">
        <w:instrText xml:space="preserve"> XE "</w:instrText>
      </w:r>
      <w:r w:rsidR="00BD1AA0" w:rsidRPr="000D714C">
        <w:rPr>
          <w:rFonts w:cs="Arial"/>
          <w:bCs w:val="0"/>
          <w:color w:val="auto"/>
        </w:rPr>
        <w:instrText>Figura 3.</w:instrText>
      </w:r>
      <w:r w:rsidR="000B1EEA">
        <w:rPr>
          <w:rFonts w:cs="Arial"/>
          <w:bCs w:val="0"/>
          <w:color w:val="auto"/>
        </w:rPr>
        <w:instrText>4</w:instrText>
      </w:r>
      <w:r w:rsidR="00BD1AA0" w:rsidRPr="000D714C">
        <w:rPr>
          <w:rFonts w:cs="Arial"/>
          <w:bCs w:val="0"/>
          <w:color w:val="auto"/>
        </w:rPr>
        <w:instrText>.3.6. Cuadro Comparativo de la Participación de las Actividades del Proceso Ventas de Mostrador</w:instrText>
      </w:r>
      <w:r w:rsidR="00BD1AA0">
        <w:instrText xml:space="preserve">" </w:instrText>
      </w:r>
      <w:r w:rsidR="00FA087A">
        <w:rPr>
          <w:rFonts w:cs="Arial"/>
          <w:bCs w:val="0"/>
          <w:color w:val="auto"/>
        </w:rPr>
        <w:fldChar w:fldCharType="end"/>
      </w:r>
    </w:p>
    <w:p w:rsidR="00E77B91" w:rsidRPr="00680E9F" w:rsidRDefault="00E77B91" w:rsidP="00E77B91">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E77B91" w:rsidRPr="00680E9F" w:rsidRDefault="00E77B91" w:rsidP="00E77B91">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E77B91" w:rsidRDefault="00E77B91" w:rsidP="00E77B91"/>
    <w:p w:rsidR="00E77B91" w:rsidRPr="005C5CDF" w:rsidRDefault="00991F70" w:rsidP="00E77B91">
      <w:pPr>
        <w:jc w:val="center"/>
      </w:pPr>
      <w:r>
        <w:rPr>
          <w:noProof/>
        </w:rPr>
        <w:drawing>
          <wp:inline distT="0" distB="0" distL="0" distR="0">
            <wp:extent cx="5162550" cy="2199010"/>
            <wp:effectExtent l="57150" t="57150" r="114300" b="106045"/>
            <wp:docPr id="31" name="Imagen 31" descr="F:\MAQUITSU\imagenes\ventas de most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MAQUITSU\imagenes\ventas de mostrador.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3463" cy="219939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77B91" w:rsidRPr="00680E9F" w:rsidRDefault="00E77B91" w:rsidP="00E77B91">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3.7</w:t>
      </w:r>
      <w:r w:rsidRPr="00680E9F">
        <w:rPr>
          <w:rFonts w:cs="Arial"/>
          <w:bCs w:val="0"/>
          <w:color w:val="auto"/>
        </w:rPr>
        <w:t xml:space="preserve">. </w:t>
      </w:r>
      <w:r>
        <w:rPr>
          <w:rFonts w:cs="Arial"/>
          <w:bCs w:val="0"/>
          <w:color w:val="auto"/>
        </w:rPr>
        <w:t xml:space="preserve">Análisis del Valor Agregado Situación Actual y Situación Mejorada del </w:t>
      </w:r>
      <w:r w:rsidR="009370D3">
        <w:rPr>
          <w:rFonts w:cs="Arial"/>
          <w:bCs w:val="0"/>
          <w:color w:val="auto"/>
        </w:rPr>
        <w:t>Proceso Ventas de Mostrador</w:t>
      </w:r>
      <w:r w:rsidR="00FA087A">
        <w:rPr>
          <w:rFonts w:cs="Arial"/>
          <w:bCs w:val="0"/>
          <w:color w:val="auto"/>
        </w:rPr>
        <w:fldChar w:fldCharType="begin"/>
      </w:r>
      <w:r w:rsidR="00BD1AA0">
        <w:instrText xml:space="preserve"> XE "</w:instrText>
      </w:r>
      <w:r w:rsidR="00BD1AA0" w:rsidRPr="007A490C">
        <w:rPr>
          <w:rFonts w:cs="Arial"/>
          <w:bCs w:val="0"/>
          <w:color w:val="auto"/>
        </w:rPr>
        <w:instrText>Figura 3.</w:instrText>
      </w:r>
      <w:r w:rsidR="000B1EEA">
        <w:rPr>
          <w:rFonts w:cs="Arial"/>
          <w:bCs w:val="0"/>
          <w:color w:val="auto"/>
        </w:rPr>
        <w:instrText>4</w:instrText>
      </w:r>
      <w:r w:rsidR="00BD1AA0" w:rsidRPr="007A490C">
        <w:rPr>
          <w:rFonts w:cs="Arial"/>
          <w:bCs w:val="0"/>
          <w:color w:val="auto"/>
        </w:rPr>
        <w:instrText xml:space="preserve">.3.7. Análisis del Valor Agregado Situación Actual y Situación Mejorada del Proceso </w:instrText>
      </w:r>
      <w:r w:rsidR="009370D3">
        <w:rPr>
          <w:rFonts w:cs="Arial"/>
          <w:bCs w:val="0"/>
          <w:color w:val="auto"/>
        </w:rPr>
        <w:instrText>Ventas de Mostrador</w:instrText>
      </w:r>
      <w:r w:rsidR="00BD1AA0">
        <w:instrText xml:space="preserve">" </w:instrText>
      </w:r>
      <w:r w:rsidR="00FA087A">
        <w:rPr>
          <w:rFonts w:cs="Arial"/>
          <w:bCs w:val="0"/>
          <w:color w:val="auto"/>
        </w:rPr>
        <w:fldChar w:fldCharType="end"/>
      </w:r>
    </w:p>
    <w:p w:rsidR="00E77B91" w:rsidRPr="00680E9F" w:rsidRDefault="00E77B91" w:rsidP="00E77B91">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E77B91" w:rsidRPr="00680E9F" w:rsidRDefault="00E77B91" w:rsidP="00E77B91">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4950" w:rsidRPr="00E77B91" w:rsidRDefault="00EF50AC" w:rsidP="00891BB5">
      <w:pPr>
        <w:pStyle w:val="Ttulo3"/>
        <w:numPr>
          <w:ilvl w:val="2"/>
          <w:numId w:val="58"/>
        </w:numPr>
        <w:ind w:left="709" w:hanging="851"/>
      </w:pPr>
      <w:bookmarkStart w:id="518" w:name="_Toc353056124"/>
      <w:r w:rsidRPr="00680E9F">
        <w:lastRenderedPageBreak/>
        <w:t>ANÁLISIS DEL PROCESO RECEPCIÓN DE MAQUINARIAS.</w:t>
      </w:r>
      <w:bookmarkEnd w:id="518"/>
    </w:p>
    <w:p w:rsidR="00C14950" w:rsidRPr="00680E9F" w:rsidRDefault="00C14950" w:rsidP="00614B8B">
      <w:pPr>
        <w:pStyle w:val="Ttulo4"/>
        <w:numPr>
          <w:ilvl w:val="3"/>
          <w:numId w:val="58"/>
        </w:numPr>
        <w:spacing w:before="0" w:line="240" w:lineRule="auto"/>
        <w:ind w:left="142" w:hanging="284"/>
      </w:pPr>
      <w:bookmarkStart w:id="519" w:name="_Toc353056125"/>
      <w:r w:rsidRPr="00680E9F">
        <w:t>Diagrama de Flujo Actual del Proceso Recepción de Maquinarias.</w:t>
      </w:r>
      <w:bookmarkEnd w:id="519"/>
    </w:p>
    <w:p w:rsidR="00C14950" w:rsidRPr="00680E9F" w:rsidRDefault="00FA087A" w:rsidP="00C14950">
      <w:pPr>
        <w:rPr>
          <w:sz w:val="14"/>
          <w:szCs w:val="14"/>
        </w:rPr>
      </w:pPr>
      <w:r w:rsidRPr="00FA087A">
        <w:rPr>
          <w:noProof/>
        </w:rPr>
        <w:pict>
          <v:rect id="101 Rectángulo" o:spid="_x0000_s1375" style="position:absolute;left:0;text-align:left;margin-left:55.35pt;margin-top:7.7pt;width:273.75pt;height:511.1pt;z-index:251726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" filled="f" strokecolor="black [3213]" strokeweight="2pt">
            <v:path arrowok="t"/>
          </v:rect>
        </w:pict>
      </w:r>
    </w:p>
    <w:p w:rsidR="002D53AF" w:rsidRPr="00680E9F" w:rsidRDefault="002B36EE" w:rsidP="002D53AF">
      <w:pPr>
        <w:jc w:val="center"/>
      </w:pPr>
      <w:r w:rsidRPr="00680E9F">
        <w:object w:dxaOrig="5007" w:dyaOrig="15390">
          <v:shape id="_x0000_i1035" type="#_x0000_t75" style="width:168pt;height:7in" o:ole="">
            <v:imagedata r:id="rId97" o:title=""/>
          </v:shape>
          <o:OLEObject Type="Embed" ProgID="Visio.Drawing.11" ShapeID="_x0000_i1035" DrawAspect="Content" ObjectID="_1430942084" r:id="rId98"/>
        </w:object>
      </w:r>
    </w:p>
    <w:p w:rsidR="00B96FF0" w:rsidRPr="00680E9F" w:rsidRDefault="00B96FF0" w:rsidP="002D53AF">
      <w:pPr>
        <w:spacing w:line="240" w:lineRule="auto"/>
        <w:jc w:val="center"/>
      </w:pPr>
      <w:r w:rsidRPr="00680E9F">
        <w:rPr>
          <w:rFonts w:cs="Arial"/>
          <w:b/>
          <w:bCs/>
          <w:sz w:val="18"/>
          <w:szCs w:val="18"/>
        </w:rPr>
        <w:t>Figura 3.</w:t>
      </w:r>
      <w:r w:rsidR="000B1EEA">
        <w:rPr>
          <w:rFonts w:cs="Arial"/>
          <w:b/>
          <w:bCs/>
          <w:sz w:val="18"/>
          <w:szCs w:val="18"/>
        </w:rPr>
        <w:t>4</w:t>
      </w:r>
      <w:r w:rsidRPr="00680E9F">
        <w:rPr>
          <w:rFonts w:cs="Arial"/>
          <w:b/>
          <w:bCs/>
          <w:sz w:val="18"/>
          <w:szCs w:val="18"/>
        </w:rPr>
        <w:t>.4.1</w:t>
      </w:r>
      <w:r w:rsidR="000F714D" w:rsidRPr="00680E9F">
        <w:rPr>
          <w:rFonts w:cs="Arial"/>
          <w:b/>
          <w:bCs/>
          <w:sz w:val="18"/>
          <w:szCs w:val="18"/>
        </w:rPr>
        <w:t>.</w:t>
      </w:r>
      <w:r w:rsidRPr="00680E9F">
        <w:rPr>
          <w:rFonts w:cs="Arial"/>
          <w:b/>
          <w:bCs/>
          <w:sz w:val="18"/>
          <w:szCs w:val="18"/>
        </w:rPr>
        <w:t xml:space="preserve"> Diagrama de Flujo Actual del Proceso Recepción de Maquinarias</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Figura 3.</w:instrText>
      </w:r>
      <w:r w:rsidR="000B1EEA">
        <w:rPr>
          <w:rFonts w:cs="Arial"/>
          <w:b/>
          <w:bCs/>
          <w:sz w:val="18"/>
          <w:szCs w:val="18"/>
        </w:rPr>
        <w:instrText>4</w:instrText>
      </w:r>
      <w:r w:rsidR="004F6CB3" w:rsidRPr="00680E9F">
        <w:rPr>
          <w:rFonts w:cs="Arial"/>
          <w:b/>
          <w:bCs/>
          <w:sz w:val="18"/>
          <w:szCs w:val="18"/>
        </w:rPr>
        <w:instrText>.4.1</w:instrText>
      </w:r>
      <w:r w:rsidR="000F714D" w:rsidRPr="00680E9F">
        <w:rPr>
          <w:rFonts w:cs="Arial"/>
          <w:b/>
          <w:bCs/>
          <w:sz w:val="18"/>
          <w:szCs w:val="18"/>
        </w:rPr>
        <w:instrText>.</w:instrText>
      </w:r>
      <w:r w:rsidR="004F6CB3" w:rsidRPr="00680E9F">
        <w:rPr>
          <w:rFonts w:cs="Arial"/>
          <w:b/>
          <w:bCs/>
          <w:sz w:val="18"/>
          <w:szCs w:val="18"/>
        </w:rPr>
        <w:instrText xml:space="preserve"> Diagrama de Flujo Actual del Proceso Recepción de Maquinarias</w:instrText>
      </w:r>
      <w:r w:rsidR="004F6CB3" w:rsidRPr="00680E9F">
        <w:instrText xml:space="preserve">" </w:instrText>
      </w:r>
      <w:r w:rsidR="00FA087A" w:rsidRPr="00680E9F">
        <w:rPr>
          <w:rFonts w:cs="Arial"/>
          <w:b/>
          <w:bCs/>
          <w:sz w:val="18"/>
          <w:szCs w:val="18"/>
        </w:rPr>
        <w:fldChar w:fldCharType="end"/>
      </w:r>
    </w:p>
    <w:p w:rsidR="002B36EE" w:rsidRPr="00680E9F" w:rsidRDefault="00B96FF0" w:rsidP="002B36EE">
      <w:pPr>
        <w:pStyle w:val="Epgrafe"/>
        <w:spacing w:after="0"/>
        <w:jc w:val="center"/>
        <w:rPr>
          <w:rFonts w:cs="Arial"/>
          <w:b w:val="0"/>
          <w:color w:val="auto"/>
        </w:rPr>
      </w:pPr>
      <w:r w:rsidRPr="00680E9F">
        <w:rPr>
          <w:rFonts w:cs="Arial"/>
          <w:color w:val="auto"/>
        </w:rPr>
        <w:t xml:space="preserve">Fuente: </w:t>
      </w:r>
      <w:r w:rsidR="00B856BC" w:rsidRPr="00680E9F">
        <w:rPr>
          <w:rFonts w:cs="Arial"/>
          <w:b w:val="0"/>
          <w:color w:val="auto"/>
        </w:rPr>
        <w:t>MAQUITSU</w:t>
      </w:r>
      <w:r w:rsidRPr="00680E9F">
        <w:rPr>
          <w:rFonts w:cs="Arial"/>
          <w:b w:val="0"/>
          <w:color w:val="auto"/>
        </w:rPr>
        <w:t xml:space="preserve"> S.A.</w:t>
      </w:r>
    </w:p>
    <w:p w:rsidR="00B96FF0" w:rsidRPr="00680E9F" w:rsidRDefault="00B96FF0" w:rsidP="002B36EE">
      <w:pPr>
        <w:pStyle w:val="Epgrafe"/>
        <w:spacing w:after="0"/>
        <w:jc w:val="center"/>
        <w:rPr>
          <w:rFonts w:cs="Arial"/>
          <w:color w:val="auto"/>
        </w:rPr>
      </w:pPr>
      <w:r w:rsidRPr="00680E9F">
        <w:rPr>
          <w:rFonts w:cs="Arial"/>
          <w:color w:val="auto"/>
        </w:rPr>
        <w:t>Elaborado Por:</w:t>
      </w:r>
      <w:r w:rsidR="009062AE">
        <w:rPr>
          <w:rFonts w:cs="Arial"/>
          <w:color w:val="auto"/>
        </w:rPr>
        <w:t xml:space="preserve"> </w:t>
      </w:r>
      <w:r w:rsidRPr="00680E9F">
        <w:rPr>
          <w:rFonts w:cs="Arial"/>
          <w:b w:val="0"/>
          <w:color w:val="auto"/>
        </w:rPr>
        <w:t>Noemí Wong</w:t>
      </w:r>
      <w:r w:rsidR="009062AE">
        <w:rPr>
          <w:rFonts w:cs="Arial"/>
          <w:b w:val="0"/>
          <w:color w:val="auto"/>
        </w:rPr>
        <w:t xml:space="preserve"> </w:t>
      </w:r>
      <w:r w:rsidR="00B856BC" w:rsidRPr="00680E9F">
        <w:rPr>
          <w:rFonts w:cs="Arial"/>
          <w:b w:val="0"/>
          <w:color w:val="auto"/>
        </w:rPr>
        <w:t>Nan</w:t>
      </w:r>
    </w:p>
    <w:p w:rsidR="00C14950" w:rsidRDefault="00C14950" w:rsidP="00614B8B">
      <w:pPr>
        <w:pStyle w:val="Ttulo4"/>
        <w:numPr>
          <w:ilvl w:val="3"/>
          <w:numId w:val="58"/>
        </w:numPr>
        <w:spacing w:before="0" w:line="480" w:lineRule="auto"/>
        <w:ind w:left="709" w:hanging="851"/>
      </w:pPr>
      <w:bookmarkStart w:id="520" w:name="_Toc353056126"/>
      <w:r w:rsidRPr="00E746B6">
        <w:lastRenderedPageBreak/>
        <w:t>Diagrama de Flujo mejorado del Proceso Recepción de Maquinarias.</w:t>
      </w:r>
      <w:bookmarkEnd w:id="520"/>
    </w:p>
    <w:p w:rsidR="0014467E" w:rsidRPr="0014467E" w:rsidRDefault="0014467E" w:rsidP="0014467E"/>
    <w:p w:rsidR="0073096C" w:rsidRDefault="0014467E" w:rsidP="0073096C">
      <w:pPr>
        <w:spacing w:line="240" w:lineRule="atLeast"/>
        <w:jc w:val="center"/>
      </w:pPr>
      <w:r>
        <w:object w:dxaOrig="10875" w:dyaOrig="9628">
          <v:shape id="_x0000_i1036" type="#_x0000_t75" style="width:410.1pt;height:367.3pt" o:ole="">
            <v:imagedata r:id="rId99" o:title=""/>
          </v:shape>
          <o:OLEObject Type="Embed" ProgID="Visio.Drawing.11" ShapeID="_x0000_i1036" DrawAspect="Content" ObjectID="_1430942085" r:id="rId100"/>
        </w:object>
      </w:r>
    </w:p>
    <w:p w:rsidR="0014467E" w:rsidRPr="00680E9F" w:rsidRDefault="0014467E" w:rsidP="0073096C">
      <w:pPr>
        <w:spacing w:line="240" w:lineRule="atLeast"/>
        <w:jc w:val="center"/>
      </w:pPr>
    </w:p>
    <w:p w:rsidR="001F5136" w:rsidRPr="00680E9F" w:rsidRDefault="001F5136" w:rsidP="0073096C">
      <w:pPr>
        <w:spacing w:line="240" w:lineRule="atLeast"/>
        <w:jc w:val="center"/>
      </w:pPr>
      <w:r w:rsidRPr="00680E9F">
        <w:rPr>
          <w:rFonts w:cs="Arial"/>
          <w:b/>
          <w:bCs/>
          <w:sz w:val="18"/>
          <w:szCs w:val="18"/>
        </w:rPr>
        <w:t>Figura 3.</w:t>
      </w:r>
      <w:r w:rsidR="000B1EEA">
        <w:rPr>
          <w:rFonts w:cs="Arial"/>
          <w:b/>
          <w:bCs/>
          <w:sz w:val="18"/>
          <w:szCs w:val="18"/>
        </w:rPr>
        <w:t>4</w:t>
      </w:r>
      <w:r w:rsidRPr="00680E9F">
        <w:rPr>
          <w:rFonts w:cs="Arial"/>
          <w:b/>
          <w:bCs/>
          <w:sz w:val="18"/>
          <w:szCs w:val="18"/>
        </w:rPr>
        <w:t>.4.2</w:t>
      </w:r>
      <w:r w:rsidR="000F714D" w:rsidRPr="00680E9F">
        <w:rPr>
          <w:rFonts w:cs="Arial"/>
          <w:b/>
          <w:bCs/>
          <w:sz w:val="18"/>
          <w:szCs w:val="18"/>
        </w:rPr>
        <w:t>.</w:t>
      </w:r>
      <w:r w:rsidRPr="00680E9F">
        <w:rPr>
          <w:rFonts w:cs="Arial"/>
          <w:b/>
          <w:bCs/>
          <w:sz w:val="18"/>
          <w:szCs w:val="18"/>
        </w:rPr>
        <w:t xml:space="preserve"> Diagrama de Flujo </w:t>
      </w:r>
      <w:r w:rsidR="0014467E">
        <w:rPr>
          <w:rFonts w:cs="Arial"/>
          <w:b/>
          <w:bCs/>
          <w:sz w:val="18"/>
          <w:szCs w:val="18"/>
        </w:rPr>
        <w:t xml:space="preserve">1 </w:t>
      </w:r>
      <w:r w:rsidRPr="00680E9F">
        <w:rPr>
          <w:rFonts w:cs="Arial"/>
          <w:b/>
          <w:bCs/>
          <w:sz w:val="18"/>
          <w:szCs w:val="18"/>
        </w:rPr>
        <w:t>mejorado del Proceso Recepción de Maquinarias</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Figura 3</w:instrText>
      </w:r>
      <w:r w:rsidR="000F714D" w:rsidRPr="00680E9F">
        <w:rPr>
          <w:rFonts w:cs="Arial"/>
          <w:b/>
          <w:bCs/>
          <w:sz w:val="18"/>
          <w:szCs w:val="18"/>
        </w:rPr>
        <w:instrText>.</w:instrText>
      </w:r>
      <w:r w:rsidR="000B1EEA">
        <w:rPr>
          <w:rFonts w:cs="Arial"/>
          <w:b/>
          <w:bCs/>
          <w:sz w:val="18"/>
          <w:szCs w:val="18"/>
        </w:rPr>
        <w:instrText>4</w:instrText>
      </w:r>
      <w:r w:rsidR="000F714D" w:rsidRPr="00680E9F">
        <w:rPr>
          <w:rFonts w:cs="Arial"/>
          <w:b/>
          <w:bCs/>
          <w:sz w:val="18"/>
          <w:szCs w:val="18"/>
        </w:rPr>
        <w:instrText>.4.2.</w:instrText>
      </w:r>
      <w:r w:rsidR="004F6CB3" w:rsidRPr="00680E9F">
        <w:rPr>
          <w:rFonts w:cs="Arial"/>
          <w:b/>
          <w:bCs/>
          <w:sz w:val="18"/>
          <w:szCs w:val="18"/>
        </w:rPr>
        <w:instrText xml:space="preserve"> Diagrama de Flujo </w:instrText>
      </w:r>
      <w:r w:rsidR="00BD1AA0">
        <w:rPr>
          <w:rFonts w:cs="Arial"/>
          <w:b/>
          <w:bCs/>
          <w:sz w:val="18"/>
          <w:szCs w:val="18"/>
        </w:rPr>
        <w:instrText xml:space="preserve">1 </w:instrText>
      </w:r>
      <w:r w:rsidR="004F6CB3" w:rsidRPr="00680E9F">
        <w:rPr>
          <w:rFonts w:cs="Arial"/>
          <w:b/>
          <w:bCs/>
          <w:sz w:val="18"/>
          <w:szCs w:val="18"/>
        </w:rPr>
        <w:instrText>mejorado del Proceso Recepción de Maquinarias</w:instrText>
      </w:r>
      <w:r w:rsidR="004F6CB3" w:rsidRPr="00680E9F">
        <w:instrText xml:space="preserve">" </w:instrText>
      </w:r>
      <w:r w:rsidR="00FA087A" w:rsidRPr="00680E9F">
        <w:rPr>
          <w:rFonts w:cs="Arial"/>
          <w:b/>
          <w:bCs/>
          <w:sz w:val="18"/>
          <w:szCs w:val="18"/>
        </w:rPr>
        <w:fldChar w:fldCharType="end"/>
      </w:r>
    </w:p>
    <w:p w:rsidR="001F5136" w:rsidRPr="00680E9F" w:rsidRDefault="001F5136" w:rsidP="0073096C">
      <w:pPr>
        <w:spacing w:line="240" w:lineRule="atLeast"/>
        <w:jc w:val="center"/>
        <w:rPr>
          <w:rFonts w:cs="Arial"/>
          <w:b/>
          <w:bCs/>
          <w:sz w:val="18"/>
          <w:szCs w:val="18"/>
        </w:rPr>
      </w:pPr>
      <w:r w:rsidRPr="00680E9F">
        <w:rPr>
          <w:rFonts w:cs="Arial"/>
          <w:b/>
          <w:bCs/>
          <w:sz w:val="18"/>
          <w:szCs w:val="18"/>
        </w:rPr>
        <w:t xml:space="preserve">Fuente: </w:t>
      </w:r>
      <w:r w:rsidR="00B856BC" w:rsidRPr="00680E9F">
        <w:rPr>
          <w:rFonts w:cs="Arial"/>
          <w:bCs/>
          <w:sz w:val="18"/>
          <w:szCs w:val="18"/>
        </w:rPr>
        <w:t>MAQUITSU</w:t>
      </w:r>
      <w:r w:rsidRPr="00680E9F">
        <w:rPr>
          <w:rFonts w:cs="Arial"/>
          <w:bCs/>
          <w:sz w:val="18"/>
          <w:szCs w:val="18"/>
        </w:rPr>
        <w:t xml:space="preserve"> S.A.</w:t>
      </w:r>
    </w:p>
    <w:p w:rsidR="001F5136" w:rsidRPr="00680E9F" w:rsidRDefault="001F5136" w:rsidP="0073096C">
      <w:pPr>
        <w:spacing w:line="240" w:lineRule="atLeast"/>
        <w:jc w:val="center"/>
        <w:rPr>
          <w:rFonts w:cs="Arial"/>
          <w:b/>
          <w:bCs/>
          <w:sz w:val="18"/>
          <w:szCs w:val="18"/>
        </w:rPr>
      </w:pPr>
      <w:r w:rsidRPr="00680E9F">
        <w:rPr>
          <w:rFonts w:cs="Arial"/>
          <w:b/>
          <w:bCs/>
          <w:sz w:val="18"/>
          <w:szCs w:val="18"/>
        </w:rPr>
        <w:t>Elaborado Por:</w:t>
      </w:r>
      <w:r w:rsidR="009062AE">
        <w:rPr>
          <w:rFonts w:cs="Arial"/>
          <w:b/>
          <w:bCs/>
          <w:sz w:val="18"/>
          <w:szCs w:val="18"/>
        </w:rPr>
        <w:t xml:space="preserve"> </w:t>
      </w:r>
      <w:r w:rsidRPr="00680E9F">
        <w:rPr>
          <w:rFonts w:cs="Arial"/>
          <w:bCs/>
          <w:sz w:val="18"/>
          <w:szCs w:val="18"/>
        </w:rPr>
        <w:t>Noemí Wong</w:t>
      </w:r>
      <w:r w:rsidR="009062AE">
        <w:rPr>
          <w:rFonts w:cs="Arial"/>
          <w:bCs/>
          <w:sz w:val="18"/>
          <w:szCs w:val="18"/>
        </w:rPr>
        <w:t xml:space="preserve"> </w:t>
      </w:r>
      <w:r w:rsidR="00B856BC" w:rsidRPr="00680E9F">
        <w:rPr>
          <w:rFonts w:cs="Arial"/>
          <w:bCs/>
          <w:sz w:val="18"/>
          <w:szCs w:val="18"/>
        </w:rPr>
        <w:t>Nan</w:t>
      </w:r>
    </w:p>
    <w:p w:rsidR="0014467E" w:rsidRDefault="0014467E" w:rsidP="00C14950"/>
    <w:p w:rsidR="0014467E" w:rsidRDefault="0014467E" w:rsidP="00C14950"/>
    <w:p w:rsidR="0014467E" w:rsidRDefault="0014467E" w:rsidP="00C14950"/>
    <w:p w:rsidR="0014467E" w:rsidRDefault="0014467E" w:rsidP="00C14950"/>
    <w:p w:rsidR="0014467E" w:rsidRDefault="0014467E" w:rsidP="00C14950"/>
    <w:p w:rsidR="0014467E" w:rsidRDefault="0014467E" w:rsidP="00C14950"/>
    <w:p w:rsidR="0014467E" w:rsidRDefault="0014467E" w:rsidP="0014467E">
      <w:r>
        <w:object w:dxaOrig="10875" w:dyaOrig="9515">
          <v:shape id="_x0000_i1037" type="#_x0000_t75" style="width:417.4pt;height:367.3pt" o:ole="">
            <v:imagedata r:id="rId101" o:title=""/>
          </v:shape>
          <o:OLEObject Type="Embed" ProgID="Visio.Drawing.11" ShapeID="_x0000_i1037" DrawAspect="Content" ObjectID="_1430942086" r:id="rId102"/>
        </w:object>
      </w:r>
    </w:p>
    <w:p w:rsidR="0014467E" w:rsidRPr="00680E9F" w:rsidRDefault="0014467E" w:rsidP="0014467E">
      <w:pPr>
        <w:spacing w:line="240" w:lineRule="atLeast"/>
        <w:jc w:val="center"/>
      </w:pPr>
      <w:r w:rsidRPr="00680E9F">
        <w:rPr>
          <w:rFonts w:cs="Arial"/>
          <w:b/>
          <w:bCs/>
          <w:sz w:val="18"/>
          <w:szCs w:val="18"/>
        </w:rPr>
        <w:t>Figura 3.</w:t>
      </w:r>
      <w:r w:rsidR="000B1EEA">
        <w:rPr>
          <w:rFonts w:cs="Arial"/>
          <w:b/>
          <w:bCs/>
          <w:sz w:val="18"/>
          <w:szCs w:val="18"/>
        </w:rPr>
        <w:t>4</w:t>
      </w:r>
      <w:r w:rsidRPr="00680E9F">
        <w:rPr>
          <w:rFonts w:cs="Arial"/>
          <w:b/>
          <w:bCs/>
          <w:sz w:val="18"/>
          <w:szCs w:val="18"/>
        </w:rPr>
        <w:t>.4.</w:t>
      </w:r>
      <w:r w:rsidR="00BD1AA0">
        <w:rPr>
          <w:rFonts w:cs="Arial"/>
          <w:b/>
          <w:bCs/>
          <w:sz w:val="18"/>
          <w:szCs w:val="18"/>
        </w:rPr>
        <w:t>3</w:t>
      </w:r>
      <w:r w:rsidRPr="00680E9F">
        <w:rPr>
          <w:rFonts w:cs="Arial"/>
          <w:b/>
          <w:bCs/>
          <w:sz w:val="18"/>
          <w:szCs w:val="18"/>
        </w:rPr>
        <w:t xml:space="preserve">. Diagrama de Flujo </w:t>
      </w:r>
      <w:r>
        <w:rPr>
          <w:rFonts w:cs="Arial"/>
          <w:b/>
          <w:bCs/>
          <w:sz w:val="18"/>
          <w:szCs w:val="18"/>
        </w:rPr>
        <w:t xml:space="preserve">2 </w:t>
      </w:r>
      <w:r w:rsidRPr="00680E9F">
        <w:rPr>
          <w:rFonts w:cs="Arial"/>
          <w:b/>
          <w:bCs/>
          <w:sz w:val="18"/>
          <w:szCs w:val="18"/>
        </w:rPr>
        <w:t>mejorado del Proceso Recepción de Maquinarias</w:t>
      </w:r>
      <w:r w:rsidR="00FA087A" w:rsidRPr="00680E9F">
        <w:rPr>
          <w:rFonts w:cs="Arial"/>
          <w:b/>
          <w:bCs/>
          <w:sz w:val="18"/>
          <w:szCs w:val="18"/>
        </w:rPr>
        <w:fldChar w:fldCharType="begin"/>
      </w:r>
      <w:r w:rsidRPr="00680E9F">
        <w:instrText xml:space="preserve"> XE "</w:instrText>
      </w:r>
      <w:r w:rsidRPr="00680E9F">
        <w:rPr>
          <w:rFonts w:cs="Arial"/>
          <w:b/>
          <w:bCs/>
          <w:sz w:val="18"/>
          <w:szCs w:val="18"/>
        </w:rPr>
        <w:instrText>Figura 3.</w:instrText>
      </w:r>
      <w:r w:rsidR="000B1EEA">
        <w:rPr>
          <w:rFonts w:cs="Arial"/>
          <w:b/>
          <w:bCs/>
          <w:sz w:val="18"/>
          <w:szCs w:val="18"/>
        </w:rPr>
        <w:instrText>4</w:instrText>
      </w:r>
      <w:r w:rsidRPr="00680E9F">
        <w:rPr>
          <w:rFonts w:cs="Arial"/>
          <w:b/>
          <w:bCs/>
          <w:sz w:val="18"/>
          <w:szCs w:val="18"/>
        </w:rPr>
        <w:instrText>.4.</w:instrText>
      </w:r>
      <w:r w:rsidR="00BD1AA0">
        <w:rPr>
          <w:rFonts w:cs="Arial"/>
          <w:b/>
          <w:bCs/>
          <w:sz w:val="18"/>
          <w:szCs w:val="18"/>
        </w:rPr>
        <w:instrText>3</w:instrText>
      </w:r>
      <w:r w:rsidRPr="00680E9F">
        <w:rPr>
          <w:rFonts w:cs="Arial"/>
          <w:b/>
          <w:bCs/>
          <w:sz w:val="18"/>
          <w:szCs w:val="18"/>
        </w:rPr>
        <w:instrText xml:space="preserve">. Diagrama de Flujo </w:instrText>
      </w:r>
      <w:r w:rsidR="00BD1AA0">
        <w:rPr>
          <w:rFonts w:cs="Arial"/>
          <w:b/>
          <w:bCs/>
          <w:sz w:val="18"/>
          <w:szCs w:val="18"/>
        </w:rPr>
        <w:instrText xml:space="preserve">2 </w:instrText>
      </w:r>
      <w:r w:rsidRPr="00680E9F">
        <w:rPr>
          <w:rFonts w:cs="Arial"/>
          <w:b/>
          <w:bCs/>
          <w:sz w:val="18"/>
          <w:szCs w:val="18"/>
        </w:rPr>
        <w:instrText>mejorado del Proceso Recepción de Maquinarias</w:instrText>
      </w:r>
      <w:r w:rsidRPr="00680E9F">
        <w:instrText xml:space="preserve">" </w:instrText>
      </w:r>
      <w:r w:rsidR="00FA087A" w:rsidRPr="00680E9F">
        <w:rPr>
          <w:rFonts w:cs="Arial"/>
          <w:b/>
          <w:bCs/>
          <w:sz w:val="18"/>
          <w:szCs w:val="18"/>
        </w:rPr>
        <w:fldChar w:fldCharType="end"/>
      </w:r>
    </w:p>
    <w:p w:rsidR="0014467E" w:rsidRPr="00680E9F" w:rsidRDefault="0014467E" w:rsidP="0014467E">
      <w:pPr>
        <w:spacing w:line="240" w:lineRule="atLeast"/>
        <w:jc w:val="center"/>
        <w:rPr>
          <w:rFonts w:cs="Arial"/>
          <w:b/>
          <w:bCs/>
          <w:sz w:val="18"/>
          <w:szCs w:val="18"/>
        </w:rPr>
      </w:pPr>
      <w:r w:rsidRPr="00680E9F">
        <w:rPr>
          <w:rFonts w:cs="Arial"/>
          <w:b/>
          <w:bCs/>
          <w:sz w:val="18"/>
          <w:szCs w:val="18"/>
        </w:rPr>
        <w:t xml:space="preserve">Fuente: </w:t>
      </w:r>
      <w:r w:rsidRPr="00680E9F">
        <w:rPr>
          <w:rFonts w:cs="Arial"/>
          <w:bCs/>
          <w:sz w:val="18"/>
          <w:szCs w:val="18"/>
        </w:rPr>
        <w:t>MAQUITSU S.A.</w:t>
      </w:r>
    </w:p>
    <w:p w:rsidR="0014467E" w:rsidRPr="00680E9F" w:rsidRDefault="0014467E" w:rsidP="0014467E">
      <w:pPr>
        <w:spacing w:line="240" w:lineRule="atLeast"/>
        <w:jc w:val="center"/>
        <w:rPr>
          <w:rFonts w:cs="Arial"/>
          <w:b/>
          <w:bCs/>
          <w:sz w:val="18"/>
          <w:szCs w:val="18"/>
        </w:rPr>
      </w:pPr>
      <w:r w:rsidRPr="00680E9F">
        <w:rPr>
          <w:rFonts w:cs="Arial"/>
          <w:b/>
          <w:bCs/>
          <w:sz w:val="18"/>
          <w:szCs w:val="18"/>
        </w:rPr>
        <w:t xml:space="preserve">Elaborado Por: </w:t>
      </w:r>
      <w:r w:rsidRPr="00680E9F">
        <w:rPr>
          <w:rFonts w:cs="Arial"/>
          <w:bCs/>
          <w:sz w:val="18"/>
          <w:szCs w:val="18"/>
        </w:rPr>
        <w:t>Noemí Wong Nan</w:t>
      </w:r>
    </w:p>
    <w:p w:rsidR="0014467E" w:rsidRDefault="0014467E" w:rsidP="00C14950"/>
    <w:p w:rsidR="0014467E" w:rsidRDefault="0014467E" w:rsidP="00C14950"/>
    <w:p w:rsidR="0014467E" w:rsidRDefault="0014467E" w:rsidP="00C14950"/>
    <w:p w:rsidR="0014467E" w:rsidRDefault="0014467E" w:rsidP="00C14950"/>
    <w:p w:rsidR="00E354E7" w:rsidRDefault="00E354E7" w:rsidP="00C14950"/>
    <w:p w:rsidR="00E354E7" w:rsidRDefault="00E354E7" w:rsidP="00C14950"/>
    <w:p w:rsidR="00E354E7" w:rsidRDefault="00E354E7" w:rsidP="00C14950"/>
    <w:p w:rsidR="00E354E7" w:rsidRDefault="00E354E7" w:rsidP="00C14950"/>
    <w:p w:rsidR="00E354E7" w:rsidRDefault="00E354E7" w:rsidP="00C14950"/>
    <w:p w:rsidR="00E354E7" w:rsidRDefault="00E354E7" w:rsidP="00614B8B">
      <w:pPr>
        <w:pStyle w:val="Ttulo4"/>
        <w:numPr>
          <w:ilvl w:val="3"/>
          <w:numId w:val="58"/>
        </w:numPr>
        <w:spacing w:before="0" w:line="480" w:lineRule="auto"/>
        <w:ind w:left="709" w:hanging="851"/>
      </w:pPr>
      <w:bookmarkStart w:id="521" w:name="_Toc353056127"/>
      <w:r>
        <w:lastRenderedPageBreak/>
        <w:t>Descripción de Indicadores del Proceso Recepción de Maquinaria</w:t>
      </w:r>
      <w:bookmarkEnd w:id="521"/>
    </w:p>
    <w:p w:rsidR="00E354E7" w:rsidRDefault="00E354E7" w:rsidP="00C14950"/>
    <w:p w:rsidR="00C14950" w:rsidRDefault="00E354E7" w:rsidP="00C14950">
      <w:r w:rsidRPr="00E354E7">
        <w:rPr>
          <w:noProof/>
        </w:rPr>
        <w:drawing>
          <wp:inline distT="0" distB="0" distL="0" distR="0">
            <wp:extent cx="5239145" cy="2361062"/>
            <wp:effectExtent l="0" t="0" r="0" b="1270"/>
            <wp:docPr id="2911" name="Imagen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56" t="4000" r="10677" b="4496"/>
                    <a:stretch/>
                  </pic:blipFill>
                  <pic:spPr bwMode="auto">
                    <a:xfrm>
                      <a:off x="0" y="0"/>
                      <a:ext cx="5254297" cy="2367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354E7" w:rsidRPr="00680E9F" w:rsidRDefault="00E354E7" w:rsidP="00C14950"/>
    <w:p w:rsidR="001F5136" w:rsidRPr="00680E9F" w:rsidRDefault="001F5136" w:rsidP="001F5136">
      <w:pPr>
        <w:spacing w:line="240" w:lineRule="atLeast"/>
        <w:jc w:val="center"/>
        <w:rPr>
          <w:rFonts w:cs="Arial"/>
          <w:b/>
          <w:bCs/>
          <w:sz w:val="18"/>
          <w:szCs w:val="18"/>
        </w:rPr>
      </w:pPr>
      <w:r w:rsidRPr="00680E9F">
        <w:rPr>
          <w:rFonts w:cs="Arial"/>
          <w:b/>
          <w:bCs/>
          <w:sz w:val="18"/>
          <w:szCs w:val="18"/>
        </w:rPr>
        <w:t>T</w:t>
      </w:r>
      <w:r w:rsidR="00287CA3" w:rsidRPr="00680E9F">
        <w:rPr>
          <w:rFonts w:cs="Arial"/>
          <w:b/>
          <w:bCs/>
          <w:sz w:val="18"/>
          <w:szCs w:val="18"/>
        </w:rPr>
        <w:t>abla 3.</w:t>
      </w:r>
      <w:r w:rsidR="000B1EEA">
        <w:rPr>
          <w:rFonts w:cs="Arial"/>
          <w:b/>
          <w:bCs/>
          <w:sz w:val="18"/>
          <w:szCs w:val="18"/>
        </w:rPr>
        <w:t>4</w:t>
      </w:r>
      <w:r w:rsidR="00287CA3" w:rsidRPr="00680E9F">
        <w:rPr>
          <w:rFonts w:cs="Arial"/>
          <w:b/>
          <w:bCs/>
          <w:sz w:val="18"/>
          <w:szCs w:val="18"/>
        </w:rPr>
        <w:t>.4.</w:t>
      </w:r>
      <w:r w:rsidR="00BD1AA0">
        <w:rPr>
          <w:rFonts w:cs="Arial"/>
          <w:b/>
          <w:bCs/>
          <w:sz w:val="18"/>
          <w:szCs w:val="18"/>
        </w:rPr>
        <w:t>3</w:t>
      </w:r>
      <w:r w:rsidR="000F714D" w:rsidRPr="00680E9F">
        <w:rPr>
          <w:rFonts w:cs="Arial"/>
          <w:b/>
          <w:bCs/>
          <w:sz w:val="18"/>
          <w:szCs w:val="18"/>
        </w:rPr>
        <w:t>.</w:t>
      </w:r>
      <w:r w:rsidR="00E354E7">
        <w:rPr>
          <w:rFonts w:cs="Arial"/>
          <w:b/>
          <w:bCs/>
          <w:sz w:val="18"/>
          <w:szCs w:val="18"/>
        </w:rPr>
        <w:t xml:space="preserve"> Descripción de indicadores del Proceso Recepción de Maquinaria</w:t>
      </w:r>
      <w:r w:rsidR="00FA087A">
        <w:rPr>
          <w:rFonts w:cs="Arial"/>
          <w:b/>
          <w:bCs/>
          <w:sz w:val="18"/>
          <w:szCs w:val="18"/>
        </w:rPr>
        <w:fldChar w:fldCharType="begin"/>
      </w:r>
      <w:r w:rsidR="00BD1AA0">
        <w:instrText xml:space="preserve"> XE "</w:instrText>
      </w:r>
      <w:r w:rsidR="00BD1AA0" w:rsidRPr="00B17482">
        <w:rPr>
          <w:rFonts w:cs="Arial"/>
          <w:b/>
          <w:bCs/>
          <w:sz w:val="18"/>
          <w:szCs w:val="18"/>
        </w:rPr>
        <w:instrText>Tabla 3.</w:instrText>
      </w:r>
      <w:r w:rsidR="000B1EEA">
        <w:rPr>
          <w:rFonts w:cs="Arial"/>
          <w:b/>
          <w:bCs/>
          <w:sz w:val="18"/>
          <w:szCs w:val="18"/>
        </w:rPr>
        <w:instrText>4</w:instrText>
      </w:r>
      <w:r w:rsidR="00BD1AA0" w:rsidRPr="00B17482">
        <w:rPr>
          <w:rFonts w:cs="Arial"/>
          <w:b/>
          <w:bCs/>
          <w:sz w:val="18"/>
          <w:szCs w:val="18"/>
        </w:rPr>
        <w:instrText>.4.3. Descripción de indicadores del Proceso Recepción de Maquinaria</w:instrText>
      </w:r>
      <w:r w:rsidR="00BD1AA0">
        <w:instrText xml:space="preserve">" </w:instrText>
      </w:r>
      <w:r w:rsidR="00FA087A">
        <w:rPr>
          <w:rFonts w:cs="Arial"/>
          <w:b/>
          <w:bCs/>
          <w:sz w:val="18"/>
          <w:szCs w:val="18"/>
        </w:rPr>
        <w:fldChar w:fldCharType="end"/>
      </w:r>
    </w:p>
    <w:p w:rsidR="001F5136" w:rsidRPr="00680E9F" w:rsidRDefault="001F5136" w:rsidP="001F5136">
      <w:pPr>
        <w:spacing w:line="240" w:lineRule="atLeast"/>
        <w:jc w:val="center"/>
        <w:rPr>
          <w:rFonts w:cs="Arial"/>
          <w:b/>
          <w:bCs/>
          <w:sz w:val="18"/>
          <w:szCs w:val="18"/>
        </w:rPr>
      </w:pPr>
      <w:r w:rsidRPr="00680E9F">
        <w:rPr>
          <w:rFonts w:cs="Arial"/>
          <w:b/>
          <w:bCs/>
          <w:sz w:val="18"/>
          <w:szCs w:val="18"/>
        </w:rPr>
        <w:t xml:space="preserve">Fuente: </w:t>
      </w:r>
      <w:r w:rsidR="00B856BC" w:rsidRPr="00680E9F">
        <w:rPr>
          <w:rFonts w:cs="Arial"/>
          <w:bCs/>
          <w:sz w:val="18"/>
          <w:szCs w:val="18"/>
        </w:rPr>
        <w:t>MAQUITSU</w:t>
      </w:r>
      <w:r w:rsidRPr="00680E9F">
        <w:rPr>
          <w:rFonts w:cs="Arial"/>
          <w:bCs/>
          <w:sz w:val="18"/>
          <w:szCs w:val="18"/>
        </w:rPr>
        <w:t xml:space="preserve"> S.A.</w:t>
      </w:r>
    </w:p>
    <w:p w:rsidR="00C14950" w:rsidRPr="00680E9F" w:rsidRDefault="00B856BC" w:rsidP="002D53AF">
      <w:pPr>
        <w:spacing w:line="240" w:lineRule="atLeast"/>
        <w:jc w:val="center"/>
        <w:rPr>
          <w:rFonts w:cs="Arial"/>
          <w:bCs/>
          <w:sz w:val="18"/>
          <w:szCs w:val="18"/>
        </w:rPr>
      </w:pPr>
      <w:r w:rsidRPr="00680E9F">
        <w:rPr>
          <w:rFonts w:cs="Arial"/>
          <w:b/>
          <w:bCs/>
          <w:sz w:val="18"/>
          <w:szCs w:val="18"/>
        </w:rPr>
        <w:t xml:space="preserve">Elaborado Por: </w:t>
      </w:r>
      <w:r w:rsidR="001F5136" w:rsidRPr="00680E9F">
        <w:rPr>
          <w:rFonts w:cs="Arial"/>
          <w:bCs/>
          <w:sz w:val="18"/>
          <w:szCs w:val="18"/>
        </w:rPr>
        <w:t>Noemí Wong</w:t>
      </w:r>
      <w:r w:rsidR="009062AE">
        <w:rPr>
          <w:rFonts w:cs="Arial"/>
          <w:bCs/>
          <w:sz w:val="18"/>
          <w:szCs w:val="18"/>
        </w:rPr>
        <w:t xml:space="preserve"> </w:t>
      </w:r>
      <w:r w:rsidRPr="00680E9F">
        <w:rPr>
          <w:rFonts w:cs="Arial"/>
          <w:bCs/>
          <w:sz w:val="18"/>
          <w:szCs w:val="18"/>
        </w:rPr>
        <w:t>Nan</w:t>
      </w:r>
    </w:p>
    <w:p w:rsidR="002D53AF" w:rsidRPr="00680E9F" w:rsidRDefault="002D53AF" w:rsidP="00C14950"/>
    <w:p w:rsidR="00C14950" w:rsidRPr="00680E9F" w:rsidRDefault="00C14950" w:rsidP="00C14950"/>
    <w:p w:rsidR="00DE5A44" w:rsidRPr="00680E9F" w:rsidRDefault="00DE5A44" w:rsidP="00C14950"/>
    <w:p w:rsidR="00DE5A44" w:rsidRPr="00680E9F" w:rsidRDefault="00DE5A44" w:rsidP="00C14950"/>
    <w:p w:rsidR="00DE5A44" w:rsidRPr="00680E9F" w:rsidRDefault="00DE5A44" w:rsidP="00C14950"/>
    <w:p w:rsidR="00DE5A44" w:rsidRPr="00680E9F" w:rsidRDefault="00DE5A44" w:rsidP="00C14950"/>
    <w:p w:rsidR="00DE5A44" w:rsidRPr="00680E9F" w:rsidRDefault="00DE5A44" w:rsidP="00C14950"/>
    <w:p w:rsidR="00DE5A44" w:rsidRPr="00680E9F" w:rsidRDefault="00DE5A44" w:rsidP="00C14950"/>
    <w:p w:rsidR="00DE5A44" w:rsidRPr="00680E9F" w:rsidRDefault="00DE5A44" w:rsidP="00C14950"/>
    <w:p w:rsidR="00680D81" w:rsidRPr="00680E9F" w:rsidRDefault="00680D81" w:rsidP="00C14950"/>
    <w:p w:rsidR="00680D81" w:rsidRPr="00680E9F" w:rsidRDefault="00680D81" w:rsidP="00C14950"/>
    <w:p w:rsidR="00680D81" w:rsidRPr="00680E9F" w:rsidRDefault="00680D81" w:rsidP="00C14950"/>
    <w:p w:rsidR="00680D81" w:rsidRDefault="00680D81" w:rsidP="00C14950"/>
    <w:p w:rsidR="0014467E" w:rsidRDefault="0014467E" w:rsidP="00C14950"/>
    <w:p w:rsidR="0014467E" w:rsidRDefault="0014467E" w:rsidP="00614B8B">
      <w:pPr>
        <w:pStyle w:val="Ttulo4"/>
        <w:numPr>
          <w:ilvl w:val="3"/>
          <w:numId w:val="58"/>
        </w:numPr>
        <w:spacing w:line="480" w:lineRule="auto"/>
        <w:ind w:left="709" w:hanging="851"/>
      </w:pPr>
      <w:bookmarkStart w:id="522" w:name="_Toc353056128"/>
      <w:r w:rsidRPr="00E746B6">
        <w:lastRenderedPageBreak/>
        <w:t>Análisis del Valor Agregado de la</w:t>
      </w:r>
      <w:r>
        <w:t xml:space="preserve"> Situación Actual</w:t>
      </w:r>
      <w:r w:rsidRPr="00680E9F">
        <w:t xml:space="preserve"> del Proceso Recepción de Maquinarias.</w:t>
      </w:r>
      <w:bookmarkEnd w:id="522"/>
    </w:p>
    <w:p w:rsidR="00503E96" w:rsidRDefault="00503E96" w:rsidP="00503E96"/>
    <w:p w:rsidR="00F6332D" w:rsidRPr="00F6332D" w:rsidRDefault="00F6332D" w:rsidP="00503E96">
      <w:pPr>
        <w:rPr>
          <w:b/>
          <w:sz w:val="22"/>
        </w:rPr>
      </w:pPr>
      <w:r w:rsidRPr="00F6332D">
        <w:rPr>
          <w:b/>
          <w:sz w:val="22"/>
        </w:rPr>
        <w:t>PROCESO:</w:t>
      </w:r>
      <w:r w:rsidRPr="00F6332D">
        <w:rPr>
          <w:b/>
          <w:sz w:val="22"/>
        </w:rPr>
        <w:tab/>
      </w:r>
      <w:r w:rsidRPr="00F6332D">
        <w:rPr>
          <w:b/>
          <w:sz w:val="22"/>
        </w:rPr>
        <w:tab/>
        <w:t>SERVICIO TÉCNICO</w:t>
      </w:r>
      <w:r w:rsidR="00F32DF0">
        <w:rPr>
          <w:b/>
          <w:sz w:val="22"/>
        </w:rPr>
        <w:tab/>
      </w:r>
      <w:r w:rsidR="00F32DF0">
        <w:rPr>
          <w:b/>
          <w:sz w:val="22"/>
        </w:rPr>
        <w:tab/>
      </w:r>
      <w:r w:rsidR="00F32DF0">
        <w:rPr>
          <w:b/>
          <w:sz w:val="22"/>
        </w:rPr>
        <w:tab/>
      </w:r>
      <w:r w:rsidR="00F32DF0">
        <w:rPr>
          <w:b/>
          <w:sz w:val="22"/>
        </w:rPr>
        <w:tab/>
        <w:t>CÓDIGO:</w:t>
      </w:r>
      <w:r w:rsidR="00F32DF0">
        <w:rPr>
          <w:b/>
          <w:sz w:val="22"/>
        </w:rPr>
        <w:tab/>
        <w:t>D</w:t>
      </w:r>
    </w:p>
    <w:p w:rsidR="00F6332D" w:rsidRPr="00F6332D" w:rsidRDefault="00F6332D" w:rsidP="00503E96">
      <w:pPr>
        <w:rPr>
          <w:b/>
          <w:sz w:val="22"/>
        </w:rPr>
      </w:pPr>
      <w:r w:rsidRPr="00F6332D">
        <w:rPr>
          <w:b/>
          <w:sz w:val="22"/>
        </w:rPr>
        <w:t>SUBPROCESO:</w:t>
      </w:r>
      <w:r w:rsidRPr="00F6332D">
        <w:rPr>
          <w:b/>
          <w:sz w:val="22"/>
        </w:rPr>
        <w:tab/>
        <w:t>RECEPCIÓN DE MAQUINARIA</w:t>
      </w:r>
      <w:r w:rsidR="00F32DF0">
        <w:rPr>
          <w:b/>
          <w:sz w:val="22"/>
        </w:rPr>
        <w:tab/>
      </w:r>
      <w:r w:rsidR="00F32DF0">
        <w:rPr>
          <w:b/>
          <w:sz w:val="22"/>
        </w:rPr>
        <w:tab/>
        <w:t>CÓDIGO:</w:t>
      </w:r>
      <w:r w:rsidR="00F32DF0">
        <w:rPr>
          <w:b/>
          <w:sz w:val="22"/>
        </w:rPr>
        <w:tab/>
        <w:t>D2</w:t>
      </w:r>
    </w:p>
    <w:p w:rsidR="0014467E" w:rsidRDefault="00192C39" w:rsidP="00C14950">
      <w:r w:rsidRPr="00192C39">
        <w:rPr>
          <w:noProof/>
        </w:rPr>
        <w:drawing>
          <wp:inline distT="0" distB="0" distL="0" distR="0">
            <wp:extent cx="5264211" cy="4429125"/>
            <wp:effectExtent l="0" t="0" r="0" b="0"/>
            <wp:docPr id="2888" name="Imagen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892" t="5427" r="4892" b="3628"/>
                    <a:stretch/>
                  </pic:blipFill>
                  <pic:spPr bwMode="auto">
                    <a:xfrm>
                      <a:off x="0" y="0"/>
                      <a:ext cx="5262304" cy="4427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3E96" w:rsidRPr="00680E9F" w:rsidRDefault="00503E96" w:rsidP="00503E96">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.4.</w:t>
      </w:r>
      <w:r w:rsidR="00BD1AA0">
        <w:rPr>
          <w:rFonts w:cs="Arial"/>
          <w:b/>
          <w:sz w:val="18"/>
          <w:szCs w:val="18"/>
        </w:rPr>
        <w:t>4</w:t>
      </w:r>
      <w:r w:rsidRPr="00680E9F">
        <w:rPr>
          <w:rFonts w:cs="Arial"/>
          <w:b/>
          <w:sz w:val="18"/>
          <w:szCs w:val="18"/>
        </w:rPr>
        <w:t>. Análisis del Valor A</w:t>
      </w:r>
      <w:r w:rsidR="0065053E">
        <w:rPr>
          <w:rFonts w:cs="Arial"/>
          <w:b/>
          <w:sz w:val="18"/>
          <w:szCs w:val="18"/>
        </w:rPr>
        <w:t>gregado de la Situación Actual</w:t>
      </w:r>
      <w:r w:rsidRPr="00680E9F">
        <w:rPr>
          <w:rFonts w:cs="Arial"/>
          <w:b/>
          <w:sz w:val="18"/>
          <w:szCs w:val="18"/>
        </w:rPr>
        <w:t xml:space="preserve"> del</w:t>
      </w:r>
      <w:r w:rsidR="00FA087A" w:rsidRPr="00680E9F">
        <w:rPr>
          <w:rFonts w:cs="Arial"/>
          <w:b/>
          <w:sz w:val="18"/>
          <w:szCs w:val="18"/>
        </w:rPr>
        <w:fldChar w:fldCharType="begin"/>
      </w:r>
      <w:r w:rsidRPr="00680E9F">
        <w:instrText xml:space="preserve"> XE "</w:instrText>
      </w:r>
      <w:r w:rsidRPr="00680E9F">
        <w:rPr>
          <w:rFonts w:cs="Arial"/>
          <w:b/>
          <w:sz w:val="18"/>
          <w:szCs w:val="18"/>
        </w:rPr>
        <w:instrText>Tabla 3.</w:instrText>
      </w:r>
      <w:r w:rsidR="000B1EEA">
        <w:rPr>
          <w:rFonts w:cs="Arial"/>
          <w:b/>
          <w:sz w:val="18"/>
          <w:szCs w:val="18"/>
        </w:rPr>
        <w:instrText>4</w:instrText>
      </w:r>
      <w:r w:rsidRPr="00680E9F">
        <w:rPr>
          <w:rFonts w:cs="Arial"/>
          <w:b/>
          <w:sz w:val="18"/>
          <w:szCs w:val="18"/>
        </w:rPr>
        <w:instrText>.4.</w:instrText>
      </w:r>
      <w:r w:rsidR="00BD1AA0">
        <w:rPr>
          <w:rFonts w:cs="Arial"/>
          <w:b/>
          <w:sz w:val="18"/>
          <w:szCs w:val="18"/>
        </w:rPr>
        <w:instrText>4</w:instrText>
      </w:r>
      <w:r w:rsidRPr="00680E9F">
        <w:rPr>
          <w:rFonts w:cs="Arial"/>
          <w:b/>
          <w:sz w:val="18"/>
          <w:szCs w:val="18"/>
        </w:rPr>
        <w:instrText xml:space="preserve">. Análisis del Valor Agregado de la Situación </w:instrText>
      </w:r>
      <w:r w:rsidR="00BD1AA0">
        <w:rPr>
          <w:rFonts w:cs="Arial"/>
          <w:b/>
          <w:sz w:val="18"/>
          <w:szCs w:val="18"/>
        </w:rPr>
        <w:instrText>Actual</w:instrText>
      </w:r>
      <w:r w:rsidRPr="00680E9F">
        <w:rPr>
          <w:rFonts w:cs="Arial"/>
          <w:b/>
          <w:sz w:val="18"/>
          <w:szCs w:val="18"/>
        </w:rPr>
        <w:instrText xml:space="preserve"> del Proceso Recepción de Maquinarias</w:instrText>
      </w:r>
      <w:r w:rsidRPr="00680E9F">
        <w:instrText xml:space="preserve">" </w:instrText>
      </w:r>
      <w:r w:rsidR="00FA087A" w:rsidRPr="00680E9F">
        <w:rPr>
          <w:rFonts w:cs="Arial"/>
          <w:b/>
          <w:sz w:val="18"/>
          <w:szCs w:val="18"/>
        </w:rPr>
        <w:fldChar w:fldCharType="end"/>
      </w:r>
    </w:p>
    <w:p w:rsidR="00503E96" w:rsidRPr="00680E9F" w:rsidRDefault="00503E96" w:rsidP="00503E96">
      <w:pPr>
        <w:spacing w:line="240" w:lineRule="atLeast"/>
        <w:jc w:val="center"/>
        <w:rPr>
          <w:rFonts w:cs="Arial"/>
          <w:b/>
          <w:sz w:val="18"/>
          <w:szCs w:val="18"/>
        </w:rPr>
      </w:pPr>
      <w:r w:rsidRPr="00680E9F">
        <w:rPr>
          <w:rFonts w:cs="Arial"/>
          <w:b/>
          <w:sz w:val="18"/>
          <w:szCs w:val="18"/>
        </w:rPr>
        <w:t>Proceso Recepción de Maquinarias.</w:t>
      </w:r>
    </w:p>
    <w:p w:rsidR="00503E96" w:rsidRPr="00680E9F" w:rsidRDefault="00503E96" w:rsidP="00503E9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503E96" w:rsidRPr="00680E9F" w:rsidRDefault="00503E96" w:rsidP="00503E96">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503E96" w:rsidRDefault="00503E96" w:rsidP="00C14950"/>
    <w:p w:rsidR="00503E96" w:rsidRDefault="00503E96" w:rsidP="00C14950"/>
    <w:p w:rsidR="00503E96" w:rsidRDefault="00503E96" w:rsidP="00C14950"/>
    <w:p w:rsidR="00503E96" w:rsidRDefault="00503E96" w:rsidP="00C14950"/>
    <w:p w:rsidR="00C14950" w:rsidRDefault="00C14950" w:rsidP="00614B8B">
      <w:pPr>
        <w:pStyle w:val="Ttulo4"/>
        <w:numPr>
          <w:ilvl w:val="3"/>
          <w:numId w:val="58"/>
        </w:numPr>
        <w:spacing w:line="480" w:lineRule="auto"/>
        <w:ind w:left="709" w:hanging="851"/>
      </w:pPr>
      <w:bookmarkStart w:id="523" w:name="_Toc353056129"/>
      <w:r w:rsidRPr="00E746B6">
        <w:lastRenderedPageBreak/>
        <w:t>Análisis del Valor Agregado de la</w:t>
      </w:r>
      <w:r w:rsidRPr="00680E9F">
        <w:t xml:space="preserve"> Situación Mejorada del Proceso Recepción de Maquinarias.</w:t>
      </w:r>
      <w:bookmarkEnd w:id="523"/>
    </w:p>
    <w:p w:rsidR="00503E96" w:rsidRDefault="00503E96" w:rsidP="00503E96"/>
    <w:p w:rsidR="0065053E" w:rsidRPr="0065053E" w:rsidRDefault="0065053E" w:rsidP="00503E96">
      <w:pPr>
        <w:rPr>
          <w:b/>
          <w:sz w:val="22"/>
        </w:rPr>
      </w:pPr>
      <w:r w:rsidRPr="0065053E">
        <w:rPr>
          <w:b/>
          <w:sz w:val="22"/>
        </w:rPr>
        <w:t>PROCESO:</w:t>
      </w:r>
      <w:r w:rsidRPr="0065053E">
        <w:rPr>
          <w:b/>
          <w:sz w:val="22"/>
        </w:rPr>
        <w:tab/>
      </w:r>
      <w:r w:rsidRPr="0065053E">
        <w:rPr>
          <w:b/>
          <w:sz w:val="22"/>
        </w:rPr>
        <w:tab/>
        <w:t>SERVICIO TÉCNICO</w:t>
      </w:r>
      <w:r w:rsidR="00F32DF0">
        <w:rPr>
          <w:b/>
          <w:sz w:val="22"/>
        </w:rPr>
        <w:tab/>
      </w:r>
      <w:r w:rsidR="00F32DF0">
        <w:rPr>
          <w:b/>
          <w:sz w:val="22"/>
        </w:rPr>
        <w:tab/>
      </w:r>
      <w:r w:rsidR="00F32DF0">
        <w:rPr>
          <w:b/>
          <w:sz w:val="22"/>
        </w:rPr>
        <w:tab/>
      </w:r>
      <w:r w:rsidR="00F32DF0">
        <w:rPr>
          <w:b/>
          <w:sz w:val="22"/>
        </w:rPr>
        <w:tab/>
        <w:t>CÓDIGO:</w:t>
      </w:r>
      <w:r w:rsidR="00F32DF0">
        <w:rPr>
          <w:b/>
          <w:sz w:val="22"/>
        </w:rPr>
        <w:tab/>
        <w:t>D</w:t>
      </w:r>
    </w:p>
    <w:p w:rsidR="0065053E" w:rsidRPr="0065053E" w:rsidRDefault="0065053E" w:rsidP="00503E96">
      <w:pPr>
        <w:rPr>
          <w:b/>
          <w:sz w:val="22"/>
        </w:rPr>
      </w:pPr>
      <w:r w:rsidRPr="0065053E">
        <w:rPr>
          <w:b/>
          <w:sz w:val="22"/>
        </w:rPr>
        <w:t>SUBPROCESO:</w:t>
      </w:r>
      <w:r w:rsidRPr="0065053E">
        <w:rPr>
          <w:b/>
          <w:sz w:val="22"/>
        </w:rPr>
        <w:tab/>
        <w:t>RECEPCIÓN DE MAQUINARIA</w:t>
      </w:r>
      <w:r w:rsidR="00F32DF0">
        <w:rPr>
          <w:b/>
          <w:sz w:val="22"/>
        </w:rPr>
        <w:tab/>
      </w:r>
      <w:r w:rsidR="00F32DF0">
        <w:rPr>
          <w:b/>
          <w:sz w:val="22"/>
        </w:rPr>
        <w:tab/>
        <w:t>CÓDIGO:</w:t>
      </w:r>
      <w:r w:rsidR="00F32DF0">
        <w:rPr>
          <w:b/>
          <w:sz w:val="22"/>
        </w:rPr>
        <w:tab/>
        <w:t>D2</w:t>
      </w:r>
    </w:p>
    <w:p w:rsidR="0014467E" w:rsidRDefault="00192C39" w:rsidP="0014467E">
      <w:r w:rsidRPr="00192C39">
        <w:rPr>
          <w:noProof/>
        </w:rPr>
        <w:drawing>
          <wp:inline distT="0" distB="0" distL="0" distR="0">
            <wp:extent cx="5255115" cy="4724400"/>
            <wp:effectExtent l="0" t="0" r="3175" b="0"/>
            <wp:docPr id="2891" name="Imagen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62" t="3286" r="5222" b="3491"/>
                    <a:stretch/>
                  </pic:blipFill>
                  <pic:spPr bwMode="auto">
                    <a:xfrm>
                      <a:off x="0" y="0"/>
                      <a:ext cx="5254959" cy="4724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3E96" w:rsidRPr="0014467E" w:rsidRDefault="00503E96" w:rsidP="0014467E"/>
    <w:p w:rsidR="00BA6B4F" w:rsidRPr="00680E9F" w:rsidRDefault="00BA6B4F" w:rsidP="00444000">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.4.</w:t>
      </w:r>
      <w:r w:rsidR="00BD1AA0">
        <w:rPr>
          <w:rFonts w:cs="Arial"/>
          <w:b/>
          <w:sz w:val="18"/>
          <w:szCs w:val="18"/>
        </w:rPr>
        <w:t>5</w:t>
      </w:r>
      <w:r w:rsidRPr="00680E9F">
        <w:rPr>
          <w:rFonts w:cs="Arial"/>
          <w:b/>
          <w:sz w:val="18"/>
          <w:szCs w:val="18"/>
        </w:rPr>
        <w:t>. Análisis del Valor Agregado de la Situación Mejorada del</w:t>
      </w:r>
      <w:r w:rsidR="00FA087A" w:rsidRPr="00680E9F">
        <w:rPr>
          <w:rFonts w:cs="Arial"/>
          <w:b/>
          <w:sz w:val="18"/>
          <w:szCs w:val="18"/>
        </w:rPr>
        <w:fldChar w:fldCharType="begin"/>
      </w:r>
      <w:r w:rsidR="00827A1C" w:rsidRPr="00680E9F">
        <w:instrText xml:space="preserve"> XE "</w:instrText>
      </w:r>
      <w:r w:rsidR="00827A1C" w:rsidRPr="00680E9F">
        <w:rPr>
          <w:rFonts w:cs="Arial"/>
          <w:b/>
          <w:sz w:val="18"/>
          <w:szCs w:val="18"/>
        </w:rPr>
        <w:instrText>Tabla 3.</w:instrText>
      </w:r>
      <w:r w:rsidR="000B1EEA">
        <w:rPr>
          <w:rFonts w:cs="Arial"/>
          <w:b/>
          <w:sz w:val="18"/>
          <w:szCs w:val="18"/>
        </w:rPr>
        <w:instrText>4</w:instrText>
      </w:r>
      <w:r w:rsidR="00827A1C" w:rsidRPr="00680E9F">
        <w:rPr>
          <w:rFonts w:cs="Arial"/>
          <w:b/>
          <w:sz w:val="18"/>
          <w:szCs w:val="18"/>
        </w:rPr>
        <w:instrText>.4.</w:instrText>
      </w:r>
      <w:r w:rsidR="00BD1AA0">
        <w:rPr>
          <w:rFonts w:cs="Arial"/>
          <w:b/>
          <w:sz w:val="18"/>
          <w:szCs w:val="18"/>
        </w:rPr>
        <w:instrText>5</w:instrText>
      </w:r>
      <w:r w:rsidR="00827A1C" w:rsidRPr="00680E9F">
        <w:rPr>
          <w:rFonts w:cs="Arial"/>
          <w:b/>
          <w:sz w:val="18"/>
          <w:szCs w:val="18"/>
        </w:rPr>
        <w:instrText>. Análisis del Valor Agregado de la Situación Mejorada del Proceso Recepción de Maquinarias</w:instrText>
      </w:r>
      <w:r w:rsidR="00827A1C" w:rsidRPr="00680E9F">
        <w:instrText xml:space="preserve">" </w:instrText>
      </w:r>
      <w:r w:rsidR="00FA087A" w:rsidRPr="00680E9F">
        <w:rPr>
          <w:rFonts w:cs="Arial"/>
          <w:b/>
          <w:sz w:val="18"/>
          <w:szCs w:val="18"/>
        </w:rPr>
        <w:fldChar w:fldCharType="end"/>
      </w:r>
    </w:p>
    <w:p w:rsidR="00BA6B4F" w:rsidRPr="00680E9F" w:rsidRDefault="00BA6B4F" w:rsidP="00BA6B4F">
      <w:pPr>
        <w:spacing w:line="240" w:lineRule="atLeast"/>
        <w:jc w:val="center"/>
        <w:rPr>
          <w:rFonts w:cs="Arial"/>
          <w:b/>
          <w:sz w:val="18"/>
          <w:szCs w:val="18"/>
        </w:rPr>
      </w:pPr>
      <w:r w:rsidRPr="00680E9F">
        <w:rPr>
          <w:rFonts w:cs="Arial"/>
          <w:b/>
          <w:sz w:val="18"/>
          <w:szCs w:val="18"/>
        </w:rPr>
        <w:t>Proceso Recepción de Maquinarias.</w:t>
      </w:r>
    </w:p>
    <w:p w:rsidR="00BA6B4F" w:rsidRPr="00680E9F" w:rsidRDefault="00BA6B4F" w:rsidP="00BA6B4F">
      <w:pPr>
        <w:pStyle w:val="Epgrafe"/>
        <w:spacing w:after="0" w:line="240" w:lineRule="atLeast"/>
        <w:jc w:val="center"/>
        <w:rPr>
          <w:rFonts w:cs="Arial"/>
          <w:bCs w:val="0"/>
          <w:color w:val="auto"/>
        </w:rPr>
      </w:pPr>
      <w:r w:rsidRPr="00680E9F">
        <w:rPr>
          <w:rFonts w:cs="Arial"/>
          <w:bCs w:val="0"/>
          <w:color w:val="auto"/>
        </w:rPr>
        <w:t xml:space="preserve">Fuente: </w:t>
      </w:r>
      <w:r w:rsidR="00B856BC" w:rsidRPr="00680E9F">
        <w:rPr>
          <w:rFonts w:cs="Arial"/>
          <w:b w:val="0"/>
          <w:bCs w:val="0"/>
          <w:color w:val="auto"/>
        </w:rPr>
        <w:t>MAQUITSU</w:t>
      </w:r>
      <w:r w:rsidRPr="00680E9F">
        <w:rPr>
          <w:rFonts w:cs="Arial"/>
          <w:b w:val="0"/>
          <w:bCs w:val="0"/>
          <w:color w:val="auto"/>
        </w:rPr>
        <w:t xml:space="preserve"> S.A.</w:t>
      </w:r>
    </w:p>
    <w:p w:rsidR="00444000" w:rsidRPr="00680E9F" w:rsidRDefault="00BA6B4F" w:rsidP="00444000">
      <w:pPr>
        <w:spacing w:line="240" w:lineRule="atLeast"/>
        <w:jc w:val="center"/>
        <w:rPr>
          <w:rFonts w:cs="Arial"/>
          <w:sz w:val="18"/>
          <w:szCs w:val="18"/>
        </w:rPr>
      </w:pPr>
      <w:r w:rsidRPr="00680E9F">
        <w:rPr>
          <w:rFonts w:cs="Arial"/>
          <w:b/>
          <w:sz w:val="18"/>
          <w:szCs w:val="18"/>
        </w:rPr>
        <w:t>Elaborado Por:</w:t>
      </w:r>
      <w:r w:rsidR="009062AE">
        <w:rPr>
          <w:rFonts w:cs="Arial"/>
          <w:b/>
          <w:sz w:val="18"/>
          <w:szCs w:val="18"/>
        </w:rPr>
        <w:t xml:space="preserve"> </w:t>
      </w:r>
      <w:r w:rsidRPr="00680E9F">
        <w:rPr>
          <w:rFonts w:cs="Arial"/>
          <w:sz w:val="18"/>
          <w:szCs w:val="18"/>
        </w:rPr>
        <w:t>Noemí Wong</w:t>
      </w:r>
      <w:r w:rsidR="009062AE">
        <w:rPr>
          <w:rFonts w:cs="Arial"/>
          <w:sz w:val="18"/>
          <w:szCs w:val="18"/>
        </w:rPr>
        <w:t xml:space="preserve"> </w:t>
      </w:r>
      <w:r w:rsidR="00B856BC" w:rsidRPr="00680E9F">
        <w:rPr>
          <w:rFonts w:cs="Arial"/>
          <w:sz w:val="18"/>
          <w:szCs w:val="18"/>
        </w:rPr>
        <w:t>Nan</w:t>
      </w:r>
    </w:p>
    <w:p w:rsidR="00680D81" w:rsidRDefault="00680D81" w:rsidP="00444000">
      <w:pPr>
        <w:spacing w:line="240" w:lineRule="atLeast"/>
        <w:jc w:val="center"/>
        <w:rPr>
          <w:rFonts w:cs="Arial"/>
          <w:sz w:val="18"/>
          <w:szCs w:val="18"/>
        </w:rPr>
      </w:pPr>
    </w:p>
    <w:p w:rsidR="00503E96" w:rsidRDefault="00503E96" w:rsidP="00444000">
      <w:pPr>
        <w:spacing w:line="240" w:lineRule="atLeast"/>
        <w:jc w:val="center"/>
        <w:rPr>
          <w:rFonts w:cs="Arial"/>
          <w:sz w:val="18"/>
          <w:szCs w:val="18"/>
        </w:rPr>
      </w:pPr>
    </w:p>
    <w:p w:rsidR="00503E96" w:rsidRDefault="00503E96" w:rsidP="00444000">
      <w:pPr>
        <w:spacing w:line="240" w:lineRule="atLeast"/>
        <w:jc w:val="center"/>
        <w:rPr>
          <w:rFonts w:cs="Arial"/>
          <w:sz w:val="18"/>
          <w:szCs w:val="18"/>
        </w:rPr>
      </w:pPr>
    </w:p>
    <w:p w:rsidR="00503E96" w:rsidRDefault="00503E96" w:rsidP="00444000">
      <w:pPr>
        <w:spacing w:line="240" w:lineRule="atLeast"/>
        <w:jc w:val="center"/>
        <w:rPr>
          <w:rFonts w:cs="Arial"/>
          <w:sz w:val="18"/>
          <w:szCs w:val="18"/>
        </w:rPr>
      </w:pPr>
    </w:p>
    <w:p w:rsidR="0087356B" w:rsidRDefault="0087356B" w:rsidP="00614B8B">
      <w:pPr>
        <w:pStyle w:val="Ttulo4"/>
        <w:numPr>
          <w:ilvl w:val="3"/>
          <w:numId w:val="58"/>
        </w:numPr>
        <w:spacing w:before="0" w:line="480" w:lineRule="auto"/>
        <w:ind w:left="709" w:hanging="851"/>
      </w:pPr>
      <w:bookmarkStart w:id="524" w:name="_Toc353056130"/>
      <w:r w:rsidRPr="00DD3BF4">
        <w:lastRenderedPageBreak/>
        <w:t>Cuadro Comparativo del Análisis del Valor Agregado del Proceso</w:t>
      </w:r>
      <w:r>
        <w:t xml:space="preserve"> Recepción de Maquinaria.</w:t>
      </w:r>
      <w:bookmarkEnd w:id="524"/>
    </w:p>
    <w:p w:rsidR="0087356B" w:rsidRPr="001D12CB" w:rsidRDefault="0087356B" w:rsidP="0087356B"/>
    <w:p w:rsidR="0087356B" w:rsidRDefault="00192C39" w:rsidP="0087356B">
      <w:pPr>
        <w:jc w:val="center"/>
      </w:pPr>
      <w:r>
        <w:rPr>
          <w:noProof/>
        </w:rPr>
        <w:drawing>
          <wp:inline distT="0" distB="0" distL="0" distR="0">
            <wp:extent cx="5076825" cy="2518582"/>
            <wp:effectExtent l="57150" t="57150" r="104775" b="110490"/>
            <wp:docPr id="2892" name="Imagen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14" r="3321" b="6474"/>
                    <a:stretch/>
                  </pic:blipFill>
                  <pic:spPr bwMode="auto">
                    <a:xfrm>
                      <a:off x="0" y="0"/>
                      <a:ext cx="5089318" cy="252478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356B" w:rsidRDefault="0087356B" w:rsidP="0087356B">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4.6</w:t>
      </w:r>
      <w:r w:rsidRPr="00680E9F">
        <w:rPr>
          <w:rFonts w:cs="Arial"/>
          <w:bCs w:val="0"/>
          <w:color w:val="auto"/>
        </w:rPr>
        <w:t xml:space="preserve">. </w:t>
      </w:r>
      <w:r>
        <w:rPr>
          <w:rFonts w:cs="Arial"/>
          <w:bCs w:val="0"/>
          <w:color w:val="auto"/>
        </w:rPr>
        <w:t>Cuadro Comparativo de la Participación de las Actividades del Proceso Recepción de Maquinaria</w:t>
      </w:r>
      <w:r w:rsidR="00FA087A">
        <w:rPr>
          <w:rFonts w:cs="Arial"/>
          <w:bCs w:val="0"/>
          <w:color w:val="auto"/>
        </w:rPr>
        <w:fldChar w:fldCharType="begin"/>
      </w:r>
      <w:r w:rsidR="00BD1AA0">
        <w:instrText xml:space="preserve"> XE "</w:instrText>
      </w:r>
      <w:r w:rsidR="00BD1AA0" w:rsidRPr="005A2FFE">
        <w:rPr>
          <w:rFonts w:cs="Arial"/>
          <w:bCs w:val="0"/>
          <w:color w:val="auto"/>
        </w:rPr>
        <w:instrText>Figura 3.</w:instrText>
      </w:r>
      <w:r w:rsidR="000B1EEA">
        <w:rPr>
          <w:rFonts w:cs="Arial"/>
          <w:bCs w:val="0"/>
          <w:color w:val="auto"/>
        </w:rPr>
        <w:instrText>4</w:instrText>
      </w:r>
      <w:r w:rsidR="00BD1AA0" w:rsidRPr="005A2FFE">
        <w:rPr>
          <w:rFonts w:cs="Arial"/>
          <w:bCs w:val="0"/>
          <w:color w:val="auto"/>
        </w:rPr>
        <w:instrText>.4.6. Cuadro Comparativo de la Participación de las Actividades del Proceso Recepción de Maquinaria</w:instrText>
      </w:r>
      <w:r w:rsidR="00BD1AA0">
        <w:instrText xml:space="preserve">" </w:instrText>
      </w:r>
      <w:r w:rsidR="00FA087A">
        <w:rPr>
          <w:rFonts w:cs="Arial"/>
          <w:bCs w:val="0"/>
          <w:color w:val="auto"/>
        </w:rPr>
        <w:fldChar w:fldCharType="end"/>
      </w:r>
    </w:p>
    <w:p w:rsidR="0087356B" w:rsidRPr="00680E9F" w:rsidRDefault="0087356B" w:rsidP="0087356B">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87356B" w:rsidRPr="00680E9F" w:rsidRDefault="0087356B" w:rsidP="0087356B">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87356B" w:rsidRDefault="0087356B" w:rsidP="0087356B"/>
    <w:p w:rsidR="003855F7" w:rsidRDefault="003855F7" w:rsidP="0087356B"/>
    <w:p w:rsidR="0087356B" w:rsidRPr="005C5CDF" w:rsidRDefault="00192C39" w:rsidP="0087356B">
      <w:pPr>
        <w:jc w:val="center"/>
      </w:pPr>
      <w:r>
        <w:rPr>
          <w:noProof/>
        </w:rPr>
        <w:drawing>
          <wp:inline distT="0" distB="0" distL="0" distR="0">
            <wp:extent cx="5057775" cy="2048634"/>
            <wp:effectExtent l="57150" t="57150" r="104775" b="123190"/>
            <wp:docPr id="2893" name="Imagen 2893" descr="F:\MAQUITSU\imagenes\recepción de maquin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MAQUITSU\imagenes\recepción de maquinaria.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9221" cy="205327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87356B" w:rsidRPr="00680E9F" w:rsidRDefault="0087356B" w:rsidP="0087356B">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.4</w:t>
      </w:r>
      <w:r w:rsidR="00BD1AA0">
        <w:rPr>
          <w:rFonts w:cs="Arial"/>
          <w:bCs w:val="0"/>
          <w:color w:val="auto"/>
        </w:rPr>
        <w:t>.7</w:t>
      </w:r>
      <w:r w:rsidRPr="00680E9F">
        <w:rPr>
          <w:rFonts w:cs="Arial"/>
          <w:bCs w:val="0"/>
          <w:color w:val="auto"/>
        </w:rPr>
        <w:t xml:space="preserve">. </w:t>
      </w:r>
      <w:r>
        <w:rPr>
          <w:rFonts w:cs="Arial"/>
          <w:bCs w:val="0"/>
          <w:color w:val="auto"/>
        </w:rPr>
        <w:t xml:space="preserve">Análisis del Valor Agregado Situación Actual y Situación Mejorada del </w:t>
      </w:r>
      <w:r w:rsidR="00E90F0C">
        <w:rPr>
          <w:rFonts w:cs="Arial"/>
          <w:bCs w:val="0"/>
          <w:color w:val="auto"/>
        </w:rPr>
        <w:t>Proceso Recepción de Maquinaria</w:t>
      </w:r>
      <w:r w:rsidR="00FA087A">
        <w:rPr>
          <w:rFonts w:cs="Arial"/>
          <w:bCs w:val="0"/>
          <w:color w:val="auto"/>
        </w:rPr>
        <w:fldChar w:fldCharType="begin"/>
      </w:r>
      <w:r w:rsidR="00BD1AA0">
        <w:instrText xml:space="preserve"> XE "</w:instrText>
      </w:r>
      <w:r w:rsidR="00BD1AA0" w:rsidRPr="00390F45">
        <w:rPr>
          <w:rFonts w:cs="Arial"/>
          <w:bCs w:val="0"/>
          <w:color w:val="auto"/>
        </w:rPr>
        <w:instrText>Figura 3.</w:instrText>
      </w:r>
      <w:r w:rsidR="000B1EEA">
        <w:rPr>
          <w:rFonts w:cs="Arial"/>
          <w:bCs w:val="0"/>
          <w:color w:val="auto"/>
        </w:rPr>
        <w:instrText>4</w:instrText>
      </w:r>
      <w:r w:rsidR="00BD1AA0" w:rsidRPr="00390F45">
        <w:rPr>
          <w:rFonts w:cs="Arial"/>
          <w:bCs w:val="0"/>
          <w:color w:val="auto"/>
        </w:rPr>
        <w:instrText xml:space="preserve">.4.7. Análisis del Valor Agregado Situación Actual y Situación Mejorada del Proceso </w:instrText>
      </w:r>
      <w:r w:rsidR="00E90F0C">
        <w:rPr>
          <w:rFonts w:cs="Arial"/>
          <w:bCs w:val="0"/>
          <w:color w:val="auto"/>
        </w:rPr>
        <w:instrText>Recepción de Maquinaria</w:instrText>
      </w:r>
      <w:r w:rsidR="00BD1AA0">
        <w:instrText xml:space="preserve">" </w:instrText>
      </w:r>
      <w:r w:rsidR="00FA087A">
        <w:rPr>
          <w:rFonts w:cs="Arial"/>
          <w:bCs w:val="0"/>
          <w:color w:val="auto"/>
        </w:rPr>
        <w:fldChar w:fldCharType="end"/>
      </w:r>
    </w:p>
    <w:p w:rsidR="0087356B" w:rsidRPr="00680E9F" w:rsidRDefault="0087356B" w:rsidP="0087356B">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87356B" w:rsidRPr="00680E9F" w:rsidRDefault="0087356B" w:rsidP="0087356B">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4950" w:rsidRPr="00680E9F" w:rsidRDefault="00EF50AC" w:rsidP="00891BB5">
      <w:pPr>
        <w:pStyle w:val="Ttulo3"/>
        <w:numPr>
          <w:ilvl w:val="2"/>
          <w:numId w:val="58"/>
        </w:numPr>
        <w:ind w:left="709" w:hanging="851"/>
        <w:rPr>
          <w:rFonts w:cs="Arial"/>
        </w:rPr>
      </w:pPr>
      <w:bookmarkStart w:id="525" w:name="_Toc353056131"/>
      <w:r w:rsidRPr="00680E9F">
        <w:lastRenderedPageBreak/>
        <w:t xml:space="preserve">ANÁLISIS DEL </w:t>
      </w:r>
      <w:r w:rsidR="007B1F80">
        <w:t xml:space="preserve">PROCESO </w:t>
      </w:r>
      <w:r w:rsidRPr="00680E9F">
        <w:t>CRÉDITO.</w:t>
      </w:r>
      <w:bookmarkEnd w:id="525"/>
    </w:p>
    <w:p w:rsidR="00EF50AC" w:rsidRPr="00680E9F" w:rsidRDefault="00EF50AC" w:rsidP="00CA3AAD">
      <w:pPr>
        <w:pStyle w:val="Ttulo3"/>
        <w:numPr>
          <w:ilvl w:val="0"/>
          <w:numId w:val="0"/>
        </w:numPr>
      </w:pPr>
    </w:p>
    <w:p w:rsidR="00C14950" w:rsidRPr="00680E9F" w:rsidRDefault="00C14950" w:rsidP="00614B8B">
      <w:pPr>
        <w:pStyle w:val="Ttulo4"/>
        <w:numPr>
          <w:ilvl w:val="3"/>
          <w:numId w:val="58"/>
        </w:numPr>
        <w:spacing w:before="0" w:line="480" w:lineRule="auto"/>
        <w:ind w:left="709" w:hanging="851"/>
      </w:pPr>
      <w:bookmarkStart w:id="526" w:name="_Toc353056132"/>
      <w:r w:rsidRPr="00680E9F">
        <w:t>Diagrama</w:t>
      </w:r>
      <w:r w:rsidR="0065053E">
        <w:t xml:space="preserve"> de Flujo Actual del Proceso </w:t>
      </w:r>
      <w:r w:rsidRPr="00680E9F">
        <w:t>Crédito.</w:t>
      </w:r>
      <w:bookmarkEnd w:id="526"/>
    </w:p>
    <w:p w:rsidR="00EF50AC" w:rsidRPr="00680E9F" w:rsidRDefault="00EF50AC" w:rsidP="00EF50AC"/>
    <w:p w:rsidR="00C14950" w:rsidRPr="00680E9F" w:rsidRDefault="00FA087A" w:rsidP="00C14950">
      <w:r>
        <w:rPr>
          <w:noProof/>
        </w:rPr>
        <w:pict>
          <v:rect id="104 Rectángulo" o:spid="_x0000_s1371" style="position:absolute;left:0;text-align:left;margin-left:9.55pt;margin-top:7.2pt;width:396.85pt;height:357.3pt;z-index:251722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" filled="f" strokecolor="black [3213]" strokeweight="2pt">
            <v:path arrowok="t"/>
          </v:rect>
        </w:pict>
      </w:r>
    </w:p>
    <w:p w:rsidR="00C14950" w:rsidRPr="00680E9F" w:rsidRDefault="00C14950" w:rsidP="00C14950"/>
    <w:p w:rsidR="00C14950" w:rsidRPr="00680E9F" w:rsidRDefault="00C14950" w:rsidP="00C14950">
      <w:pPr>
        <w:jc w:val="center"/>
      </w:pPr>
      <w:r w:rsidRPr="00680E9F">
        <w:object w:dxaOrig="9438" w:dyaOrig="7124">
          <v:shape id="_x0000_i1038" type="#_x0000_t75" style="width:382.95pt;height:292.15pt" o:ole="">
            <v:imagedata r:id="rId108" o:title=""/>
          </v:shape>
          <o:OLEObject Type="Embed" ProgID="Visio.Drawing.11" ShapeID="_x0000_i1038" DrawAspect="Content" ObjectID="_1430942087" r:id="rId109"/>
        </w:object>
      </w:r>
    </w:p>
    <w:p w:rsidR="00C14950" w:rsidRPr="00680E9F" w:rsidRDefault="00C14950" w:rsidP="00C14950"/>
    <w:p w:rsidR="00C14950" w:rsidRPr="00680E9F" w:rsidRDefault="00C14950" w:rsidP="00C14950"/>
    <w:p w:rsidR="00BA6B4F" w:rsidRPr="00680E9F" w:rsidRDefault="00BA6B4F" w:rsidP="00BA6B4F">
      <w:pPr>
        <w:spacing w:line="240" w:lineRule="atLeast"/>
        <w:jc w:val="center"/>
        <w:rPr>
          <w:rFonts w:cs="Arial"/>
          <w:b/>
          <w:bCs/>
          <w:sz w:val="18"/>
          <w:szCs w:val="18"/>
        </w:rPr>
      </w:pPr>
      <w:r w:rsidRPr="00680E9F">
        <w:rPr>
          <w:rFonts w:cs="Arial"/>
          <w:b/>
          <w:bCs/>
          <w:sz w:val="18"/>
          <w:szCs w:val="18"/>
        </w:rPr>
        <w:t>Figura 3.</w:t>
      </w:r>
      <w:r w:rsidR="000B1EEA">
        <w:rPr>
          <w:rFonts w:cs="Arial"/>
          <w:b/>
          <w:bCs/>
          <w:sz w:val="18"/>
          <w:szCs w:val="18"/>
        </w:rPr>
        <w:t>4</w:t>
      </w:r>
      <w:r w:rsidRPr="00680E9F">
        <w:rPr>
          <w:rFonts w:cs="Arial"/>
          <w:b/>
          <w:bCs/>
          <w:sz w:val="18"/>
          <w:szCs w:val="18"/>
        </w:rPr>
        <w:t>.5.1</w:t>
      </w:r>
      <w:r w:rsidR="00136AF9" w:rsidRPr="00680E9F">
        <w:rPr>
          <w:rFonts w:cs="Arial"/>
          <w:b/>
          <w:bCs/>
          <w:sz w:val="18"/>
          <w:szCs w:val="18"/>
        </w:rPr>
        <w:t>.</w:t>
      </w:r>
      <w:r w:rsidRPr="00680E9F">
        <w:rPr>
          <w:rFonts w:cs="Arial"/>
          <w:b/>
          <w:bCs/>
          <w:sz w:val="18"/>
          <w:szCs w:val="18"/>
        </w:rPr>
        <w:t xml:space="preserve"> Diagrama de Fluj</w:t>
      </w:r>
      <w:r w:rsidR="0065053E">
        <w:rPr>
          <w:rFonts w:cs="Arial"/>
          <w:b/>
          <w:bCs/>
          <w:sz w:val="18"/>
          <w:szCs w:val="18"/>
        </w:rPr>
        <w:t xml:space="preserve">o Actual del Proceso </w:t>
      </w:r>
      <w:r w:rsidR="00287CA3" w:rsidRPr="00680E9F">
        <w:rPr>
          <w:rFonts w:cs="Arial"/>
          <w:b/>
          <w:bCs/>
          <w:sz w:val="18"/>
          <w:szCs w:val="18"/>
        </w:rPr>
        <w:t>Crédito</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Figura 3.</w:instrText>
      </w:r>
      <w:r w:rsidR="000B1EEA">
        <w:rPr>
          <w:rFonts w:cs="Arial"/>
          <w:b/>
          <w:bCs/>
          <w:sz w:val="18"/>
          <w:szCs w:val="18"/>
        </w:rPr>
        <w:instrText>4</w:instrText>
      </w:r>
      <w:r w:rsidR="004F6CB3" w:rsidRPr="00680E9F">
        <w:rPr>
          <w:rFonts w:cs="Arial"/>
          <w:b/>
          <w:bCs/>
          <w:sz w:val="18"/>
          <w:szCs w:val="18"/>
        </w:rPr>
        <w:instrText>.5.1. Diagrama de Flujo Actual del Proceso de Crédito</w:instrText>
      </w:r>
      <w:r w:rsidR="004F6CB3" w:rsidRPr="00680E9F">
        <w:instrText xml:space="preserve">" </w:instrText>
      </w:r>
      <w:r w:rsidR="00FA087A" w:rsidRPr="00680E9F">
        <w:rPr>
          <w:rFonts w:cs="Arial"/>
          <w:b/>
          <w:bCs/>
          <w:sz w:val="18"/>
          <w:szCs w:val="18"/>
        </w:rPr>
        <w:fldChar w:fldCharType="end"/>
      </w:r>
    </w:p>
    <w:p w:rsidR="00BA6B4F" w:rsidRPr="00680E9F" w:rsidRDefault="00BA6B4F" w:rsidP="00BA6B4F">
      <w:pPr>
        <w:spacing w:line="240" w:lineRule="atLeast"/>
        <w:jc w:val="center"/>
        <w:rPr>
          <w:rFonts w:cs="Arial"/>
          <w:b/>
          <w:bCs/>
          <w:sz w:val="18"/>
          <w:szCs w:val="18"/>
        </w:rPr>
      </w:pPr>
      <w:r w:rsidRPr="00680E9F">
        <w:rPr>
          <w:rFonts w:cs="Arial"/>
          <w:b/>
          <w:bCs/>
          <w:sz w:val="18"/>
          <w:szCs w:val="18"/>
        </w:rPr>
        <w:t xml:space="preserve">Fuente: </w:t>
      </w:r>
      <w:r w:rsidR="00B856BC" w:rsidRPr="00680E9F">
        <w:rPr>
          <w:rFonts w:cs="Arial"/>
          <w:bCs/>
          <w:sz w:val="18"/>
          <w:szCs w:val="18"/>
        </w:rPr>
        <w:t>MAQUITSU</w:t>
      </w:r>
      <w:r w:rsidRPr="00680E9F">
        <w:rPr>
          <w:rFonts w:cs="Arial"/>
          <w:bCs/>
          <w:sz w:val="18"/>
          <w:szCs w:val="18"/>
        </w:rPr>
        <w:t xml:space="preserve"> S.A.</w:t>
      </w:r>
    </w:p>
    <w:p w:rsidR="00BA6B4F" w:rsidRPr="00680E9F" w:rsidRDefault="00BA6B4F" w:rsidP="00BA6B4F">
      <w:pPr>
        <w:spacing w:line="240" w:lineRule="atLeast"/>
        <w:jc w:val="center"/>
        <w:rPr>
          <w:rFonts w:cs="Arial"/>
          <w:b/>
          <w:bCs/>
          <w:sz w:val="18"/>
          <w:szCs w:val="18"/>
        </w:rPr>
      </w:pPr>
      <w:r w:rsidRPr="00680E9F">
        <w:rPr>
          <w:rFonts w:cs="Arial"/>
          <w:b/>
          <w:bCs/>
          <w:sz w:val="18"/>
          <w:szCs w:val="18"/>
        </w:rPr>
        <w:t>Elaborado Por:</w:t>
      </w:r>
      <w:r w:rsidR="009062AE">
        <w:rPr>
          <w:rFonts w:cs="Arial"/>
          <w:b/>
          <w:bCs/>
          <w:sz w:val="18"/>
          <w:szCs w:val="18"/>
        </w:rPr>
        <w:t xml:space="preserve"> </w:t>
      </w:r>
      <w:r w:rsidRPr="00680E9F">
        <w:rPr>
          <w:rFonts w:cs="Arial"/>
          <w:bCs/>
          <w:sz w:val="18"/>
          <w:szCs w:val="18"/>
        </w:rPr>
        <w:t>Noemí Wong</w:t>
      </w:r>
      <w:r w:rsidR="009062AE">
        <w:rPr>
          <w:rFonts w:cs="Arial"/>
          <w:bCs/>
          <w:sz w:val="18"/>
          <w:szCs w:val="18"/>
        </w:rPr>
        <w:t xml:space="preserve"> </w:t>
      </w:r>
      <w:r w:rsidR="00B856BC" w:rsidRPr="00680E9F">
        <w:rPr>
          <w:rFonts w:cs="Arial"/>
          <w:bCs/>
          <w:sz w:val="18"/>
          <w:szCs w:val="18"/>
        </w:rPr>
        <w:t>N</w:t>
      </w:r>
      <w:r w:rsidR="001E5F2F" w:rsidRPr="00680E9F">
        <w:rPr>
          <w:rFonts w:cs="Arial"/>
          <w:bCs/>
          <w:sz w:val="18"/>
          <w:szCs w:val="18"/>
        </w:rPr>
        <w:t>an</w:t>
      </w:r>
    </w:p>
    <w:p w:rsidR="00C14950" w:rsidRPr="00680E9F" w:rsidRDefault="00C14950" w:rsidP="00BA6B4F">
      <w:pPr>
        <w:spacing w:line="240" w:lineRule="atLeast"/>
        <w:rPr>
          <w:rFonts w:cs="Arial"/>
          <w:b/>
          <w:bCs/>
          <w:sz w:val="18"/>
          <w:szCs w:val="18"/>
        </w:rPr>
      </w:pPr>
    </w:p>
    <w:p w:rsidR="00C14950" w:rsidRPr="00680E9F" w:rsidRDefault="00C14950" w:rsidP="00C14950"/>
    <w:p w:rsidR="00BA6B4F" w:rsidRPr="00680E9F" w:rsidRDefault="00BA6B4F" w:rsidP="00C14950"/>
    <w:p w:rsidR="00BA6B4F" w:rsidRPr="00680E9F" w:rsidRDefault="00BA6B4F" w:rsidP="00C14950"/>
    <w:p w:rsidR="00884004" w:rsidRPr="00680E9F" w:rsidRDefault="00884004" w:rsidP="00C14950"/>
    <w:p w:rsidR="00C14950" w:rsidRDefault="00C14950" w:rsidP="00614B8B">
      <w:pPr>
        <w:pStyle w:val="Ttulo4"/>
        <w:numPr>
          <w:ilvl w:val="3"/>
          <w:numId w:val="58"/>
        </w:numPr>
        <w:spacing w:before="0" w:line="240" w:lineRule="auto"/>
        <w:ind w:left="709" w:hanging="851"/>
      </w:pPr>
      <w:bookmarkStart w:id="527" w:name="_Toc353056133"/>
      <w:r w:rsidRPr="00E746B6">
        <w:lastRenderedPageBreak/>
        <w:t>Diagrama d</w:t>
      </w:r>
      <w:r w:rsidR="0065053E">
        <w:t xml:space="preserve">e Flujo mejorado del Proceso </w:t>
      </w:r>
      <w:r w:rsidRPr="00E746B6">
        <w:t>Crédito.</w:t>
      </w:r>
      <w:bookmarkEnd w:id="527"/>
    </w:p>
    <w:p w:rsidR="0065053E" w:rsidRPr="0065053E" w:rsidRDefault="0065053E" w:rsidP="0065053E"/>
    <w:p w:rsidR="00C14950" w:rsidRPr="00680E9F" w:rsidRDefault="0065053E" w:rsidP="00884004">
      <w:pPr>
        <w:jc w:val="center"/>
      </w:pPr>
      <w:r>
        <w:object w:dxaOrig="10875" w:dyaOrig="12746">
          <v:shape id="_x0000_i1039" type="#_x0000_t75" style="width:441.4pt;height:516.5pt" o:ole="">
            <v:imagedata r:id="rId110" o:title=""/>
          </v:shape>
          <o:OLEObject Type="Embed" ProgID="Visio.Drawing.11" ShapeID="_x0000_i1039" DrawAspect="Content" ObjectID="_1430942088" r:id="rId111"/>
        </w:object>
      </w:r>
    </w:p>
    <w:p w:rsidR="00884004" w:rsidRPr="00680E9F" w:rsidRDefault="00884004" w:rsidP="00884004">
      <w:pPr>
        <w:spacing w:line="240" w:lineRule="atLeast"/>
        <w:jc w:val="center"/>
        <w:rPr>
          <w:rFonts w:cs="Arial"/>
          <w:b/>
          <w:bCs/>
          <w:sz w:val="18"/>
          <w:szCs w:val="18"/>
        </w:rPr>
      </w:pPr>
      <w:r w:rsidRPr="00680E9F">
        <w:rPr>
          <w:rFonts w:cs="Arial"/>
          <w:b/>
          <w:bCs/>
          <w:sz w:val="18"/>
          <w:szCs w:val="18"/>
        </w:rPr>
        <w:t>Fig</w:t>
      </w:r>
      <w:r w:rsidR="00E42E35" w:rsidRPr="00680E9F">
        <w:rPr>
          <w:rFonts w:cs="Arial"/>
          <w:b/>
          <w:bCs/>
          <w:sz w:val="18"/>
          <w:szCs w:val="18"/>
        </w:rPr>
        <w:t>ura 3.</w:t>
      </w:r>
      <w:r w:rsidR="000B1EEA">
        <w:rPr>
          <w:rFonts w:cs="Arial"/>
          <w:b/>
          <w:bCs/>
          <w:sz w:val="18"/>
          <w:szCs w:val="18"/>
        </w:rPr>
        <w:t>4</w:t>
      </w:r>
      <w:r w:rsidR="00E42E35" w:rsidRPr="00680E9F">
        <w:rPr>
          <w:rFonts w:cs="Arial"/>
          <w:b/>
          <w:bCs/>
          <w:sz w:val="18"/>
          <w:szCs w:val="18"/>
        </w:rPr>
        <w:t>.5.2. Diagrama de Flujo M</w:t>
      </w:r>
      <w:r w:rsidR="0065053E">
        <w:rPr>
          <w:rFonts w:cs="Arial"/>
          <w:b/>
          <w:bCs/>
          <w:sz w:val="18"/>
          <w:szCs w:val="18"/>
        </w:rPr>
        <w:t>ejorado del Proceso</w:t>
      </w:r>
      <w:r w:rsidRPr="00680E9F">
        <w:rPr>
          <w:rFonts w:cs="Arial"/>
          <w:b/>
          <w:bCs/>
          <w:sz w:val="18"/>
          <w:szCs w:val="18"/>
        </w:rPr>
        <w:t xml:space="preserve"> Crédito.</w:t>
      </w:r>
      <w:r w:rsidR="00FA087A" w:rsidRPr="00680E9F">
        <w:rPr>
          <w:rFonts w:cs="Arial"/>
          <w:b/>
          <w:bCs/>
          <w:sz w:val="18"/>
          <w:szCs w:val="18"/>
        </w:rPr>
        <w:fldChar w:fldCharType="begin"/>
      </w:r>
      <w:r w:rsidR="004F6CB3" w:rsidRPr="00680E9F">
        <w:instrText xml:space="preserve"> XE "</w:instrText>
      </w:r>
      <w:r w:rsidR="004F6CB3" w:rsidRPr="00680E9F">
        <w:rPr>
          <w:rFonts w:cs="Arial"/>
          <w:b/>
          <w:bCs/>
          <w:sz w:val="18"/>
          <w:szCs w:val="18"/>
        </w:rPr>
        <w:instrText>Fig</w:instrText>
      </w:r>
      <w:r w:rsidR="00E42E35" w:rsidRPr="00680E9F">
        <w:rPr>
          <w:rFonts w:cs="Arial"/>
          <w:b/>
          <w:bCs/>
          <w:sz w:val="18"/>
          <w:szCs w:val="18"/>
        </w:rPr>
        <w:instrText>ura 3.</w:instrText>
      </w:r>
      <w:r w:rsidR="000B1EEA">
        <w:rPr>
          <w:rFonts w:cs="Arial"/>
          <w:b/>
          <w:bCs/>
          <w:sz w:val="18"/>
          <w:szCs w:val="18"/>
        </w:rPr>
        <w:instrText>4</w:instrText>
      </w:r>
      <w:r w:rsidR="00E42E35" w:rsidRPr="00680E9F">
        <w:rPr>
          <w:rFonts w:cs="Arial"/>
          <w:b/>
          <w:bCs/>
          <w:sz w:val="18"/>
          <w:szCs w:val="18"/>
        </w:rPr>
        <w:instrText>.5.2. Diagrama de Flujo M</w:instrText>
      </w:r>
      <w:r w:rsidR="004F6CB3" w:rsidRPr="00680E9F">
        <w:rPr>
          <w:rFonts w:cs="Arial"/>
          <w:b/>
          <w:bCs/>
          <w:sz w:val="18"/>
          <w:szCs w:val="18"/>
        </w:rPr>
        <w:instrText>ejorado del Proceso de Crédito</w:instrText>
      </w:r>
      <w:r w:rsidR="004F6CB3" w:rsidRPr="00680E9F">
        <w:instrText xml:space="preserve">" </w:instrText>
      </w:r>
      <w:r w:rsidR="00FA087A" w:rsidRPr="00680E9F">
        <w:rPr>
          <w:rFonts w:cs="Arial"/>
          <w:b/>
          <w:bCs/>
          <w:sz w:val="18"/>
          <w:szCs w:val="18"/>
        </w:rPr>
        <w:fldChar w:fldCharType="end"/>
      </w:r>
    </w:p>
    <w:p w:rsidR="00884004" w:rsidRPr="00680E9F" w:rsidRDefault="00884004" w:rsidP="00884004">
      <w:pPr>
        <w:spacing w:line="240" w:lineRule="atLeast"/>
        <w:jc w:val="center"/>
        <w:rPr>
          <w:rFonts w:cs="Arial"/>
          <w:b/>
          <w:bCs/>
          <w:sz w:val="18"/>
          <w:szCs w:val="18"/>
        </w:rPr>
      </w:pPr>
      <w:r w:rsidRPr="00680E9F">
        <w:rPr>
          <w:rFonts w:cs="Arial"/>
          <w:b/>
          <w:bCs/>
          <w:sz w:val="18"/>
          <w:szCs w:val="18"/>
        </w:rPr>
        <w:t xml:space="preserve">Fuente: </w:t>
      </w:r>
      <w:r w:rsidR="001E5F2F" w:rsidRPr="00680E9F">
        <w:rPr>
          <w:rFonts w:cs="Arial"/>
          <w:bCs/>
          <w:sz w:val="18"/>
          <w:szCs w:val="18"/>
        </w:rPr>
        <w:t>MAQUITSU</w:t>
      </w:r>
      <w:r w:rsidRPr="00680E9F">
        <w:rPr>
          <w:rFonts w:cs="Arial"/>
          <w:bCs/>
          <w:sz w:val="18"/>
          <w:szCs w:val="18"/>
        </w:rPr>
        <w:t xml:space="preserve"> S.A.</w:t>
      </w:r>
    </w:p>
    <w:p w:rsidR="00884004" w:rsidRDefault="00884004" w:rsidP="00884004">
      <w:pPr>
        <w:spacing w:line="240" w:lineRule="atLeast"/>
        <w:jc w:val="center"/>
        <w:rPr>
          <w:rFonts w:cs="Arial"/>
          <w:bCs/>
          <w:sz w:val="18"/>
          <w:szCs w:val="18"/>
        </w:rPr>
      </w:pPr>
      <w:r w:rsidRPr="00680E9F">
        <w:rPr>
          <w:rFonts w:cs="Arial"/>
          <w:b/>
          <w:bCs/>
          <w:sz w:val="18"/>
          <w:szCs w:val="18"/>
        </w:rPr>
        <w:t>Elaborado Por:</w:t>
      </w:r>
      <w:r w:rsidR="009062AE">
        <w:rPr>
          <w:rFonts w:cs="Arial"/>
          <w:b/>
          <w:bCs/>
          <w:sz w:val="18"/>
          <w:szCs w:val="18"/>
        </w:rPr>
        <w:t xml:space="preserve"> </w:t>
      </w:r>
      <w:r w:rsidRPr="00680E9F">
        <w:rPr>
          <w:rFonts w:cs="Arial"/>
          <w:bCs/>
          <w:sz w:val="18"/>
          <w:szCs w:val="18"/>
        </w:rPr>
        <w:t>Noemí Wong</w:t>
      </w:r>
      <w:r w:rsidR="009062AE">
        <w:rPr>
          <w:rFonts w:cs="Arial"/>
          <w:bCs/>
          <w:sz w:val="18"/>
          <w:szCs w:val="18"/>
        </w:rPr>
        <w:t xml:space="preserve"> </w:t>
      </w:r>
      <w:r w:rsidR="001E5F2F" w:rsidRPr="00680E9F">
        <w:rPr>
          <w:rFonts w:cs="Arial"/>
          <w:bCs/>
          <w:sz w:val="18"/>
          <w:szCs w:val="18"/>
        </w:rPr>
        <w:t>Nan</w:t>
      </w:r>
    </w:p>
    <w:p w:rsidR="008456A2" w:rsidRDefault="008456A2" w:rsidP="00614B8B">
      <w:pPr>
        <w:pStyle w:val="Ttulo4"/>
        <w:numPr>
          <w:ilvl w:val="3"/>
          <w:numId w:val="58"/>
        </w:numPr>
        <w:spacing w:before="0" w:line="480" w:lineRule="auto"/>
        <w:ind w:left="709" w:hanging="851"/>
      </w:pPr>
      <w:bookmarkStart w:id="528" w:name="_Toc353056134"/>
      <w:r>
        <w:lastRenderedPageBreak/>
        <w:t>Descripción de Indicadores del Proceso Crédito</w:t>
      </w:r>
      <w:bookmarkEnd w:id="528"/>
    </w:p>
    <w:p w:rsidR="008456A2" w:rsidRPr="008456A2" w:rsidRDefault="008456A2" w:rsidP="008456A2"/>
    <w:p w:rsidR="00C14950" w:rsidRPr="00680E9F" w:rsidRDefault="008456A2" w:rsidP="00C14950">
      <w:r w:rsidRPr="008456A2">
        <w:rPr>
          <w:noProof/>
        </w:rPr>
        <w:drawing>
          <wp:inline distT="0" distB="0" distL="0" distR="0">
            <wp:extent cx="5295331" cy="1650493"/>
            <wp:effectExtent l="0" t="0" r="635" b="698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874" t="5506" r="10092" b="6422"/>
                    <a:stretch/>
                  </pic:blipFill>
                  <pic:spPr bwMode="auto">
                    <a:xfrm>
                      <a:off x="0" y="0"/>
                      <a:ext cx="5316368" cy="1657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A46" w:rsidRPr="00680E9F" w:rsidRDefault="005D3A46" w:rsidP="005D3A46">
      <w:pPr>
        <w:spacing w:line="240" w:lineRule="atLeast"/>
        <w:jc w:val="center"/>
        <w:rPr>
          <w:rFonts w:cs="Arial"/>
          <w:b/>
          <w:bCs/>
          <w:sz w:val="18"/>
          <w:szCs w:val="18"/>
        </w:rPr>
      </w:pPr>
      <w:r w:rsidRPr="00680E9F">
        <w:rPr>
          <w:rFonts w:cs="Arial"/>
          <w:b/>
          <w:bCs/>
          <w:sz w:val="18"/>
          <w:szCs w:val="18"/>
        </w:rPr>
        <w:t>Tabla 3</w:t>
      </w:r>
      <w:r w:rsidR="00F12678" w:rsidRPr="00680E9F">
        <w:rPr>
          <w:rFonts w:cs="Arial"/>
          <w:b/>
          <w:bCs/>
          <w:sz w:val="18"/>
          <w:szCs w:val="18"/>
        </w:rPr>
        <w:t>.</w:t>
      </w:r>
      <w:r w:rsidR="000B1EEA">
        <w:rPr>
          <w:rFonts w:cs="Arial"/>
          <w:b/>
          <w:bCs/>
          <w:sz w:val="18"/>
          <w:szCs w:val="18"/>
        </w:rPr>
        <w:t>4</w:t>
      </w:r>
      <w:r w:rsidR="00F12678" w:rsidRPr="00680E9F">
        <w:rPr>
          <w:rFonts w:cs="Arial"/>
          <w:b/>
          <w:bCs/>
          <w:sz w:val="18"/>
          <w:szCs w:val="18"/>
        </w:rPr>
        <w:t>.5</w:t>
      </w:r>
      <w:r w:rsidRPr="00680E9F">
        <w:rPr>
          <w:rFonts w:cs="Arial"/>
          <w:b/>
          <w:bCs/>
          <w:sz w:val="18"/>
          <w:szCs w:val="18"/>
        </w:rPr>
        <w:t>.</w:t>
      </w:r>
      <w:r w:rsidR="00BD1AA0">
        <w:rPr>
          <w:rFonts w:cs="Arial"/>
          <w:b/>
          <w:bCs/>
          <w:sz w:val="18"/>
          <w:szCs w:val="18"/>
        </w:rPr>
        <w:t>3</w:t>
      </w:r>
      <w:r w:rsidR="00A013B2" w:rsidRPr="00680E9F">
        <w:rPr>
          <w:rFonts w:cs="Arial"/>
          <w:b/>
          <w:bCs/>
          <w:sz w:val="18"/>
          <w:szCs w:val="18"/>
        </w:rPr>
        <w:t>.</w:t>
      </w:r>
      <w:r w:rsidR="008456A2">
        <w:rPr>
          <w:rFonts w:cs="Arial"/>
          <w:b/>
          <w:bCs/>
          <w:sz w:val="18"/>
          <w:szCs w:val="18"/>
        </w:rPr>
        <w:t xml:space="preserve"> Descripción de Indicadores </w:t>
      </w:r>
      <w:r w:rsidR="00E42E35" w:rsidRPr="00680E9F">
        <w:rPr>
          <w:rFonts w:cs="Arial"/>
          <w:b/>
          <w:bCs/>
          <w:sz w:val="18"/>
          <w:szCs w:val="18"/>
        </w:rPr>
        <w:t>del Proceso de Crédito</w:t>
      </w:r>
      <w:r w:rsidR="00FA087A">
        <w:rPr>
          <w:rFonts w:cs="Arial"/>
          <w:b/>
          <w:bCs/>
          <w:sz w:val="18"/>
          <w:szCs w:val="18"/>
        </w:rPr>
        <w:fldChar w:fldCharType="begin"/>
      </w:r>
      <w:r w:rsidR="00BD1AA0">
        <w:instrText xml:space="preserve"> XE "</w:instrText>
      </w:r>
      <w:r w:rsidR="00BD1AA0" w:rsidRPr="007F2577">
        <w:rPr>
          <w:rFonts w:cs="Arial"/>
          <w:b/>
          <w:bCs/>
          <w:sz w:val="18"/>
          <w:szCs w:val="18"/>
        </w:rPr>
        <w:instrText>Tabla 3.</w:instrText>
      </w:r>
      <w:r w:rsidR="000B1EEA">
        <w:rPr>
          <w:rFonts w:cs="Arial"/>
          <w:b/>
          <w:bCs/>
          <w:sz w:val="18"/>
          <w:szCs w:val="18"/>
        </w:rPr>
        <w:instrText>4</w:instrText>
      </w:r>
      <w:r w:rsidR="00BD1AA0" w:rsidRPr="007F2577">
        <w:rPr>
          <w:rFonts w:cs="Arial"/>
          <w:b/>
          <w:bCs/>
          <w:sz w:val="18"/>
          <w:szCs w:val="18"/>
        </w:rPr>
        <w:instrText>.5.3. Descripción de Indicadores del Proceso de Crédito</w:instrText>
      </w:r>
      <w:r w:rsidR="00BD1AA0">
        <w:instrText xml:space="preserve">" </w:instrText>
      </w:r>
      <w:r w:rsidR="00FA087A">
        <w:rPr>
          <w:rFonts w:cs="Arial"/>
          <w:b/>
          <w:bCs/>
          <w:sz w:val="18"/>
          <w:szCs w:val="18"/>
        </w:rPr>
        <w:fldChar w:fldCharType="end"/>
      </w:r>
    </w:p>
    <w:p w:rsidR="005D3A46" w:rsidRPr="00680E9F" w:rsidRDefault="005D3A46" w:rsidP="005D3A46">
      <w:pPr>
        <w:spacing w:line="240" w:lineRule="atLeast"/>
        <w:jc w:val="center"/>
        <w:rPr>
          <w:rFonts w:cs="Arial"/>
          <w:b/>
          <w:bCs/>
          <w:sz w:val="18"/>
          <w:szCs w:val="18"/>
        </w:rPr>
      </w:pPr>
      <w:r w:rsidRPr="00680E9F">
        <w:rPr>
          <w:rFonts w:cs="Arial"/>
          <w:b/>
          <w:bCs/>
          <w:sz w:val="18"/>
          <w:szCs w:val="18"/>
        </w:rPr>
        <w:t xml:space="preserve">Fuente: </w:t>
      </w:r>
      <w:r w:rsidR="001E5F2F" w:rsidRPr="00680E9F">
        <w:rPr>
          <w:rFonts w:cs="Arial"/>
          <w:bCs/>
          <w:sz w:val="18"/>
          <w:szCs w:val="18"/>
        </w:rPr>
        <w:t>MAQUITSU</w:t>
      </w:r>
      <w:r w:rsidRPr="00680E9F">
        <w:rPr>
          <w:rFonts w:cs="Arial"/>
          <w:bCs/>
          <w:sz w:val="18"/>
          <w:szCs w:val="18"/>
        </w:rPr>
        <w:t xml:space="preserve"> S.A.</w:t>
      </w:r>
    </w:p>
    <w:p w:rsidR="005D3A46" w:rsidRPr="00680E9F" w:rsidRDefault="005D3A46" w:rsidP="005D3A46">
      <w:pPr>
        <w:spacing w:line="240" w:lineRule="atLeast"/>
        <w:jc w:val="center"/>
        <w:rPr>
          <w:rFonts w:cs="Arial"/>
          <w:b/>
          <w:bCs/>
          <w:sz w:val="18"/>
          <w:szCs w:val="18"/>
        </w:rPr>
      </w:pPr>
      <w:r w:rsidRPr="00680E9F">
        <w:rPr>
          <w:rFonts w:cs="Arial"/>
          <w:b/>
          <w:bCs/>
          <w:sz w:val="18"/>
          <w:szCs w:val="18"/>
        </w:rPr>
        <w:t>Elaborado Por:</w:t>
      </w:r>
      <w:r w:rsidR="009062AE">
        <w:rPr>
          <w:rFonts w:cs="Arial"/>
          <w:b/>
          <w:bCs/>
          <w:sz w:val="18"/>
          <w:szCs w:val="18"/>
        </w:rPr>
        <w:t xml:space="preserve"> </w:t>
      </w:r>
      <w:r w:rsidRPr="00680E9F">
        <w:rPr>
          <w:rFonts w:cs="Arial"/>
          <w:bCs/>
          <w:sz w:val="18"/>
          <w:szCs w:val="18"/>
        </w:rPr>
        <w:t>Noemí Wong</w:t>
      </w:r>
      <w:r w:rsidR="009062AE">
        <w:rPr>
          <w:rFonts w:cs="Arial"/>
          <w:bCs/>
          <w:sz w:val="18"/>
          <w:szCs w:val="18"/>
        </w:rPr>
        <w:t xml:space="preserve"> </w:t>
      </w:r>
      <w:r w:rsidR="001E5F2F" w:rsidRPr="00680E9F">
        <w:rPr>
          <w:rFonts w:cs="Arial"/>
          <w:bCs/>
          <w:sz w:val="18"/>
          <w:szCs w:val="18"/>
        </w:rPr>
        <w:t>Nan</w:t>
      </w:r>
    </w:p>
    <w:p w:rsidR="005D3A46" w:rsidRPr="00680E9F" w:rsidRDefault="005D3A46" w:rsidP="005D3A46">
      <w:pPr>
        <w:jc w:val="center"/>
      </w:pPr>
    </w:p>
    <w:p w:rsidR="00C14950" w:rsidRPr="00680E9F" w:rsidRDefault="00C14950" w:rsidP="005D3A46">
      <w:pPr>
        <w:jc w:val="center"/>
      </w:pPr>
    </w:p>
    <w:p w:rsidR="00C14950" w:rsidRPr="00680E9F" w:rsidRDefault="00C14950" w:rsidP="005D3A46">
      <w:pPr>
        <w:jc w:val="center"/>
      </w:pPr>
    </w:p>
    <w:p w:rsidR="00C14950" w:rsidRDefault="00C14950" w:rsidP="00C14950"/>
    <w:p w:rsidR="0065053E" w:rsidRDefault="0065053E" w:rsidP="00C14950"/>
    <w:p w:rsidR="0065053E" w:rsidRDefault="0065053E" w:rsidP="00C14950"/>
    <w:p w:rsidR="0065053E" w:rsidRDefault="0065053E" w:rsidP="00C14950"/>
    <w:p w:rsidR="0065053E" w:rsidRDefault="0065053E" w:rsidP="00C14950"/>
    <w:p w:rsidR="0065053E" w:rsidRDefault="0065053E" w:rsidP="00C14950"/>
    <w:p w:rsidR="0065053E" w:rsidRPr="00680E9F" w:rsidRDefault="0065053E" w:rsidP="00C14950"/>
    <w:p w:rsidR="00C14950" w:rsidRPr="00680E9F" w:rsidRDefault="00C14950" w:rsidP="00C14950"/>
    <w:p w:rsidR="00C14950" w:rsidRPr="00680E9F" w:rsidRDefault="00C14950" w:rsidP="00C14950"/>
    <w:p w:rsidR="00C14950" w:rsidRDefault="00C14950" w:rsidP="00C14950"/>
    <w:p w:rsidR="008456A2" w:rsidRDefault="008456A2" w:rsidP="00C14950"/>
    <w:p w:rsidR="008456A2" w:rsidRPr="00680E9F" w:rsidRDefault="008456A2" w:rsidP="00C14950"/>
    <w:p w:rsidR="00C14950" w:rsidRPr="00680E9F" w:rsidRDefault="00C14950" w:rsidP="00C14950"/>
    <w:p w:rsidR="00C14950" w:rsidRPr="00680E9F" w:rsidRDefault="0065053E" w:rsidP="00614B8B">
      <w:pPr>
        <w:pStyle w:val="Ttulo4"/>
        <w:numPr>
          <w:ilvl w:val="3"/>
          <w:numId w:val="58"/>
        </w:numPr>
        <w:spacing w:before="0" w:line="480" w:lineRule="auto"/>
        <w:ind w:left="709" w:hanging="851"/>
      </w:pPr>
      <w:bookmarkStart w:id="529" w:name="_Toc353056135"/>
      <w:r>
        <w:lastRenderedPageBreak/>
        <w:t>Análisis del Valor Agregado de la Situación Actual del Proceso Crédito</w:t>
      </w:r>
      <w:bookmarkEnd w:id="529"/>
    </w:p>
    <w:p w:rsidR="00C14950" w:rsidRDefault="00C14950" w:rsidP="00C14950"/>
    <w:p w:rsidR="0065053E" w:rsidRPr="0065053E" w:rsidRDefault="00027BFA" w:rsidP="00C14950">
      <w:pPr>
        <w:rPr>
          <w:b/>
          <w:sz w:val="22"/>
        </w:rPr>
      </w:pPr>
      <w:r>
        <w:rPr>
          <w:b/>
          <w:sz w:val="22"/>
        </w:rPr>
        <w:t>PROCESO:</w:t>
      </w:r>
      <w:r>
        <w:rPr>
          <w:b/>
          <w:sz w:val="22"/>
        </w:rPr>
        <w:tab/>
      </w:r>
      <w:r>
        <w:rPr>
          <w:b/>
          <w:sz w:val="22"/>
        </w:rPr>
        <w:tab/>
        <w:t>CUENTAS POR COBRAR</w:t>
      </w:r>
      <w:r w:rsidR="00F32DF0">
        <w:rPr>
          <w:b/>
          <w:sz w:val="22"/>
        </w:rPr>
        <w:tab/>
      </w:r>
      <w:r w:rsidR="00F32DF0">
        <w:rPr>
          <w:b/>
          <w:sz w:val="22"/>
        </w:rPr>
        <w:tab/>
        <w:t>CÓDIGO:</w:t>
      </w:r>
      <w:r w:rsidR="00F32DF0">
        <w:rPr>
          <w:b/>
          <w:sz w:val="22"/>
        </w:rPr>
        <w:tab/>
        <w:t>E</w:t>
      </w:r>
    </w:p>
    <w:p w:rsidR="0065053E" w:rsidRPr="0065053E" w:rsidRDefault="0065053E" w:rsidP="00C14950">
      <w:pPr>
        <w:rPr>
          <w:b/>
          <w:sz w:val="22"/>
        </w:rPr>
      </w:pPr>
      <w:r w:rsidRPr="0065053E">
        <w:rPr>
          <w:b/>
          <w:sz w:val="22"/>
        </w:rPr>
        <w:t>SUBPROCESO:</w:t>
      </w:r>
      <w:r w:rsidRPr="0065053E">
        <w:rPr>
          <w:b/>
          <w:sz w:val="22"/>
        </w:rPr>
        <w:tab/>
        <w:t>CRÉDITO</w:t>
      </w:r>
      <w:r w:rsidR="00F32DF0">
        <w:rPr>
          <w:b/>
          <w:sz w:val="22"/>
        </w:rPr>
        <w:tab/>
      </w:r>
      <w:r w:rsidR="00F32DF0">
        <w:rPr>
          <w:b/>
          <w:sz w:val="22"/>
        </w:rPr>
        <w:tab/>
      </w:r>
      <w:r w:rsidR="00F32DF0">
        <w:rPr>
          <w:b/>
          <w:sz w:val="22"/>
        </w:rPr>
        <w:tab/>
      </w:r>
      <w:r w:rsidR="00F32DF0">
        <w:rPr>
          <w:b/>
          <w:sz w:val="22"/>
        </w:rPr>
        <w:tab/>
        <w:t>CÓDIGO:</w:t>
      </w:r>
      <w:r w:rsidR="00F32DF0">
        <w:rPr>
          <w:b/>
          <w:sz w:val="22"/>
        </w:rPr>
        <w:tab/>
        <w:t>E1</w:t>
      </w:r>
    </w:p>
    <w:p w:rsidR="008E1CCA" w:rsidRDefault="009F724D" w:rsidP="00C14950">
      <w:r w:rsidRPr="009F724D">
        <w:rPr>
          <w:noProof/>
        </w:rPr>
        <w:drawing>
          <wp:inline distT="0" distB="0" distL="0" distR="0">
            <wp:extent cx="5284520" cy="3884907"/>
            <wp:effectExtent l="0" t="0" r="0" b="190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073" t="3438" r="4525" b="3724"/>
                    <a:stretch/>
                  </pic:blipFill>
                  <pic:spPr bwMode="auto">
                    <a:xfrm>
                      <a:off x="0" y="0"/>
                      <a:ext cx="5291568" cy="38900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053E" w:rsidRDefault="0065053E" w:rsidP="00C14950"/>
    <w:p w:rsidR="0065053E" w:rsidRPr="00680E9F" w:rsidRDefault="0065053E" w:rsidP="0065053E">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.5.</w:t>
      </w:r>
      <w:r w:rsidR="00BD1AA0">
        <w:rPr>
          <w:rFonts w:cs="Arial"/>
          <w:b/>
          <w:sz w:val="18"/>
          <w:szCs w:val="18"/>
        </w:rPr>
        <w:t>4</w:t>
      </w:r>
      <w:r w:rsidRPr="00680E9F">
        <w:rPr>
          <w:rFonts w:cs="Arial"/>
          <w:b/>
          <w:sz w:val="18"/>
          <w:szCs w:val="18"/>
        </w:rPr>
        <w:t xml:space="preserve">. Análisis del Valor Agregado de la Situación </w:t>
      </w:r>
      <w:r>
        <w:rPr>
          <w:rFonts w:cs="Arial"/>
          <w:b/>
          <w:sz w:val="18"/>
          <w:szCs w:val="18"/>
        </w:rPr>
        <w:t xml:space="preserve">Actual del Proceso </w:t>
      </w:r>
      <w:r w:rsidRPr="00680E9F">
        <w:rPr>
          <w:rFonts w:cs="Arial"/>
          <w:b/>
          <w:sz w:val="18"/>
          <w:szCs w:val="18"/>
        </w:rPr>
        <w:t>Crédito</w:t>
      </w:r>
      <w:r w:rsidR="00FA087A" w:rsidRPr="00680E9F">
        <w:rPr>
          <w:rFonts w:cs="Arial"/>
          <w:b/>
          <w:sz w:val="18"/>
          <w:szCs w:val="18"/>
        </w:rPr>
        <w:fldChar w:fldCharType="begin"/>
      </w:r>
      <w:r w:rsidRPr="00680E9F">
        <w:instrText xml:space="preserve"> XE "</w:instrText>
      </w:r>
      <w:r w:rsidRPr="00680E9F">
        <w:rPr>
          <w:rFonts w:cs="Arial"/>
          <w:b/>
          <w:sz w:val="18"/>
          <w:szCs w:val="18"/>
        </w:rPr>
        <w:instrText>Tabla 3.</w:instrText>
      </w:r>
      <w:r w:rsidR="000B1EEA">
        <w:rPr>
          <w:rFonts w:cs="Arial"/>
          <w:b/>
          <w:sz w:val="18"/>
          <w:szCs w:val="18"/>
        </w:rPr>
        <w:instrText>4</w:instrText>
      </w:r>
      <w:r w:rsidRPr="00680E9F">
        <w:rPr>
          <w:rFonts w:cs="Arial"/>
          <w:b/>
          <w:sz w:val="18"/>
          <w:szCs w:val="18"/>
        </w:rPr>
        <w:instrText>.5.</w:instrText>
      </w:r>
      <w:r w:rsidR="00BD1AA0">
        <w:rPr>
          <w:rFonts w:cs="Arial"/>
          <w:b/>
          <w:sz w:val="18"/>
          <w:szCs w:val="18"/>
        </w:rPr>
        <w:instrText>4</w:instrText>
      </w:r>
      <w:r w:rsidRPr="00680E9F">
        <w:rPr>
          <w:rFonts w:cs="Arial"/>
          <w:b/>
          <w:sz w:val="18"/>
          <w:szCs w:val="18"/>
        </w:rPr>
        <w:instrText xml:space="preserve">. Análisis del Valor Agregado de la Situación </w:instrText>
      </w:r>
      <w:r w:rsidR="00BD1AA0">
        <w:rPr>
          <w:rFonts w:cs="Arial"/>
          <w:b/>
          <w:sz w:val="18"/>
          <w:szCs w:val="18"/>
        </w:rPr>
        <w:instrText>Actual</w:instrText>
      </w:r>
      <w:r w:rsidRPr="00680E9F">
        <w:rPr>
          <w:rFonts w:cs="Arial"/>
          <w:b/>
          <w:sz w:val="18"/>
          <w:szCs w:val="18"/>
        </w:rPr>
        <w:instrText xml:space="preserve"> del Proceso de Crédito</w:instrText>
      </w:r>
      <w:r w:rsidRPr="00680E9F">
        <w:instrText xml:space="preserve">" </w:instrText>
      </w:r>
      <w:r w:rsidR="00FA087A" w:rsidRPr="00680E9F">
        <w:rPr>
          <w:rFonts w:cs="Arial"/>
          <w:b/>
          <w:sz w:val="18"/>
          <w:szCs w:val="18"/>
        </w:rPr>
        <w:fldChar w:fldCharType="end"/>
      </w:r>
    </w:p>
    <w:p w:rsidR="0065053E" w:rsidRPr="00680E9F" w:rsidRDefault="0065053E" w:rsidP="0065053E">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65053E" w:rsidRPr="00680E9F" w:rsidRDefault="0065053E" w:rsidP="0065053E">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65053E" w:rsidRPr="00680E9F" w:rsidRDefault="0065053E" w:rsidP="00C14950"/>
    <w:p w:rsidR="0065053E" w:rsidRDefault="0065053E" w:rsidP="00C14950"/>
    <w:p w:rsidR="00C61CA7" w:rsidRDefault="00C61CA7" w:rsidP="00C14950"/>
    <w:p w:rsidR="0065053E" w:rsidRPr="00680E9F" w:rsidRDefault="0065053E" w:rsidP="00C14950"/>
    <w:p w:rsidR="008E1CCA" w:rsidRDefault="00C14950" w:rsidP="00614B8B">
      <w:pPr>
        <w:pStyle w:val="Ttulo4"/>
        <w:numPr>
          <w:ilvl w:val="3"/>
          <w:numId w:val="58"/>
        </w:numPr>
        <w:spacing w:before="0" w:line="480" w:lineRule="auto"/>
        <w:ind w:left="709" w:hanging="851"/>
      </w:pPr>
      <w:bookmarkStart w:id="530" w:name="_Toc353056136"/>
      <w:r w:rsidRPr="00680E9F">
        <w:lastRenderedPageBreak/>
        <w:t xml:space="preserve">Análisis </w:t>
      </w:r>
      <w:r w:rsidRPr="00E746B6">
        <w:t>del Valor Agregado de la</w:t>
      </w:r>
      <w:r w:rsidR="0065053E">
        <w:t xml:space="preserve"> Situación Mejorada Proceso </w:t>
      </w:r>
      <w:r w:rsidRPr="00680E9F">
        <w:t>Crédito.</w:t>
      </w:r>
      <w:bookmarkEnd w:id="530"/>
    </w:p>
    <w:p w:rsidR="003855F7" w:rsidRDefault="003855F7" w:rsidP="003855F7"/>
    <w:p w:rsidR="003855F7" w:rsidRPr="003855F7" w:rsidRDefault="003855F7" w:rsidP="003855F7">
      <w:pPr>
        <w:rPr>
          <w:b/>
          <w:sz w:val="22"/>
        </w:rPr>
      </w:pPr>
      <w:r w:rsidRPr="003855F7">
        <w:rPr>
          <w:b/>
          <w:sz w:val="22"/>
        </w:rPr>
        <w:t>PROCESO:</w:t>
      </w:r>
      <w:r w:rsidRPr="003855F7">
        <w:rPr>
          <w:b/>
          <w:sz w:val="22"/>
        </w:rPr>
        <w:tab/>
      </w:r>
      <w:r w:rsidRPr="003855F7">
        <w:rPr>
          <w:b/>
          <w:sz w:val="22"/>
        </w:rPr>
        <w:tab/>
        <w:t>CUENTAS POR COBRAR</w:t>
      </w:r>
      <w:r w:rsidR="00F32DF0">
        <w:rPr>
          <w:b/>
          <w:sz w:val="22"/>
        </w:rPr>
        <w:tab/>
      </w:r>
      <w:r w:rsidR="00F32DF0">
        <w:rPr>
          <w:b/>
          <w:sz w:val="22"/>
        </w:rPr>
        <w:tab/>
        <w:t>CÓDIGO:</w:t>
      </w:r>
      <w:r w:rsidR="00F32DF0">
        <w:rPr>
          <w:b/>
          <w:sz w:val="22"/>
        </w:rPr>
        <w:tab/>
        <w:t>E</w:t>
      </w:r>
    </w:p>
    <w:p w:rsidR="003855F7" w:rsidRPr="003855F7" w:rsidRDefault="003855F7" w:rsidP="003855F7">
      <w:pPr>
        <w:rPr>
          <w:b/>
          <w:sz w:val="22"/>
        </w:rPr>
      </w:pPr>
      <w:r w:rsidRPr="003855F7">
        <w:rPr>
          <w:b/>
          <w:sz w:val="22"/>
        </w:rPr>
        <w:t>SUBPROCESO:</w:t>
      </w:r>
      <w:r w:rsidRPr="003855F7">
        <w:rPr>
          <w:b/>
          <w:sz w:val="22"/>
        </w:rPr>
        <w:tab/>
        <w:t>CRÉDITO</w:t>
      </w:r>
      <w:r w:rsidR="00F32DF0">
        <w:rPr>
          <w:b/>
          <w:sz w:val="22"/>
        </w:rPr>
        <w:tab/>
      </w:r>
      <w:r w:rsidR="00F32DF0">
        <w:rPr>
          <w:b/>
          <w:sz w:val="22"/>
        </w:rPr>
        <w:tab/>
      </w:r>
      <w:r w:rsidR="00F32DF0">
        <w:rPr>
          <w:b/>
          <w:sz w:val="22"/>
        </w:rPr>
        <w:tab/>
      </w:r>
      <w:r w:rsidR="00F32DF0">
        <w:rPr>
          <w:b/>
          <w:sz w:val="22"/>
        </w:rPr>
        <w:tab/>
        <w:t>CÓDIGO:</w:t>
      </w:r>
      <w:r w:rsidR="00F32DF0">
        <w:rPr>
          <w:b/>
          <w:sz w:val="22"/>
        </w:rPr>
        <w:tab/>
        <w:t>E1</w:t>
      </w:r>
    </w:p>
    <w:p w:rsidR="00912D2A" w:rsidRDefault="00C163E0" w:rsidP="0065053E">
      <w:pPr>
        <w:spacing w:line="240" w:lineRule="atLeast"/>
        <w:rPr>
          <w:rFonts w:cs="Arial"/>
          <w:b/>
          <w:sz w:val="18"/>
          <w:szCs w:val="18"/>
        </w:rPr>
      </w:pPr>
      <w:r w:rsidRPr="00C163E0">
        <w:rPr>
          <w:noProof/>
        </w:rPr>
        <w:drawing>
          <wp:inline distT="0" distB="0" distL="0" distR="0">
            <wp:extent cx="5248275" cy="4700719"/>
            <wp:effectExtent l="0" t="0" r="0" b="5080"/>
            <wp:docPr id="2314" name="Imagen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82" t="3086" r="4835" b="3292"/>
                    <a:stretch/>
                  </pic:blipFill>
                  <pic:spPr bwMode="auto">
                    <a:xfrm>
                      <a:off x="0" y="0"/>
                      <a:ext cx="5249458" cy="47017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5053E" w:rsidRPr="00680E9F" w:rsidRDefault="0065053E" w:rsidP="0065053E">
      <w:pPr>
        <w:spacing w:line="240" w:lineRule="atLeast"/>
        <w:rPr>
          <w:rFonts w:cs="Arial"/>
          <w:b/>
          <w:sz w:val="18"/>
          <w:szCs w:val="18"/>
        </w:rPr>
      </w:pPr>
    </w:p>
    <w:p w:rsidR="008E1CCA" w:rsidRPr="00680E9F" w:rsidRDefault="00A013B2" w:rsidP="00656E80">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.5.</w:t>
      </w:r>
      <w:r w:rsidR="00BD1AA0">
        <w:rPr>
          <w:rFonts w:cs="Arial"/>
          <w:b/>
          <w:sz w:val="18"/>
          <w:szCs w:val="18"/>
        </w:rPr>
        <w:t>5</w:t>
      </w:r>
      <w:r w:rsidRPr="00680E9F">
        <w:rPr>
          <w:rFonts w:cs="Arial"/>
          <w:b/>
          <w:sz w:val="18"/>
          <w:szCs w:val="18"/>
        </w:rPr>
        <w:t>.</w:t>
      </w:r>
      <w:r w:rsidR="008E1CCA" w:rsidRPr="00680E9F">
        <w:rPr>
          <w:rFonts w:cs="Arial"/>
          <w:b/>
          <w:sz w:val="18"/>
          <w:szCs w:val="18"/>
        </w:rPr>
        <w:t xml:space="preserve"> Análisis del Valor Agregado de la Situación </w:t>
      </w:r>
      <w:r w:rsidR="00967C25" w:rsidRPr="00680E9F">
        <w:rPr>
          <w:rFonts w:cs="Arial"/>
          <w:b/>
          <w:sz w:val="18"/>
          <w:szCs w:val="18"/>
        </w:rPr>
        <w:t>Mejorada del Proceso de Crédito</w:t>
      </w:r>
      <w:r w:rsidR="00FA087A" w:rsidRPr="00680E9F">
        <w:rPr>
          <w:rFonts w:cs="Arial"/>
          <w:b/>
          <w:sz w:val="18"/>
          <w:szCs w:val="18"/>
        </w:rPr>
        <w:fldChar w:fldCharType="begin"/>
      </w:r>
      <w:r w:rsidR="00827A1C" w:rsidRPr="00680E9F">
        <w:instrText xml:space="preserve"> XE "</w:instrText>
      </w:r>
      <w:r w:rsidR="00827A1C" w:rsidRPr="00680E9F">
        <w:rPr>
          <w:rFonts w:cs="Arial"/>
          <w:b/>
          <w:sz w:val="18"/>
          <w:szCs w:val="18"/>
        </w:rPr>
        <w:instrText>Tabla 3.</w:instrText>
      </w:r>
      <w:r w:rsidR="000B1EEA">
        <w:rPr>
          <w:rFonts w:cs="Arial"/>
          <w:b/>
          <w:sz w:val="18"/>
          <w:szCs w:val="18"/>
        </w:rPr>
        <w:instrText>4</w:instrText>
      </w:r>
      <w:r w:rsidR="00827A1C" w:rsidRPr="00680E9F">
        <w:rPr>
          <w:rFonts w:cs="Arial"/>
          <w:b/>
          <w:sz w:val="18"/>
          <w:szCs w:val="18"/>
        </w:rPr>
        <w:instrText>.5.</w:instrText>
      </w:r>
      <w:r w:rsidR="00BD1AA0">
        <w:rPr>
          <w:rFonts w:cs="Arial"/>
          <w:b/>
          <w:sz w:val="18"/>
          <w:szCs w:val="18"/>
        </w:rPr>
        <w:instrText>5</w:instrText>
      </w:r>
      <w:r w:rsidR="00827A1C" w:rsidRPr="00680E9F">
        <w:rPr>
          <w:rFonts w:cs="Arial"/>
          <w:b/>
          <w:sz w:val="18"/>
          <w:szCs w:val="18"/>
        </w:rPr>
        <w:instrText>. Análisis del Valor Agregado de la Situación Mejorada del Proceso de Crédito</w:instrText>
      </w:r>
      <w:r w:rsidR="00827A1C" w:rsidRPr="00680E9F">
        <w:instrText xml:space="preserve">" </w:instrText>
      </w:r>
      <w:r w:rsidR="00FA087A" w:rsidRPr="00680E9F">
        <w:rPr>
          <w:rFonts w:cs="Arial"/>
          <w:b/>
          <w:sz w:val="18"/>
          <w:szCs w:val="18"/>
        </w:rPr>
        <w:fldChar w:fldCharType="end"/>
      </w:r>
    </w:p>
    <w:p w:rsidR="008E1CCA" w:rsidRPr="00680E9F" w:rsidRDefault="008E1CCA" w:rsidP="008E1CCA">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w:t>
      </w:r>
      <w:r w:rsidR="0001457F" w:rsidRPr="00680E9F">
        <w:rPr>
          <w:rFonts w:cs="Arial"/>
          <w:bCs/>
          <w:sz w:val="18"/>
          <w:szCs w:val="18"/>
        </w:rPr>
        <w:t>TSU</w:t>
      </w:r>
      <w:r w:rsidRPr="00680E9F">
        <w:rPr>
          <w:rFonts w:cs="Arial"/>
          <w:bCs/>
          <w:sz w:val="18"/>
          <w:szCs w:val="18"/>
        </w:rPr>
        <w:t xml:space="preserve"> S.A.</w:t>
      </w:r>
    </w:p>
    <w:p w:rsidR="00656E80" w:rsidRPr="00680E9F" w:rsidRDefault="008E1CCA" w:rsidP="00656E80">
      <w:pPr>
        <w:spacing w:line="240" w:lineRule="atLeast"/>
        <w:jc w:val="center"/>
        <w:rPr>
          <w:rFonts w:cs="Arial"/>
          <w:sz w:val="18"/>
          <w:szCs w:val="18"/>
        </w:rPr>
      </w:pPr>
      <w:r w:rsidRPr="00680E9F">
        <w:rPr>
          <w:rFonts w:cs="Arial"/>
          <w:b/>
          <w:sz w:val="18"/>
          <w:szCs w:val="18"/>
        </w:rPr>
        <w:t>Elaborado Por:</w:t>
      </w:r>
      <w:r w:rsidR="009062AE">
        <w:rPr>
          <w:rFonts w:cs="Arial"/>
          <w:b/>
          <w:sz w:val="18"/>
          <w:szCs w:val="18"/>
        </w:rPr>
        <w:t xml:space="preserve"> </w:t>
      </w:r>
      <w:r w:rsidRPr="00680E9F">
        <w:rPr>
          <w:rFonts w:cs="Arial"/>
          <w:sz w:val="18"/>
          <w:szCs w:val="18"/>
        </w:rPr>
        <w:t>Noemí Wong</w:t>
      </w:r>
      <w:r w:rsidR="009062AE">
        <w:rPr>
          <w:rFonts w:cs="Arial"/>
          <w:sz w:val="18"/>
          <w:szCs w:val="18"/>
        </w:rPr>
        <w:t xml:space="preserve"> </w:t>
      </w:r>
      <w:r w:rsidR="001E5F2F" w:rsidRPr="00680E9F">
        <w:rPr>
          <w:rFonts w:cs="Arial"/>
          <w:sz w:val="18"/>
          <w:szCs w:val="18"/>
        </w:rPr>
        <w:t>Nan</w:t>
      </w:r>
    </w:p>
    <w:p w:rsidR="00DE5A44" w:rsidRDefault="00DE5A44" w:rsidP="00EF50AC">
      <w:pPr>
        <w:spacing w:line="240" w:lineRule="atLeast"/>
        <w:rPr>
          <w:rFonts w:cs="Arial"/>
          <w:szCs w:val="18"/>
        </w:rPr>
      </w:pPr>
    </w:p>
    <w:p w:rsidR="0065053E" w:rsidRDefault="0065053E" w:rsidP="00EF50AC">
      <w:pPr>
        <w:spacing w:line="240" w:lineRule="atLeast"/>
        <w:rPr>
          <w:rFonts w:cs="Arial"/>
          <w:szCs w:val="18"/>
        </w:rPr>
      </w:pPr>
    </w:p>
    <w:p w:rsidR="0065053E" w:rsidRDefault="0065053E" w:rsidP="00EF50AC">
      <w:pPr>
        <w:spacing w:line="240" w:lineRule="atLeast"/>
        <w:rPr>
          <w:rFonts w:cs="Arial"/>
          <w:szCs w:val="18"/>
        </w:rPr>
      </w:pPr>
    </w:p>
    <w:p w:rsidR="0065053E" w:rsidRDefault="0065053E" w:rsidP="00EF50AC">
      <w:pPr>
        <w:spacing w:line="240" w:lineRule="atLeast"/>
        <w:rPr>
          <w:rFonts w:cs="Arial"/>
          <w:szCs w:val="18"/>
        </w:rPr>
      </w:pPr>
    </w:p>
    <w:p w:rsidR="003855F7" w:rsidRDefault="003855F7" w:rsidP="00614B8B">
      <w:pPr>
        <w:pStyle w:val="Ttulo4"/>
        <w:numPr>
          <w:ilvl w:val="3"/>
          <w:numId w:val="58"/>
        </w:numPr>
        <w:spacing w:before="0" w:line="480" w:lineRule="auto"/>
        <w:ind w:left="709" w:hanging="851"/>
      </w:pPr>
      <w:bookmarkStart w:id="531" w:name="_Toc353056137"/>
      <w:r w:rsidRPr="00DD3BF4">
        <w:lastRenderedPageBreak/>
        <w:t>Cuadro Comparativo del Análisis del Valor Agregado del Proceso</w:t>
      </w:r>
      <w:r>
        <w:t xml:space="preserve"> Crédito.</w:t>
      </w:r>
      <w:bookmarkEnd w:id="531"/>
    </w:p>
    <w:p w:rsidR="003855F7" w:rsidRPr="001D12CB" w:rsidRDefault="00C163E0" w:rsidP="003855F7">
      <w:r w:rsidRPr="00C163E0">
        <w:rPr>
          <w:noProof/>
        </w:rPr>
        <w:drawing>
          <wp:inline distT="0" distB="0" distL="0" distR="0">
            <wp:extent cx="5208304" cy="2247900"/>
            <wp:effectExtent l="57150" t="57150" r="106680" b="114300"/>
            <wp:docPr id="2315" name="Imagen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54" r="3624" b="11373"/>
                    <a:stretch/>
                  </pic:blipFill>
                  <pic:spPr bwMode="auto">
                    <a:xfrm>
                      <a:off x="0" y="0"/>
                      <a:ext cx="5206417" cy="2247086"/>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55F7" w:rsidRDefault="003855F7" w:rsidP="003855F7">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5.6</w:t>
      </w:r>
      <w:r w:rsidRPr="00680E9F">
        <w:rPr>
          <w:rFonts w:cs="Arial"/>
          <w:bCs w:val="0"/>
          <w:color w:val="auto"/>
        </w:rPr>
        <w:t xml:space="preserve">. </w:t>
      </w:r>
      <w:r>
        <w:rPr>
          <w:rFonts w:cs="Arial"/>
          <w:bCs w:val="0"/>
          <w:color w:val="auto"/>
        </w:rPr>
        <w:t>Cuadro Comparativo de la Participación de las Actividades del Proceso Crédito</w:t>
      </w:r>
      <w:r w:rsidR="00FA087A">
        <w:rPr>
          <w:rFonts w:cs="Arial"/>
          <w:bCs w:val="0"/>
          <w:color w:val="auto"/>
        </w:rPr>
        <w:fldChar w:fldCharType="begin"/>
      </w:r>
      <w:r w:rsidR="00BD1AA0">
        <w:instrText xml:space="preserve"> XE "</w:instrText>
      </w:r>
      <w:r w:rsidR="00BD1AA0" w:rsidRPr="0034799A">
        <w:rPr>
          <w:rFonts w:cs="Arial"/>
          <w:bCs w:val="0"/>
          <w:color w:val="auto"/>
        </w:rPr>
        <w:instrText>Figura 3.</w:instrText>
      </w:r>
      <w:r w:rsidR="000B1EEA">
        <w:rPr>
          <w:rFonts w:cs="Arial"/>
          <w:bCs w:val="0"/>
          <w:color w:val="auto"/>
        </w:rPr>
        <w:instrText>4</w:instrText>
      </w:r>
      <w:r w:rsidR="00BD1AA0" w:rsidRPr="0034799A">
        <w:rPr>
          <w:rFonts w:cs="Arial"/>
          <w:bCs w:val="0"/>
          <w:color w:val="auto"/>
        </w:rPr>
        <w:instrText>.</w:instrText>
      </w:r>
      <w:r w:rsidR="00BD1AA0">
        <w:rPr>
          <w:rFonts w:cs="Arial"/>
          <w:bCs w:val="0"/>
          <w:color w:val="auto"/>
        </w:rPr>
        <w:instrText>5.6</w:instrText>
      </w:r>
      <w:r w:rsidR="00BD1AA0" w:rsidRPr="0034799A">
        <w:rPr>
          <w:rFonts w:cs="Arial"/>
          <w:bCs w:val="0"/>
          <w:color w:val="auto"/>
        </w:rPr>
        <w:instrText>. Cuadro Comparativo de la Participación de las Actividades del Proceso Crédito</w:instrText>
      </w:r>
      <w:r w:rsidR="00BD1AA0">
        <w:instrText xml:space="preserve">" </w:instrText>
      </w:r>
      <w:r w:rsidR="00FA087A">
        <w:rPr>
          <w:rFonts w:cs="Arial"/>
          <w:bCs w:val="0"/>
          <w:color w:val="auto"/>
        </w:rPr>
        <w:fldChar w:fldCharType="end"/>
      </w:r>
    </w:p>
    <w:p w:rsidR="003855F7" w:rsidRPr="00680E9F" w:rsidRDefault="003855F7" w:rsidP="003855F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55F7" w:rsidRPr="00680E9F" w:rsidRDefault="003855F7" w:rsidP="003855F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855F7" w:rsidRDefault="003855F7" w:rsidP="003855F7"/>
    <w:p w:rsidR="003855F7" w:rsidRDefault="00C163E0" w:rsidP="003855F7">
      <w:r>
        <w:rPr>
          <w:noProof/>
        </w:rPr>
        <w:drawing>
          <wp:inline distT="0" distB="0" distL="0" distR="0">
            <wp:extent cx="5172075" cy="2067408"/>
            <wp:effectExtent l="57150" t="57150" r="104775" b="123825"/>
            <wp:docPr id="2323" name="Imagen 2323" descr="F:\MAQUITSU\imagenes\créd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F:\MAQUITSU\imagenes\crédito.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1066" cy="207100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855F7" w:rsidRPr="00680E9F" w:rsidRDefault="003855F7" w:rsidP="003855F7">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5.7</w:t>
      </w:r>
      <w:r w:rsidRPr="00680E9F">
        <w:rPr>
          <w:rFonts w:cs="Arial"/>
          <w:bCs w:val="0"/>
          <w:color w:val="auto"/>
        </w:rPr>
        <w:t xml:space="preserve">. </w:t>
      </w:r>
      <w:r>
        <w:rPr>
          <w:rFonts w:cs="Arial"/>
          <w:bCs w:val="0"/>
          <w:color w:val="auto"/>
        </w:rPr>
        <w:t>Análisis del Valor Agregado Situación Actual y Situación Mejorada del Proceso Crédito</w:t>
      </w:r>
      <w:r w:rsidR="00FA087A">
        <w:rPr>
          <w:rFonts w:cs="Arial"/>
          <w:bCs w:val="0"/>
          <w:color w:val="auto"/>
        </w:rPr>
        <w:fldChar w:fldCharType="begin"/>
      </w:r>
      <w:r w:rsidR="00BD1AA0">
        <w:instrText xml:space="preserve"> XE "</w:instrText>
      </w:r>
      <w:r w:rsidR="00BD1AA0" w:rsidRPr="00E97124">
        <w:rPr>
          <w:rFonts w:cs="Arial"/>
          <w:bCs w:val="0"/>
          <w:color w:val="auto"/>
        </w:rPr>
        <w:instrText>Figura 3.</w:instrText>
      </w:r>
      <w:r w:rsidR="000B1EEA">
        <w:rPr>
          <w:rFonts w:cs="Arial"/>
          <w:bCs w:val="0"/>
          <w:color w:val="auto"/>
        </w:rPr>
        <w:instrText>4</w:instrText>
      </w:r>
      <w:r w:rsidR="00BD1AA0" w:rsidRPr="00E97124">
        <w:rPr>
          <w:rFonts w:cs="Arial"/>
          <w:bCs w:val="0"/>
          <w:color w:val="auto"/>
        </w:rPr>
        <w:instrText>.5.7. Análisis del Valor Agregado Situación Actual y Situación Mejorada del Proceso Crédito</w:instrText>
      </w:r>
      <w:r w:rsidR="00BD1AA0">
        <w:instrText xml:space="preserve">" </w:instrText>
      </w:r>
      <w:r w:rsidR="00FA087A">
        <w:rPr>
          <w:rFonts w:cs="Arial"/>
          <w:bCs w:val="0"/>
          <w:color w:val="auto"/>
        </w:rPr>
        <w:fldChar w:fldCharType="end"/>
      </w:r>
    </w:p>
    <w:p w:rsidR="003855F7" w:rsidRPr="00680E9F" w:rsidRDefault="003855F7" w:rsidP="003855F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55F7" w:rsidRPr="00680E9F" w:rsidRDefault="003855F7" w:rsidP="003855F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855F7" w:rsidRDefault="003855F7" w:rsidP="00EF50AC">
      <w:pPr>
        <w:spacing w:line="240" w:lineRule="atLeast"/>
        <w:rPr>
          <w:rFonts w:cs="Arial"/>
          <w:szCs w:val="18"/>
        </w:rPr>
      </w:pPr>
    </w:p>
    <w:p w:rsidR="007B1F80" w:rsidRDefault="007B1F80" w:rsidP="00EF50AC">
      <w:pPr>
        <w:spacing w:line="240" w:lineRule="atLeast"/>
        <w:rPr>
          <w:rFonts w:cs="Arial"/>
          <w:szCs w:val="18"/>
        </w:rPr>
      </w:pPr>
    </w:p>
    <w:p w:rsidR="007B1F80" w:rsidRPr="007B1F80" w:rsidRDefault="007B1F80" w:rsidP="00C92AC0">
      <w:pPr>
        <w:pStyle w:val="Ttulo3"/>
        <w:numPr>
          <w:ilvl w:val="2"/>
          <w:numId w:val="58"/>
        </w:numPr>
        <w:ind w:left="709" w:hanging="851"/>
      </w:pPr>
      <w:bookmarkStart w:id="532" w:name="_Toc353056138"/>
      <w:r w:rsidRPr="007B1F80">
        <w:lastRenderedPageBreak/>
        <w:t>ANÁLISIS DEL PROCESO SELECCIÓN DE PROVEEDOR</w:t>
      </w:r>
      <w:bookmarkEnd w:id="532"/>
    </w:p>
    <w:p w:rsidR="007B1F80" w:rsidRDefault="007B1F80" w:rsidP="007B1F80">
      <w:pPr>
        <w:spacing w:line="480" w:lineRule="auto"/>
        <w:rPr>
          <w:rFonts w:cs="Arial"/>
          <w:szCs w:val="18"/>
        </w:rPr>
      </w:pPr>
    </w:p>
    <w:p w:rsidR="007B1F80" w:rsidRPr="00680E9F" w:rsidRDefault="007B1F80" w:rsidP="00614B8B">
      <w:pPr>
        <w:pStyle w:val="Ttulo4"/>
        <w:numPr>
          <w:ilvl w:val="3"/>
          <w:numId w:val="58"/>
        </w:numPr>
        <w:spacing w:before="0" w:line="480" w:lineRule="auto"/>
        <w:ind w:left="709" w:hanging="851"/>
      </w:pPr>
      <w:bookmarkStart w:id="533" w:name="_Toc353056139"/>
      <w:r>
        <w:t>Análisis del Valor Agregado de la Situ</w:t>
      </w:r>
      <w:r w:rsidR="00C163E0">
        <w:t>ación Actual del Proceso Selección de Proveedor</w:t>
      </w:r>
      <w:bookmarkEnd w:id="533"/>
    </w:p>
    <w:p w:rsidR="007B1F80" w:rsidRDefault="007B1F80" w:rsidP="007B1F80">
      <w:pPr>
        <w:spacing w:line="480" w:lineRule="auto"/>
        <w:rPr>
          <w:rFonts w:cs="Arial"/>
          <w:szCs w:val="18"/>
        </w:rPr>
      </w:pPr>
    </w:p>
    <w:p w:rsidR="007B1F80" w:rsidRPr="00C16E47" w:rsidRDefault="007B1F80" w:rsidP="007B1F80">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t>ADQUISICIONES</w:t>
      </w:r>
      <w:r w:rsidR="00C16E47">
        <w:rPr>
          <w:rFonts w:cs="Arial"/>
          <w:b/>
          <w:sz w:val="20"/>
          <w:szCs w:val="18"/>
        </w:rPr>
        <w:tab/>
      </w:r>
      <w:r w:rsidR="00C16E47">
        <w:rPr>
          <w:rFonts w:cs="Arial"/>
          <w:b/>
          <w:sz w:val="20"/>
          <w:szCs w:val="18"/>
        </w:rPr>
        <w:tab/>
      </w:r>
      <w:r w:rsidR="00C16E47">
        <w:rPr>
          <w:rFonts w:cs="Arial"/>
          <w:b/>
          <w:sz w:val="20"/>
          <w:szCs w:val="18"/>
        </w:rPr>
        <w:tab/>
      </w:r>
      <w:r w:rsidR="00C16E47">
        <w:rPr>
          <w:rFonts w:cs="Arial"/>
          <w:b/>
          <w:sz w:val="20"/>
          <w:szCs w:val="18"/>
        </w:rPr>
        <w:tab/>
        <w:t>CÓDIGO:</w:t>
      </w:r>
      <w:r w:rsidR="00C16E47">
        <w:rPr>
          <w:rFonts w:cs="Arial"/>
          <w:b/>
          <w:sz w:val="20"/>
          <w:szCs w:val="18"/>
        </w:rPr>
        <w:tab/>
        <w:t>A</w:t>
      </w:r>
    </w:p>
    <w:p w:rsidR="007B1F80" w:rsidRPr="00C16E47" w:rsidRDefault="007B1F80" w:rsidP="007B1F80">
      <w:pPr>
        <w:spacing w:line="480" w:lineRule="auto"/>
        <w:rPr>
          <w:rFonts w:cs="Arial"/>
          <w:b/>
          <w:sz w:val="20"/>
          <w:szCs w:val="18"/>
        </w:rPr>
      </w:pPr>
      <w:r w:rsidRPr="00C16E47">
        <w:rPr>
          <w:rFonts w:cs="Arial"/>
          <w:b/>
          <w:sz w:val="20"/>
          <w:szCs w:val="18"/>
        </w:rPr>
        <w:t>SUBPROCESO:</w:t>
      </w:r>
      <w:r w:rsidRPr="00C16E47">
        <w:rPr>
          <w:rFonts w:cs="Arial"/>
          <w:b/>
          <w:sz w:val="20"/>
          <w:szCs w:val="18"/>
        </w:rPr>
        <w:tab/>
        <w:t>SELECCIÓN DE PROVEEDOR</w:t>
      </w:r>
      <w:r w:rsidR="00C16E47">
        <w:rPr>
          <w:rFonts w:cs="Arial"/>
          <w:b/>
          <w:sz w:val="20"/>
          <w:szCs w:val="18"/>
        </w:rPr>
        <w:tab/>
      </w:r>
      <w:r w:rsidR="00C16E47">
        <w:rPr>
          <w:rFonts w:cs="Arial"/>
          <w:b/>
          <w:sz w:val="20"/>
          <w:szCs w:val="18"/>
        </w:rPr>
        <w:tab/>
      </w:r>
      <w:r w:rsidR="00FB16D6">
        <w:rPr>
          <w:rFonts w:cs="Arial"/>
          <w:b/>
          <w:sz w:val="20"/>
          <w:szCs w:val="18"/>
        </w:rPr>
        <w:tab/>
      </w:r>
      <w:r w:rsidR="00C16E47">
        <w:rPr>
          <w:rFonts w:cs="Arial"/>
          <w:b/>
          <w:sz w:val="20"/>
          <w:szCs w:val="18"/>
        </w:rPr>
        <w:t>CÓDIGO:</w:t>
      </w:r>
      <w:r w:rsidR="00C16E47">
        <w:rPr>
          <w:rFonts w:cs="Arial"/>
          <w:b/>
          <w:sz w:val="20"/>
          <w:szCs w:val="18"/>
        </w:rPr>
        <w:tab/>
        <w:t>A1</w:t>
      </w:r>
    </w:p>
    <w:p w:rsidR="007B1F80" w:rsidRDefault="00FB16D6" w:rsidP="007B1F80">
      <w:pPr>
        <w:spacing w:line="480" w:lineRule="auto"/>
        <w:rPr>
          <w:rFonts w:cs="Arial"/>
          <w:szCs w:val="18"/>
        </w:rPr>
      </w:pPr>
      <w:r w:rsidRPr="00FB16D6">
        <w:rPr>
          <w:noProof/>
        </w:rPr>
        <w:drawing>
          <wp:inline distT="0" distB="0" distL="0" distR="0">
            <wp:extent cx="5227092" cy="4121936"/>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8" t="3367" r="4885" b="3703"/>
                    <a:stretch/>
                  </pic:blipFill>
                  <pic:spPr bwMode="auto">
                    <a:xfrm>
                      <a:off x="0" y="0"/>
                      <a:ext cx="5231333" cy="4125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1F80" w:rsidRPr="00680E9F" w:rsidRDefault="007B1F80" w:rsidP="007B1F80">
      <w:pPr>
        <w:spacing w:line="240" w:lineRule="atLeast"/>
        <w:jc w:val="center"/>
        <w:rPr>
          <w:rFonts w:cs="Arial"/>
          <w:b/>
          <w:sz w:val="18"/>
          <w:szCs w:val="18"/>
        </w:rPr>
      </w:pPr>
      <w:r w:rsidRPr="00680E9F">
        <w:rPr>
          <w:rFonts w:cs="Arial"/>
          <w:b/>
          <w:sz w:val="18"/>
          <w:szCs w:val="18"/>
        </w:rPr>
        <w:t>Tabla 3.</w:t>
      </w:r>
      <w:r w:rsidR="000B1EEA">
        <w:rPr>
          <w:rFonts w:cs="Arial"/>
          <w:b/>
          <w:sz w:val="18"/>
          <w:szCs w:val="18"/>
        </w:rPr>
        <w:t>4</w:t>
      </w:r>
      <w:r w:rsidRPr="00680E9F">
        <w:rPr>
          <w:rFonts w:cs="Arial"/>
          <w:b/>
          <w:sz w:val="18"/>
          <w:szCs w:val="18"/>
        </w:rPr>
        <w:t>.</w:t>
      </w:r>
      <w:r w:rsidR="00BD1AA0">
        <w:rPr>
          <w:rFonts w:cs="Arial"/>
          <w:b/>
          <w:sz w:val="18"/>
          <w:szCs w:val="18"/>
        </w:rPr>
        <w:t>6.1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Selección de Proveedores</w:t>
      </w:r>
      <w:r w:rsidR="00FA087A">
        <w:rPr>
          <w:rFonts w:cs="Arial"/>
          <w:b/>
          <w:sz w:val="18"/>
          <w:szCs w:val="18"/>
        </w:rPr>
        <w:fldChar w:fldCharType="begin"/>
      </w:r>
      <w:r w:rsidR="00BD1AA0">
        <w:instrText xml:space="preserve"> XE "</w:instrText>
      </w:r>
      <w:r w:rsidR="00BD1AA0" w:rsidRPr="00B72716">
        <w:rPr>
          <w:rFonts w:cs="Arial"/>
          <w:b/>
          <w:sz w:val="18"/>
          <w:szCs w:val="18"/>
        </w:rPr>
        <w:instrText>Tabla 3.</w:instrText>
      </w:r>
      <w:r w:rsidR="000B1EEA">
        <w:rPr>
          <w:rFonts w:cs="Arial"/>
          <w:b/>
          <w:sz w:val="18"/>
          <w:szCs w:val="18"/>
        </w:rPr>
        <w:instrText>4</w:instrText>
      </w:r>
      <w:r w:rsidR="00BD1AA0" w:rsidRPr="00B72716">
        <w:rPr>
          <w:rFonts w:cs="Arial"/>
          <w:b/>
          <w:sz w:val="18"/>
          <w:szCs w:val="18"/>
        </w:rPr>
        <w:instrText>.6.1. Análisis del Valor Agregado de la Situación Actual del Proceso Selección de Proveedores</w:instrText>
      </w:r>
      <w:r w:rsidR="00BD1AA0">
        <w:instrText xml:space="preserve">" </w:instrText>
      </w:r>
      <w:r w:rsidR="00FA087A">
        <w:rPr>
          <w:rFonts w:cs="Arial"/>
          <w:b/>
          <w:sz w:val="18"/>
          <w:szCs w:val="18"/>
        </w:rPr>
        <w:fldChar w:fldCharType="end"/>
      </w:r>
    </w:p>
    <w:p w:rsidR="007B1F80" w:rsidRPr="00680E9F" w:rsidRDefault="007B1F80" w:rsidP="007B1F80">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7B1F80" w:rsidRPr="00680E9F" w:rsidRDefault="007B1F80" w:rsidP="007B1F8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B1F80" w:rsidRDefault="007B1F80" w:rsidP="00614B8B">
      <w:pPr>
        <w:pStyle w:val="Ttulo4"/>
        <w:numPr>
          <w:ilvl w:val="3"/>
          <w:numId w:val="58"/>
        </w:numPr>
        <w:spacing w:before="0" w:line="480" w:lineRule="auto"/>
        <w:ind w:left="709" w:hanging="851"/>
      </w:pPr>
      <w:bookmarkStart w:id="534" w:name="_Toc353056140"/>
      <w:r w:rsidRPr="00DD3BF4">
        <w:lastRenderedPageBreak/>
        <w:t>Análisis del Valor Agregado del Proceso</w:t>
      </w:r>
      <w:r w:rsidR="005E3E3F">
        <w:t xml:space="preserve"> </w:t>
      </w:r>
      <w:r w:rsidR="00C16E47">
        <w:t>Selección de Proveedores</w:t>
      </w:r>
      <w:r>
        <w:t>.</w:t>
      </w:r>
      <w:bookmarkEnd w:id="534"/>
    </w:p>
    <w:p w:rsidR="007B1F80" w:rsidRDefault="00C16E47" w:rsidP="00C16E47">
      <w:pPr>
        <w:spacing w:line="480" w:lineRule="auto"/>
        <w:jc w:val="center"/>
        <w:rPr>
          <w:rFonts w:cs="Arial"/>
          <w:szCs w:val="18"/>
        </w:rPr>
      </w:pPr>
      <w:r>
        <w:rPr>
          <w:rFonts w:cs="Arial"/>
          <w:noProof/>
          <w:szCs w:val="18"/>
        </w:rPr>
        <w:drawing>
          <wp:inline distT="0" distB="0" distL="0" distR="0">
            <wp:extent cx="4607626" cy="2488440"/>
            <wp:effectExtent l="57150" t="57150" r="116840" b="121920"/>
            <wp:docPr id="2304" name="Imagen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5752" cy="249822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E47" w:rsidRDefault="00C16E47" w:rsidP="00C16E47">
      <w:pPr>
        <w:pStyle w:val="Epgrafe"/>
        <w:spacing w:after="0" w:line="240" w:lineRule="atLeast"/>
        <w:jc w:val="center"/>
        <w:rPr>
          <w:rFonts w:cs="Arial"/>
          <w:bCs w:val="0"/>
          <w:color w:val="auto"/>
        </w:rPr>
      </w:pPr>
      <w:r>
        <w:rPr>
          <w:rFonts w:cs="Arial"/>
          <w:bCs w:val="0"/>
          <w:color w:val="auto"/>
        </w:rPr>
        <w:t>Figura 3.</w:t>
      </w:r>
      <w:r w:rsidR="000B1EEA">
        <w:rPr>
          <w:rFonts w:cs="Arial"/>
          <w:bCs w:val="0"/>
          <w:color w:val="auto"/>
        </w:rPr>
        <w:t>4</w:t>
      </w:r>
      <w:r>
        <w:rPr>
          <w:rFonts w:cs="Arial"/>
          <w:bCs w:val="0"/>
          <w:color w:val="auto"/>
        </w:rPr>
        <w:t>.</w:t>
      </w:r>
      <w:r w:rsidR="00BD1AA0">
        <w:rPr>
          <w:rFonts w:cs="Arial"/>
          <w:bCs w:val="0"/>
          <w:color w:val="auto"/>
        </w:rPr>
        <w:t>6.2</w:t>
      </w:r>
      <w:r w:rsidRPr="00680E9F">
        <w:rPr>
          <w:rFonts w:cs="Arial"/>
          <w:bCs w:val="0"/>
          <w:color w:val="auto"/>
        </w:rPr>
        <w:t xml:space="preserve">. </w:t>
      </w:r>
      <w:r>
        <w:rPr>
          <w:rFonts w:cs="Arial"/>
          <w:bCs w:val="0"/>
          <w:color w:val="auto"/>
        </w:rPr>
        <w:t>Cuadro Comparativo de la Participación de las Actividades del Proceso Selección de Proveedor</w:t>
      </w:r>
      <w:r w:rsidR="00FA087A">
        <w:rPr>
          <w:rFonts w:cs="Arial"/>
          <w:bCs w:val="0"/>
          <w:color w:val="auto"/>
        </w:rPr>
        <w:fldChar w:fldCharType="begin"/>
      </w:r>
      <w:r w:rsidR="00BD1AA0">
        <w:instrText xml:space="preserve"> XE "</w:instrText>
      </w:r>
      <w:r w:rsidR="00BD1AA0" w:rsidRPr="00AB2300">
        <w:rPr>
          <w:rFonts w:cs="Arial"/>
          <w:bCs w:val="0"/>
          <w:color w:val="auto"/>
        </w:rPr>
        <w:instrText>Figura 3.</w:instrText>
      </w:r>
      <w:r w:rsidR="000B1EEA">
        <w:rPr>
          <w:rFonts w:cs="Arial"/>
          <w:bCs w:val="0"/>
          <w:color w:val="auto"/>
        </w:rPr>
        <w:instrText>4</w:instrText>
      </w:r>
      <w:r w:rsidR="00BD1AA0" w:rsidRPr="00AB2300">
        <w:rPr>
          <w:rFonts w:cs="Arial"/>
          <w:bCs w:val="0"/>
          <w:color w:val="auto"/>
        </w:rPr>
        <w:instrText>.</w:instrText>
      </w:r>
      <w:r w:rsidR="00BD1AA0">
        <w:rPr>
          <w:rFonts w:cs="Arial"/>
          <w:bCs w:val="0"/>
          <w:color w:val="auto"/>
        </w:rPr>
        <w:instrText>6.2</w:instrText>
      </w:r>
      <w:r w:rsidR="00BD1AA0" w:rsidRPr="00AB2300">
        <w:rPr>
          <w:rFonts w:cs="Arial"/>
          <w:bCs w:val="0"/>
          <w:color w:val="auto"/>
        </w:rPr>
        <w:instrText>. Cuadro Comparativo de la Participación de las Actividades del Proceso Selección de Proveedor</w:instrText>
      </w:r>
      <w:r w:rsidR="00BD1AA0">
        <w:instrText xml:space="preserve">" </w:instrText>
      </w:r>
      <w:r w:rsidR="00FA087A">
        <w:rPr>
          <w:rFonts w:cs="Arial"/>
          <w:bCs w:val="0"/>
          <w:color w:val="auto"/>
        </w:rPr>
        <w:fldChar w:fldCharType="end"/>
      </w:r>
    </w:p>
    <w:p w:rsidR="00C16E47" w:rsidRPr="00680E9F" w:rsidRDefault="00C16E47" w:rsidP="00C16E4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C16E47" w:rsidRPr="00680E9F" w:rsidRDefault="00C16E47" w:rsidP="00C16E4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6E47" w:rsidRDefault="00C16E47" w:rsidP="007B1F80">
      <w:pPr>
        <w:spacing w:line="480" w:lineRule="auto"/>
        <w:rPr>
          <w:rFonts w:cs="Arial"/>
          <w:szCs w:val="18"/>
        </w:rPr>
      </w:pPr>
    </w:p>
    <w:p w:rsidR="00C16E47" w:rsidRDefault="00C16E47" w:rsidP="00C16E47">
      <w:pPr>
        <w:spacing w:line="480" w:lineRule="auto"/>
        <w:jc w:val="center"/>
        <w:rPr>
          <w:rFonts w:cs="Arial"/>
          <w:szCs w:val="18"/>
        </w:rPr>
      </w:pPr>
      <w:r>
        <w:rPr>
          <w:rFonts w:cs="Arial"/>
          <w:noProof/>
          <w:szCs w:val="18"/>
        </w:rPr>
        <w:drawing>
          <wp:inline distT="0" distB="0" distL="0" distR="0">
            <wp:extent cx="3014760" cy="2434441"/>
            <wp:effectExtent l="57150" t="57150" r="109855" b="118745"/>
            <wp:docPr id="2305" name="Imagen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2861" cy="244098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E47" w:rsidRPr="00680E9F" w:rsidRDefault="00C16E47" w:rsidP="00C16E47">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BD1AA0">
        <w:rPr>
          <w:rFonts w:cs="Arial"/>
          <w:bCs w:val="0"/>
          <w:color w:val="auto"/>
        </w:rPr>
        <w:t>6.3</w:t>
      </w:r>
      <w:r w:rsidRPr="00680E9F">
        <w:rPr>
          <w:rFonts w:cs="Arial"/>
          <w:bCs w:val="0"/>
          <w:color w:val="auto"/>
        </w:rPr>
        <w:t xml:space="preserve">. </w:t>
      </w:r>
      <w:r>
        <w:rPr>
          <w:rFonts w:cs="Arial"/>
          <w:bCs w:val="0"/>
          <w:color w:val="auto"/>
        </w:rPr>
        <w:t>Análisis del Valor Agregado Situación Actual del Proceso Selección de Proveedor</w:t>
      </w:r>
      <w:r w:rsidR="00FA087A">
        <w:rPr>
          <w:rFonts w:cs="Arial"/>
          <w:bCs w:val="0"/>
          <w:color w:val="auto"/>
        </w:rPr>
        <w:fldChar w:fldCharType="begin"/>
      </w:r>
      <w:r w:rsidR="00BD1AA0">
        <w:instrText xml:space="preserve"> XE "</w:instrText>
      </w:r>
      <w:r w:rsidR="00BD1AA0" w:rsidRPr="001F78F1">
        <w:rPr>
          <w:rFonts w:cs="Arial"/>
          <w:bCs w:val="0"/>
          <w:color w:val="auto"/>
        </w:rPr>
        <w:instrText>Figura 3.</w:instrText>
      </w:r>
      <w:r w:rsidR="00E925F2">
        <w:rPr>
          <w:rFonts w:cs="Arial"/>
          <w:bCs w:val="0"/>
          <w:color w:val="auto"/>
        </w:rPr>
        <w:instrText>4</w:instrText>
      </w:r>
      <w:r w:rsidR="00BD1AA0" w:rsidRPr="001F78F1">
        <w:rPr>
          <w:rFonts w:cs="Arial"/>
          <w:bCs w:val="0"/>
          <w:color w:val="auto"/>
        </w:rPr>
        <w:instrText>.6.3. Análisis del Valor Agregado Situación Actual del Proceso Selección de Proveedor</w:instrText>
      </w:r>
      <w:r w:rsidR="00BD1AA0">
        <w:instrText xml:space="preserve">" </w:instrText>
      </w:r>
      <w:r w:rsidR="00FA087A">
        <w:rPr>
          <w:rFonts w:cs="Arial"/>
          <w:bCs w:val="0"/>
          <w:color w:val="auto"/>
        </w:rPr>
        <w:fldChar w:fldCharType="end"/>
      </w:r>
    </w:p>
    <w:p w:rsidR="00C16E47" w:rsidRPr="00680E9F" w:rsidRDefault="00C16E47" w:rsidP="00C16E4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C16E47" w:rsidRPr="00680E9F" w:rsidRDefault="00C16E47" w:rsidP="00C16E4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6E47" w:rsidRPr="007B1F80" w:rsidRDefault="00C16E47" w:rsidP="00C92AC0">
      <w:pPr>
        <w:pStyle w:val="Ttulo3"/>
        <w:numPr>
          <w:ilvl w:val="2"/>
          <w:numId w:val="58"/>
        </w:numPr>
        <w:ind w:left="709" w:hanging="851"/>
      </w:pPr>
      <w:bookmarkStart w:id="535" w:name="_Toc353056141"/>
      <w:r w:rsidRPr="007B1F80">
        <w:lastRenderedPageBreak/>
        <w:t>ANÁ</w:t>
      </w:r>
      <w:r w:rsidR="00AE5B42">
        <w:t>LISIS DEL PROCESO GESTIÓN DE COMPRAS LOCALES</w:t>
      </w:r>
      <w:bookmarkEnd w:id="535"/>
    </w:p>
    <w:p w:rsidR="00C16E47" w:rsidRDefault="00C16E47" w:rsidP="00C16E47">
      <w:pPr>
        <w:spacing w:line="480" w:lineRule="auto"/>
        <w:rPr>
          <w:rFonts w:cs="Arial"/>
          <w:szCs w:val="18"/>
        </w:rPr>
      </w:pPr>
    </w:p>
    <w:p w:rsidR="00C16E47" w:rsidRPr="00680E9F" w:rsidRDefault="00C16E47" w:rsidP="00614B8B">
      <w:pPr>
        <w:pStyle w:val="Ttulo4"/>
        <w:numPr>
          <w:ilvl w:val="3"/>
          <w:numId w:val="58"/>
        </w:numPr>
        <w:spacing w:before="0" w:line="480" w:lineRule="auto"/>
        <w:ind w:left="709" w:hanging="851"/>
      </w:pPr>
      <w:bookmarkStart w:id="536" w:name="_Toc353056142"/>
      <w:r>
        <w:t>Análisis del Valor Agregado de la Situ</w:t>
      </w:r>
      <w:r w:rsidR="00AE5B42">
        <w:t>ación Actual del Proceso Gestión de Compras Locales.</w:t>
      </w:r>
      <w:bookmarkEnd w:id="536"/>
    </w:p>
    <w:p w:rsidR="00C16E47" w:rsidRDefault="00C16E47" w:rsidP="00C16E47">
      <w:pPr>
        <w:spacing w:line="480" w:lineRule="auto"/>
        <w:rPr>
          <w:rFonts w:cs="Arial"/>
          <w:szCs w:val="18"/>
        </w:rPr>
      </w:pPr>
    </w:p>
    <w:p w:rsidR="00C16E47" w:rsidRPr="00C16E47" w:rsidRDefault="00C16E47" w:rsidP="00C16E47">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t>ADQUISICIONES</w:t>
      </w:r>
      <w:r w:rsidRPr="00C16E47">
        <w:rPr>
          <w:rFonts w:cs="Arial"/>
          <w:b/>
          <w:sz w:val="20"/>
          <w:szCs w:val="18"/>
        </w:rPr>
        <w:tab/>
      </w:r>
      <w:r w:rsidRPr="00C16E47">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t>A</w:t>
      </w:r>
    </w:p>
    <w:p w:rsidR="00C16E47" w:rsidRPr="00C16E47" w:rsidRDefault="00C16E47" w:rsidP="00C16E47">
      <w:pPr>
        <w:spacing w:line="480" w:lineRule="auto"/>
        <w:rPr>
          <w:rFonts w:cs="Arial"/>
          <w:b/>
          <w:sz w:val="20"/>
          <w:szCs w:val="18"/>
        </w:rPr>
      </w:pPr>
      <w:r w:rsidRPr="00C16E47">
        <w:rPr>
          <w:rFonts w:cs="Arial"/>
          <w:b/>
          <w:sz w:val="20"/>
          <w:szCs w:val="18"/>
        </w:rPr>
        <w:t>SU</w:t>
      </w:r>
      <w:r w:rsidR="00AE5B42">
        <w:rPr>
          <w:rFonts w:cs="Arial"/>
          <w:b/>
          <w:sz w:val="20"/>
          <w:szCs w:val="18"/>
        </w:rPr>
        <w:t>BPROCESO:</w:t>
      </w:r>
      <w:r w:rsidR="00AE5B42">
        <w:rPr>
          <w:rFonts w:cs="Arial"/>
          <w:b/>
          <w:sz w:val="20"/>
          <w:szCs w:val="18"/>
        </w:rPr>
        <w:tab/>
        <w:t>GESTIÓN DE COMPRAS LOCALES</w:t>
      </w:r>
      <w:r w:rsidRPr="00C16E47">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r>
      <w:r w:rsidR="00AE5B42">
        <w:rPr>
          <w:rFonts w:cs="Arial"/>
          <w:b/>
          <w:sz w:val="20"/>
          <w:szCs w:val="18"/>
        </w:rPr>
        <w:t>A2</w:t>
      </w:r>
    </w:p>
    <w:p w:rsidR="00C16E47" w:rsidRDefault="00FB16D6" w:rsidP="00C16E47">
      <w:pPr>
        <w:spacing w:line="480" w:lineRule="auto"/>
        <w:rPr>
          <w:rFonts w:cs="Arial"/>
          <w:szCs w:val="18"/>
        </w:rPr>
      </w:pPr>
      <w:r w:rsidRPr="00FB16D6">
        <w:rPr>
          <w:noProof/>
        </w:rPr>
        <w:drawing>
          <wp:inline distT="0" distB="0" distL="0" distR="0">
            <wp:extent cx="5254388" cy="3903260"/>
            <wp:effectExtent l="0" t="0" r="3810" b="254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5" t="3571" r="4935" b="3545"/>
                    <a:stretch/>
                  </pic:blipFill>
                  <pic:spPr bwMode="auto">
                    <a:xfrm>
                      <a:off x="0" y="0"/>
                      <a:ext cx="5255896" cy="39043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16E47" w:rsidRPr="00680E9F" w:rsidRDefault="00C16E47" w:rsidP="00C16E47">
      <w:pPr>
        <w:spacing w:line="240" w:lineRule="atLeast"/>
        <w:jc w:val="center"/>
        <w:rPr>
          <w:rFonts w:cs="Arial"/>
          <w:b/>
          <w:sz w:val="18"/>
          <w:szCs w:val="18"/>
        </w:rPr>
      </w:pPr>
      <w:r w:rsidRPr="00680E9F">
        <w:rPr>
          <w:rFonts w:cs="Arial"/>
          <w:b/>
          <w:sz w:val="18"/>
          <w:szCs w:val="18"/>
        </w:rPr>
        <w:t>Tabla 3.</w:t>
      </w:r>
      <w:r w:rsidR="00E925F2">
        <w:rPr>
          <w:rFonts w:cs="Arial"/>
          <w:b/>
          <w:sz w:val="18"/>
          <w:szCs w:val="18"/>
        </w:rPr>
        <w:t>4</w:t>
      </w:r>
      <w:r w:rsidRPr="00680E9F">
        <w:rPr>
          <w:rFonts w:cs="Arial"/>
          <w:b/>
          <w:sz w:val="18"/>
          <w:szCs w:val="18"/>
        </w:rPr>
        <w:t>.</w:t>
      </w:r>
      <w:r w:rsidR="00BD1AA0">
        <w:rPr>
          <w:rFonts w:cs="Arial"/>
          <w:b/>
          <w:sz w:val="18"/>
          <w:szCs w:val="18"/>
        </w:rPr>
        <w:t>7.1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sidR="00AE5B42">
        <w:rPr>
          <w:rFonts w:cs="Arial"/>
          <w:b/>
          <w:sz w:val="18"/>
          <w:szCs w:val="18"/>
        </w:rPr>
        <w:t>Gestión de Compras Locales</w:t>
      </w:r>
      <w:r w:rsidR="00FA087A">
        <w:rPr>
          <w:rFonts w:cs="Arial"/>
          <w:b/>
          <w:sz w:val="18"/>
          <w:szCs w:val="18"/>
        </w:rPr>
        <w:fldChar w:fldCharType="begin"/>
      </w:r>
      <w:r w:rsidR="00BD1AA0">
        <w:instrText xml:space="preserve"> XE "</w:instrText>
      </w:r>
      <w:r w:rsidR="00BD1AA0" w:rsidRPr="00211F16">
        <w:rPr>
          <w:rFonts w:cs="Arial"/>
          <w:b/>
          <w:sz w:val="18"/>
          <w:szCs w:val="18"/>
        </w:rPr>
        <w:instrText>Tabla 3.</w:instrText>
      </w:r>
      <w:r w:rsidR="00E925F2">
        <w:rPr>
          <w:rFonts w:cs="Arial"/>
          <w:b/>
          <w:sz w:val="18"/>
          <w:szCs w:val="18"/>
        </w:rPr>
        <w:instrText>4</w:instrText>
      </w:r>
      <w:r w:rsidR="00BD1AA0" w:rsidRPr="00211F16">
        <w:rPr>
          <w:rFonts w:cs="Arial"/>
          <w:b/>
          <w:sz w:val="18"/>
          <w:szCs w:val="18"/>
        </w:rPr>
        <w:instrText>.7.1. Análisis del Valor Agregado de la Situación Actual del Proceso Gestión de Compras Locales</w:instrText>
      </w:r>
      <w:r w:rsidR="00BD1AA0">
        <w:instrText xml:space="preserve">" </w:instrText>
      </w:r>
      <w:r w:rsidR="00FA087A">
        <w:rPr>
          <w:rFonts w:cs="Arial"/>
          <w:b/>
          <w:sz w:val="18"/>
          <w:szCs w:val="18"/>
        </w:rPr>
        <w:fldChar w:fldCharType="end"/>
      </w:r>
    </w:p>
    <w:p w:rsidR="00C16E47" w:rsidRPr="00680E9F" w:rsidRDefault="00C16E47" w:rsidP="00C16E47">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C16E47" w:rsidRPr="00680E9F" w:rsidRDefault="00C16E47" w:rsidP="00C16E4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C16E47" w:rsidRDefault="00C16E47" w:rsidP="00614B8B">
      <w:pPr>
        <w:pStyle w:val="Ttulo4"/>
        <w:numPr>
          <w:ilvl w:val="3"/>
          <w:numId w:val="58"/>
        </w:numPr>
        <w:spacing w:before="0" w:line="480" w:lineRule="auto"/>
        <w:ind w:left="709" w:hanging="851"/>
      </w:pPr>
      <w:bookmarkStart w:id="537" w:name="_Toc353056143"/>
      <w:r w:rsidRPr="00DD3BF4">
        <w:lastRenderedPageBreak/>
        <w:t>Análisis del Valor Agregado del Proceso</w:t>
      </w:r>
      <w:r w:rsidR="00107BEA">
        <w:t xml:space="preserve"> </w:t>
      </w:r>
      <w:r w:rsidR="00AE5B42">
        <w:t>Gestión de Compras Locales</w:t>
      </w:r>
      <w:r>
        <w:t>.</w:t>
      </w:r>
      <w:bookmarkEnd w:id="537"/>
    </w:p>
    <w:p w:rsidR="00C16E47" w:rsidRDefault="00AE5B42" w:rsidP="00C16E47">
      <w:pPr>
        <w:spacing w:line="480" w:lineRule="auto"/>
        <w:jc w:val="center"/>
        <w:rPr>
          <w:rFonts w:cs="Arial"/>
          <w:szCs w:val="18"/>
        </w:rPr>
      </w:pPr>
      <w:r>
        <w:rPr>
          <w:rFonts w:cs="Arial"/>
          <w:noProof/>
          <w:szCs w:val="18"/>
        </w:rPr>
        <w:drawing>
          <wp:inline distT="0" distB="0" distL="0" distR="0">
            <wp:extent cx="4583876" cy="2573945"/>
            <wp:effectExtent l="57150" t="57150" r="121920" b="112395"/>
            <wp:docPr id="2310" name="Imagen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2029" cy="257852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E47" w:rsidRDefault="00C16E47" w:rsidP="00C16E47">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BD1AA0">
        <w:rPr>
          <w:rFonts w:cs="Arial"/>
          <w:bCs w:val="0"/>
          <w:color w:val="auto"/>
        </w:rPr>
        <w:t>7.2</w:t>
      </w:r>
      <w:r w:rsidRPr="00680E9F">
        <w:rPr>
          <w:rFonts w:cs="Arial"/>
          <w:bCs w:val="0"/>
          <w:color w:val="auto"/>
        </w:rPr>
        <w:t xml:space="preserve">. </w:t>
      </w:r>
      <w:r>
        <w:rPr>
          <w:rFonts w:cs="Arial"/>
          <w:bCs w:val="0"/>
          <w:color w:val="auto"/>
        </w:rPr>
        <w:t xml:space="preserve">Cuadro Comparativo de la Participación de las Actividades del Proceso </w:t>
      </w:r>
      <w:r w:rsidR="00AE5B42">
        <w:rPr>
          <w:rFonts w:cs="Arial"/>
          <w:bCs w:val="0"/>
          <w:color w:val="auto"/>
        </w:rPr>
        <w:t>Gestión de Compras Locales</w:t>
      </w:r>
      <w:r w:rsidR="00FA087A">
        <w:rPr>
          <w:rFonts w:cs="Arial"/>
          <w:bCs w:val="0"/>
          <w:color w:val="auto"/>
        </w:rPr>
        <w:fldChar w:fldCharType="begin"/>
      </w:r>
      <w:r w:rsidR="009D3015">
        <w:instrText xml:space="preserve"> XE "</w:instrText>
      </w:r>
      <w:r w:rsidR="009D3015" w:rsidRPr="00C7427D">
        <w:rPr>
          <w:rFonts w:cs="Arial"/>
          <w:bCs w:val="0"/>
          <w:color w:val="auto"/>
        </w:rPr>
        <w:instrText>Figura 3.</w:instrText>
      </w:r>
      <w:r w:rsidR="00E925F2">
        <w:rPr>
          <w:rFonts w:cs="Arial"/>
          <w:bCs w:val="0"/>
          <w:color w:val="auto"/>
        </w:rPr>
        <w:instrText>4</w:instrText>
      </w:r>
      <w:r w:rsidR="009D3015" w:rsidRPr="00C7427D">
        <w:rPr>
          <w:rFonts w:cs="Arial"/>
          <w:bCs w:val="0"/>
          <w:color w:val="auto"/>
        </w:rPr>
        <w:instrText>.7.2. Cuadro Comparativo de la Participación de las Actividades del Proceso Gestión de Compras Locales</w:instrText>
      </w:r>
      <w:r w:rsidR="009D3015">
        <w:instrText xml:space="preserve">" </w:instrText>
      </w:r>
      <w:r w:rsidR="00FA087A">
        <w:rPr>
          <w:rFonts w:cs="Arial"/>
          <w:bCs w:val="0"/>
          <w:color w:val="auto"/>
        </w:rPr>
        <w:fldChar w:fldCharType="end"/>
      </w:r>
    </w:p>
    <w:p w:rsidR="00C16E47" w:rsidRPr="00680E9F" w:rsidRDefault="00C16E47" w:rsidP="00C16E4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C16E47" w:rsidRPr="00680E9F" w:rsidRDefault="00C16E47" w:rsidP="00C16E4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C16E47" w:rsidRDefault="00C16E47" w:rsidP="00C16E47">
      <w:pPr>
        <w:spacing w:line="480" w:lineRule="auto"/>
        <w:rPr>
          <w:rFonts w:cs="Arial"/>
          <w:szCs w:val="18"/>
        </w:rPr>
      </w:pPr>
    </w:p>
    <w:p w:rsidR="00C16E47" w:rsidRDefault="00AE5B42" w:rsidP="00C16E47">
      <w:pPr>
        <w:spacing w:line="480" w:lineRule="auto"/>
        <w:jc w:val="center"/>
        <w:rPr>
          <w:rFonts w:cs="Arial"/>
          <w:szCs w:val="18"/>
        </w:rPr>
      </w:pPr>
      <w:r>
        <w:rPr>
          <w:rFonts w:cs="Arial"/>
          <w:noProof/>
          <w:szCs w:val="18"/>
        </w:rPr>
        <w:drawing>
          <wp:inline distT="0" distB="0" distL="0" distR="0">
            <wp:extent cx="2760865" cy="2256312"/>
            <wp:effectExtent l="57150" t="57150" r="116205" b="106045"/>
            <wp:docPr id="2311" name="Imagen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689" cy="22733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E47" w:rsidRPr="00680E9F" w:rsidRDefault="00C16E47" w:rsidP="00C16E47">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9D3015">
        <w:rPr>
          <w:rFonts w:cs="Arial"/>
          <w:bCs w:val="0"/>
          <w:color w:val="auto"/>
        </w:rPr>
        <w:t>7.3</w:t>
      </w:r>
      <w:r w:rsidRPr="00680E9F">
        <w:rPr>
          <w:rFonts w:cs="Arial"/>
          <w:bCs w:val="0"/>
          <w:color w:val="auto"/>
        </w:rPr>
        <w:t xml:space="preserve">. </w:t>
      </w:r>
      <w:r>
        <w:rPr>
          <w:rFonts w:cs="Arial"/>
          <w:bCs w:val="0"/>
          <w:color w:val="auto"/>
        </w:rPr>
        <w:t xml:space="preserve">Análisis del Valor Agregado Situación Actual del Proceso </w:t>
      </w:r>
      <w:r w:rsidR="00AE5B42">
        <w:rPr>
          <w:rFonts w:cs="Arial"/>
          <w:bCs w:val="0"/>
          <w:color w:val="auto"/>
        </w:rPr>
        <w:t>Gestión de Compras Locales</w:t>
      </w:r>
      <w:r w:rsidR="00FA087A">
        <w:rPr>
          <w:rFonts w:cs="Arial"/>
          <w:bCs w:val="0"/>
          <w:color w:val="auto"/>
        </w:rPr>
        <w:fldChar w:fldCharType="begin"/>
      </w:r>
      <w:r w:rsidR="009D3015">
        <w:instrText xml:space="preserve"> XE "</w:instrText>
      </w:r>
      <w:r w:rsidR="009D3015" w:rsidRPr="00EF4A25">
        <w:rPr>
          <w:rFonts w:cs="Arial"/>
          <w:bCs w:val="0"/>
          <w:color w:val="auto"/>
        </w:rPr>
        <w:instrText>Figura 3.</w:instrText>
      </w:r>
      <w:r w:rsidR="00E925F2">
        <w:rPr>
          <w:rFonts w:cs="Arial"/>
          <w:bCs w:val="0"/>
          <w:color w:val="auto"/>
        </w:rPr>
        <w:instrText>4</w:instrText>
      </w:r>
      <w:r w:rsidR="009D3015" w:rsidRPr="00EF4A25">
        <w:rPr>
          <w:rFonts w:cs="Arial"/>
          <w:bCs w:val="0"/>
          <w:color w:val="auto"/>
        </w:rPr>
        <w:instrText>.7.3. Análisis del Valor Agregado Situación Actual del Proceso Gestión de Compras Locales</w:instrText>
      </w:r>
      <w:r w:rsidR="009D3015">
        <w:instrText xml:space="preserve">" </w:instrText>
      </w:r>
      <w:r w:rsidR="00FA087A">
        <w:rPr>
          <w:rFonts w:cs="Arial"/>
          <w:bCs w:val="0"/>
          <w:color w:val="auto"/>
        </w:rPr>
        <w:fldChar w:fldCharType="end"/>
      </w:r>
    </w:p>
    <w:p w:rsidR="00C16E47" w:rsidRPr="00680E9F" w:rsidRDefault="00C16E47" w:rsidP="00C16E4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C16E47" w:rsidRPr="00680E9F" w:rsidRDefault="00C16E47" w:rsidP="00C16E4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E5B42" w:rsidRPr="007B1F80" w:rsidRDefault="00AE5B42" w:rsidP="00C92AC0">
      <w:pPr>
        <w:pStyle w:val="Ttulo3"/>
        <w:numPr>
          <w:ilvl w:val="2"/>
          <w:numId w:val="58"/>
        </w:numPr>
        <w:ind w:left="709" w:hanging="851"/>
      </w:pPr>
      <w:bookmarkStart w:id="538" w:name="_Toc353056144"/>
      <w:r w:rsidRPr="007B1F80">
        <w:lastRenderedPageBreak/>
        <w:t>ANÁ</w:t>
      </w:r>
      <w:r>
        <w:t>LISIS DEL PROCESO IMPORTACIÓN DE EQUIPOS</w:t>
      </w:r>
      <w:bookmarkEnd w:id="538"/>
    </w:p>
    <w:p w:rsidR="00AE5B42" w:rsidRDefault="00AE5B42" w:rsidP="00AE5B42">
      <w:pPr>
        <w:spacing w:line="480" w:lineRule="auto"/>
        <w:rPr>
          <w:rFonts w:cs="Arial"/>
          <w:szCs w:val="18"/>
        </w:rPr>
      </w:pPr>
    </w:p>
    <w:p w:rsidR="00AE5B42" w:rsidRPr="00680E9F" w:rsidRDefault="00AE5B42" w:rsidP="00614B8B">
      <w:pPr>
        <w:pStyle w:val="Ttulo4"/>
        <w:numPr>
          <w:ilvl w:val="3"/>
          <w:numId w:val="58"/>
        </w:numPr>
        <w:spacing w:before="0" w:line="480" w:lineRule="auto"/>
        <w:ind w:left="709" w:hanging="851"/>
      </w:pPr>
      <w:bookmarkStart w:id="539" w:name="_Toc353056145"/>
      <w:r>
        <w:t>Análisis del Valor Agregado de la Situación Actual del Proceso Importación de Equipos.</w:t>
      </w:r>
      <w:bookmarkEnd w:id="539"/>
    </w:p>
    <w:p w:rsidR="00AE5B42" w:rsidRDefault="00AE5B42" w:rsidP="00AE5B42">
      <w:pPr>
        <w:spacing w:line="480" w:lineRule="auto"/>
        <w:rPr>
          <w:rFonts w:cs="Arial"/>
          <w:szCs w:val="18"/>
        </w:rPr>
      </w:pPr>
    </w:p>
    <w:p w:rsidR="00AE5B42" w:rsidRPr="00C16E47" w:rsidRDefault="00AE5B42" w:rsidP="00AE5B42">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t>ADQUISICIONES</w:t>
      </w:r>
      <w:r w:rsidRPr="00C16E47">
        <w:rPr>
          <w:rFonts w:cs="Arial"/>
          <w:b/>
          <w:sz w:val="20"/>
          <w:szCs w:val="18"/>
        </w:rPr>
        <w:tab/>
      </w:r>
      <w:r w:rsidRPr="00C16E47">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t>A</w:t>
      </w:r>
    </w:p>
    <w:p w:rsidR="00AE5B42" w:rsidRPr="00C16E47" w:rsidRDefault="00AE5B42" w:rsidP="00AE5B42">
      <w:pPr>
        <w:spacing w:line="480" w:lineRule="auto"/>
        <w:rPr>
          <w:rFonts w:cs="Arial"/>
          <w:b/>
          <w:sz w:val="20"/>
          <w:szCs w:val="18"/>
        </w:rPr>
      </w:pPr>
      <w:r w:rsidRPr="00C16E47">
        <w:rPr>
          <w:rFonts w:cs="Arial"/>
          <w:b/>
          <w:sz w:val="20"/>
          <w:szCs w:val="18"/>
        </w:rPr>
        <w:t>SU</w:t>
      </w:r>
      <w:r>
        <w:rPr>
          <w:rFonts w:cs="Arial"/>
          <w:b/>
          <w:sz w:val="20"/>
          <w:szCs w:val="18"/>
        </w:rPr>
        <w:t>BPROCESO:</w:t>
      </w:r>
      <w:r>
        <w:rPr>
          <w:rFonts w:cs="Arial"/>
          <w:b/>
          <w:sz w:val="20"/>
          <w:szCs w:val="18"/>
        </w:rPr>
        <w:tab/>
        <w:t>IMPORTACIÓN DE EQUIPOS</w:t>
      </w:r>
      <w:r>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r>
      <w:r>
        <w:rPr>
          <w:rFonts w:cs="Arial"/>
          <w:b/>
          <w:sz w:val="20"/>
          <w:szCs w:val="18"/>
        </w:rPr>
        <w:t>A3</w:t>
      </w:r>
    </w:p>
    <w:p w:rsidR="00AE5B42" w:rsidRDefault="00FB16D6" w:rsidP="00AE5B42">
      <w:pPr>
        <w:spacing w:line="480" w:lineRule="auto"/>
        <w:rPr>
          <w:rFonts w:cs="Arial"/>
          <w:szCs w:val="18"/>
        </w:rPr>
      </w:pPr>
      <w:r w:rsidRPr="00FB16D6">
        <w:rPr>
          <w:noProof/>
        </w:rPr>
        <w:drawing>
          <wp:inline distT="0" distB="0" distL="0" distR="0">
            <wp:extent cx="5295331" cy="4342171"/>
            <wp:effectExtent l="0" t="0" r="635" b="127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6" t="3236" r="4688" b="3707"/>
                    <a:stretch/>
                  </pic:blipFill>
                  <pic:spPr bwMode="auto">
                    <a:xfrm>
                      <a:off x="0" y="0"/>
                      <a:ext cx="5310645" cy="43547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E5B42" w:rsidRPr="00680E9F" w:rsidRDefault="00AE5B42" w:rsidP="00AE5B42">
      <w:pPr>
        <w:spacing w:line="240" w:lineRule="atLeast"/>
        <w:jc w:val="center"/>
        <w:rPr>
          <w:rFonts w:cs="Arial"/>
          <w:b/>
          <w:sz w:val="18"/>
          <w:szCs w:val="18"/>
        </w:rPr>
      </w:pPr>
      <w:r w:rsidRPr="00680E9F">
        <w:rPr>
          <w:rFonts w:cs="Arial"/>
          <w:b/>
          <w:sz w:val="18"/>
          <w:szCs w:val="18"/>
        </w:rPr>
        <w:t>Tabla 3.</w:t>
      </w:r>
      <w:r w:rsidR="00E925F2">
        <w:rPr>
          <w:rFonts w:cs="Arial"/>
          <w:b/>
          <w:sz w:val="18"/>
          <w:szCs w:val="18"/>
        </w:rPr>
        <w:t>4</w:t>
      </w:r>
      <w:r w:rsidRPr="00680E9F">
        <w:rPr>
          <w:rFonts w:cs="Arial"/>
          <w:b/>
          <w:sz w:val="18"/>
          <w:szCs w:val="18"/>
        </w:rPr>
        <w:t>.</w:t>
      </w:r>
      <w:r w:rsidR="009D3015">
        <w:rPr>
          <w:rFonts w:cs="Arial"/>
          <w:b/>
          <w:sz w:val="18"/>
          <w:szCs w:val="18"/>
        </w:rPr>
        <w:t>8.1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Importación de Equipos</w:t>
      </w:r>
      <w:r w:rsidR="00FA087A">
        <w:rPr>
          <w:rFonts w:cs="Arial"/>
          <w:b/>
          <w:sz w:val="18"/>
          <w:szCs w:val="18"/>
        </w:rPr>
        <w:fldChar w:fldCharType="begin"/>
      </w:r>
      <w:r w:rsidR="009D3015">
        <w:instrText xml:space="preserve"> XE "</w:instrText>
      </w:r>
      <w:r w:rsidR="009D3015" w:rsidRPr="00475EC1">
        <w:rPr>
          <w:rFonts w:cs="Arial"/>
          <w:b/>
          <w:sz w:val="18"/>
          <w:szCs w:val="18"/>
        </w:rPr>
        <w:instrText>Tabla 3.</w:instrText>
      </w:r>
      <w:r w:rsidR="00E925F2">
        <w:rPr>
          <w:rFonts w:cs="Arial"/>
          <w:b/>
          <w:sz w:val="18"/>
          <w:szCs w:val="18"/>
        </w:rPr>
        <w:instrText>4</w:instrText>
      </w:r>
      <w:r w:rsidR="009D3015" w:rsidRPr="00475EC1">
        <w:rPr>
          <w:rFonts w:cs="Arial"/>
          <w:b/>
          <w:sz w:val="18"/>
          <w:szCs w:val="18"/>
        </w:rPr>
        <w:instrText>.8.1. Análisis del Valor Agregado de la Situación Actual del Proceso Importación de Equipos</w:instrText>
      </w:r>
      <w:r w:rsidR="009D3015">
        <w:instrText xml:space="preserve">" </w:instrText>
      </w:r>
      <w:r w:rsidR="00FA087A">
        <w:rPr>
          <w:rFonts w:cs="Arial"/>
          <w:b/>
          <w:sz w:val="18"/>
          <w:szCs w:val="18"/>
        </w:rPr>
        <w:fldChar w:fldCharType="end"/>
      </w:r>
    </w:p>
    <w:p w:rsidR="00AE5B42" w:rsidRPr="00680E9F" w:rsidRDefault="00AE5B42" w:rsidP="00AE5B42">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AE5B42" w:rsidRPr="00680E9F" w:rsidRDefault="00AE5B42" w:rsidP="00AE5B42">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AE5B42" w:rsidRDefault="00AE5B42" w:rsidP="00614B8B">
      <w:pPr>
        <w:pStyle w:val="Ttulo4"/>
        <w:numPr>
          <w:ilvl w:val="3"/>
          <w:numId w:val="58"/>
        </w:numPr>
        <w:spacing w:before="0" w:line="480" w:lineRule="auto"/>
        <w:ind w:left="709" w:hanging="851"/>
      </w:pPr>
      <w:bookmarkStart w:id="540" w:name="_Toc353056146"/>
      <w:r w:rsidRPr="00DD3BF4">
        <w:lastRenderedPageBreak/>
        <w:t>Análisis del Valor Agregado del Proceso</w:t>
      </w:r>
      <w:r>
        <w:t xml:space="preserve"> Importación de Equipos.</w:t>
      </w:r>
      <w:bookmarkEnd w:id="540"/>
    </w:p>
    <w:p w:rsidR="00AE5B42" w:rsidRDefault="00AE5B42" w:rsidP="00AE5B42">
      <w:pPr>
        <w:spacing w:line="480" w:lineRule="auto"/>
        <w:jc w:val="center"/>
        <w:rPr>
          <w:rFonts w:cs="Arial"/>
          <w:szCs w:val="18"/>
        </w:rPr>
      </w:pPr>
      <w:r>
        <w:rPr>
          <w:rFonts w:cs="Arial"/>
          <w:noProof/>
          <w:szCs w:val="18"/>
        </w:rPr>
        <w:drawing>
          <wp:inline distT="0" distB="0" distL="0" distR="0">
            <wp:extent cx="4755515" cy="2755900"/>
            <wp:effectExtent l="57150" t="57150" r="121285" b="120650"/>
            <wp:docPr id="2317" name="Imagen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55515" cy="27559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E5B42" w:rsidRDefault="00AE5B42" w:rsidP="00AE5B42">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9D3015">
        <w:rPr>
          <w:rFonts w:cs="Arial"/>
          <w:bCs w:val="0"/>
          <w:color w:val="auto"/>
        </w:rPr>
        <w:t>8.2</w:t>
      </w:r>
      <w:r w:rsidRPr="00680E9F">
        <w:rPr>
          <w:rFonts w:cs="Arial"/>
          <w:bCs w:val="0"/>
          <w:color w:val="auto"/>
        </w:rPr>
        <w:t xml:space="preserve">. </w:t>
      </w:r>
      <w:r>
        <w:rPr>
          <w:rFonts w:cs="Arial"/>
          <w:bCs w:val="0"/>
          <w:color w:val="auto"/>
        </w:rPr>
        <w:t>Cuadro Comparativo de la Participación de las Actividades del Proceso Importación de Equipos</w:t>
      </w:r>
      <w:r w:rsidR="00FA087A">
        <w:rPr>
          <w:rFonts w:cs="Arial"/>
          <w:bCs w:val="0"/>
          <w:color w:val="auto"/>
        </w:rPr>
        <w:fldChar w:fldCharType="begin"/>
      </w:r>
      <w:r w:rsidR="009D3015">
        <w:instrText xml:space="preserve"> XE "</w:instrText>
      </w:r>
      <w:r w:rsidR="009D3015" w:rsidRPr="00C7436F">
        <w:rPr>
          <w:rFonts w:cs="Arial"/>
          <w:bCs w:val="0"/>
          <w:color w:val="auto"/>
        </w:rPr>
        <w:instrText>Figura 3.</w:instrText>
      </w:r>
      <w:r w:rsidR="00E925F2">
        <w:rPr>
          <w:rFonts w:cs="Arial"/>
          <w:bCs w:val="0"/>
          <w:color w:val="auto"/>
        </w:rPr>
        <w:instrText>4</w:instrText>
      </w:r>
      <w:r w:rsidR="009D3015" w:rsidRPr="00C7436F">
        <w:rPr>
          <w:rFonts w:cs="Arial"/>
          <w:bCs w:val="0"/>
          <w:color w:val="auto"/>
        </w:rPr>
        <w:instrText>.</w:instrText>
      </w:r>
      <w:r w:rsidR="009D3015">
        <w:rPr>
          <w:rFonts w:cs="Arial"/>
          <w:bCs w:val="0"/>
          <w:color w:val="auto"/>
        </w:rPr>
        <w:instrText>8.2</w:instrText>
      </w:r>
      <w:r w:rsidR="009D3015" w:rsidRPr="00C7436F">
        <w:rPr>
          <w:rFonts w:cs="Arial"/>
          <w:bCs w:val="0"/>
          <w:color w:val="auto"/>
        </w:rPr>
        <w:instrText>. Cuadro Comparativo de la Participación de las Actividades del Proceso Importación de Equipos</w:instrText>
      </w:r>
      <w:r w:rsidR="009D3015">
        <w:instrText xml:space="preserve">" </w:instrText>
      </w:r>
      <w:r w:rsidR="00FA087A">
        <w:rPr>
          <w:rFonts w:cs="Arial"/>
          <w:bCs w:val="0"/>
          <w:color w:val="auto"/>
        </w:rPr>
        <w:fldChar w:fldCharType="end"/>
      </w:r>
    </w:p>
    <w:p w:rsidR="00AE5B42" w:rsidRPr="00680E9F" w:rsidRDefault="00AE5B42" w:rsidP="00AE5B42">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E5B42" w:rsidRPr="00680E9F" w:rsidRDefault="00AE5B42" w:rsidP="00AE5B42">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E5B42" w:rsidRDefault="00AE5B42" w:rsidP="00AE5B42">
      <w:pPr>
        <w:spacing w:line="480" w:lineRule="auto"/>
        <w:rPr>
          <w:rFonts w:cs="Arial"/>
          <w:szCs w:val="18"/>
        </w:rPr>
      </w:pPr>
    </w:p>
    <w:p w:rsidR="00AE5B42" w:rsidRDefault="00AE5B42" w:rsidP="00AE5B42">
      <w:pPr>
        <w:spacing w:line="480" w:lineRule="auto"/>
        <w:jc w:val="center"/>
        <w:rPr>
          <w:rFonts w:cs="Arial"/>
          <w:szCs w:val="18"/>
        </w:rPr>
      </w:pPr>
      <w:r>
        <w:rPr>
          <w:rFonts w:cs="Arial"/>
          <w:noProof/>
          <w:szCs w:val="18"/>
        </w:rPr>
        <w:drawing>
          <wp:inline distT="0" distB="0" distL="0" distR="0">
            <wp:extent cx="3158836" cy="2547524"/>
            <wp:effectExtent l="57150" t="57150" r="118110" b="120015"/>
            <wp:docPr id="2320" name="Imagen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9995" cy="254845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E5B42" w:rsidRPr="00680E9F" w:rsidRDefault="00AE5B42" w:rsidP="00AE5B42">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9D3015">
        <w:rPr>
          <w:rFonts w:cs="Arial"/>
          <w:bCs w:val="0"/>
          <w:color w:val="auto"/>
        </w:rPr>
        <w:t>8.3</w:t>
      </w:r>
      <w:r w:rsidRPr="00680E9F">
        <w:rPr>
          <w:rFonts w:cs="Arial"/>
          <w:bCs w:val="0"/>
          <w:color w:val="auto"/>
        </w:rPr>
        <w:t xml:space="preserve">. </w:t>
      </w:r>
      <w:r>
        <w:rPr>
          <w:rFonts w:cs="Arial"/>
          <w:bCs w:val="0"/>
          <w:color w:val="auto"/>
        </w:rPr>
        <w:t>Análisis del Valor Agregado Situación Actual del Proceso Importación de Equipos</w:t>
      </w:r>
      <w:r w:rsidR="00FA087A">
        <w:rPr>
          <w:rFonts w:cs="Arial"/>
          <w:bCs w:val="0"/>
          <w:color w:val="auto"/>
        </w:rPr>
        <w:fldChar w:fldCharType="begin"/>
      </w:r>
      <w:r w:rsidR="009D3015">
        <w:instrText xml:space="preserve"> XE "</w:instrText>
      </w:r>
      <w:r w:rsidR="009D3015" w:rsidRPr="00660E8F">
        <w:rPr>
          <w:rFonts w:cs="Arial"/>
          <w:bCs w:val="0"/>
          <w:color w:val="auto"/>
        </w:rPr>
        <w:instrText>Figura 3.</w:instrText>
      </w:r>
      <w:r w:rsidR="00E925F2">
        <w:rPr>
          <w:rFonts w:cs="Arial"/>
          <w:bCs w:val="0"/>
          <w:color w:val="auto"/>
        </w:rPr>
        <w:instrText>4</w:instrText>
      </w:r>
      <w:r w:rsidR="009D3015" w:rsidRPr="00660E8F">
        <w:rPr>
          <w:rFonts w:cs="Arial"/>
          <w:bCs w:val="0"/>
          <w:color w:val="auto"/>
        </w:rPr>
        <w:instrText>.8.3. Análisis del Valor Agregado Situación Actual del Proceso Importación de Equipos</w:instrText>
      </w:r>
      <w:r w:rsidR="009D3015">
        <w:instrText xml:space="preserve">" </w:instrText>
      </w:r>
      <w:r w:rsidR="00FA087A">
        <w:rPr>
          <w:rFonts w:cs="Arial"/>
          <w:bCs w:val="0"/>
          <w:color w:val="auto"/>
        </w:rPr>
        <w:fldChar w:fldCharType="end"/>
      </w:r>
    </w:p>
    <w:p w:rsidR="00AE5B42" w:rsidRPr="00680E9F" w:rsidRDefault="00AE5B42" w:rsidP="00AE5B42">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E5B42" w:rsidRPr="00680E9F" w:rsidRDefault="00AE5B42" w:rsidP="00AE5B42">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E5B42" w:rsidRPr="007B1F80" w:rsidRDefault="00AE5B42" w:rsidP="00C92AC0">
      <w:pPr>
        <w:pStyle w:val="Ttulo3"/>
        <w:numPr>
          <w:ilvl w:val="2"/>
          <w:numId w:val="58"/>
        </w:numPr>
        <w:ind w:left="709" w:hanging="851"/>
      </w:pPr>
      <w:bookmarkStart w:id="541" w:name="_Toc353056147"/>
      <w:r w:rsidRPr="007B1F80">
        <w:lastRenderedPageBreak/>
        <w:t>ANÁ</w:t>
      </w:r>
      <w:r>
        <w:t>LISIS DEL PROCESO INGRESO POR COMPRA.</w:t>
      </w:r>
      <w:bookmarkEnd w:id="541"/>
    </w:p>
    <w:p w:rsidR="00AE5B42" w:rsidRDefault="00AE5B42" w:rsidP="00AE5B42">
      <w:pPr>
        <w:spacing w:line="480" w:lineRule="auto"/>
        <w:rPr>
          <w:rFonts w:cs="Arial"/>
          <w:szCs w:val="18"/>
        </w:rPr>
      </w:pPr>
    </w:p>
    <w:p w:rsidR="00AE5B42" w:rsidRPr="00680E9F" w:rsidRDefault="00AE5B42" w:rsidP="00614B8B">
      <w:pPr>
        <w:pStyle w:val="Ttulo4"/>
        <w:numPr>
          <w:ilvl w:val="3"/>
          <w:numId w:val="58"/>
        </w:numPr>
        <w:spacing w:before="0" w:line="480" w:lineRule="auto"/>
        <w:ind w:left="709" w:hanging="851"/>
      </w:pPr>
      <w:bookmarkStart w:id="542" w:name="_Toc353056148"/>
      <w:r>
        <w:t>Análisis del Valor Agregado de la Situación Actual del Proceso Ingreso por Compra.</w:t>
      </w:r>
      <w:bookmarkEnd w:id="542"/>
    </w:p>
    <w:p w:rsidR="00AE5B42" w:rsidRDefault="00AE5B42" w:rsidP="00AE5B42">
      <w:pPr>
        <w:spacing w:line="480" w:lineRule="auto"/>
        <w:rPr>
          <w:rFonts w:cs="Arial"/>
          <w:szCs w:val="18"/>
        </w:rPr>
      </w:pPr>
    </w:p>
    <w:p w:rsidR="00AE5B42" w:rsidRPr="00C16E47" w:rsidRDefault="00AE5B42" w:rsidP="00AE5B42">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r>
      <w:r>
        <w:rPr>
          <w:rFonts w:cs="Arial"/>
          <w:b/>
          <w:sz w:val="20"/>
          <w:szCs w:val="18"/>
        </w:rPr>
        <w:t>BODEGA</w:t>
      </w:r>
      <w:r>
        <w:rPr>
          <w:rFonts w:cs="Arial"/>
          <w:b/>
          <w:sz w:val="20"/>
          <w:szCs w:val="18"/>
        </w:rPr>
        <w:tab/>
      </w:r>
      <w:r w:rsidRPr="00C16E47">
        <w:rPr>
          <w:rFonts w:cs="Arial"/>
          <w:b/>
          <w:sz w:val="20"/>
          <w:szCs w:val="18"/>
        </w:rPr>
        <w:tab/>
      </w:r>
      <w:r w:rsidRPr="00C16E47">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w:t>
      </w:r>
      <w:r>
        <w:rPr>
          <w:rFonts w:cs="Arial"/>
          <w:b/>
          <w:sz w:val="20"/>
          <w:szCs w:val="18"/>
        </w:rPr>
        <w:t>ÓDIGO:</w:t>
      </w:r>
      <w:r>
        <w:rPr>
          <w:rFonts w:cs="Arial"/>
          <w:b/>
          <w:sz w:val="20"/>
          <w:szCs w:val="18"/>
        </w:rPr>
        <w:tab/>
        <w:t>B</w:t>
      </w:r>
    </w:p>
    <w:p w:rsidR="00AE5B42" w:rsidRPr="00C16E47" w:rsidRDefault="00AE5B42" w:rsidP="00AE5B42">
      <w:pPr>
        <w:spacing w:line="480" w:lineRule="auto"/>
        <w:rPr>
          <w:rFonts w:cs="Arial"/>
          <w:b/>
          <w:sz w:val="20"/>
          <w:szCs w:val="18"/>
        </w:rPr>
      </w:pPr>
      <w:r w:rsidRPr="00C16E47">
        <w:rPr>
          <w:rFonts w:cs="Arial"/>
          <w:b/>
          <w:sz w:val="20"/>
          <w:szCs w:val="18"/>
        </w:rPr>
        <w:t>SU</w:t>
      </w:r>
      <w:r>
        <w:rPr>
          <w:rFonts w:cs="Arial"/>
          <w:b/>
          <w:sz w:val="20"/>
          <w:szCs w:val="18"/>
        </w:rPr>
        <w:t>BPROCESO:</w:t>
      </w:r>
      <w:r>
        <w:rPr>
          <w:rFonts w:cs="Arial"/>
          <w:b/>
          <w:sz w:val="20"/>
          <w:szCs w:val="18"/>
        </w:rPr>
        <w:tab/>
        <w:t>INGRESO POR COMPRA</w:t>
      </w:r>
      <w:r>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r>
      <w:r>
        <w:rPr>
          <w:rFonts w:cs="Arial"/>
          <w:b/>
          <w:sz w:val="20"/>
          <w:szCs w:val="18"/>
        </w:rPr>
        <w:t>B1</w:t>
      </w:r>
    </w:p>
    <w:p w:rsidR="00AE5B42" w:rsidRDefault="00FB16D6" w:rsidP="00AE5B42">
      <w:pPr>
        <w:spacing w:line="480" w:lineRule="auto"/>
        <w:rPr>
          <w:rFonts w:cs="Arial"/>
          <w:szCs w:val="18"/>
        </w:rPr>
      </w:pPr>
      <w:r w:rsidRPr="00FB16D6">
        <w:rPr>
          <w:noProof/>
        </w:rPr>
        <w:drawing>
          <wp:inline distT="0" distB="0" distL="0" distR="0">
            <wp:extent cx="5252554" cy="3807725"/>
            <wp:effectExtent l="0" t="0" r="5715" b="254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6" t="3651" r="4935" b="3984"/>
                    <a:stretch/>
                  </pic:blipFill>
                  <pic:spPr bwMode="auto">
                    <a:xfrm>
                      <a:off x="0" y="0"/>
                      <a:ext cx="5254060" cy="38088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E5B42" w:rsidRPr="00680E9F" w:rsidRDefault="00AE5B42" w:rsidP="00AE5B42">
      <w:pPr>
        <w:spacing w:line="240" w:lineRule="atLeast"/>
        <w:jc w:val="center"/>
        <w:rPr>
          <w:rFonts w:cs="Arial"/>
          <w:b/>
          <w:sz w:val="18"/>
          <w:szCs w:val="18"/>
        </w:rPr>
      </w:pPr>
      <w:r w:rsidRPr="00680E9F">
        <w:rPr>
          <w:rFonts w:cs="Arial"/>
          <w:b/>
          <w:sz w:val="18"/>
          <w:szCs w:val="18"/>
        </w:rPr>
        <w:t>Tabla 3.</w:t>
      </w:r>
      <w:r w:rsidR="00E925F2">
        <w:rPr>
          <w:rFonts w:cs="Arial"/>
          <w:b/>
          <w:sz w:val="18"/>
          <w:szCs w:val="18"/>
        </w:rPr>
        <w:t>4</w:t>
      </w:r>
      <w:r w:rsidRPr="00680E9F">
        <w:rPr>
          <w:rFonts w:cs="Arial"/>
          <w:b/>
          <w:sz w:val="18"/>
          <w:szCs w:val="18"/>
        </w:rPr>
        <w:t>.</w:t>
      </w:r>
      <w:r w:rsidR="009D3015">
        <w:rPr>
          <w:rFonts w:cs="Arial"/>
          <w:b/>
          <w:sz w:val="18"/>
          <w:szCs w:val="18"/>
        </w:rPr>
        <w:t>9.1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I</w:t>
      </w:r>
      <w:r w:rsidR="00466B9F">
        <w:rPr>
          <w:rFonts w:cs="Arial"/>
          <w:b/>
          <w:sz w:val="18"/>
          <w:szCs w:val="18"/>
        </w:rPr>
        <w:t>ngreso por Compra</w:t>
      </w:r>
      <w:r w:rsidR="00FA087A">
        <w:rPr>
          <w:rFonts w:cs="Arial"/>
          <w:b/>
          <w:sz w:val="18"/>
          <w:szCs w:val="18"/>
        </w:rPr>
        <w:fldChar w:fldCharType="begin"/>
      </w:r>
      <w:r w:rsidR="009D3015">
        <w:instrText xml:space="preserve"> XE "</w:instrText>
      </w:r>
      <w:r w:rsidR="009D3015" w:rsidRPr="005B0104">
        <w:rPr>
          <w:rFonts w:cs="Arial"/>
          <w:b/>
          <w:sz w:val="18"/>
          <w:szCs w:val="18"/>
        </w:rPr>
        <w:instrText>Tabla 3.</w:instrText>
      </w:r>
      <w:r w:rsidR="00E925F2">
        <w:rPr>
          <w:rFonts w:cs="Arial"/>
          <w:b/>
          <w:sz w:val="18"/>
          <w:szCs w:val="18"/>
        </w:rPr>
        <w:instrText>4</w:instrText>
      </w:r>
      <w:r w:rsidR="009D3015" w:rsidRPr="005B0104">
        <w:rPr>
          <w:rFonts w:cs="Arial"/>
          <w:b/>
          <w:sz w:val="18"/>
          <w:szCs w:val="18"/>
        </w:rPr>
        <w:instrText>.9.1. Análisis del Valor Agregado de la Situación Actual del Proceso Ingreso por Compra</w:instrText>
      </w:r>
      <w:r w:rsidR="009D3015">
        <w:instrText xml:space="preserve">" </w:instrText>
      </w:r>
      <w:r w:rsidR="00FA087A">
        <w:rPr>
          <w:rFonts w:cs="Arial"/>
          <w:b/>
          <w:sz w:val="18"/>
          <w:szCs w:val="18"/>
        </w:rPr>
        <w:fldChar w:fldCharType="end"/>
      </w:r>
    </w:p>
    <w:p w:rsidR="00AE5B42" w:rsidRPr="00680E9F" w:rsidRDefault="00AE5B42" w:rsidP="00AE5B42">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AE5B42" w:rsidRPr="00680E9F" w:rsidRDefault="00AE5B42" w:rsidP="00AE5B42">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AE5B42" w:rsidRDefault="00AE5B42" w:rsidP="00614B8B">
      <w:pPr>
        <w:pStyle w:val="Ttulo4"/>
        <w:numPr>
          <w:ilvl w:val="3"/>
          <w:numId w:val="58"/>
        </w:numPr>
        <w:spacing w:before="0" w:line="480" w:lineRule="auto"/>
        <w:ind w:left="709" w:hanging="851"/>
      </w:pPr>
      <w:bookmarkStart w:id="543" w:name="_Toc353056149"/>
      <w:r w:rsidRPr="00DD3BF4">
        <w:lastRenderedPageBreak/>
        <w:t>Análisis del Valor Agregado del Proceso</w:t>
      </w:r>
      <w:r w:rsidR="00107BEA">
        <w:t xml:space="preserve"> </w:t>
      </w:r>
      <w:r w:rsidR="00466B9F">
        <w:t>Ingreso por Compra</w:t>
      </w:r>
      <w:r>
        <w:t>.</w:t>
      </w:r>
      <w:bookmarkEnd w:id="543"/>
    </w:p>
    <w:p w:rsidR="00AE5B42" w:rsidRDefault="00466B9F" w:rsidP="00AE5B42">
      <w:pPr>
        <w:spacing w:line="480" w:lineRule="auto"/>
        <w:jc w:val="center"/>
        <w:rPr>
          <w:rFonts w:cs="Arial"/>
          <w:szCs w:val="18"/>
        </w:rPr>
      </w:pPr>
      <w:r>
        <w:rPr>
          <w:rFonts w:cs="Arial"/>
          <w:noProof/>
          <w:szCs w:val="18"/>
        </w:rPr>
        <w:drawing>
          <wp:inline distT="0" distB="0" distL="0" distR="0">
            <wp:extent cx="4907915" cy="2755900"/>
            <wp:effectExtent l="57150" t="57150" r="121285" b="120650"/>
            <wp:docPr id="2817" name="Imagen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7915" cy="27559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E5B42" w:rsidRDefault="00AE5B42" w:rsidP="00AE5B42">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9D3015">
        <w:rPr>
          <w:rFonts w:cs="Arial"/>
          <w:bCs w:val="0"/>
          <w:color w:val="auto"/>
        </w:rPr>
        <w:t>9.2</w:t>
      </w:r>
      <w:r w:rsidRPr="00680E9F">
        <w:rPr>
          <w:rFonts w:cs="Arial"/>
          <w:bCs w:val="0"/>
          <w:color w:val="auto"/>
        </w:rPr>
        <w:t xml:space="preserve">. </w:t>
      </w:r>
      <w:r>
        <w:rPr>
          <w:rFonts w:cs="Arial"/>
          <w:bCs w:val="0"/>
          <w:color w:val="auto"/>
        </w:rPr>
        <w:t xml:space="preserve">Cuadro Comparativo de la Participación de las Actividades del Proceso </w:t>
      </w:r>
      <w:r w:rsidR="00466B9F">
        <w:rPr>
          <w:rFonts w:cs="Arial"/>
          <w:bCs w:val="0"/>
          <w:color w:val="auto"/>
        </w:rPr>
        <w:t>Ingreso por Compra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E925F2">
        <w:rPr>
          <w:rFonts w:cs="Arial"/>
          <w:bCs w:val="0"/>
          <w:color w:val="auto"/>
        </w:rPr>
        <w:instrText>4</w:instrText>
      </w:r>
      <w:r w:rsidR="009D3015" w:rsidRPr="00BD3EED">
        <w:rPr>
          <w:rFonts w:cs="Arial"/>
          <w:bCs w:val="0"/>
          <w:color w:val="auto"/>
        </w:rPr>
        <w:instrText>.9.2. Cuadro Comparativo de la Participación de las Actividades del Proceso Ingreso por Compra</w:instrText>
      </w:r>
      <w:r w:rsidR="009D3015">
        <w:instrText xml:space="preserve">" </w:instrText>
      </w:r>
      <w:r w:rsidR="00FA087A">
        <w:rPr>
          <w:rFonts w:cs="Arial"/>
          <w:bCs w:val="0"/>
          <w:color w:val="auto"/>
        </w:rPr>
        <w:fldChar w:fldCharType="end"/>
      </w:r>
    </w:p>
    <w:p w:rsidR="00AE5B42" w:rsidRPr="00680E9F" w:rsidRDefault="00AE5B42" w:rsidP="00AE5B42">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E5B42" w:rsidRPr="00680E9F" w:rsidRDefault="00AE5B42" w:rsidP="00AE5B42">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E5B42" w:rsidRDefault="00AE5B42" w:rsidP="00AE5B42">
      <w:pPr>
        <w:spacing w:line="480" w:lineRule="auto"/>
        <w:rPr>
          <w:rFonts w:cs="Arial"/>
          <w:szCs w:val="18"/>
        </w:rPr>
      </w:pPr>
    </w:p>
    <w:p w:rsidR="00AE5B42" w:rsidRDefault="00466B9F" w:rsidP="00AE5B42">
      <w:pPr>
        <w:spacing w:line="480" w:lineRule="auto"/>
        <w:jc w:val="center"/>
        <w:rPr>
          <w:rFonts w:cs="Arial"/>
          <w:szCs w:val="18"/>
        </w:rPr>
      </w:pPr>
      <w:r>
        <w:rPr>
          <w:rFonts w:cs="Arial"/>
          <w:noProof/>
          <w:szCs w:val="18"/>
        </w:rPr>
        <w:drawing>
          <wp:inline distT="0" distB="0" distL="0" distR="0">
            <wp:extent cx="3028208" cy="2530683"/>
            <wp:effectExtent l="57150" t="57150" r="115570" b="117475"/>
            <wp:docPr id="2818" name="Imagen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5397" cy="253669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E5B42" w:rsidRPr="00680E9F" w:rsidRDefault="00AE5B42" w:rsidP="00AE5B42">
      <w:pPr>
        <w:pStyle w:val="Epgrafe"/>
        <w:spacing w:after="0" w:line="240" w:lineRule="atLeast"/>
        <w:jc w:val="center"/>
        <w:rPr>
          <w:rFonts w:cs="Arial"/>
          <w:bCs w:val="0"/>
          <w:color w:val="auto"/>
        </w:rPr>
      </w:pPr>
      <w:r>
        <w:rPr>
          <w:rFonts w:cs="Arial"/>
          <w:bCs w:val="0"/>
          <w:color w:val="auto"/>
        </w:rPr>
        <w:t>Figura 3.</w:t>
      </w:r>
      <w:r w:rsidR="00E925F2">
        <w:rPr>
          <w:rFonts w:cs="Arial"/>
          <w:bCs w:val="0"/>
          <w:color w:val="auto"/>
        </w:rPr>
        <w:t>4</w:t>
      </w:r>
      <w:r>
        <w:rPr>
          <w:rFonts w:cs="Arial"/>
          <w:bCs w:val="0"/>
          <w:color w:val="auto"/>
        </w:rPr>
        <w:t>.</w:t>
      </w:r>
      <w:r w:rsidR="009D3015">
        <w:rPr>
          <w:rFonts w:cs="Arial"/>
          <w:bCs w:val="0"/>
          <w:color w:val="auto"/>
        </w:rPr>
        <w:t>9.3</w:t>
      </w:r>
      <w:r w:rsidRPr="00680E9F">
        <w:rPr>
          <w:rFonts w:cs="Arial"/>
          <w:bCs w:val="0"/>
          <w:color w:val="auto"/>
        </w:rPr>
        <w:t xml:space="preserve">. </w:t>
      </w:r>
      <w:r>
        <w:rPr>
          <w:rFonts w:cs="Arial"/>
          <w:bCs w:val="0"/>
          <w:color w:val="auto"/>
        </w:rPr>
        <w:t xml:space="preserve">Análisis del Valor Agregado Situación Actual del Proceso </w:t>
      </w:r>
      <w:r w:rsidR="00466B9F">
        <w:rPr>
          <w:rFonts w:cs="Arial"/>
          <w:bCs w:val="0"/>
          <w:color w:val="auto"/>
        </w:rPr>
        <w:t>Ingreso por Compra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E925F2">
        <w:rPr>
          <w:rFonts w:cs="Arial"/>
          <w:bCs w:val="0"/>
          <w:color w:val="auto"/>
        </w:rPr>
        <w:instrText>4</w:instrText>
      </w:r>
      <w:r w:rsidR="009D3015" w:rsidRPr="00BD3EED">
        <w:rPr>
          <w:rFonts w:cs="Arial"/>
          <w:bCs w:val="0"/>
          <w:color w:val="auto"/>
        </w:rPr>
        <w:instrText>.9.3. Análisis del Valor Agregado Situación Actual del Proceso Ingreso por Compra</w:instrText>
      </w:r>
      <w:r w:rsidR="009D3015">
        <w:instrText xml:space="preserve">" </w:instrText>
      </w:r>
      <w:r w:rsidR="00FA087A">
        <w:rPr>
          <w:rFonts w:cs="Arial"/>
          <w:bCs w:val="0"/>
          <w:color w:val="auto"/>
        </w:rPr>
        <w:fldChar w:fldCharType="end"/>
      </w:r>
    </w:p>
    <w:p w:rsidR="00AE5B42" w:rsidRPr="00680E9F" w:rsidRDefault="00AE5B42" w:rsidP="00AE5B42">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E5B42" w:rsidRPr="00680E9F" w:rsidRDefault="00AE5B42" w:rsidP="00AE5B42">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466B9F" w:rsidRPr="007B1F80" w:rsidRDefault="00466B9F" w:rsidP="00C92AC0">
      <w:pPr>
        <w:pStyle w:val="Ttulo3"/>
        <w:numPr>
          <w:ilvl w:val="2"/>
          <w:numId w:val="58"/>
        </w:numPr>
        <w:ind w:left="709" w:hanging="851"/>
      </w:pPr>
      <w:bookmarkStart w:id="544" w:name="_Toc353056150"/>
      <w:r w:rsidRPr="007B1F80">
        <w:lastRenderedPageBreak/>
        <w:t>ANÁ</w:t>
      </w:r>
      <w:r>
        <w:t>LISIS DEL PROCESO ALMACENAMIENTO DE REPUESTOS.</w:t>
      </w:r>
      <w:bookmarkEnd w:id="544"/>
    </w:p>
    <w:p w:rsidR="00466B9F" w:rsidRDefault="00466B9F" w:rsidP="00466B9F">
      <w:pPr>
        <w:spacing w:line="480" w:lineRule="auto"/>
        <w:rPr>
          <w:rFonts w:cs="Arial"/>
          <w:szCs w:val="18"/>
        </w:rPr>
      </w:pPr>
    </w:p>
    <w:p w:rsidR="00466B9F" w:rsidRPr="00680E9F" w:rsidRDefault="00466B9F" w:rsidP="00614B8B">
      <w:pPr>
        <w:pStyle w:val="Ttulo4"/>
        <w:numPr>
          <w:ilvl w:val="3"/>
          <w:numId w:val="58"/>
        </w:numPr>
        <w:spacing w:before="0" w:line="480" w:lineRule="auto"/>
        <w:ind w:left="1418" w:hanging="1560"/>
      </w:pPr>
      <w:bookmarkStart w:id="545" w:name="_Toc353056151"/>
      <w:r>
        <w:t>Análisis del Valor Agregado de la Situación Actual del Proceso Almacenamiento de Repuestos.</w:t>
      </w:r>
      <w:bookmarkEnd w:id="545"/>
    </w:p>
    <w:p w:rsidR="00466B9F" w:rsidRDefault="00466B9F" w:rsidP="00466B9F">
      <w:pPr>
        <w:spacing w:line="480" w:lineRule="auto"/>
        <w:rPr>
          <w:rFonts w:cs="Arial"/>
          <w:szCs w:val="18"/>
        </w:rPr>
      </w:pPr>
    </w:p>
    <w:p w:rsidR="00466B9F" w:rsidRPr="00C16E47" w:rsidRDefault="00466B9F" w:rsidP="00466B9F">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r>
      <w:r>
        <w:rPr>
          <w:rFonts w:cs="Arial"/>
          <w:b/>
          <w:sz w:val="20"/>
          <w:szCs w:val="18"/>
        </w:rPr>
        <w:t>BODEGA</w:t>
      </w:r>
      <w:r>
        <w:rPr>
          <w:rFonts w:cs="Arial"/>
          <w:b/>
          <w:sz w:val="20"/>
          <w:szCs w:val="18"/>
        </w:rPr>
        <w:tab/>
      </w:r>
      <w:r w:rsidRPr="00C16E47">
        <w:rPr>
          <w:rFonts w:cs="Arial"/>
          <w:b/>
          <w:sz w:val="20"/>
          <w:szCs w:val="18"/>
        </w:rPr>
        <w:tab/>
      </w:r>
      <w:r w:rsidRPr="00C16E47">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w:t>
      </w:r>
      <w:r>
        <w:rPr>
          <w:rFonts w:cs="Arial"/>
          <w:b/>
          <w:sz w:val="20"/>
          <w:szCs w:val="18"/>
        </w:rPr>
        <w:t>ÓDIGO:</w:t>
      </w:r>
      <w:r>
        <w:rPr>
          <w:rFonts w:cs="Arial"/>
          <w:b/>
          <w:sz w:val="20"/>
          <w:szCs w:val="18"/>
        </w:rPr>
        <w:tab/>
        <w:t>B</w:t>
      </w:r>
    </w:p>
    <w:p w:rsidR="00466B9F" w:rsidRPr="00C16E47" w:rsidRDefault="00466B9F" w:rsidP="00466B9F">
      <w:pPr>
        <w:spacing w:line="480" w:lineRule="auto"/>
        <w:rPr>
          <w:rFonts w:cs="Arial"/>
          <w:b/>
          <w:sz w:val="20"/>
          <w:szCs w:val="18"/>
        </w:rPr>
      </w:pPr>
      <w:r w:rsidRPr="00C16E47">
        <w:rPr>
          <w:rFonts w:cs="Arial"/>
          <w:b/>
          <w:sz w:val="20"/>
          <w:szCs w:val="18"/>
        </w:rPr>
        <w:t>SU</w:t>
      </w:r>
      <w:r>
        <w:rPr>
          <w:rFonts w:cs="Arial"/>
          <w:b/>
          <w:sz w:val="20"/>
          <w:szCs w:val="18"/>
        </w:rPr>
        <w:t>BPROCESO:</w:t>
      </w:r>
      <w:r>
        <w:rPr>
          <w:rFonts w:cs="Arial"/>
          <w:b/>
          <w:sz w:val="20"/>
          <w:szCs w:val="18"/>
        </w:rPr>
        <w:tab/>
        <w:t>ALMACENAMIENTO DE REPUESTOS</w:t>
      </w:r>
      <w:r>
        <w:rPr>
          <w:rFonts w:cs="Arial"/>
          <w:b/>
          <w:sz w:val="20"/>
          <w:szCs w:val="18"/>
        </w:rPr>
        <w:tab/>
      </w:r>
      <w:r w:rsidR="00107BEA">
        <w:rPr>
          <w:rFonts w:cs="Arial"/>
          <w:b/>
          <w:sz w:val="20"/>
          <w:szCs w:val="18"/>
        </w:rPr>
        <w:tab/>
      </w:r>
      <w:r w:rsidRPr="00C16E47">
        <w:rPr>
          <w:rFonts w:cs="Arial"/>
          <w:b/>
          <w:sz w:val="20"/>
          <w:szCs w:val="18"/>
        </w:rPr>
        <w:t>CÓDIGO:</w:t>
      </w:r>
      <w:r w:rsidRPr="00C16E47">
        <w:rPr>
          <w:rFonts w:cs="Arial"/>
          <w:b/>
          <w:sz w:val="20"/>
          <w:szCs w:val="18"/>
        </w:rPr>
        <w:tab/>
      </w:r>
      <w:r>
        <w:rPr>
          <w:rFonts w:cs="Arial"/>
          <w:b/>
          <w:sz w:val="20"/>
          <w:szCs w:val="18"/>
        </w:rPr>
        <w:t>B2</w:t>
      </w:r>
    </w:p>
    <w:p w:rsidR="00466B9F" w:rsidRDefault="00FB16D6" w:rsidP="00466B9F">
      <w:pPr>
        <w:spacing w:line="480" w:lineRule="auto"/>
        <w:rPr>
          <w:rFonts w:cs="Arial"/>
          <w:szCs w:val="18"/>
        </w:rPr>
      </w:pPr>
      <w:r w:rsidRPr="00FB16D6">
        <w:rPr>
          <w:noProof/>
        </w:rPr>
        <w:drawing>
          <wp:inline distT="0" distB="0" distL="0" distR="0">
            <wp:extent cx="5301588" cy="3821373"/>
            <wp:effectExtent l="0" t="0" r="0" b="825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5" t="3651" r="4675" b="3984"/>
                    <a:stretch/>
                  </pic:blipFill>
                  <pic:spPr bwMode="auto">
                    <a:xfrm>
                      <a:off x="0" y="0"/>
                      <a:ext cx="5303109" cy="38224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6B9F" w:rsidRPr="00680E9F" w:rsidRDefault="00466B9F" w:rsidP="00466B9F">
      <w:pPr>
        <w:spacing w:line="240" w:lineRule="atLeast"/>
        <w:jc w:val="center"/>
        <w:rPr>
          <w:rFonts w:cs="Arial"/>
          <w:b/>
          <w:sz w:val="18"/>
          <w:szCs w:val="18"/>
        </w:rPr>
      </w:pPr>
      <w:r w:rsidRPr="00680E9F">
        <w:rPr>
          <w:rFonts w:cs="Arial"/>
          <w:b/>
          <w:sz w:val="18"/>
          <w:szCs w:val="18"/>
        </w:rPr>
        <w:t>Tabla 3.</w:t>
      </w:r>
      <w:r w:rsidR="00A50D46">
        <w:rPr>
          <w:rFonts w:cs="Arial"/>
          <w:b/>
          <w:sz w:val="18"/>
          <w:szCs w:val="18"/>
        </w:rPr>
        <w:t>4</w:t>
      </w:r>
      <w:r w:rsidRPr="00680E9F">
        <w:rPr>
          <w:rFonts w:cs="Arial"/>
          <w:b/>
          <w:sz w:val="18"/>
          <w:szCs w:val="18"/>
        </w:rPr>
        <w:t>.</w:t>
      </w:r>
      <w:r w:rsidR="009D3015">
        <w:rPr>
          <w:rFonts w:cs="Arial"/>
          <w:b/>
          <w:sz w:val="18"/>
          <w:szCs w:val="18"/>
        </w:rPr>
        <w:t>10.1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Almacenamiento de Repuestos</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.10.1. Análisis del Valor Agregado de la Situación Actual del Proceso Almacenamiento de Repuestos</w:instrText>
      </w:r>
      <w:r w:rsidR="009D3015">
        <w:instrText xml:space="preserve">" </w:instrText>
      </w:r>
      <w:r w:rsidR="00FA087A">
        <w:rPr>
          <w:rFonts w:cs="Arial"/>
          <w:b/>
          <w:sz w:val="18"/>
          <w:szCs w:val="18"/>
        </w:rPr>
        <w:fldChar w:fldCharType="end"/>
      </w:r>
    </w:p>
    <w:p w:rsidR="00466B9F" w:rsidRPr="00680E9F" w:rsidRDefault="00466B9F" w:rsidP="00466B9F">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466B9F" w:rsidRPr="00680E9F" w:rsidRDefault="00466B9F" w:rsidP="00466B9F">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466B9F" w:rsidRDefault="00466B9F" w:rsidP="00614B8B">
      <w:pPr>
        <w:pStyle w:val="Ttulo4"/>
        <w:numPr>
          <w:ilvl w:val="3"/>
          <w:numId w:val="58"/>
        </w:numPr>
        <w:spacing w:before="0" w:line="480" w:lineRule="auto"/>
        <w:ind w:left="1418" w:hanging="1560"/>
      </w:pPr>
      <w:bookmarkStart w:id="546" w:name="_Toc353056152"/>
      <w:r w:rsidRPr="00DD3BF4">
        <w:lastRenderedPageBreak/>
        <w:t>Análisis del Valor Agregado del Proceso</w:t>
      </w:r>
      <w:r>
        <w:t xml:space="preserve"> Almacenamiento de Repuestos.</w:t>
      </w:r>
      <w:bookmarkEnd w:id="546"/>
    </w:p>
    <w:p w:rsidR="00466B9F" w:rsidRDefault="00466B9F" w:rsidP="00466B9F">
      <w:pPr>
        <w:spacing w:line="240" w:lineRule="auto"/>
        <w:jc w:val="center"/>
        <w:rPr>
          <w:rFonts w:cs="Arial"/>
          <w:szCs w:val="18"/>
        </w:rPr>
      </w:pPr>
      <w:r>
        <w:rPr>
          <w:rFonts w:cs="Arial"/>
          <w:noProof/>
          <w:szCs w:val="18"/>
        </w:rPr>
        <w:drawing>
          <wp:inline distT="0" distB="0" distL="0" distR="0">
            <wp:extent cx="4760894" cy="2624447"/>
            <wp:effectExtent l="57150" t="57150" r="116205" b="119380"/>
            <wp:docPr id="2830" name="Imagen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5148" cy="26323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66B9F" w:rsidRDefault="00466B9F" w:rsidP="00466B9F">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w:t>
      </w:r>
      <w:r w:rsidR="009D3015">
        <w:rPr>
          <w:rFonts w:cs="Arial"/>
          <w:bCs w:val="0"/>
          <w:color w:val="auto"/>
        </w:rPr>
        <w:t>10.2</w:t>
      </w:r>
      <w:r w:rsidRPr="00680E9F">
        <w:rPr>
          <w:rFonts w:cs="Arial"/>
          <w:bCs w:val="0"/>
          <w:color w:val="auto"/>
        </w:rPr>
        <w:t xml:space="preserve">. </w:t>
      </w:r>
      <w:r>
        <w:rPr>
          <w:rFonts w:cs="Arial"/>
          <w:bCs w:val="0"/>
          <w:color w:val="auto"/>
        </w:rPr>
        <w:t>Cuadro Comparativo de la Participación de las Actividades del Proceso Almacenamiento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.10.2. Cuadro Comparativo de la Participación de las Actividades del Proceso Almacenamiento de Repuestos</w:instrText>
      </w:r>
      <w:r w:rsidR="009D3015">
        <w:instrText xml:space="preserve">" </w:instrText>
      </w:r>
      <w:r w:rsidR="00FA087A">
        <w:rPr>
          <w:rFonts w:cs="Arial"/>
          <w:bCs w:val="0"/>
          <w:color w:val="auto"/>
        </w:rPr>
        <w:fldChar w:fldCharType="end"/>
      </w:r>
    </w:p>
    <w:p w:rsidR="00466B9F" w:rsidRPr="00680E9F" w:rsidRDefault="00466B9F" w:rsidP="00466B9F">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466B9F" w:rsidRPr="00680E9F" w:rsidRDefault="00466B9F" w:rsidP="00466B9F">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466B9F" w:rsidRDefault="00466B9F" w:rsidP="00466B9F">
      <w:pPr>
        <w:spacing w:line="480" w:lineRule="auto"/>
        <w:rPr>
          <w:rFonts w:cs="Arial"/>
          <w:szCs w:val="18"/>
        </w:rPr>
      </w:pPr>
    </w:p>
    <w:p w:rsidR="00466B9F" w:rsidRDefault="00466B9F" w:rsidP="00466B9F">
      <w:pPr>
        <w:spacing w:line="240" w:lineRule="auto"/>
        <w:jc w:val="center"/>
        <w:rPr>
          <w:rFonts w:cs="Arial"/>
          <w:szCs w:val="18"/>
        </w:rPr>
      </w:pPr>
      <w:r>
        <w:rPr>
          <w:rFonts w:cs="Arial"/>
          <w:noProof/>
          <w:szCs w:val="18"/>
        </w:rPr>
        <w:drawing>
          <wp:inline distT="0" distB="0" distL="0" distR="0">
            <wp:extent cx="3170712" cy="2532961"/>
            <wp:effectExtent l="57150" t="57150" r="106045" b="11557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4783" cy="256017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66B9F" w:rsidRPr="00680E9F" w:rsidRDefault="00466B9F" w:rsidP="00466B9F">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w:t>
      </w:r>
      <w:r w:rsidR="009D3015">
        <w:rPr>
          <w:rFonts w:cs="Arial"/>
          <w:bCs w:val="0"/>
          <w:color w:val="auto"/>
        </w:rPr>
        <w:t>10.3</w:t>
      </w:r>
      <w:r w:rsidRPr="00680E9F">
        <w:rPr>
          <w:rFonts w:cs="Arial"/>
          <w:bCs w:val="0"/>
          <w:color w:val="auto"/>
        </w:rPr>
        <w:t xml:space="preserve">. </w:t>
      </w:r>
      <w:r>
        <w:rPr>
          <w:rFonts w:cs="Arial"/>
          <w:bCs w:val="0"/>
          <w:color w:val="auto"/>
        </w:rPr>
        <w:t>Análisis del Valor Agregado Situación Actual del Proceso Almacenamiento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.10.3. Análisis del Valor Agregado Situación Actual del Proceso Almacenamiento de Repuestos</w:instrText>
      </w:r>
      <w:r w:rsidR="009D3015">
        <w:instrText xml:space="preserve">" </w:instrText>
      </w:r>
      <w:r w:rsidR="00FA087A">
        <w:rPr>
          <w:rFonts w:cs="Arial"/>
          <w:bCs w:val="0"/>
          <w:color w:val="auto"/>
        </w:rPr>
        <w:fldChar w:fldCharType="end"/>
      </w:r>
    </w:p>
    <w:p w:rsidR="00466B9F" w:rsidRPr="00680E9F" w:rsidRDefault="00466B9F" w:rsidP="00466B9F">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466B9F" w:rsidRPr="00680E9F" w:rsidRDefault="00466B9F" w:rsidP="00466B9F">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FA5CB7" w:rsidRPr="007B1F80" w:rsidRDefault="00FA5CB7" w:rsidP="00C92AC0">
      <w:pPr>
        <w:pStyle w:val="Ttulo3"/>
        <w:numPr>
          <w:ilvl w:val="2"/>
          <w:numId w:val="58"/>
        </w:numPr>
        <w:ind w:left="709" w:hanging="851"/>
      </w:pPr>
      <w:bookmarkStart w:id="547" w:name="_Toc353056153"/>
      <w:r w:rsidRPr="007B1F80">
        <w:lastRenderedPageBreak/>
        <w:t>ANÁ</w:t>
      </w:r>
      <w:r>
        <w:t>LISIS DEL PROCESO DESPACHO DE REPUESTOS.</w:t>
      </w:r>
      <w:bookmarkEnd w:id="547"/>
    </w:p>
    <w:p w:rsidR="00FA5CB7" w:rsidRDefault="00FA5CB7" w:rsidP="00FA5CB7">
      <w:pPr>
        <w:spacing w:line="480" w:lineRule="auto"/>
        <w:rPr>
          <w:rFonts w:cs="Arial"/>
          <w:szCs w:val="18"/>
        </w:rPr>
      </w:pPr>
    </w:p>
    <w:p w:rsidR="00FA5CB7" w:rsidRPr="00680E9F" w:rsidRDefault="00FA5CB7" w:rsidP="00614B8B">
      <w:pPr>
        <w:pStyle w:val="Ttulo4"/>
        <w:numPr>
          <w:ilvl w:val="3"/>
          <w:numId w:val="58"/>
        </w:numPr>
        <w:spacing w:before="0" w:line="480" w:lineRule="auto"/>
        <w:ind w:left="1418" w:hanging="1560"/>
      </w:pPr>
      <w:bookmarkStart w:id="548" w:name="_Toc353056154"/>
      <w:r>
        <w:t>Análisis del Valor Agregado de la Situación Actual del Proceso Despacho de Repuestos.</w:t>
      </w:r>
      <w:bookmarkEnd w:id="548"/>
    </w:p>
    <w:p w:rsidR="00FA5CB7" w:rsidRDefault="00FA5CB7" w:rsidP="00FA5CB7">
      <w:pPr>
        <w:spacing w:line="480" w:lineRule="auto"/>
        <w:rPr>
          <w:rFonts w:cs="Arial"/>
          <w:szCs w:val="18"/>
        </w:rPr>
      </w:pPr>
    </w:p>
    <w:p w:rsidR="00FA5CB7" w:rsidRPr="00C16E47" w:rsidRDefault="00FA5CB7" w:rsidP="00FA5CB7">
      <w:pPr>
        <w:spacing w:line="480" w:lineRule="auto"/>
        <w:rPr>
          <w:rFonts w:cs="Arial"/>
          <w:b/>
          <w:sz w:val="20"/>
          <w:szCs w:val="18"/>
        </w:rPr>
      </w:pPr>
      <w:r w:rsidRPr="00C16E47">
        <w:rPr>
          <w:rFonts w:cs="Arial"/>
          <w:b/>
          <w:sz w:val="20"/>
          <w:szCs w:val="18"/>
        </w:rPr>
        <w:t>PROCESO:</w:t>
      </w:r>
      <w:r w:rsidRPr="00C16E47">
        <w:rPr>
          <w:rFonts w:cs="Arial"/>
          <w:b/>
          <w:sz w:val="20"/>
          <w:szCs w:val="18"/>
        </w:rPr>
        <w:tab/>
      </w:r>
      <w:r w:rsidRPr="00C16E47">
        <w:rPr>
          <w:rFonts w:cs="Arial"/>
          <w:b/>
          <w:sz w:val="20"/>
          <w:szCs w:val="18"/>
        </w:rPr>
        <w:tab/>
      </w:r>
      <w:r>
        <w:rPr>
          <w:rFonts w:cs="Arial"/>
          <w:b/>
          <w:sz w:val="20"/>
          <w:szCs w:val="18"/>
        </w:rPr>
        <w:t>BODEGA</w:t>
      </w:r>
      <w:r>
        <w:rPr>
          <w:rFonts w:cs="Arial"/>
          <w:b/>
          <w:sz w:val="20"/>
          <w:szCs w:val="18"/>
        </w:rPr>
        <w:tab/>
      </w:r>
      <w:r w:rsidRPr="00C16E47">
        <w:rPr>
          <w:rFonts w:cs="Arial"/>
          <w:b/>
          <w:sz w:val="20"/>
          <w:szCs w:val="18"/>
        </w:rPr>
        <w:tab/>
      </w:r>
      <w:r w:rsidRPr="00C16E47">
        <w:rPr>
          <w:rFonts w:cs="Arial"/>
          <w:b/>
          <w:sz w:val="20"/>
          <w:szCs w:val="18"/>
        </w:rPr>
        <w:tab/>
      </w:r>
      <w:r w:rsidRPr="00C16E47">
        <w:rPr>
          <w:rFonts w:cs="Arial"/>
          <w:b/>
          <w:sz w:val="20"/>
          <w:szCs w:val="18"/>
        </w:rPr>
        <w:tab/>
      </w:r>
      <w:r>
        <w:rPr>
          <w:rFonts w:cs="Arial"/>
          <w:b/>
          <w:sz w:val="20"/>
          <w:szCs w:val="18"/>
        </w:rPr>
        <w:tab/>
      </w:r>
      <w:r w:rsidRPr="00C16E47">
        <w:rPr>
          <w:rFonts w:cs="Arial"/>
          <w:b/>
          <w:sz w:val="20"/>
          <w:szCs w:val="18"/>
        </w:rPr>
        <w:t>C</w:t>
      </w:r>
      <w:r>
        <w:rPr>
          <w:rFonts w:cs="Arial"/>
          <w:b/>
          <w:sz w:val="20"/>
          <w:szCs w:val="18"/>
        </w:rPr>
        <w:t>ÓDIGO:</w:t>
      </w:r>
      <w:r>
        <w:rPr>
          <w:rFonts w:cs="Arial"/>
          <w:b/>
          <w:sz w:val="20"/>
          <w:szCs w:val="18"/>
        </w:rPr>
        <w:tab/>
        <w:t>B</w:t>
      </w:r>
    </w:p>
    <w:p w:rsidR="00FA5CB7" w:rsidRPr="00C16E47" w:rsidRDefault="00FA5CB7" w:rsidP="00FA5CB7">
      <w:pPr>
        <w:spacing w:line="480" w:lineRule="auto"/>
        <w:rPr>
          <w:rFonts w:cs="Arial"/>
          <w:b/>
          <w:sz w:val="20"/>
          <w:szCs w:val="18"/>
        </w:rPr>
      </w:pPr>
      <w:r w:rsidRPr="00C16E47">
        <w:rPr>
          <w:rFonts w:cs="Arial"/>
          <w:b/>
          <w:sz w:val="20"/>
          <w:szCs w:val="18"/>
        </w:rPr>
        <w:t>SU</w:t>
      </w:r>
      <w:r>
        <w:rPr>
          <w:rFonts w:cs="Arial"/>
          <w:b/>
          <w:sz w:val="20"/>
          <w:szCs w:val="18"/>
        </w:rPr>
        <w:t>BPROCESO:</w:t>
      </w:r>
      <w:r>
        <w:rPr>
          <w:rFonts w:cs="Arial"/>
          <w:b/>
          <w:sz w:val="20"/>
          <w:szCs w:val="18"/>
        </w:rPr>
        <w:tab/>
        <w:t>DESPACHO DE REPUESTOS</w:t>
      </w:r>
      <w:r>
        <w:rPr>
          <w:rFonts w:cs="Arial"/>
          <w:b/>
          <w:sz w:val="20"/>
          <w:szCs w:val="18"/>
        </w:rPr>
        <w:tab/>
      </w:r>
      <w:r>
        <w:rPr>
          <w:rFonts w:cs="Arial"/>
          <w:b/>
          <w:sz w:val="20"/>
          <w:szCs w:val="18"/>
        </w:rPr>
        <w:tab/>
      </w:r>
      <w:r>
        <w:rPr>
          <w:rFonts w:cs="Arial"/>
          <w:b/>
          <w:sz w:val="20"/>
          <w:szCs w:val="18"/>
        </w:rPr>
        <w:tab/>
      </w:r>
      <w:r w:rsidRPr="00C16E47">
        <w:rPr>
          <w:rFonts w:cs="Arial"/>
          <w:b/>
          <w:sz w:val="20"/>
          <w:szCs w:val="18"/>
        </w:rPr>
        <w:t>CÓDIGO:</w:t>
      </w:r>
      <w:r w:rsidRPr="00C16E47">
        <w:rPr>
          <w:rFonts w:cs="Arial"/>
          <w:b/>
          <w:sz w:val="20"/>
          <w:szCs w:val="18"/>
        </w:rPr>
        <w:tab/>
      </w:r>
      <w:r>
        <w:rPr>
          <w:rFonts w:cs="Arial"/>
          <w:b/>
          <w:sz w:val="20"/>
          <w:szCs w:val="18"/>
        </w:rPr>
        <w:t>B3</w:t>
      </w:r>
    </w:p>
    <w:p w:rsidR="00FA5CB7" w:rsidRDefault="00FB16D6" w:rsidP="00FA5CB7">
      <w:pPr>
        <w:spacing w:line="480" w:lineRule="auto"/>
        <w:rPr>
          <w:rFonts w:cs="Arial"/>
          <w:szCs w:val="18"/>
        </w:rPr>
      </w:pPr>
      <w:r w:rsidRPr="00FB16D6">
        <w:rPr>
          <w:noProof/>
        </w:rPr>
        <w:drawing>
          <wp:inline distT="0" distB="0" distL="0" distR="0">
            <wp:extent cx="5256900" cy="4503761"/>
            <wp:effectExtent l="0" t="0" r="127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7" t="3116" r="4948" b="3576"/>
                    <a:stretch/>
                  </pic:blipFill>
                  <pic:spPr bwMode="auto">
                    <a:xfrm>
                      <a:off x="0" y="0"/>
                      <a:ext cx="5272102" cy="4516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5CB7" w:rsidRPr="00680E9F" w:rsidRDefault="00FA5CB7" w:rsidP="00FA5CB7">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11.1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Despacho de Repuestos</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.11.1. Análisis del Valor Agregado de la Situación Actual del Proceso Despacho de Repuestos</w:instrText>
      </w:r>
      <w:r w:rsidR="009D3015">
        <w:instrText xml:space="preserve">" </w:instrText>
      </w:r>
      <w:r w:rsidR="00FA087A">
        <w:rPr>
          <w:rFonts w:cs="Arial"/>
          <w:b/>
          <w:sz w:val="18"/>
          <w:szCs w:val="18"/>
        </w:rPr>
        <w:fldChar w:fldCharType="end"/>
      </w:r>
    </w:p>
    <w:p w:rsidR="00FA5CB7" w:rsidRPr="00680E9F" w:rsidRDefault="00FA5CB7" w:rsidP="00FA5CB7">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FA5CB7" w:rsidRPr="00680E9F" w:rsidRDefault="00FA5CB7" w:rsidP="00FA5CB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FA5CB7" w:rsidRDefault="00FA5CB7" w:rsidP="00614B8B">
      <w:pPr>
        <w:pStyle w:val="Ttulo4"/>
        <w:numPr>
          <w:ilvl w:val="3"/>
          <w:numId w:val="58"/>
        </w:numPr>
        <w:spacing w:before="0" w:line="480" w:lineRule="auto"/>
        <w:ind w:left="1418" w:hanging="1560"/>
      </w:pPr>
      <w:bookmarkStart w:id="549" w:name="_Toc353056155"/>
      <w:r w:rsidRPr="00DD3BF4">
        <w:lastRenderedPageBreak/>
        <w:t>Análisis del Valor Agregado del Proceso</w:t>
      </w:r>
      <w:r>
        <w:t xml:space="preserve"> Despacho de Repuestos.</w:t>
      </w:r>
      <w:bookmarkEnd w:id="549"/>
    </w:p>
    <w:p w:rsidR="00FA5CB7" w:rsidRDefault="00FA5CB7" w:rsidP="00FA5CB7">
      <w:pPr>
        <w:spacing w:line="240" w:lineRule="auto"/>
        <w:jc w:val="center"/>
        <w:rPr>
          <w:rFonts w:cs="Arial"/>
          <w:szCs w:val="18"/>
        </w:rPr>
      </w:pPr>
      <w:r>
        <w:rPr>
          <w:rFonts w:cs="Arial"/>
          <w:noProof/>
          <w:szCs w:val="18"/>
        </w:rPr>
        <w:drawing>
          <wp:inline distT="0" distB="0" distL="0" distR="0">
            <wp:extent cx="4809506" cy="2667508"/>
            <wp:effectExtent l="57150" t="57150" r="105410" b="11430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4341" cy="26701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CB7" w:rsidRDefault="00FA5CB7" w:rsidP="00FA5CB7">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1</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Despacho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w:instrText>
      </w:r>
      <w:r w:rsidR="009D3015">
        <w:rPr>
          <w:rFonts w:cs="Arial"/>
          <w:bCs w:val="0"/>
          <w:color w:val="auto"/>
        </w:rPr>
        <w:instrText>1</w:instrText>
      </w:r>
      <w:r w:rsidR="009D3015" w:rsidRPr="00BD3EED">
        <w:rPr>
          <w:rFonts w:cs="Arial"/>
          <w:bCs w:val="0"/>
          <w:color w:val="auto"/>
        </w:rPr>
        <w:instrText>1.</w:instrText>
      </w:r>
      <w:r w:rsidR="009D3015">
        <w:rPr>
          <w:rFonts w:cs="Arial"/>
          <w:bCs w:val="0"/>
          <w:color w:val="auto"/>
        </w:rPr>
        <w:instrText>2</w:instrText>
      </w:r>
      <w:r w:rsidR="009D3015" w:rsidRPr="00BD3EED">
        <w:rPr>
          <w:rFonts w:cs="Arial"/>
          <w:bCs w:val="0"/>
          <w:color w:val="auto"/>
        </w:rPr>
        <w:instrText>. Cuadro Comparativo de la Participación de las Actividades del Proceso Despacho de Repuestos</w:instrText>
      </w:r>
      <w:r w:rsidR="009D3015">
        <w:instrText xml:space="preserve">" </w:instrText>
      </w:r>
      <w:r w:rsidR="00FA087A">
        <w:rPr>
          <w:rFonts w:cs="Arial"/>
          <w:bCs w:val="0"/>
          <w:color w:val="auto"/>
        </w:rPr>
        <w:fldChar w:fldCharType="end"/>
      </w:r>
    </w:p>
    <w:p w:rsidR="00FA5CB7" w:rsidRPr="00680E9F" w:rsidRDefault="00FA5CB7" w:rsidP="00FA5CB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FA5CB7" w:rsidRPr="00680E9F" w:rsidRDefault="00FA5CB7" w:rsidP="00FA5CB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FA5CB7" w:rsidRDefault="00FA5CB7" w:rsidP="00FA5CB7">
      <w:pPr>
        <w:spacing w:line="480" w:lineRule="auto"/>
        <w:rPr>
          <w:rFonts w:cs="Arial"/>
          <w:szCs w:val="18"/>
        </w:rPr>
      </w:pPr>
    </w:p>
    <w:p w:rsidR="00FA5CB7" w:rsidRDefault="00FA5CB7" w:rsidP="00FA5CB7">
      <w:pPr>
        <w:spacing w:line="240" w:lineRule="auto"/>
        <w:jc w:val="center"/>
        <w:rPr>
          <w:rFonts w:cs="Arial"/>
          <w:szCs w:val="18"/>
        </w:rPr>
      </w:pPr>
      <w:r>
        <w:rPr>
          <w:rFonts w:cs="Arial"/>
          <w:noProof/>
          <w:szCs w:val="18"/>
        </w:rPr>
        <w:drawing>
          <wp:inline distT="0" distB="0" distL="0" distR="0">
            <wp:extent cx="3044305" cy="2493818"/>
            <wp:effectExtent l="57150" t="57150" r="118110" b="11620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3815" cy="250160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CB7" w:rsidRPr="00680E9F" w:rsidRDefault="00FA5CB7" w:rsidP="00FA5CB7">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1</w:t>
      </w:r>
      <w:r>
        <w:rPr>
          <w:rFonts w:cs="Arial"/>
          <w:bCs w:val="0"/>
          <w:color w:val="auto"/>
        </w:rPr>
        <w:t>.</w:t>
      </w:r>
      <w:r w:rsidR="009D3015">
        <w:rPr>
          <w:rFonts w:cs="Arial"/>
          <w:bCs w:val="0"/>
          <w:color w:val="auto"/>
        </w:rPr>
        <w:t>3</w:t>
      </w:r>
      <w:r w:rsidRPr="00680E9F">
        <w:rPr>
          <w:rFonts w:cs="Arial"/>
          <w:bCs w:val="0"/>
          <w:color w:val="auto"/>
        </w:rPr>
        <w:t xml:space="preserve">. </w:t>
      </w:r>
      <w:r>
        <w:rPr>
          <w:rFonts w:cs="Arial"/>
          <w:bCs w:val="0"/>
          <w:color w:val="auto"/>
        </w:rPr>
        <w:t>Análisis del Valor Agregado Situación Actual del Proceso Despacho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.11.3. Análisis del Valor Agregado Situación Actual del Proceso Despacho de Repuestos</w:instrText>
      </w:r>
      <w:r w:rsidR="009D3015">
        <w:instrText xml:space="preserve">" </w:instrText>
      </w:r>
      <w:r w:rsidR="00FA087A">
        <w:rPr>
          <w:rFonts w:cs="Arial"/>
          <w:bCs w:val="0"/>
          <w:color w:val="auto"/>
        </w:rPr>
        <w:fldChar w:fldCharType="end"/>
      </w:r>
    </w:p>
    <w:p w:rsidR="00FA5CB7" w:rsidRPr="00680E9F" w:rsidRDefault="00FA5CB7" w:rsidP="00FA5CB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FA5CB7" w:rsidRPr="00680E9F" w:rsidRDefault="00FA5CB7" w:rsidP="00FA5CB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FA5CB7" w:rsidRPr="007B1F80" w:rsidRDefault="00FA5CB7" w:rsidP="00C92AC0">
      <w:pPr>
        <w:pStyle w:val="Ttulo3"/>
        <w:numPr>
          <w:ilvl w:val="2"/>
          <w:numId w:val="58"/>
        </w:numPr>
        <w:ind w:left="709" w:hanging="851"/>
      </w:pPr>
      <w:bookmarkStart w:id="550" w:name="_Toc353056156"/>
      <w:r w:rsidRPr="007B1F80">
        <w:lastRenderedPageBreak/>
        <w:t>ANÁ</w:t>
      </w:r>
      <w:r>
        <w:t>LISIS DEL PROCESO PLANIFICACIÓN Y CONTROL DE GESTIÓN COMERCIAL.</w:t>
      </w:r>
      <w:bookmarkEnd w:id="550"/>
    </w:p>
    <w:p w:rsidR="00FA5CB7" w:rsidRDefault="00FA5CB7" w:rsidP="00FA5CB7">
      <w:pPr>
        <w:spacing w:line="480" w:lineRule="auto"/>
        <w:rPr>
          <w:rFonts w:cs="Arial"/>
          <w:szCs w:val="18"/>
        </w:rPr>
      </w:pPr>
    </w:p>
    <w:p w:rsidR="00FA5CB7" w:rsidRPr="00680E9F" w:rsidRDefault="00FA5CB7" w:rsidP="00614B8B">
      <w:pPr>
        <w:pStyle w:val="Ttulo4"/>
        <w:numPr>
          <w:ilvl w:val="3"/>
          <w:numId w:val="58"/>
        </w:numPr>
        <w:spacing w:before="0" w:line="480" w:lineRule="auto"/>
        <w:ind w:left="1418" w:hanging="1560"/>
      </w:pPr>
      <w:bookmarkStart w:id="551" w:name="_Toc353056157"/>
      <w:r>
        <w:t>Análisis del Valor Agregado de la Situación Actual del Proceso Planificación y Control de Gestión Comercial.</w:t>
      </w:r>
      <w:bookmarkEnd w:id="551"/>
    </w:p>
    <w:p w:rsidR="00FA5CB7" w:rsidRDefault="00FA5CB7" w:rsidP="00FA5CB7">
      <w:pPr>
        <w:spacing w:line="480" w:lineRule="auto"/>
        <w:rPr>
          <w:rFonts w:cs="Arial"/>
          <w:szCs w:val="18"/>
        </w:rPr>
      </w:pPr>
    </w:p>
    <w:p w:rsidR="00FA5CB7" w:rsidRPr="00FA5CB7" w:rsidRDefault="00FA5CB7" w:rsidP="00FA5CB7">
      <w:pPr>
        <w:spacing w:line="480" w:lineRule="auto"/>
        <w:rPr>
          <w:rFonts w:cs="Arial"/>
          <w:b/>
          <w:sz w:val="18"/>
          <w:szCs w:val="18"/>
        </w:rPr>
      </w:pPr>
      <w:r>
        <w:rPr>
          <w:rFonts w:cs="Arial"/>
          <w:b/>
          <w:sz w:val="18"/>
          <w:szCs w:val="18"/>
        </w:rPr>
        <w:t>PROCESO:</w:t>
      </w:r>
      <w:r>
        <w:rPr>
          <w:rFonts w:cs="Arial"/>
          <w:b/>
          <w:sz w:val="18"/>
          <w:szCs w:val="18"/>
        </w:rPr>
        <w:tab/>
        <w:t>GESTIÓN COMERCIAL</w:t>
      </w:r>
      <w:r w:rsidRPr="00FA5CB7">
        <w:rPr>
          <w:rFonts w:cs="Arial"/>
          <w:b/>
          <w:sz w:val="18"/>
          <w:szCs w:val="18"/>
        </w:rPr>
        <w:tab/>
      </w:r>
      <w:r w:rsidRPr="00FA5CB7">
        <w:rPr>
          <w:rFonts w:cs="Arial"/>
          <w:b/>
          <w:sz w:val="18"/>
          <w:szCs w:val="18"/>
        </w:rPr>
        <w:tab/>
      </w:r>
      <w:r w:rsidRPr="00FA5CB7">
        <w:rPr>
          <w:rFonts w:cs="Arial"/>
          <w:b/>
          <w:sz w:val="18"/>
          <w:szCs w:val="18"/>
        </w:rPr>
        <w:tab/>
      </w:r>
      <w:r w:rsidRPr="00FA5CB7">
        <w:rPr>
          <w:rFonts w:cs="Arial"/>
          <w:b/>
          <w:sz w:val="18"/>
          <w:szCs w:val="18"/>
        </w:rPr>
        <w:tab/>
      </w:r>
      <w:r w:rsidRPr="00FA5CB7">
        <w:rPr>
          <w:rFonts w:cs="Arial"/>
          <w:b/>
          <w:sz w:val="18"/>
          <w:szCs w:val="18"/>
        </w:rPr>
        <w:tab/>
        <w:t>CÓDIGO:</w:t>
      </w:r>
      <w:r w:rsidRPr="00FA5CB7">
        <w:rPr>
          <w:rFonts w:cs="Arial"/>
          <w:b/>
          <w:sz w:val="18"/>
          <w:szCs w:val="18"/>
        </w:rPr>
        <w:tab/>
      </w:r>
      <w:r w:rsidR="000B1B49">
        <w:rPr>
          <w:rFonts w:cs="Arial"/>
          <w:b/>
          <w:sz w:val="18"/>
          <w:szCs w:val="18"/>
        </w:rPr>
        <w:t>C</w:t>
      </w:r>
    </w:p>
    <w:p w:rsidR="00FA5CB7" w:rsidRPr="00FA5CB7" w:rsidRDefault="00FA5CB7" w:rsidP="00FA5CB7">
      <w:pPr>
        <w:spacing w:line="480" w:lineRule="auto"/>
        <w:rPr>
          <w:rFonts w:cs="Arial"/>
          <w:b/>
          <w:sz w:val="18"/>
          <w:szCs w:val="18"/>
        </w:rPr>
      </w:pPr>
      <w:r w:rsidRPr="00FA5CB7">
        <w:rPr>
          <w:rFonts w:cs="Arial"/>
          <w:b/>
          <w:sz w:val="18"/>
          <w:szCs w:val="18"/>
        </w:rPr>
        <w:t>SUBPROCESO:</w:t>
      </w:r>
      <w:r w:rsidRPr="00FA5CB7">
        <w:rPr>
          <w:rFonts w:cs="Arial"/>
          <w:b/>
          <w:sz w:val="18"/>
          <w:szCs w:val="18"/>
        </w:rPr>
        <w:tab/>
        <w:t>PLANIFICACIÓN Y CONTROL DE GESTIÓN COMERCIAL</w:t>
      </w:r>
      <w:r w:rsidRPr="00FA5CB7">
        <w:rPr>
          <w:rFonts w:cs="Arial"/>
          <w:b/>
          <w:sz w:val="18"/>
          <w:szCs w:val="18"/>
        </w:rPr>
        <w:tab/>
        <w:t xml:space="preserve"> CÓDIGO:</w:t>
      </w:r>
      <w:r w:rsidRPr="00FA5CB7">
        <w:rPr>
          <w:rFonts w:cs="Arial"/>
          <w:b/>
          <w:sz w:val="18"/>
          <w:szCs w:val="18"/>
        </w:rPr>
        <w:tab/>
      </w:r>
      <w:r w:rsidR="000B1B49">
        <w:rPr>
          <w:rFonts w:cs="Arial"/>
          <w:b/>
          <w:sz w:val="18"/>
          <w:szCs w:val="18"/>
        </w:rPr>
        <w:t>C1</w:t>
      </w:r>
    </w:p>
    <w:p w:rsidR="00FA5CB7" w:rsidRDefault="00FB16D6" w:rsidP="00FA5CB7">
      <w:pPr>
        <w:spacing w:line="480" w:lineRule="auto"/>
        <w:rPr>
          <w:rFonts w:cs="Arial"/>
          <w:szCs w:val="18"/>
        </w:rPr>
      </w:pPr>
      <w:r w:rsidRPr="00FB16D6">
        <w:rPr>
          <w:noProof/>
        </w:rPr>
        <w:drawing>
          <wp:inline distT="0" distB="0" distL="0" distR="0">
            <wp:extent cx="5235615" cy="3425589"/>
            <wp:effectExtent l="0" t="0" r="3175" b="381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5" t="4003" r="4675" b="4319"/>
                    <a:stretch/>
                  </pic:blipFill>
                  <pic:spPr bwMode="auto">
                    <a:xfrm>
                      <a:off x="0" y="0"/>
                      <a:ext cx="5237117" cy="34265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A5CB7" w:rsidRPr="00680E9F" w:rsidRDefault="00FA5CB7" w:rsidP="00FA5CB7">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12.1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Planificación y Control de Gestión Comercial</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.12.1. Análisis del Valor Agregado de la Situación Actual del Proceso Planificación y Control de Gestión Comercial</w:instrText>
      </w:r>
      <w:r w:rsidR="009D3015">
        <w:instrText xml:space="preserve">" </w:instrText>
      </w:r>
      <w:r w:rsidR="00FA087A">
        <w:rPr>
          <w:rFonts w:cs="Arial"/>
          <w:b/>
          <w:sz w:val="18"/>
          <w:szCs w:val="18"/>
        </w:rPr>
        <w:fldChar w:fldCharType="end"/>
      </w:r>
    </w:p>
    <w:p w:rsidR="00FA5CB7" w:rsidRPr="00680E9F" w:rsidRDefault="00FA5CB7" w:rsidP="00FA5CB7">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FA5CB7" w:rsidRPr="00680E9F" w:rsidRDefault="00FA5CB7" w:rsidP="00FA5CB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FA5CB7" w:rsidRDefault="00FA5CB7" w:rsidP="00614B8B">
      <w:pPr>
        <w:pStyle w:val="Ttulo4"/>
        <w:numPr>
          <w:ilvl w:val="3"/>
          <w:numId w:val="58"/>
        </w:numPr>
        <w:spacing w:before="0" w:line="480" w:lineRule="auto"/>
        <w:ind w:left="1418" w:hanging="1560"/>
      </w:pPr>
      <w:bookmarkStart w:id="552" w:name="_Toc353056158"/>
      <w:r w:rsidRPr="00DD3BF4">
        <w:lastRenderedPageBreak/>
        <w:t>Análisis del Valor Agregado del Proceso</w:t>
      </w:r>
      <w:r>
        <w:t xml:space="preserve"> Planificación y Control de Gestión Comercial.</w:t>
      </w:r>
      <w:bookmarkEnd w:id="552"/>
    </w:p>
    <w:p w:rsidR="00FA5CB7" w:rsidRDefault="00FA5CB7" w:rsidP="00FA5CB7">
      <w:pPr>
        <w:spacing w:line="240" w:lineRule="auto"/>
        <w:jc w:val="center"/>
        <w:rPr>
          <w:rFonts w:cs="Arial"/>
          <w:szCs w:val="18"/>
        </w:rPr>
      </w:pPr>
      <w:r>
        <w:rPr>
          <w:rFonts w:cs="Arial"/>
          <w:noProof/>
          <w:szCs w:val="18"/>
        </w:rPr>
        <w:drawing>
          <wp:inline distT="0" distB="0" distL="0" distR="0">
            <wp:extent cx="4726380" cy="2644385"/>
            <wp:effectExtent l="57150" t="57150" r="112395" b="11811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9469" cy="265170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CB7" w:rsidRDefault="00FA5CB7" w:rsidP="00FA5CB7">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w:t>
      </w:r>
      <w:r w:rsidR="009D3015">
        <w:rPr>
          <w:rFonts w:cs="Arial"/>
          <w:bCs w:val="0"/>
          <w:color w:val="auto"/>
        </w:rPr>
        <w:t>12</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Planificación y Control de Gestión Comercial</w:t>
      </w:r>
      <w:r w:rsidR="00FA087A">
        <w:rPr>
          <w:rFonts w:cs="Arial"/>
          <w:bCs w:val="0"/>
          <w:color w:val="auto"/>
        </w:rPr>
        <w:fldChar w:fldCharType="begin"/>
      </w:r>
      <w:r w:rsidR="009D3015">
        <w:instrText xml:space="preserve"> XE "</w:instrText>
      </w:r>
      <w:r w:rsidR="00A830CC">
        <w:rPr>
          <w:rFonts w:cs="Arial"/>
          <w:bCs w:val="0"/>
          <w:color w:val="auto"/>
        </w:rPr>
        <w:instrText>Figura 3.4</w:instrText>
      </w:r>
      <w:r w:rsidR="009D3015" w:rsidRPr="00BD3EED">
        <w:rPr>
          <w:rFonts w:cs="Arial"/>
          <w:bCs w:val="0"/>
          <w:color w:val="auto"/>
        </w:rPr>
        <w:instrText>.12.2. Cuadro Comparativo de la Participación de las Actividades del Proceso Planificación y Control de Gestión Comercial</w:instrText>
      </w:r>
      <w:r w:rsidR="009D3015">
        <w:instrText xml:space="preserve">" </w:instrText>
      </w:r>
      <w:r w:rsidR="00FA087A">
        <w:rPr>
          <w:rFonts w:cs="Arial"/>
          <w:bCs w:val="0"/>
          <w:color w:val="auto"/>
        </w:rPr>
        <w:fldChar w:fldCharType="end"/>
      </w:r>
    </w:p>
    <w:p w:rsidR="00FA5CB7" w:rsidRPr="00680E9F" w:rsidRDefault="00FA5CB7" w:rsidP="00FA5CB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FA5CB7" w:rsidRPr="00680E9F" w:rsidRDefault="00FA5CB7" w:rsidP="00FA5CB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FA5CB7" w:rsidRDefault="00FA5CB7" w:rsidP="00FA5CB7">
      <w:pPr>
        <w:spacing w:line="480" w:lineRule="auto"/>
        <w:rPr>
          <w:rFonts w:cs="Arial"/>
          <w:szCs w:val="18"/>
        </w:rPr>
      </w:pPr>
    </w:p>
    <w:p w:rsidR="00FA5CB7" w:rsidRDefault="00FA5CB7" w:rsidP="00FA5CB7">
      <w:pPr>
        <w:spacing w:line="240" w:lineRule="auto"/>
        <w:jc w:val="center"/>
        <w:rPr>
          <w:rFonts w:cs="Arial"/>
          <w:szCs w:val="18"/>
        </w:rPr>
      </w:pPr>
      <w:r>
        <w:rPr>
          <w:rFonts w:cs="Arial"/>
          <w:noProof/>
          <w:szCs w:val="18"/>
        </w:rPr>
        <w:drawing>
          <wp:inline distT="0" distB="0" distL="0" distR="0">
            <wp:extent cx="3111335" cy="2540709"/>
            <wp:effectExtent l="57150" t="57150" r="108585" b="10731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7690" cy="254589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5CB7" w:rsidRPr="00680E9F" w:rsidRDefault="00FA5CB7" w:rsidP="00FA5CB7">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w:t>
      </w:r>
      <w:r w:rsidR="009D3015">
        <w:rPr>
          <w:rFonts w:cs="Arial"/>
          <w:bCs w:val="0"/>
          <w:color w:val="auto"/>
        </w:rPr>
        <w:t>12.3</w:t>
      </w:r>
      <w:r w:rsidRPr="00680E9F">
        <w:rPr>
          <w:rFonts w:cs="Arial"/>
          <w:bCs w:val="0"/>
          <w:color w:val="auto"/>
        </w:rPr>
        <w:t xml:space="preserve">. </w:t>
      </w:r>
      <w:r>
        <w:rPr>
          <w:rFonts w:cs="Arial"/>
          <w:bCs w:val="0"/>
          <w:color w:val="auto"/>
        </w:rPr>
        <w:t xml:space="preserve">Análisis del Valor Agregado Situación Actual del Proceso </w:t>
      </w:r>
      <w:r w:rsidR="000B1B49">
        <w:rPr>
          <w:rFonts w:cs="Arial"/>
          <w:bCs w:val="0"/>
          <w:color w:val="auto"/>
        </w:rPr>
        <w:t>Planificación</w:t>
      </w:r>
      <w:r w:rsidR="009D3015">
        <w:rPr>
          <w:rFonts w:cs="Arial"/>
          <w:bCs w:val="0"/>
          <w:color w:val="auto"/>
        </w:rPr>
        <w:t xml:space="preserve"> y Control de Gestión Comercial</w:t>
      </w:r>
      <w:r w:rsidR="00FA087A">
        <w:rPr>
          <w:rFonts w:cs="Arial"/>
          <w:bCs w:val="0"/>
          <w:color w:val="auto"/>
        </w:rPr>
        <w:fldChar w:fldCharType="begin"/>
      </w:r>
      <w:r w:rsidR="009D3015">
        <w:instrText xml:space="preserve"> XE "</w:instrText>
      </w:r>
      <w:r w:rsidR="00A830CC">
        <w:rPr>
          <w:rFonts w:cs="Arial"/>
          <w:bCs w:val="0"/>
          <w:color w:val="auto"/>
        </w:rPr>
        <w:instrText>Figura 3.4</w:instrText>
      </w:r>
      <w:r w:rsidR="009D3015" w:rsidRPr="00BD3EED">
        <w:rPr>
          <w:rFonts w:cs="Arial"/>
          <w:bCs w:val="0"/>
          <w:color w:val="auto"/>
        </w:rPr>
        <w:instrText>.12.3. Análisis del Valor Agregado Situación Actual del Proceso Planificación y Control de Gestión Comercial</w:instrText>
      </w:r>
      <w:r w:rsidR="009D3015">
        <w:instrText xml:space="preserve">" </w:instrText>
      </w:r>
      <w:r w:rsidR="00FA087A">
        <w:rPr>
          <w:rFonts w:cs="Arial"/>
          <w:bCs w:val="0"/>
          <w:color w:val="auto"/>
        </w:rPr>
        <w:fldChar w:fldCharType="end"/>
      </w:r>
    </w:p>
    <w:p w:rsidR="00FA5CB7" w:rsidRPr="00680E9F" w:rsidRDefault="00FA5CB7" w:rsidP="00FA5CB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FA5CB7" w:rsidRPr="00680E9F" w:rsidRDefault="00FA5CB7" w:rsidP="00FA5CB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0B1B49" w:rsidRPr="007B1F80" w:rsidRDefault="000B1B49" w:rsidP="00C92AC0">
      <w:pPr>
        <w:pStyle w:val="Ttulo3"/>
        <w:numPr>
          <w:ilvl w:val="2"/>
          <w:numId w:val="58"/>
        </w:numPr>
        <w:ind w:left="709" w:hanging="851"/>
      </w:pPr>
      <w:bookmarkStart w:id="553" w:name="_Toc353056159"/>
      <w:r w:rsidRPr="007B1F80">
        <w:lastRenderedPageBreak/>
        <w:t>ANÁ</w:t>
      </w:r>
      <w:r>
        <w:t>LISIS DEL PROCESO VENTAS DE SECTOR PÚBLICO.</w:t>
      </w:r>
      <w:bookmarkEnd w:id="553"/>
    </w:p>
    <w:p w:rsidR="000B1B49" w:rsidRDefault="000B1B49" w:rsidP="000B1B49">
      <w:pPr>
        <w:spacing w:line="480" w:lineRule="auto"/>
        <w:rPr>
          <w:rFonts w:cs="Arial"/>
          <w:szCs w:val="18"/>
        </w:rPr>
      </w:pPr>
    </w:p>
    <w:p w:rsidR="000B1B49" w:rsidRPr="00680E9F" w:rsidRDefault="000B1B49" w:rsidP="00614B8B">
      <w:pPr>
        <w:pStyle w:val="Ttulo4"/>
        <w:numPr>
          <w:ilvl w:val="3"/>
          <w:numId w:val="58"/>
        </w:numPr>
        <w:spacing w:before="0" w:line="480" w:lineRule="auto"/>
        <w:ind w:left="1418" w:hanging="1560"/>
      </w:pPr>
      <w:bookmarkStart w:id="554" w:name="_Toc353056160"/>
      <w:r>
        <w:t>Análisis del Valor Agregado de la Situación Actual del Proceso Ventas de Sector Público.</w:t>
      </w:r>
      <w:bookmarkEnd w:id="554"/>
    </w:p>
    <w:p w:rsidR="000B1B49" w:rsidRPr="000B1B49" w:rsidRDefault="000B1B49" w:rsidP="00C3457D">
      <w:pPr>
        <w:spacing w:line="480" w:lineRule="auto"/>
        <w:ind w:firstLine="709"/>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r>
      <w:r w:rsidR="00C3457D">
        <w:rPr>
          <w:rFonts w:cs="Arial"/>
          <w:b/>
          <w:sz w:val="20"/>
          <w:szCs w:val="18"/>
        </w:rPr>
        <w:t>GESTIÓN COMERCIAL</w:t>
      </w:r>
      <w:r w:rsidR="00C3457D">
        <w:rPr>
          <w:rFonts w:cs="Arial"/>
          <w:b/>
          <w:sz w:val="20"/>
          <w:szCs w:val="18"/>
        </w:rPr>
        <w:tab/>
      </w:r>
      <w:r w:rsidR="00C3457D">
        <w:rPr>
          <w:rFonts w:cs="Arial"/>
          <w:b/>
          <w:sz w:val="20"/>
          <w:szCs w:val="18"/>
        </w:rPr>
        <w:tab/>
        <w:t xml:space="preserve">CÓDIGO: </w:t>
      </w:r>
      <w:r>
        <w:rPr>
          <w:rFonts w:cs="Arial"/>
          <w:b/>
          <w:sz w:val="20"/>
          <w:szCs w:val="18"/>
        </w:rPr>
        <w:t>C</w:t>
      </w:r>
    </w:p>
    <w:p w:rsidR="000B1B49" w:rsidRPr="000B1B49" w:rsidRDefault="000B1B49" w:rsidP="00C3457D">
      <w:pPr>
        <w:spacing w:line="480" w:lineRule="auto"/>
        <w:ind w:firstLine="709"/>
        <w:rPr>
          <w:rFonts w:cs="Arial"/>
          <w:b/>
          <w:sz w:val="20"/>
          <w:szCs w:val="18"/>
        </w:rPr>
      </w:pPr>
      <w:r w:rsidRPr="000B1B49">
        <w:rPr>
          <w:rFonts w:cs="Arial"/>
          <w:b/>
          <w:sz w:val="20"/>
          <w:szCs w:val="18"/>
        </w:rPr>
        <w:t>SUBPROCESO:</w:t>
      </w:r>
      <w:r w:rsidRPr="000B1B49">
        <w:rPr>
          <w:rFonts w:cs="Arial"/>
          <w:b/>
          <w:sz w:val="20"/>
          <w:szCs w:val="18"/>
        </w:rPr>
        <w:tab/>
        <w:t>V</w:t>
      </w:r>
      <w:r w:rsidR="00C3457D">
        <w:rPr>
          <w:rFonts w:cs="Arial"/>
          <w:b/>
          <w:sz w:val="20"/>
          <w:szCs w:val="18"/>
        </w:rPr>
        <w:t>ENTAS DE SECTOR PÚBLICO</w:t>
      </w:r>
      <w:r w:rsidR="00C3457D">
        <w:rPr>
          <w:rFonts w:cs="Arial"/>
          <w:b/>
          <w:sz w:val="20"/>
          <w:szCs w:val="18"/>
        </w:rPr>
        <w:tab/>
        <w:t xml:space="preserve">CÓDIGO: </w:t>
      </w:r>
      <w:r>
        <w:rPr>
          <w:rFonts w:cs="Arial"/>
          <w:b/>
          <w:sz w:val="20"/>
          <w:szCs w:val="18"/>
        </w:rPr>
        <w:t>C2</w:t>
      </w:r>
    </w:p>
    <w:p w:rsidR="000B1B49" w:rsidRDefault="00C3457D" w:rsidP="000B1B49">
      <w:pPr>
        <w:spacing w:line="480" w:lineRule="auto"/>
        <w:jc w:val="center"/>
        <w:rPr>
          <w:rFonts w:cs="Arial"/>
          <w:szCs w:val="18"/>
        </w:rPr>
      </w:pPr>
      <w:r w:rsidRPr="00C3457D">
        <w:rPr>
          <w:noProof/>
        </w:rPr>
        <w:drawing>
          <wp:inline distT="0" distB="0" distL="0" distR="0">
            <wp:extent cx="4636225" cy="4954137"/>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3" t="2286" r="4782" b="2544"/>
                    <a:stretch/>
                  </pic:blipFill>
                  <pic:spPr bwMode="auto">
                    <a:xfrm>
                      <a:off x="0" y="0"/>
                      <a:ext cx="4646708" cy="49653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B1B49" w:rsidRPr="00680E9F" w:rsidRDefault="000B1B49" w:rsidP="000B1B49">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13.1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Ventas de Sector Público</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.13.1. Análisis del Valor Agregado de la Situación Actual del Proceso Ventas de Sector Público</w:instrText>
      </w:r>
      <w:r w:rsidR="009D3015">
        <w:instrText xml:space="preserve">" </w:instrText>
      </w:r>
      <w:r w:rsidR="00FA087A">
        <w:rPr>
          <w:rFonts w:cs="Arial"/>
          <w:b/>
          <w:sz w:val="18"/>
          <w:szCs w:val="18"/>
        </w:rPr>
        <w:fldChar w:fldCharType="end"/>
      </w:r>
    </w:p>
    <w:p w:rsidR="000B1B49" w:rsidRPr="00680E9F" w:rsidRDefault="000B1B49" w:rsidP="000B1B49">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0B1B49" w:rsidRPr="00680E9F" w:rsidRDefault="000B1B49" w:rsidP="000B1B49">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0B1B49" w:rsidRDefault="000B1B49" w:rsidP="00614B8B">
      <w:pPr>
        <w:pStyle w:val="Ttulo4"/>
        <w:numPr>
          <w:ilvl w:val="3"/>
          <w:numId w:val="58"/>
        </w:numPr>
        <w:spacing w:before="0" w:line="480" w:lineRule="auto"/>
        <w:ind w:left="1418" w:hanging="1560"/>
      </w:pPr>
      <w:bookmarkStart w:id="555" w:name="_Toc353056161"/>
      <w:r w:rsidRPr="00DD3BF4">
        <w:lastRenderedPageBreak/>
        <w:t>Análisis del Valor Agregado del Proceso</w:t>
      </w:r>
      <w:r>
        <w:t xml:space="preserve"> Ventas de Sector Público.</w:t>
      </w:r>
      <w:bookmarkEnd w:id="555"/>
    </w:p>
    <w:p w:rsidR="000B1B49" w:rsidRDefault="000B1B49" w:rsidP="000B1B49">
      <w:pPr>
        <w:spacing w:line="240" w:lineRule="auto"/>
        <w:jc w:val="center"/>
        <w:rPr>
          <w:rFonts w:cs="Arial"/>
          <w:szCs w:val="18"/>
        </w:rPr>
      </w:pPr>
      <w:r>
        <w:rPr>
          <w:rFonts w:cs="Arial"/>
          <w:noProof/>
          <w:szCs w:val="18"/>
        </w:rPr>
        <w:drawing>
          <wp:inline distT="0" distB="0" distL="0" distR="0">
            <wp:extent cx="4857008" cy="2529317"/>
            <wp:effectExtent l="57150" t="57150" r="115570" b="11874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4811" cy="2528173"/>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1B49" w:rsidRDefault="000B1B49" w:rsidP="000B1B49">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.13</w:t>
      </w:r>
      <w:r w:rsidRPr="00680E9F">
        <w:rPr>
          <w:rFonts w:cs="Arial"/>
          <w:bCs w:val="0"/>
          <w:color w:val="auto"/>
        </w:rPr>
        <w:t>.</w:t>
      </w:r>
      <w:r w:rsidR="009D3015">
        <w:rPr>
          <w:rFonts w:cs="Arial"/>
          <w:bCs w:val="0"/>
          <w:color w:val="auto"/>
        </w:rPr>
        <w:t>2.</w:t>
      </w:r>
      <w:r>
        <w:rPr>
          <w:rFonts w:cs="Arial"/>
          <w:bCs w:val="0"/>
          <w:color w:val="auto"/>
        </w:rPr>
        <w:t>Cuadro Comparativo de la Participación de las Actividades del Proceso Ventas de Sector Público</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.13.2. Cuadro Comparativo de la Participación de las Actividades del Proceso Ventas de Sector Público</w:instrText>
      </w:r>
      <w:r w:rsidR="009D3015">
        <w:instrText xml:space="preserve">" </w:instrText>
      </w:r>
      <w:r w:rsidR="00FA087A">
        <w:rPr>
          <w:rFonts w:cs="Arial"/>
          <w:bCs w:val="0"/>
          <w:color w:val="auto"/>
        </w:rPr>
        <w:fldChar w:fldCharType="end"/>
      </w:r>
    </w:p>
    <w:p w:rsidR="000B1B49" w:rsidRPr="00680E9F" w:rsidRDefault="000B1B49" w:rsidP="000B1B49">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0B1B49" w:rsidRPr="00680E9F" w:rsidRDefault="000B1B49" w:rsidP="000B1B49">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0B1B49" w:rsidRDefault="000B1B49" w:rsidP="000B1B49">
      <w:pPr>
        <w:spacing w:line="480" w:lineRule="auto"/>
        <w:rPr>
          <w:rFonts w:cs="Arial"/>
          <w:szCs w:val="18"/>
        </w:rPr>
      </w:pPr>
    </w:p>
    <w:p w:rsidR="000B1B49" w:rsidRDefault="000B1B49" w:rsidP="000B1B49">
      <w:pPr>
        <w:spacing w:line="240" w:lineRule="auto"/>
        <w:jc w:val="center"/>
        <w:rPr>
          <w:rFonts w:cs="Arial"/>
          <w:szCs w:val="18"/>
        </w:rPr>
      </w:pPr>
      <w:r>
        <w:rPr>
          <w:rFonts w:cs="Arial"/>
          <w:noProof/>
          <w:szCs w:val="18"/>
        </w:rPr>
        <w:drawing>
          <wp:inline distT="0" distB="0" distL="0" distR="0">
            <wp:extent cx="3202374" cy="2619960"/>
            <wp:effectExtent l="57150" t="57150" r="112395" b="12382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8889" cy="26252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1B49" w:rsidRPr="00680E9F" w:rsidRDefault="000B1B49" w:rsidP="000B1B49">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w:t>
      </w:r>
      <w:r w:rsidR="009D3015">
        <w:rPr>
          <w:rFonts w:cs="Arial"/>
          <w:bCs w:val="0"/>
          <w:color w:val="auto"/>
        </w:rPr>
        <w:t>13.3</w:t>
      </w:r>
      <w:r w:rsidRPr="00680E9F">
        <w:rPr>
          <w:rFonts w:cs="Arial"/>
          <w:bCs w:val="0"/>
          <w:color w:val="auto"/>
        </w:rPr>
        <w:t xml:space="preserve">. </w:t>
      </w:r>
      <w:r>
        <w:rPr>
          <w:rFonts w:cs="Arial"/>
          <w:bCs w:val="0"/>
          <w:color w:val="auto"/>
        </w:rPr>
        <w:t>Análisis del Valor Agregado Situación Actual del Proceso Ventas de Sector Público</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.13.3. Análisis del Valor Agregado Situación Actual del Proceso Ventas de Sector Público</w:instrText>
      </w:r>
      <w:r w:rsidR="009D3015">
        <w:instrText xml:space="preserve">" </w:instrText>
      </w:r>
      <w:r w:rsidR="00FA087A">
        <w:rPr>
          <w:rFonts w:cs="Arial"/>
          <w:bCs w:val="0"/>
          <w:color w:val="auto"/>
        </w:rPr>
        <w:fldChar w:fldCharType="end"/>
      </w:r>
    </w:p>
    <w:p w:rsidR="000B1B49" w:rsidRPr="00680E9F" w:rsidRDefault="000B1B49" w:rsidP="000B1B49">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0B1B49" w:rsidRPr="00680E9F" w:rsidRDefault="000B1B49" w:rsidP="000B1B49">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0B1B49" w:rsidRPr="007B1F80" w:rsidRDefault="000B1B49" w:rsidP="00C92AC0">
      <w:pPr>
        <w:pStyle w:val="Ttulo3"/>
        <w:numPr>
          <w:ilvl w:val="2"/>
          <w:numId w:val="58"/>
        </w:numPr>
        <w:ind w:left="709" w:hanging="851"/>
      </w:pPr>
      <w:bookmarkStart w:id="556" w:name="_Toc353056162"/>
      <w:r w:rsidRPr="007B1F80">
        <w:lastRenderedPageBreak/>
        <w:t>ANÁ</w:t>
      </w:r>
      <w:r>
        <w:t>LISIS DEL PROCESO VENTAS DE SECTOR P</w:t>
      </w:r>
      <w:r w:rsidR="00311281">
        <w:t>RIVADO</w:t>
      </w:r>
      <w:r>
        <w:t>.</w:t>
      </w:r>
      <w:bookmarkEnd w:id="556"/>
    </w:p>
    <w:p w:rsidR="000B1B49" w:rsidRDefault="000B1B49" w:rsidP="000B1B49">
      <w:pPr>
        <w:spacing w:line="480" w:lineRule="auto"/>
        <w:rPr>
          <w:rFonts w:cs="Arial"/>
          <w:szCs w:val="18"/>
        </w:rPr>
      </w:pPr>
    </w:p>
    <w:p w:rsidR="000B1B49" w:rsidRPr="00680E9F" w:rsidRDefault="000B1B49" w:rsidP="00614B8B">
      <w:pPr>
        <w:pStyle w:val="Ttulo4"/>
        <w:numPr>
          <w:ilvl w:val="3"/>
          <w:numId w:val="58"/>
        </w:numPr>
        <w:spacing w:before="0" w:line="480" w:lineRule="auto"/>
        <w:ind w:left="1418" w:hanging="1560"/>
      </w:pPr>
      <w:bookmarkStart w:id="557" w:name="_Toc353056163"/>
      <w:r>
        <w:t>Análisis del Valor Agregado de la Situación Actual del Proceso Ventas de Sector P</w:t>
      </w:r>
      <w:r w:rsidR="00311281">
        <w:t>rivado</w:t>
      </w:r>
      <w:r>
        <w:t>.</w:t>
      </w:r>
      <w:bookmarkEnd w:id="557"/>
    </w:p>
    <w:p w:rsidR="000B1B49" w:rsidRPr="000B1B49" w:rsidRDefault="000B1B49" w:rsidP="000B1B49">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r>
      <w:r w:rsidRPr="000B1B49">
        <w:rPr>
          <w:rFonts w:cs="Arial"/>
          <w:b/>
          <w:sz w:val="20"/>
          <w:szCs w:val="18"/>
        </w:rPr>
        <w:t>GESTIÓN COMERCIAL</w:t>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C</w:t>
      </w:r>
    </w:p>
    <w:p w:rsidR="000B1B49" w:rsidRPr="000B1B49" w:rsidRDefault="000B1B49" w:rsidP="000B1B49">
      <w:pPr>
        <w:spacing w:line="480" w:lineRule="auto"/>
        <w:rPr>
          <w:rFonts w:cs="Arial"/>
          <w:b/>
          <w:sz w:val="20"/>
          <w:szCs w:val="18"/>
        </w:rPr>
      </w:pPr>
      <w:r w:rsidRPr="000B1B49">
        <w:rPr>
          <w:rFonts w:cs="Arial"/>
          <w:b/>
          <w:sz w:val="20"/>
          <w:szCs w:val="18"/>
        </w:rPr>
        <w:t>SUBPROCESO:</w:t>
      </w:r>
      <w:r w:rsidRPr="000B1B49">
        <w:rPr>
          <w:rFonts w:cs="Arial"/>
          <w:b/>
          <w:sz w:val="20"/>
          <w:szCs w:val="18"/>
        </w:rPr>
        <w:tab/>
        <w:t>VENTAS DE SECTOR P</w:t>
      </w:r>
      <w:r w:rsidR="00311281">
        <w:rPr>
          <w:rFonts w:cs="Arial"/>
          <w:b/>
          <w:sz w:val="20"/>
          <w:szCs w:val="18"/>
        </w:rPr>
        <w:t>RIVADO</w:t>
      </w:r>
      <w:r w:rsidRPr="000B1B49">
        <w:rPr>
          <w:rFonts w:cs="Arial"/>
          <w:b/>
          <w:sz w:val="20"/>
          <w:szCs w:val="18"/>
        </w:rPr>
        <w:tab/>
      </w:r>
      <w:r w:rsidRPr="000B1B49">
        <w:rPr>
          <w:rFonts w:cs="Arial"/>
          <w:b/>
          <w:sz w:val="20"/>
          <w:szCs w:val="18"/>
        </w:rPr>
        <w:tab/>
        <w:t>CÓDIGO:</w:t>
      </w:r>
      <w:r w:rsidRPr="000B1B49">
        <w:rPr>
          <w:rFonts w:cs="Arial"/>
          <w:b/>
          <w:sz w:val="20"/>
          <w:szCs w:val="18"/>
        </w:rPr>
        <w:tab/>
      </w:r>
      <w:r w:rsidR="00311281">
        <w:rPr>
          <w:rFonts w:cs="Arial"/>
          <w:b/>
          <w:sz w:val="20"/>
          <w:szCs w:val="18"/>
        </w:rPr>
        <w:t>C3</w:t>
      </w:r>
    </w:p>
    <w:p w:rsidR="000B1B49" w:rsidRDefault="00C3457D" w:rsidP="00311281">
      <w:pPr>
        <w:spacing w:line="480" w:lineRule="auto"/>
        <w:jc w:val="center"/>
        <w:rPr>
          <w:rFonts w:cs="Arial"/>
          <w:szCs w:val="18"/>
        </w:rPr>
      </w:pPr>
      <w:r w:rsidRPr="00C3457D">
        <w:rPr>
          <w:noProof/>
        </w:rPr>
        <w:drawing>
          <wp:inline distT="0" distB="0" distL="0" distR="0">
            <wp:extent cx="5248700" cy="4844955"/>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60" t="2899" r="4563" b="3188"/>
                    <a:stretch/>
                  </pic:blipFill>
                  <pic:spPr bwMode="auto">
                    <a:xfrm>
                      <a:off x="0" y="0"/>
                      <a:ext cx="5258619" cy="48541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B1B49" w:rsidRPr="00680E9F" w:rsidRDefault="000B1B49" w:rsidP="000B1B49">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14.1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Ventas de Sector P</w:t>
      </w:r>
      <w:r w:rsidR="00311281">
        <w:rPr>
          <w:rFonts w:cs="Arial"/>
          <w:b/>
          <w:sz w:val="18"/>
          <w:szCs w:val="18"/>
        </w:rPr>
        <w:t>rivado</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.14.1. Análisis del Valor Agregado de la Situación Actual del Proceso Ventas de Sector Privado</w:instrText>
      </w:r>
      <w:r w:rsidR="009D3015">
        <w:instrText xml:space="preserve">" </w:instrText>
      </w:r>
      <w:r w:rsidR="00FA087A">
        <w:rPr>
          <w:rFonts w:cs="Arial"/>
          <w:b/>
          <w:sz w:val="18"/>
          <w:szCs w:val="18"/>
        </w:rPr>
        <w:fldChar w:fldCharType="end"/>
      </w:r>
    </w:p>
    <w:p w:rsidR="000B1B49" w:rsidRPr="00680E9F" w:rsidRDefault="000B1B49" w:rsidP="000B1B49">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0B1B49" w:rsidRPr="00680E9F" w:rsidRDefault="000B1B49" w:rsidP="000B1B49">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0B1B49" w:rsidRDefault="000B1B49" w:rsidP="00614B8B">
      <w:pPr>
        <w:pStyle w:val="Ttulo4"/>
        <w:numPr>
          <w:ilvl w:val="3"/>
          <w:numId w:val="58"/>
        </w:numPr>
        <w:spacing w:before="0" w:line="480" w:lineRule="auto"/>
        <w:ind w:left="1418" w:hanging="1560"/>
      </w:pPr>
      <w:bookmarkStart w:id="558" w:name="_Toc353056164"/>
      <w:r w:rsidRPr="00DD3BF4">
        <w:lastRenderedPageBreak/>
        <w:t>Análisis del Valor Agregado del Proceso</w:t>
      </w:r>
      <w:r>
        <w:t xml:space="preserve"> Ventas de Sector P</w:t>
      </w:r>
      <w:r w:rsidR="00311281">
        <w:t>rivado</w:t>
      </w:r>
      <w:r>
        <w:t>.</w:t>
      </w:r>
      <w:bookmarkEnd w:id="558"/>
    </w:p>
    <w:p w:rsidR="000B1B49" w:rsidRDefault="00311281" w:rsidP="000B1B49">
      <w:pPr>
        <w:spacing w:line="240" w:lineRule="auto"/>
        <w:jc w:val="center"/>
        <w:rPr>
          <w:rFonts w:cs="Arial"/>
          <w:szCs w:val="18"/>
        </w:rPr>
      </w:pPr>
      <w:r>
        <w:rPr>
          <w:rFonts w:cs="Arial"/>
          <w:noProof/>
          <w:szCs w:val="18"/>
        </w:rPr>
        <w:drawing>
          <wp:inline distT="0" distB="0" distL="0" distR="0">
            <wp:extent cx="4870808" cy="2363190"/>
            <wp:effectExtent l="57150" t="57150" r="120650" b="11366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0470" cy="236302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1B49" w:rsidRDefault="000B1B49" w:rsidP="000B1B49">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4.2</w:t>
      </w:r>
      <w:r w:rsidRPr="00680E9F">
        <w:rPr>
          <w:rFonts w:cs="Arial"/>
          <w:bCs w:val="0"/>
          <w:color w:val="auto"/>
        </w:rPr>
        <w:t xml:space="preserve">. </w:t>
      </w:r>
      <w:r>
        <w:rPr>
          <w:rFonts w:cs="Arial"/>
          <w:bCs w:val="0"/>
          <w:color w:val="auto"/>
        </w:rPr>
        <w:t>Cuadro Comparativo de la Participación de las Actividades del Proceso Ventas de Sector P</w:t>
      </w:r>
      <w:r w:rsidR="00311281">
        <w:rPr>
          <w:rFonts w:cs="Arial"/>
          <w:bCs w:val="0"/>
          <w:color w:val="auto"/>
        </w:rPr>
        <w:t>rivado</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.14.2. Cuadro Comparativo de la Participación de las Actividades del Proceso Ventas de Sector Privado</w:instrText>
      </w:r>
      <w:r w:rsidR="009D3015">
        <w:instrText xml:space="preserve">" </w:instrText>
      </w:r>
      <w:r w:rsidR="00FA087A">
        <w:rPr>
          <w:rFonts w:cs="Arial"/>
          <w:bCs w:val="0"/>
          <w:color w:val="auto"/>
        </w:rPr>
        <w:fldChar w:fldCharType="end"/>
      </w:r>
    </w:p>
    <w:p w:rsidR="000B1B49" w:rsidRPr="00680E9F" w:rsidRDefault="000B1B49" w:rsidP="000B1B49">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0B1B49" w:rsidRPr="00680E9F" w:rsidRDefault="000B1B49" w:rsidP="000B1B49">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0B1B49" w:rsidRDefault="000B1B49" w:rsidP="000B1B49">
      <w:pPr>
        <w:spacing w:line="480" w:lineRule="auto"/>
        <w:rPr>
          <w:rFonts w:cs="Arial"/>
          <w:szCs w:val="18"/>
        </w:rPr>
      </w:pPr>
    </w:p>
    <w:p w:rsidR="000B1B49" w:rsidRDefault="00311281" w:rsidP="000B1B49">
      <w:pPr>
        <w:spacing w:line="240" w:lineRule="auto"/>
        <w:jc w:val="center"/>
        <w:rPr>
          <w:rFonts w:cs="Arial"/>
          <w:szCs w:val="18"/>
        </w:rPr>
      </w:pPr>
      <w:r>
        <w:rPr>
          <w:rFonts w:cs="Arial"/>
          <w:noProof/>
          <w:szCs w:val="18"/>
        </w:rPr>
        <w:drawing>
          <wp:inline distT="0" distB="0" distL="0" distR="0">
            <wp:extent cx="3491345" cy="2779894"/>
            <wp:effectExtent l="57150" t="57150" r="109220" b="11620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6400" cy="279188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B1B49" w:rsidRPr="00680E9F" w:rsidRDefault="000B1B49" w:rsidP="000B1B49">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.14</w:t>
      </w:r>
      <w:r w:rsidR="009D3015">
        <w:rPr>
          <w:rFonts w:cs="Arial"/>
          <w:bCs w:val="0"/>
          <w:color w:val="auto"/>
        </w:rPr>
        <w:t>.3</w:t>
      </w:r>
      <w:r w:rsidRPr="00680E9F">
        <w:rPr>
          <w:rFonts w:cs="Arial"/>
          <w:bCs w:val="0"/>
          <w:color w:val="auto"/>
        </w:rPr>
        <w:t xml:space="preserve">. </w:t>
      </w:r>
      <w:r>
        <w:rPr>
          <w:rFonts w:cs="Arial"/>
          <w:bCs w:val="0"/>
          <w:color w:val="auto"/>
        </w:rPr>
        <w:t xml:space="preserve">Análisis del Valor Agregado Situación Actual del </w:t>
      </w:r>
      <w:r w:rsidR="009D3015">
        <w:rPr>
          <w:rFonts w:cs="Arial"/>
          <w:bCs w:val="0"/>
          <w:color w:val="auto"/>
        </w:rPr>
        <w:t>Proceso Ventas de Sector Privado</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.14.3. Análisis del Valor Agregado Situación Actual del Proceso Ventas de Sector Privado</w:instrText>
      </w:r>
      <w:r w:rsidR="009D3015">
        <w:instrText xml:space="preserve">" </w:instrText>
      </w:r>
      <w:r w:rsidR="00FA087A">
        <w:rPr>
          <w:rFonts w:cs="Arial"/>
          <w:bCs w:val="0"/>
          <w:color w:val="auto"/>
        </w:rPr>
        <w:fldChar w:fldCharType="end"/>
      </w:r>
    </w:p>
    <w:p w:rsidR="000B1B49" w:rsidRPr="00680E9F" w:rsidRDefault="000B1B49" w:rsidP="000B1B49">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0B1B49" w:rsidRPr="00680E9F" w:rsidRDefault="000B1B49" w:rsidP="000B1B49">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11281" w:rsidRPr="007B1F80" w:rsidRDefault="00311281" w:rsidP="00C92AC0">
      <w:pPr>
        <w:pStyle w:val="Ttulo3"/>
        <w:numPr>
          <w:ilvl w:val="2"/>
          <w:numId w:val="58"/>
        </w:numPr>
        <w:ind w:left="709" w:hanging="851"/>
      </w:pPr>
      <w:bookmarkStart w:id="559" w:name="_Toc353056165"/>
      <w:r w:rsidRPr="007B1F80">
        <w:lastRenderedPageBreak/>
        <w:t>ANÁ</w:t>
      </w:r>
      <w:r>
        <w:t>LISIS DEL PROCESO FACTURACIÓN.</w:t>
      </w:r>
      <w:bookmarkEnd w:id="559"/>
    </w:p>
    <w:p w:rsidR="00311281" w:rsidRDefault="00311281" w:rsidP="00311281">
      <w:pPr>
        <w:spacing w:line="480" w:lineRule="auto"/>
        <w:rPr>
          <w:rFonts w:cs="Arial"/>
          <w:szCs w:val="18"/>
        </w:rPr>
      </w:pPr>
    </w:p>
    <w:p w:rsidR="00311281" w:rsidRPr="00680E9F" w:rsidRDefault="00311281" w:rsidP="00614B8B">
      <w:pPr>
        <w:pStyle w:val="Ttulo4"/>
        <w:numPr>
          <w:ilvl w:val="3"/>
          <w:numId w:val="58"/>
        </w:numPr>
        <w:spacing w:before="0" w:line="480" w:lineRule="auto"/>
        <w:ind w:left="1418" w:hanging="1560"/>
      </w:pPr>
      <w:bookmarkStart w:id="560" w:name="_Toc353056166"/>
      <w:r>
        <w:t>Análisis del Valor Agregado de la Situación Actual del Proceso Facturación.</w:t>
      </w:r>
      <w:bookmarkEnd w:id="560"/>
    </w:p>
    <w:p w:rsidR="00311281" w:rsidRDefault="00311281" w:rsidP="00311281">
      <w:pPr>
        <w:spacing w:line="480" w:lineRule="auto"/>
        <w:rPr>
          <w:rFonts w:cs="Arial"/>
          <w:szCs w:val="18"/>
        </w:rPr>
      </w:pPr>
    </w:p>
    <w:p w:rsidR="00311281" w:rsidRPr="000B1B49" w:rsidRDefault="00311281" w:rsidP="00311281">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r>
      <w:r w:rsidRPr="000B1B49">
        <w:rPr>
          <w:rFonts w:cs="Arial"/>
          <w:b/>
          <w:sz w:val="20"/>
          <w:szCs w:val="18"/>
        </w:rPr>
        <w:t>GESTIÓN COMERCIAL</w:t>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C</w:t>
      </w:r>
    </w:p>
    <w:p w:rsidR="00311281" w:rsidRPr="000B1B49" w:rsidRDefault="00311281" w:rsidP="00311281">
      <w:pPr>
        <w:spacing w:line="480" w:lineRule="auto"/>
        <w:rPr>
          <w:rFonts w:cs="Arial"/>
          <w:b/>
          <w:sz w:val="20"/>
          <w:szCs w:val="18"/>
        </w:rPr>
      </w:pPr>
      <w:r w:rsidRPr="000B1B49">
        <w:rPr>
          <w:rFonts w:cs="Arial"/>
          <w:b/>
          <w:sz w:val="20"/>
          <w:szCs w:val="18"/>
        </w:rPr>
        <w:t>SUBPROCESO:</w:t>
      </w:r>
      <w:r w:rsidRPr="000B1B49">
        <w:rPr>
          <w:rFonts w:cs="Arial"/>
          <w:b/>
          <w:sz w:val="20"/>
          <w:szCs w:val="18"/>
        </w:rPr>
        <w:tab/>
      </w:r>
      <w:r>
        <w:rPr>
          <w:rFonts w:cs="Arial"/>
          <w:b/>
          <w:sz w:val="20"/>
          <w:szCs w:val="18"/>
        </w:rPr>
        <w:t>FACTURACIÓN</w:t>
      </w:r>
      <w:r>
        <w:rPr>
          <w:rFonts w:cs="Arial"/>
          <w:b/>
          <w:sz w:val="20"/>
          <w:szCs w:val="18"/>
        </w:rPr>
        <w:tab/>
      </w:r>
      <w:r>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C5</w:t>
      </w:r>
    </w:p>
    <w:p w:rsidR="00311281" w:rsidRDefault="00C3457D" w:rsidP="00311281">
      <w:pPr>
        <w:spacing w:line="480" w:lineRule="auto"/>
        <w:rPr>
          <w:rFonts w:cs="Arial"/>
          <w:szCs w:val="18"/>
        </w:rPr>
      </w:pPr>
      <w:r w:rsidRPr="00C3457D">
        <w:rPr>
          <w:noProof/>
        </w:rPr>
        <w:drawing>
          <wp:inline distT="0" distB="0" distL="0" distR="0">
            <wp:extent cx="5241456" cy="3439236"/>
            <wp:effectExtent l="0" t="0" r="0" b="889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6" t="4003" r="4935" b="4319"/>
                    <a:stretch/>
                  </pic:blipFill>
                  <pic:spPr bwMode="auto">
                    <a:xfrm>
                      <a:off x="0" y="0"/>
                      <a:ext cx="5242959" cy="34402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1281" w:rsidRPr="00680E9F" w:rsidRDefault="00311281" w:rsidP="00311281">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w:t>
      </w:r>
      <w:r w:rsidRPr="00680E9F">
        <w:rPr>
          <w:rFonts w:cs="Arial"/>
          <w:b/>
          <w:sz w:val="18"/>
          <w:szCs w:val="18"/>
        </w:rPr>
        <w:t>5.</w:t>
      </w:r>
      <w:r w:rsidR="009D3015">
        <w:rPr>
          <w:rFonts w:cs="Arial"/>
          <w:b/>
          <w:sz w:val="18"/>
          <w:szCs w:val="18"/>
        </w:rPr>
        <w:t>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Facturación</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.15.1. Análisis del Valor Agregado de la Situación Actual del Proceso Facturación</w:instrText>
      </w:r>
      <w:r w:rsidR="009D3015">
        <w:instrText xml:space="preserve">" </w:instrText>
      </w:r>
      <w:r w:rsidR="00FA087A">
        <w:rPr>
          <w:rFonts w:cs="Arial"/>
          <w:b/>
          <w:sz w:val="18"/>
          <w:szCs w:val="18"/>
        </w:rPr>
        <w:fldChar w:fldCharType="end"/>
      </w:r>
    </w:p>
    <w:p w:rsidR="00311281" w:rsidRPr="00680E9F" w:rsidRDefault="00311281" w:rsidP="00311281">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311281" w:rsidRPr="00680E9F" w:rsidRDefault="00311281" w:rsidP="00311281">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311281" w:rsidRDefault="00311281" w:rsidP="00614B8B">
      <w:pPr>
        <w:pStyle w:val="Ttulo4"/>
        <w:numPr>
          <w:ilvl w:val="3"/>
          <w:numId w:val="58"/>
        </w:numPr>
        <w:spacing w:before="0" w:line="480" w:lineRule="auto"/>
        <w:ind w:left="1418" w:hanging="1560"/>
      </w:pPr>
      <w:bookmarkStart w:id="561" w:name="_Toc353056167"/>
      <w:r w:rsidRPr="00DD3BF4">
        <w:lastRenderedPageBreak/>
        <w:t>Análisis del Valor Agregado del Proceso</w:t>
      </w:r>
      <w:r>
        <w:t xml:space="preserve"> Facturación.</w:t>
      </w:r>
      <w:bookmarkEnd w:id="561"/>
    </w:p>
    <w:p w:rsidR="00311281" w:rsidRDefault="00311281" w:rsidP="00311281">
      <w:pPr>
        <w:spacing w:line="240" w:lineRule="auto"/>
        <w:rPr>
          <w:rFonts w:cs="Arial"/>
          <w:szCs w:val="18"/>
        </w:rPr>
      </w:pPr>
      <w:r>
        <w:rPr>
          <w:rFonts w:cs="Arial"/>
          <w:noProof/>
          <w:szCs w:val="18"/>
        </w:rPr>
        <w:drawing>
          <wp:inline distT="0" distB="0" distL="0" distR="0">
            <wp:extent cx="5191496" cy="2636322"/>
            <wp:effectExtent l="57150" t="57150" r="104775" b="10731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3476" cy="263732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1281" w:rsidRDefault="00311281" w:rsidP="00311281">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5</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Facturación</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.15.2. Cuadro Comparativo de la Participación de las Actividades del Proceso Facturación</w:instrText>
      </w:r>
      <w:r w:rsidR="009D3015">
        <w:instrText xml:space="preserve">" </w:instrText>
      </w:r>
      <w:r w:rsidR="00FA087A">
        <w:rPr>
          <w:rFonts w:cs="Arial"/>
          <w:bCs w:val="0"/>
          <w:color w:val="auto"/>
        </w:rPr>
        <w:fldChar w:fldCharType="end"/>
      </w:r>
    </w:p>
    <w:p w:rsidR="00311281" w:rsidRPr="00680E9F" w:rsidRDefault="00311281" w:rsidP="00311281">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11281" w:rsidRPr="00680E9F" w:rsidRDefault="00311281" w:rsidP="00311281">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11281" w:rsidRDefault="00311281" w:rsidP="00311281">
      <w:pPr>
        <w:spacing w:line="480" w:lineRule="auto"/>
        <w:rPr>
          <w:rFonts w:cs="Arial"/>
          <w:szCs w:val="18"/>
        </w:rPr>
      </w:pPr>
    </w:p>
    <w:p w:rsidR="00311281" w:rsidRDefault="00311281" w:rsidP="00311281">
      <w:pPr>
        <w:spacing w:line="240" w:lineRule="auto"/>
        <w:jc w:val="center"/>
        <w:rPr>
          <w:rFonts w:cs="Arial"/>
          <w:szCs w:val="18"/>
        </w:rPr>
      </w:pPr>
      <w:r>
        <w:rPr>
          <w:rFonts w:cs="Arial"/>
          <w:noProof/>
          <w:szCs w:val="18"/>
        </w:rPr>
        <w:drawing>
          <wp:inline distT="0" distB="0" distL="0" distR="0">
            <wp:extent cx="3289465" cy="2836192"/>
            <wp:effectExtent l="57150" t="57150" r="120650" b="11684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20" r="8144" b="9501"/>
                    <a:stretch/>
                  </pic:blipFill>
                  <pic:spPr bwMode="auto">
                    <a:xfrm>
                      <a:off x="0" y="0"/>
                      <a:ext cx="3289465" cy="283619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1281" w:rsidRPr="00680E9F" w:rsidRDefault="00311281" w:rsidP="00311281">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5</w:t>
      </w:r>
      <w:r>
        <w:rPr>
          <w:rFonts w:cs="Arial"/>
          <w:bCs w:val="0"/>
          <w:color w:val="auto"/>
        </w:rPr>
        <w:t>.</w:t>
      </w:r>
      <w:r w:rsidR="009D3015">
        <w:rPr>
          <w:rFonts w:cs="Arial"/>
          <w:bCs w:val="0"/>
          <w:color w:val="auto"/>
        </w:rPr>
        <w:t>3</w:t>
      </w:r>
      <w:r w:rsidRPr="00680E9F">
        <w:rPr>
          <w:rFonts w:cs="Arial"/>
          <w:bCs w:val="0"/>
          <w:color w:val="auto"/>
        </w:rPr>
        <w:t xml:space="preserve">. </w:t>
      </w:r>
      <w:r>
        <w:rPr>
          <w:rFonts w:cs="Arial"/>
          <w:bCs w:val="0"/>
          <w:color w:val="auto"/>
        </w:rPr>
        <w:t xml:space="preserve">Análisis del Valor Agregado Situación Actual del Proceso </w:t>
      </w:r>
      <w:r w:rsidR="00387546">
        <w:rPr>
          <w:rFonts w:cs="Arial"/>
          <w:bCs w:val="0"/>
          <w:color w:val="auto"/>
        </w:rPr>
        <w:t>Facturación</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.15.3. Análisis del Valor Agregado Situación Actual del Proceso Facturación</w:instrText>
      </w:r>
      <w:r w:rsidR="009D3015">
        <w:instrText xml:space="preserve">" </w:instrText>
      </w:r>
      <w:r w:rsidR="00FA087A">
        <w:rPr>
          <w:rFonts w:cs="Arial"/>
          <w:bCs w:val="0"/>
          <w:color w:val="auto"/>
        </w:rPr>
        <w:fldChar w:fldCharType="end"/>
      </w:r>
    </w:p>
    <w:p w:rsidR="00311281" w:rsidRPr="00680E9F" w:rsidRDefault="00311281" w:rsidP="00311281">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11281" w:rsidRPr="00680E9F" w:rsidRDefault="00311281" w:rsidP="00311281">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11281" w:rsidRDefault="00311281" w:rsidP="00311281">
      <w:pPr>
        <w:spacing w:line="480" w:lineRule="auto"/>
        <w:rPr>
          <w:rFonts w:cs="Arial"/>
          <w:szCs w:val="18"/>
        </w:rPr>
      </w:pPr>
    </w:p>
    <w:p w:rsidR="00387546" w:rsidRPr="007B1F80" w:rsidRDefault="00387546" w:rsidP="00C92AC0">
      <w:pPr>
        <w:pStyle w:val="Ttulo3"/>
        <w:numPr>
          <w:ilvl w:val="2"/>
          <w:numId w:val="58"/>
        </w:numPr>
        <w:ind w:left="709" w:hanging="851"/>
      </w:pPr>
      <w:bookmarkStart w:id="562" w:name="_Toc353056168"/>
      <w:r w:rsidRPr="007B1F80">
        <w:lastRenderedPageBreak/>
        <w:t>ANÁ</w:t>
      </w:r>
      <w:r>
        <w:t>LISIS DEL PROCESO REPOSICIÓN DE REPUESTOS.</w:t>
      </w:r>
      <w:bookmarkEnd w:id="562"/>
    </w:p>
    <w:p w:rsidR="00387546" w:rsidRDefault="00387546" w:rsidP="00387546">
      <w:pPr>
        <w:spacing w:line="480" w:lineRule="auto"/>
        <w:rPr>
          <w:rFonts w:cs="Arial"/>
          <w:szCs w:val="18"/>
        </w:rPr>
      </w:pPr>
    </w:p>
    <w:p w:rsidR="00387546" w:rsidRPr="00680E9F" w:rsidRDefault="00387546" w:rsidP="00614B8B">
      <w:pPr>
        <w:pStyle w:val="Ttulo4"/>
        <w:numPr>
          <w:ilvl w:val="3"/>
          <w:numId w:val="58"/>
        </w:numPr>
        <w:spacing w:before="0" w:line="480" w:lineRule="auto"/>
        <w:ind w:left="1418" w:hanging="1560"/>
      </w:pPr>
      <w:bookmarkStart w:id="563" w:name="_Toc353056169"/>
      <w:r>
        <w:t>Análisis del Valor Agregado de la Situación Actual del Proceso Reposición de Repuestos.</w:t>
      </w:r>
      <w:bookmarkEnd w:id="563"/>
    </w:p>
    <w:p w:rsidR="00387546" w:rsidRDefault="00387546" w:rsidP="00387546">
      <w:pPr>
        <w:spacing w:line="480" w:lineRule="auto"/>
        <w:rPr>
          <w:rFonts w:cs="Arial"/>
          <w:szCs w:val="18"/>
        </w:rPr>
      </w:pPr>
    </w:p>
    <w:p w:rsidR="00387546" w:rsidRPr="000B1B49" w:rsidRDefault="00387546" w:rsidP="00387546">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r>
      <w:r w:rsidRPr="000B1B49">
        <w:rPr>
          <w:rFonts w:cs="Arial"/>
          <w:b/>
          <w:sz w:val="20"/>
          <w:szCs w:val="18"/>
        </w:rPr>
        <w:t>GESTIÓN COMERCIAL</w:t>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C</w:t>
      </w:r>
    </w:p>
    <w:p w:rsidR="00387546" w:rsidRPr="000B1B49" w:rsidRDefault="00387546" w:rsidP="00387546">
      <w:pPr>
        <w:spacing w:line="480" w:lineRule="auto"/>
        <w:rPr>
          <w:rFonts w:cs="Arial"/>
          <w:b/>
          <w:sz w:val="20"/>
          <w:szCs w:val="18"/>
        </w:rPr>
      </w:pPr>
      <w:r w:rsidRPr="000B1B49">
        <w:rPr>
          <w:rFonts w:cs="Arial"/>
          <w:b/>
          <w:sz w:val="20"/>
          <w:szCs w:val="18"/>
        </w:rPr>
        <w:t>SUBPROCESO:</w:t>
      </w:r>
      <w:r w:rsidRPr="000B1B49">
        <w:rPr>
          <w:rFonts w:cs="Arial"/>
          <w:b/>
          <w:sz w:val="20"/>
          <w:szCs w:val="18"/>
        </w:rPr>
        <w:tab/>
      </w:r>
      <w:r>
        <w:rPr>
          <w:rFonts w:cs="Arial"/>
          <w:b/>
          <w:sz w:val="20"/>
          <w:szCs w:val="18"/>
        </w:rPr>
        <w:t>REPOSICIÓN DE REPUESTOS</w:t>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C6</w:t>
      </w:r>
    </w:p>
    <w:p w:rsidR="00387546" w:rsidRDefault="00C3457D" w:rsidP="00387546">
      <w:pPr>
        <w:spacing w:line="480" w:lineRule="auto"/>
        <w:rPr>
          <w:rFonts w:cs="Arial"/>
          <w:szCs w:val="18"/>
        </w:rPr>
      </w:pPr>
      <w:r w:rsidRPr="00C3457D">
        <w:rPr>
          <w:noProof/>
        </w:rPr>
        <w:drawing>
          <wp:inline distT="0" distB="0" distL="0" distR="0">
            <wp:extent cx="5276343" cy="4148919"/>
            <wp:effectExtent l="0" t="0" r="635" b="444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8" t="3367" r="4625" b="3703"/>
                    <a:stretch/>
                  </pic:blipFill>
                  <pic:spPr bwMode="auto">
                    <a:xfrm>
                      <a:off x="0" y="0"/>
                      <a:ext cx="5280624" cy="4152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546" w:rsidRPr="00680E9F" w:rsidRDefault="00387546" w:rsidP="00387546">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16.1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Reposición de Repuestos</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.16.1. Análisis del Valor Agregado de la Situación Actual del Proceso Reposición de Repuestos</w:instrText>
      </w:r>
      <w:r w:rsidR="009D3015">
        <w:instrText xml:space="preserve">" </w:instrText>
      </w:r>
      <w:r w:rsidR="00FA087A">
        <w:rPr>
          <w:rFonts w:cs="Arial"/>
          <w:b/>
          <w:sz w:val="18"/>
          <w:szCs w:val="18"/>
        </w:rPr>
        <w:fldChar w:fldCharType="end"/>
      </w:r>
    </w:p>
    <w:p w:rsidR="00387546" w:rsidRPr="00680E9F" w:rsidRDefault="00387546" w:rsidP="00387546">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387546" w:rsidRPr="00680E9F" w:rsidRDefault="00387546" w:rsidP="00387546">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387546" w:rsidRDefault="00387546" w:rsidP="00614B8B">
      <w:pPr>
        <w:pStyle w:val="Ttulo4"/>
        <w:numPr>
          <w:ilvl w:val="3"/>
          <w:numId w:val="58"/>
        </w:numPr>
        <w:spacing w:before="0" w:line="480" w:lineRule="auto"/>
        <w:ind w:left="1418" w:hanging="1560"/>
      </w:pPr>
      <w:bookmarkStart w:id="564" w:name="_Toc353056170"/>
      <w:r w:rsidRPr="00DD3BF4">
        <w:lastRenderedPageBreak/>
        <w:t>Análisis del Valor Agregado del Proceso</w:t>
      </w:r>
      <w:r>
        <w:t xml:space="preserve"> Reposición de Repuestos.</w:t>
      </w:r>
      <w:bookmarkEnd w:id="564"/>
    </w:p>
    <w:p w:rsidR="00387546" w:rsidRDefault="00387546" w:rsidP="00387546">
      <w:pPr>
        <w:spacing w:line="240" w:lineRule="auto"/>
        <w:jc w:val="center"/>
        <w:rPr>
          <w:rFonts w:cs="Arial"/>
          <w:szCs w:val="18"/>
        </w:rPr>
      </w:pPr>
      <w:r>
        <w:rPr>
          <w:rFonts w:cs="Arial"/>
          <w:noProof/>
          <w:szCs w:val="18"/>
        </w:rPr>
        <w:drawing>
          <wp:inline distT="0" distB="0" distL="0" distR="0">
            <wp:extent cx="4832734" cy="2683823"/>
            <wp:effectExtent l="57150" t="57150" r="120650" b="11684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1331" cy="2694151"/>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387546" w:rsidRDefault="00387546" w:rsidP="00387546">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6</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Reposición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.16.2. Cuadro Comparativo de la Participación de las Actividades del Proceso Reposición de Repuestos</w:instrText>
      </w:r>
      <w:r w:rsidR="009D3015">
        <w:instrText xml:space="preserve">" </w:instrText>
      </w:r>
      <w:r w:rsidR="00FA087A">
        <w:rPr>
          <w:rFonts w:cs="Arial"/>
          <w:bCs w:val="0"/>
          <w:color w:val="auto"/>
        </w:rPr>
        <w:fldChar w:fldCharType="end"/>
      </w:r>
    </w:p>
    <w:p w:rsidR="00387546" w:rsidRPr="00680E9F" w:rsidRDefault="00387546" w:rsidP="0038754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7546" w:rsidRPr="00680E9F" w:rsidRDefault="00387546" w:rsidP="00387546">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87546" w:rsidRDefault="00387546" w:rsidP="00387546">
      <w:pPr>
        <w:spacing w:line="480" w:lineRule="auto"/>
        <w:rPr>
          <w:rFonts w:cs="Arial"/>
          <w:szCs w:val="18"/>
        </w:rPr>
      </w:pPr>
    </w:p>
    <w:p w:rsidR="00387546" w:rsidRDefault="00387546" w:rsidP="00387546">
      <w:pPr>
        <w:spacing w:line="240" w:lineRule="auto"/>
        <w:jc w:val="center"/>
        <w:rPr>
          <w:rFonts w:cs="Arial"/>
          <w:szCs w:val="18"/>
        </w:rPr>
      </w:pPr>
      <w:r>
        <w:rPr>
          <w:rFonts w:cs="Arial"/>
          <w:noProof/>
          <w:szCs w:val="18"/>
        </w:rPr>
        <w:drawing>
          <wp:inline distT="0" distB="0" distL="0" distR="0">
            <wp:extent cx="2968832" cy="2446317"/>
            <wp:effectExtent l="57150" t="57150" r="117475" b="10668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129" r="8002" b="11121"/>
                    <a:stretch/>
                  </pic:blipFill>
                  <pic:spPr bwMode="auto">
                    <a:xfrm>
                      <a:off x="0" y="0"/>
                      <a:ext cx="2985624" cy="246015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546" w:rsidRPr="00680E9F" w:rsidRDefault="00387546" w:rsidP="00387546">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6</w:t>
      </w:r>
      <w:r>
        <w:rPr>
          <w:rFonts w:cs="Arial"/>
          <w:bCs w:val="0"/>
          <w:color w:val="auto"/>
        </w:rPr>
        <w:t>.</w:t>
      </w:r>
      <w:r w:rsidR="009D3015">
        <w:rPr>
          <w:rFonts w:cs="Arial"/>
          <w:bCs w:val="0"/>
          <w:color w:val="auto"/>
        </w:rPr>
        <w:t>3</w:t>
      </w:r>
      <w:r w:rsidRPr="00680E9F">
        <w:rPr>
          <w:rFonts w:cs="Arial"/>
          <w:bCs w:val="0"/>
          <w:color w:val="auto"/>
        </w:rPr>
        <w:t xml:space="preserve">. </w:t>
      </w:r>
      <w:r>
        <w:rPr>
          <w:rFonts w:cs="Arial"/>
          <w:bCs w:val="0"/>
          <w:color w:val="auto"/>
        </w:rPr>
        <w:t>Análisis del Valor Agregado Situación Actual del Proceso Reposición de Repuestos</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.16.3. Análisis del Valor Agregado Situación Actual del Proceso Reposición de Repuestos</w:instrText>
      </w:r>
      <w:r w:rsidR="009D3015">
        <w:instrText xml:space="preserve">" </w:instrText>
      </w:r>
      <w:r w:rsidR="00FA087A">
        <w:rPr>
          <w:rFonts w:cs="Arial"/>
          <w:bCs w:val="0"/>
          <w:color w:val="auto"/>
        </w:rPr>
        <w:fldChar w:fldCharType="end"/>
      </w:r>
    </w:p>
    <w:p w:rsidR="00387546" w:rsidRPr="00680E9F" w:rsidRDefault="00387546" w:rsidP="0038754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7546" w:rsidRPr="00680E9F" w:rsidRDefault="00387546" w:rsidP="00387546">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87546" w:rsidRPr="007B1F80" w:rsidRDefault="00387546" w:rsidP="00C92AC0">
      <w:pPr>
        <w:pStyle w:val="Ttulo3"/>
        <w:numPr>
          <w:ilvl w:val="2"/>
          <w:numId w:val="58"/>
        </w:numPr>
        <w:ind w:left="709" w:hanging="851"/>
      </w:pPr>
      <w:bookmarkStart w:id="565" w:name="_Toc353056171"/>
      <w:r w:rsidRPr="007B1F80">
        <w:lastRenderedPageBreak/>
        <w:t>ANÁ</w:t>
      </w:r>
      <w:r>
        <w:t>LISIS DEL PROCESO MANTENIMIENTO DE MAQUINARIA.</w:t>
      </w:r>
      <w:bookmarkEnd w:id="565"/>
    </w:p>
    <w:p w:rsidR="00387546" w:rsidRDefault="00387546" w:rsidP="00387546">
      <w:pPr>
        <w:spacing w:line="480" w:lineRule="auto"/>
        <w:rPr>
          <w:rFonts w:cs="Arial"/>
          <w:szCs w:val="18"/>
        </w:rPr>
      </w:pPr>
    </w:p>
    <w:p w:rsidR="00387546" w:rsidRPr="00680E9F" w:rsidRDefault="00387546" w:rsidP="00614B8B">
      <w:pPr>
        <w:pStyle w:val="Ttulo4"/>
        <w:numPr>
          <w:ilvl w:val="3"/>
          <w:numId w:val="58"/>
        </w:numPr>
        <w:spacing w:before="0" w:line="480" w:lineRule="auto"/>
        <w:ind w:left="1418" w:hanging="1560"/>
      </w:pPr>
      <w:bookmarkStart w:id="566" w:name="_Toc353056172"/>
      <w:r>
        <w:t>Análisis del Valor Agregado de la Situación Actual del Proceso Mantenimiento de Maquinaria.</w:t>
      </w:r>
      <w:bookmarkEnd w:id="566"/>
    </w:p>
    <w:p w:rsidR="00387546" w:rsidRDefault="00387546" w:rsidP="00387546">
      <w:pPr>
        <w:spacing w:line="480" w:lineRule="auto"/>
        <w:rPr>
          <w:rFonts w:cs="Arial"/>
          <w:szCs w:val="18"/>
        </w:rPr>
      </w:pPr>
    </w:p>
    <w:p w:rsidR="00387546" w:rsidRPr="000B1B49" w:rsidRDefault="00387546" w:rsidP="00387546">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t>SERVICIO TÉCNICO</w:t>
      </w:r>
      <w:r>
        <w:rPr>
          <w:rFonts w:cs="Arial"/>
          <w:b/>
          <w:sz w:val="20"/>
          <w:szCs w:val="18"/>
        </w:rPr>
        <w:tab/>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w:t>
      </w:r>
    </w:p>
    <w:p w:rsidR="00387546" w:rsidRPr="000B1B49" w:rsidRDefault="00387546" w:rsidP="00387546">
      <w:pPr>
        <w:spacing w:line="480" w:lineRule="auto"/>
        <w:rPr>
          <w:rFonts w:cs="Arial"/>
          <w:b/>
          <w:sz w:val="20"/>
          <w:szCs w:val="18"/>
        </w:rPr>
      </w:pPr>
      <w:r w:rsidRPr="000B1B49">
        <w:rPr>
          <w:rFonts w:cs="Arial"/>
          <w:b/>
          <w:sz w:val="20"/>
          <w:szCs w:val="18"/>
        </w:rPr>
        <w:t>SUBPROCESO:</w:t>
      </w:r>
      <w:r w:rsidRPr="000B1B49">
        <w:rPr>
          <w:rFonts w:cs="Arial"/>
          <w:b/>
          <w:sz w:val="20"/>
          <w:szCs w:val="18"/>
        </w:rPr>
        <w:tab/>
      </w:r>
      <w:r>
        <w:rPr>
          <w:rFonts w:cs="Arial"/>
          <w:b/>
          <w:sz w:val="20"/>
          <w:szCs w:val="18"/>
        </w:rPr>
        <w:t>MANTENIMIENTO DE MAQUINARIA</w:t>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D3</w:t>
      </w:r>
    </w:p>
    <w:p w:rsidR="00387546" w:rsidRDefault="00C3457D" w:rsidP="00387546">
      <w:pPr>
        <w:spacing w:line="480" w:lineRule="auto"/>
        <w:rPr>
          <w:rFonts w:cs="Arial"/>
          <w:szCs w:val="18"/>
        </w:rPr>
      </w:pPr>
      <w:r w:rsidRPr="00C3457D">
        <w:rPr>
          <w:noProof/>
        </w:rPr>
        <w:drawing>
          <wp:inline distT="0" distB="0" distL="0" distR="0">
            <wp:extent cx="5268036" cy="3612368"/>
            <wp:effectExtent l="0" t="0" r="8890" b="762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0" t="3832" r="4365" b="4214"/>
                    <a:stretch/>
                  </pic:blipFill>
                  <pic:spPr bwMode="auto">
                    <a:xfrm>
                      <a:off x="0" y="0"/>
                      <a:ext cx="5290635" cy="36278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546" w:rsidRPr="00680E9F" w:rsidRDefault="00387546" w:rsidP="00387546">
      <w:pPr>
        <w:spacing w:line="240" w:lineRule="atLeast"/>
        <w:jc w:val="center"/>
        <w:rPr>
          <w:rFonts w:cs="Arial"/>
          <w:b/>
          <w:sz w:val="18"/>
          <w:szCs w:val="18"/>
        </w:rPr>
      </w:pPr>
      <w:r w:rsidRPr="00680E9F">
        <w:rPr>
          <w:rFonts w:cs="Arial"/>
          <w:b/>
          <w:sz w:val="18"/>
          <w:szCs w:val="18"/>
        </w:rPr>
        <w:t>Tabla 3.</w:t>
      </w:r>
      <w:r w:rsidR="000759C6">
        <w:rPr>
          <w:rFonts w:cs="Arial"/>
          <w:b/>
          <w:sz w:val="18"/>
          <w:szCs w:val="18"/>
        </w:rPr>
        <w:t>4</w:t>
      </w:r>
      <w:r w:rsidRPr="00680E9F">
        <w:rPr>
          <w:rFonts w:cs="Arial"/>
          <w:b/>
          <w:sz w:val="18"/>
          <w:szCs w:val="18"/>
        </w:rPr>
        <w:t>.</w:t>
      </w:r>
      <w:r w:rsidR="009D3015">
        <w:rPr>
          <w:rFonts w:cs="Arial"/>
          <w:b/>
          <w:sz w:val="18"/>
          <w:szCs w:val="18"/>
        </w:rPr>
        <w:t>17.1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Mantenimiento de Maquinaria</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0759C6">
        <w:rPr>
          <w:rFonts w:cs="Arial"/>
          <w:b/>
          <w:sz w:val="18"/>
          <w:szCs w:val="18"/>
        </w:rPr>
        <w:instrText>4</w:instrText>
      </w:r>
      <w:r w:rsidR="009D3015" w:rsidRPr="00BD3EED">
        <w:rPr>
          <w:rFonts w:cs="Arial"/>
          <w:b/>
          <w:sz w:val="18"/>
          <w:szCs w:val="18"/>
        </w:rPr>
        <w:instrText>.17.1. Análisis del Valor Agregado de la Situación Actual del Proceso Mantenimiento de Maquinaria</w:instrText>
      </w:r>
      <w:r w:rsidR="009D3015">
        <w:instrText xml:space="preserve">" </w:instrText>
      </w:r>
      <w:r w:rsidR="00FA087A">
        <w:rPr>
          <w:rFonts w:cs="Arial"/>
          <w:b/>
          <w:sz w:val="18"/>
          <w:szCs w:val="18"/>
        </w:rPr>
        <w:fldChar w:fldCharType="end"/>
      </w:r>
    </w:p>
    <w:p w:rsidR="00387546" w:rsidRPr="00680E9F" w:rsidRDefault="00387546" w:rsidP="00387546">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387546" w:rsidRPr="00680E9F" w:rsidRDefault="00387546" w:rsidP="00387546">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387546" w:rsidRDefault="00387546" w:rsidP="00614B8B">
      <w:pPr>
        <w:pStyle w:val="Ttulo4"/>
        <w:numPr>
          <w:ilvl w:val="3"/>
          <w:numId w:val="58"/>
        </w:numPr>
        <w:spacing w:before="0" w:line="480" w:lineRule="auto"/>
        <w:ind w:left="1418" w:hanging="1560"/>
      </w:pPr>
      <w:bookmarkStart w:id="567" w:name="_Toc353056173"/>
      <w:r w:rsidRPr="00DD3BF4">
        <w:lastRenderedPageBreak/>
        <w:t>Análisis del Valor Agregado del Proceso</w:t>
      </w:r>
      <w:r>
        <w:t xml:space="preserve"> Mantenimiento de Maquinaria.</w:t>
      </w:r>
      <w:bookmarkEnd w:id="567"/>
    </w:p>
    <w:p w:rsidR="00387546" w:rsidRDefault="00387546" w:rsidP="00387546">
      <w:pPr>
        <w:spacing w:line="240" w:lineRule="auto"/>
        <w:jc w:val="center"/>
        <w:rPr>
          <w:rFonts w:cs="Arial"/>
          <w:szCs w:val="18"/>
        </w:rPr>
      </w:pPr>
      <w:r>
        <w:rPr>
          <w:rFonts w:cs="Arial"/>
          <w:noProof/>
          <w:szCs w:val="18"/>
        </w:rPr>
        <w:drawing>
          <wp:inline distT="0" distB="0" distL="0" distR="0">
            <wp:extent cx="4952010" cy="2604653"/>
            <wp:effectExtent l="57150" t="57150" r="115570" b="120015"/>
            <wp:docPr id="2848" name="Imagen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1422" cy="260960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387546" w:rsidRDefault="00387546" w:rsidP="00387546">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7</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Mantenimiento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.17.2. Cuadro Comparativo de la Participación de las Actividades del Proceso Mantenimiento de Maquinaria</w:instrText>
      </w:r>
      <w:r w:rsidR="009D3015">
        <w:instrText xml:space="preserve">" </w:instrText>
      </w:r>
      <w:r w:rsidR="00FA087A">
        <w:rPr>
          <w:rFonts w:cs="Arial"/>
          <w:bCs w:val="0"/>
          <w:color w:val="auto"/>
        </w:rPr>
        <w:fldChar w:fldCharType="end"/>
      </w:r>
    </w:p>
    <w:p w:rsidR="00387546" w:rsidRPr="00680E9F" w:rsidRDefault="00387546" w:rsidP="0038754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7546" w:rsidRPr="00680E9F" w:rsidRDefault="00387546" w:rsidP="00387546">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387546" w:rsidRDefault="00387546" w:rsidP="00387546">
      <w:pPr>
        <w:spacing w:line="480" w:lineRule="auto"/>
        <w:rPr>
          <w:rFonts w:cs="Arial"/>
          <w:szCs w:val="18"/>
        </w:rPr>
      </w:pPr>
    </w:p>
    <w:p w:rsidR="00387546" w:rsidRDefault="00387546" w:rsidP="00387546">
      <w:pPr>
        <w:spacing w:line="240" w:lineRule="auto"/>
        <w:jc w:val="center"/>
        <w:rPr>
          <w:rFonts w:cs="Arial"/>
          <w:szCs w:val="18"/>
        </w:rPr>
      </w:pPr>
      <w:r>
        <w:rPr>
          <w:rFonts w:cs="Arial"/>
          <w:noProof/>
          <w:szCs w:val="18"/>
        </w:rPr>
        <w:drawing>
          <wp:inline distT="0" distB="0" distL="0" distR="0">
            <wp:extent cx="2857806" cy="2565070"/>
            <wp:effectExtent l="57150" t="57150" r="114300" b="121285"/>
            <wp:docPr id="2849" name="Imagen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rotWithShape="1">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716" r="8696" b="6808"/>
                    <a:stretch/>
                  </pic:blipFill>
                  <pic:spPr bwMode="auto">
                    <a:xfrm>
                      <a:off x="0" y="0"/>
                      <a:ext cx="2873907" cy="257952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87546" w:rsidRPr="00680E9F" w:rsidRDefault="00387546" w:rsidP="00387546">
      <w:pPr>
        <w:pStyle w:val="Epgrafe"/>
        <w:spacing w:after="0" w:line="240" w:lineRule="atLeast"/>
        <w:jc w:val="center"/>
        <w:rPr>
          <w:rFonts w:cs="Arial"/>
          <w:bCs w:val="0"/>
          <w:color w:val="auto"/>
        </w:rPr>
      </w:pPr>
      <w:r>
        <w:rPr>
          <w:rFonts w:cs="Arial"/>
          <w:bCs w:val="0"/>
          <w:color w:val="auto"/>
        </w:rPr>
        <w:t>Figura 3.</w:t>
      </w:r>
      <w:r w:rsidR="000759C6">
        <w:rPr>
          <w:rFonts w:cs="Arial"/>
          <w:bCs w:val="0"/>
          <w:color w:val="auto"/>
        </w:rPr>
        <w:t>4</w:t>
      </w:r>
      <w:r>
        <w:rPr>
          <w:rFonts w:cs="Arial"/>
          <w:bCs w:val="0"/>
          <w:color w:val="auto"/>
        </w:rPr>
        <w:t>.1</w:t>
      </w:r>
      <w:r w:rsidR="009D3015">
        <w:rPr>
          <w:rFonts w:cs="Arial"/>
          <w:bCs w:val="0"/>
          <w:color w:val="auto"/>
        </w:rPr>
        <w:t>7</w:t>
      </w:r>
      <w:r>
        <w:rPr>
          <w:rFonts w:cs="Arial"/>
          <w:bCs w:val="0"/>
          <w:color w:val="auto"/>
        </w:rPr>
        <w:t>.</w:t>
      </w:r>
      <w:r w:rsidR="009D3015">
        <w:rPr>
          <w:rFonts w:cs="Arial"/>
          <w:bCs w:val="0"/>
          <w:color w:val="auto"/>
        </w:rPr>
        <w:t>3</w:t>
      </w:r>
      <w:r w:rsidRPr="00680E9F">
        <w:rPr>
          <w:rFonts w:cs="Arial"/>
          <w:bCs w:val="0"/>
          <w:color w:val="auto"/>
        </w:rPr>
        <w:t xml:space="preserve">. </w:t>
      </w:r>
      <w:r>
        <w:rPr>
          <w:rFonts w:cs="Arial"/>
          <w:bCs w:val="0"/>
          <w:color w:val="auto"/>
        </w:rPr>
        <w:t>Análisis del Valor Agregado Situación Actual del Proceso</w:t>
      </w:r>
      <w:r w:rsidR="00A8020E">
        <w:rPr>
          <w:rFonts w:cs="Arial"/>
          <w:bCs w:val="0"/>
          <w:color w:val="auto"/>
        </w:rPr>
        <w:t xml:space="preserve"> Mantenimiento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0759C6">
        <w:rPr>
          <w:rFonts w:cs="Arial"/>
          <w:bCs w:val="0"/>
          <w:color w:val="auto"/>
        </w:rPr>
        <w:instrText>4</w:instrText>
      </w:r>
      <w:r w:rsidR="009D3015" w:rsidRPr="00BD3EED">
        <w:rPr>
          <w:rFonts w:cs="Arial"/>
          <w:bCs w:val="0"/>
          <w:color w:val="auto"/>
        </w:rPr>
        <w:instrText>.17.3. Análisis del Valor Agregado Situación Actual del Proceso Mantenimiento de Maquinaria</w:instrText>
      </w:r>
      <w:r w:rsidR="009D3015">
        <w:instrText xml:space="preserve">" </w:instrText>
      </w:r>
      <w:r w:rsidR="00FA087A">
        <w:rPr>
          <w:rFonts w:cs="Arial"/>
          <w:bCs w:val="0"/>
          <w:color w:val="auto"/>
        </w:rPr>
        <w:fldChar w:fldCharType="end"/>
      </w:r>
    </w:p>
    <w:p w:rsidR="00387546" w:rsidRPr="00680E9F" w:rsidRDefault="00387546" w:rsidP="00387546">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387546" w:rsidRPr="00680E9F" w:rsidRDefault="00387546" w:rsidP="00387546">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8020E" w:rsidRPr="007B1F80" w:rsidRDefault="00A8020E" w:rsidP="00C92AC0">
      <w:pPr>
        <w:pStyle w:val="Ttulo3"/>
        <w:numPr>
          <w:ilvl w:val="2"/>
          <w:numId w:val="58"/>
        </w:numPr>
        <w:ind w:left="709" w:hanging="851"/>
      </w:pPr>
      <w:bookmarkStart w:id="568" w:name="_Toc353056174"/>
      <w:r w:rsidRPr="007B1F80">
        <w:lastRenderedPageBreak/>
        <w:t>ANÁ</w:t>
      </w:r>
      <w:r>
        <w:t>LISIS DEL PROCESO REPARACIÓN DE MAQUINARIA.</w:t>
      </w:r>
      <w:bookmarkEnd w:id="568"/>
    </w:p>
    <w:p w:rsidR="00A8020E" w:rsidRDefault="00A8020E" w:rsidP="00A8020E">
      <w:pPr>
        <w:spacing w:line="480" w:lineRule="auto"/>
        <w:rPr>
          <w:rFonts w:cs="Arial"/>
          <w:szCs w:val="18"/>
        </w:rPr>
      </w:pPr>
    </w:p>
    <w:p w:rsidR="00A8020E" w:rsidRPr="00680E9F" w:rsidRDefault="00A8020E" w:rsidP="00614B8B">
      <w:pPr>
        <w:pStyle w:val="Ttulo4"/>
        <w:numPr>
          <w:ilvl w:val="3"/>
          <w:numId w:val="58"/>
        </w:numPr>
        <w:spacing w:before="0" w:line="480" w:lineRule="auto"/>
        <w:ind w:left="1418" w:hanging="1560"/>
      </w:pPr>
      <w:bookmarkStart w:id="569" w:name="_Toc353056175"/>
      <w:r>
        <w:t>Análisis del Valor Agregado de la Situación Actual del Proceso Reparación de Maquinaria.</w:t>
      </w:r>
      <w:bookmarkEnd w:id="569"/>
    </w:p>
    <w:p w:rsidR="00A8020E" w:rsidRDefault="00A8020E" w:rsidP="00A8020E">
      <w:pPr>
        <w:spacing w:line="480" w:lineRule="auto"/>
        <w:rPr>
          <w:rFonts w:cs="Arial"/>
          <w:szCs w:val="18"/>
        </w:rPr>
      </w:pPr>
    </w:p>
    <w:p w:rsidR="00A8020E" w:rsidRPr="000B1B49" w:rsidRDefault="00A8020E" w:rsidP="00A8020E">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t>SERVICIO TÉCNICO</w:t>
      </w:r>
      <w:r>
        <w:rPr>
          <w:rFonts w:cs="Arial"/>
          <w:b/>
          <w:sz w:val="20"/>
          <w:szCs w:val="18"/>
        </w:rPr>
        <w:tab/>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w:t>
      </w:r>
    </w:p>
    <w:p w:rsidR="00A8020E" w:rsidRPr="000B1B49" w:rsidRDefault="00A8020E" w:rsidP="00A8020E">
      <w:pPr>
        <w:spacing w:line="480" w:lineRule="auto"/>
        <w:rPr>
          <w:rFonts w:cs="Arial"/>
          <w:b/>
          <w:sz w:val="20"/>
          <w:szCs w:val="18"/>
        </w:rPr>
      </w:pPr>
      <w:r w:rsidRPr="000B1B49">
        <w:rPr>
          <w:rFonts w:cs="Arial"/>
          <w:b/>
          <w:sz w:val="20"/>
          <w:szCs w:val="18"/>
        </w:rPr>
        <w:t>SUBPROCESO:</w:t>
      </w:r>
      <w:r w:rsidRPr="000B1B49">
        <w:rPr>
          <w:rFonts w:cs="Arial"/>
          <w:b/>
          <w:sz w:val="20"/>
          <w:szCs w:val="18"/>
        </w:rPr>
        <w:tab/>
      </w:r>
      <w:r>
        <w:rPr>
          <w:rFonts w:cs="Arial"/>
          <w:b/>
          <w:sz w:val="20"/>
          <w:szCs w:val="18"/>
        </w:rPr>
        <w:t>REPARACIÓN DE MAQUINARIA</w:t>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D4</w:t>
      </w:r>
    </w:p>
    <w:p w:rsidR="00A8020E" w:rsidRDefault="00C3457D" w:rsidP="00A8020E">
      <w:pPr>
        <w:spacing w:line="480" w:lineRule="auto"/>
        <w:rPr>
          <w:rFonts w:cs="Arial"/>
          <w:szCs w:val="18"/>
        </w:rPr>
      </w:pPr>
      <w:r w:rsidRPr="00C3457D">
        <w:rPr>
          <w:noProof/>
        </w:rPr>
        <w:drawing>
          <wp:inline distT="0" distB="0" distL="0" distR="0">
            <wp:extent cx="5258986" cy="4135271"/>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8" t="3367" r="4625" b="3703"/>
                    <a:stretch/>
                  </pic:blipFill>
                  <pic:spPr bwMode="auto">
                    <a:xfrm>
                      <a:off x="0" y="0"/>
                      <a:ext cx="5263253" cy="413862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20E" w:rsidRPr="00680E9F" w:rsidRDefault="00A8020E" w:rsidP="00A8020E">
      <w:pPr>
        <w:spacing w:line="240" w:lineRule="atLeast"/>
        <w:jc w:val="center"/>
        <w:rPr>
          <w:rFonts w:cs="Arial"/>
          <w:b/>
          <w:sz w:val="18"/>
          <w:szCs w:val="18"/>
        </w:rPr>
      </w:pPr>
      <w:r w:rsidRPr="00680E9F">
        <w:rPr>
          <w:rFonts w:cs="Arial"/>
          <w:b/>
          <w:sz w:val="18"/>
          <w:szCs w:val="18"/>
        </w:rPr>
        <w:t>Tabla 3.</w:t>
      </w:r>
      <w:r w:rsidR="00A9608F">
        <w:rPr>
          <w:rFonts w:cs="Arial"/>
          <w:b/>
          <w:sz w:val="18"/>
          <w:szCs w:val="18"/>
        </w:rPr>
        <w:t>4</w:t>
      </w:r>
      <w:r w:rsidRPr="00680E9F">
        <w:rPr>
          <w:rFonts w:cs="Arial"/>
          <w:b/>
          <w:sz w:val="18"/>
          <w:szCs w:val="18"/>
        </w:rPr>
        <w:t>.</w:t>
      </w:r>
      <w:r w:rsidR="009D3015">
        <w:rPr>
          <w:rFonts w:cs="Arial"/>
          <w:b/>
          <w:sz w:val="18"/>
          <w:szCs w:val="18"/>
        </w:rPr>
        <w:t>18.1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Reparación de Maquinaria</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A9608F">
        <w:rPr>
          <w:rFonts w:cs="Arial"/>
          <w:b/>
          <w:sz w:val="18"/>
          <w:szCs w:val="18"/>
        </w:rPr>
        <w:instrText>4</w:instrText>
      </w:r>
      <w:r w:rsidR="009D3015" w:rsidRPr="00BD3EED">
        <w:rPr>
          <w:rFonts w:cs="Arial"/>
          <w:b/>
          <w:sz w:val="18"/>
          <w:szCs w:val="18"/>
        </w:rPr>
        <w:instrText>.18.1. Análisis del Valor Agregado de la Situación Actual del Proceso Reparación de Maquinaria</w:instrText>
      </w:r>
      <w:r w:rsidR="009D3015">
        <w:instrText xml:space="preserve">" </w:instrText>
      </w:r>
      <w:r w:rsidR="00FA087A">
        <w:rPr>
          <w:rFonts w:cs="Arial"/>
          <w:b/>
          <w:sz w:val="18"/>
          <w:szCs w:val="18"/>
        </w:rPr>
        <w:fldChar w:fldCharType="end"/>
      </w:r>
    </w:p>
    <w:p w:rsidR="00A8020E" w:rsidRPr="00680E9F" w:rsidRDefault="00A8020E" w:rsidP="00A8020E">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A8020E" w:rsidRPr="00680E9F" w:rsidRDefault="00A8020E" w:rsidP="00A8020E">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A8020E" w:rsidRDefault="00A8020E" w:rsidP="00614B8B">
      <w:pPr>
        <w:pStyle w:val="Ttulo4"/>
        <w:numPr>
          <w:ilvl w:val="3"/>
          <w:numId w:val="58"/>
        </w:numPr>
        <w:spacing w:before="0" w:line="480" w:lineRule="auto"/>
        <w:ind w:left="1418" w:hanging="1560"/>
      </w:pPr>
      <w:bookmarkStart w:id="570" w:name="_Toc353056176"/>
      <w:r w:rsidRPr="00DD3BF4">
        <w:lastRenderedPageBreak/>
        <w:t>Análisis del Valor Agregado del Proceso</w:t>
      </w:r>
      <w:r>
        <w:t xml:space="preserve"> Reparación de Maquinaria.</w:t>
      </w:r>
      <w:bookmarkEnd w:id="570"/>
    </w:p>
    <w:p w:rsidR="00A8020E" w:rsidRDefault="00A8020E" w:rsidP="00A8020E">
      <w:pPr>
        <w:spacing w:line="240" w:lineRule="auto"/>
        <w:jc w:val="center"/>
        <w:rPr>
          <w:rFonts w:cs="Arial"/>
          <w:szCs w:val="18"/>
        </w:rPr>
      </w:pPr>
      <w:r>
        <w:rPr>
          <w:rFonts w:cs="Arial"/>
          <w:noProof/>
          <w:szCs w:val="18"/>
        </w:rPr>
        <w:drawing>
          <wp:inline distT="0" distB="0" distL="0" distR="0">
            <wp:extent cx="4904509" cy="2710501"/>
            <wp:effectExtent l="57150" t="57150" r="106045" b="109220"/>
            <wp:docPr id="2854" name="Imagen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5655" cy="2716661"/>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A8020E" w:rsidRDefault="00A8020E" w:rsidP="00A8020E">
      <w:pPr>
        <w:pStyle w:val="Epgrafe"/>
        <w:spacing w:after="0" w:line="240" w:lineRule="atLeast"/>
        <w:jc w:val="center"/>
        <w:rPr>
          <w:rFonts w:cs="Arial"/>
          <w:bCs w:val="0"/>
          <w:color w:val="auto"/>
        </w:rPr>
      </w:pPr>
      <w:r>
        <w:rPr>
          <w:rFonts w:cs="Arial"/>
          <w:bCs w:val="0"/>
          <w:color w:val="auto"/>
        </w:rPr>
        <w:t>Figura 3.</w:t>
      </w:r>
      <w:r w:rsidR="00A9608F">
        <w:rPr>
          <w:rFonts w:cs="Arial"/>
          <w:bCs w:val="0"/>
          <w:color w:val="auto"/>
        </w:rPr>
        <w:t>4</w:t>
      </w:r>
      <w:r>
        <w:rPr>
          <w:rFonts w:cs="Arial"/>
          <w:bCs w:val="0"/>
          <w:color w:val="auto"/>
        </w:rPr>
        <w:t>.1</w:t>
      </w:r>
      <w:r w:rsidR="009D3015">
        <w:rPr>
          <w:rFonts w:cs="Arial"/>
          <w:bCs w:val="0"/>
          <w:color w:val="auto"/>
        </w:rPr>
        <w:t>8.2</w:t>
      </w:r>
      <w:r w:rsidRPr="00680E9F">
        <w:rPr>
          <w:rFonts w:cs="Arial"/>
          <w:bCs w:val="0"/>
          <w:color w:val="auto"/>
        </w:rPr>
        <w:t xml:space="preserve">. </w:t>
      </w:r>
      <w:r>
        <w:rPr>
          <w:rFonts w:cs="Arial"/>
          <w:bCs w:val="0"/>
          <w:color w:val="auto"/>
        </w:rPr>
        <w:t>Cuadro Comparativo de la Participación de las Actividades del Proceso Reparación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A9608F">
        <w:rPr>
          <w:rFonts w:cs="Arial"/>
          <w:bCs w:val="0"/>
          <w:color w:val="auto"/>
        </w:rPr>
        <w:instrText>4</w:instrText>
      </w:r>
      <w:r w:rsidR="009D3015" w:rsidRPr="00BD3EED">
        <w:rPr>
          <w:rFonts w:cs="Arial"/>
          <w:bCs w:val="0"/>
          <w:color w:val="auto"/>
        </w:rPr>
        <w:instrText>.18.2. Cuadro Comparativo de la Participación de las Actividades del Proceso Reparación de Maquinaria</w:instrText>
      </w:r>
      <w:r w:rsidR="009D3015">
        <w:instrText xml:space="preserve">" </w:instrText>
      </w:r>
      <w:r w:rsidR="00FA087A">
        <w:rPr>
          <w:rFonts w:cs="Arial"/>
          <w:bCs w:val="0"/>
          <w:color w:val="auto"/>
        </w:rPr>
        <w:fldChar w:fldCharType="end"/>
      </w:r>
    </w:p>
    <w:p w:rsidR="00A8020E" w:rsidRPr="00680E9F" w:rsidRDefault="00A8020E" w:rsidP="00A8020E">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8020E" w:rsidRPr="00680E9F" w:rsidRDefault="00A8020E" w:rsidP="00A8020E">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A8020E" w:rsidRDefault="00A8020E" w:rsidP="00A8020E">
      <w:pPr>
        <w:spacing w:line="480" w:lineRule="auto"/>
        <w:rPr>
          <w:rFonts w:cs="Arial"/>
          <w:szCs w:val="18"/>
        </w:rPr>
      </w:pPr>
    </w:p>
    <w:p w:rsidR="00A8020E" w:rsidRDefault="00A8020E" w:rsidP="00A8020E">
      <w:pPr>
        <w:spacing w:line="240" w:lineRule="auto"/>
        <w:jc w:val="center"/>
        <w:rPr>
          <w:rFonts w:cs="Arial"/>
          <w:szCs w:val="18"/>
        </w:rPr>
      </w:pPr>
      <w:r>
        <w:rPr>
          <w:rFonts w:cs="Arial"/>
          <w:noProof/>
          <w:szCs w:val="18"/>
        </w:rPr>
        <w:drawing>
          <wp:inline distT="0" distB="0" distL="0" distR="0">
            <wp:extent cx="2790701" cy="2430235"/>
            <wp:effectExtent l="57150" t="57150" r="105410" b="122555"/>
            <wp:docPr id="2855" name="Imagen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rotWithShape="1">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389" r="8171" b="9914"/>
                    <a:stretch/>
                  </pic:blipFill>
                  <pic:spPr bwMode="auto">
                    <a:xfrm>
                      <a:off x="0" y="0"/>
                      <a:ext cx="2805447" cy="2443076"/>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020E" w:rsidRPr="00680E9F" w:rsidRDefault="00A8020E" w:rsidP="00A8020E">
      <w:pPr>
        <w:pStyle w:val="Epgrafe"/>
        <w:spacing w:after="0" w:line="240" w:lineRule="atLeast"/>
        <w:jc w:val="center"/>
        <w:rPr>
          <w:rFonts w:cs="Arial"/>
          <w:bCs w:val="0"/>
          <w:color w:val="auto"/>
        </w:rPr>
      </w:pPr>
      <w:r>
        <w:rPr>
          <w:rFonts w:cs="Arial"/>
          <w:bCs w:val="0"/>
          <w:color w:val="auto"/>
        </w:rPr>
        <w:t>Figura 3.</w:t>
      </w:r>
      <w:r w:rsidR="00A9608F">
        <w:rPr>
          <w:rFonts w:cs="Arial"/>
          <w:bCs w:val="0"/>
          <w:color w:val="auto"/>
        </w:rPr>
        <w:t>4</w:t>
      </w:r>
      <w:r>
        <w:rPr>
          <w:rFonts w:cs="Arial"/>
          <w:bCs w:val="0"/>
          <w:color w:val="auto"/>
        </w:rPr>
        <w:t>.1</w:t>
      </w:r>
      <w:r w:rsidR="009D3015">
        <w:rPr>
          <w:rFonts w:cs="Arial"/>
          <w:bCs w:val="0"/>
          <w:color w:val="auto"/>
        </w:rPr>
        <w:t>8.3</w:t>
      </w:r>
      <w:r w:rsidRPr="00680E9F">
        <w:rPr>
          <w:rFonts w:cs="Arial"/>
          <w:bCs w:val="0"/>
          <w:color w:val="auto"/>
        </w:rPr>
        <w:t xml:space="preserve">. </w:t>
      </w:r>
      <w:r>
        <w:rPr>
          <w:rFonts w:cs="Arial"/>
          <w:bCs w:val="0"/>
          <w:color w:val="auto"/>
        </w:rPr>
        <w:t xml:space="preserve">Análisis del Valor Agregado Situación Actual del Proceso </w:t>
      </w:r>
      <w:r w:rsidR="002C4CE1">
        <w:rPr>
          <w:rFonts w:cs="Arial"/>
          <w:bCs w:val="0"/>
          <w:color w:val="auto"/>
        </w:rPr>
        <w:t>Reparación</w:t>
      </w:r>
      <w:r>
        <w:rPr>
          <w:rFonts w:cs="Arial"/>
          <w:bCs w:val="0"/>
          <w:color w:val="auto"/>
        </w:rPr>
        <w:t xml:space="preserve">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A9608F">
        <w:rPr>
          <w:rFonts w:cs="Arial"/>
          <w:bCs w:val="0"/>
          <w:color w:val="auto"/>
        </w:rPr>
        <w:instrText>4</w:instrText>
      </w:r>
      <w:r w:rsidR="009D3015" w:rsidRPr="00BD3EED">
        <w:rPr>
          <w:rFonts w:cs="Arial"/>
          <w:bCs w:val="0"/>
          <w:color w:val="auto"/>
        </w:rPr>
        <w:instrText>.18.3. Análisis del Valor Agregado Situación Actual del Proceso Reparación de Maquinaria</w:instrText>
      </w:r>
      <w:r w:rsidR="009D3015">
        <w:instrText xml:space="preserve">" </w:instrText>
      </w:r>
      <w:r w:rsidR="00FA087A">
        <w:rPr>
          <w:rFonts w:cs="Arial"/>
          <w:bCs w:val="0"/>
          <w:color w:val="auto"/>
        </w:rPr>
        <w:fldChar w:fldCharType="end"/>
      </w:r>
    </w:p>
    <w:p w:rsidR="00A8020E" w:rsidRPr="00680E9F" w:rsidRDefault="00A8020E" w:rsidP="00A8020E">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A8020E" w:rsidRPr="00680E9F" w:rsidRDefault="00A8020E" w:rsidP="00A8020E">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870430" w:rsidRPr="007B1F80" w:rsidRDefault="00870430" w:rsidP="00C92AC0">
      <w:pPr>
        <w:pStyle w:val="Ttulo3"/>
        <w:numPr>
          <w:ilvl w:val="2"/>
          <w:numId w:val="58"/>
        </w:numPr>
        <w:ind w:left="709" w:hanging="851"/>
      </w:pPr>
      <w:bookmarkStart w:id="571" w:name="_Toc353056177"/>
      <w:r w:rsidRPr="007B1F80">
        <w:lastRenderedPageBreak/>
        <w:t>ANÁ</w:t>
      </w:r>
      <w:r>
        <w:t>LISIS DEL PROCESO EVALUACIÓN DE MAQUINARIA.</w:t>
      </w:r>
      <w:bookmarkEnd w:id="571"/>
    </w:p>
    <w:p w:rsidR="00870430" w:rsidRDefault="00870430" w:rsidP="00870430">
      <w:pPr>
        <w:spacing w:line="480" w:lineRule="auto"/>
        <w:rPr>
          <w:rFonts w:cs="Arial"/>
          <w:szCs w:val="18"/>
        </w:rPr>
      </w:pPr>
    </w:p>
    <w:p w:rsidR="00870430" w:rsidRPr="00680E9F" w:rsidRDefault="00870430" w:rsidP="00614B8B">
      <w:pPr>
        <w:pStyle w:val="Ttulo4"/>
        <w:numPr>
          <w:ilvl w:val="3"/>
          <w:numId w:val="58"/>
        </w:numPr>
        <w:spacing w:before="0" w:line="480" w:lineRule="auto"/>
        <w:ind w:left="1418" w:hanging="1560"/>
      </w:pPr>
      <w:bookmarkStart w:id="572" w:name="_Toc353056178"/>
      <w:r>
        <w:t>Análisis del Valor Agregado de la Situación Actual del Proceso Evaluación de Maquinaria.</w:t>
      </w:r>
      <w:bookmarkEnd w:id="572"/>
    </w:p>
    <w:p w:rsidR="00870430" w:rsidRDefault="00870430" w:rsidP="00870430">
      <w:pPr>
        <w:spacing w:line="480" w:lineRule="auto"/>
        <w:rPr>
          <w:rFonts w:cs="Arial"/>
          <w:szCs w:val="18"/>
        </w:rPr>
      </w:pPr>
    </w:p>
    <w:p w:rsidR="00870430" w:rsidRPr="000B1B49" w:rsidRDefault="00870430" w:rsidP="00870430">
      <w:pPr>
        <w:spacing w:line="480" w:lineRule="auto"/>
        <w:rPr>
          <w:rFonts w:cs="Arial"/>
          <w:b/>
          <w:sz w:val="20"/>
          <w:szCs w:val="18"/>
        </w:rPr>
      </w:pPr>
      <w:r w:rsidRPr="000B1B49">
        <w:rPr>
          <w:rFonts w:cs="Arial"/>
          <w:b/>
          <w:sz w:val="20"/>
          <w:szCs w:val="18"/>
        </w:rPr>
        <w:t>PROCESO:</w:t>
      </w:r>
      <w:r w:rsidRPr="000B1B49">
        <w:rPr>
          <w:rFonts w:cs="Arial"/>
          <w:b/>
          <w:sz w:val="20"/>
          <w:szCs w:val="18"/>
        </w:rPr>
        <w:tab/>
      </w:r>
      <w:r>
        <w:rPr>
          <w:rFonts w:cs="Arial"/>
          <w:b/>
          <w:sz w:val="20"/>
          <w:szCs w:val="18"/>
        </w:rPr>
        <w:tab/>
        <w:t>SERVICIO TÉCNICO</w:t>
      </w:r>
      <w:r>
        <w:rPr>
          <w:rFonts w:cs="Arial"/>
          <w:b/>
          <w:sz w:val="20"/>
          <w:szCs w:val="18"/>
        </w:rPr>
        <w:tab/>
      </w:r>
      <w:r w:rsidRPr="000B1B49">
        <w:rPr>
          <w:rFonts w:cs="Arial"/>
          <w:b/>
          <w:sz w:val="20"/>
          <w:szCs w:val="18"/>
        </w:rPr>
        <w:tab/>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w:t>
      </w:r>
    </w:p>
    <w:p w:rsidR="00870430" w:rsidRPr="000B1B49" w:rsidRDefault="00870430" w:rsidP="00870430">
      <w:pPr>
        <w:spacing w:line="480" w:lineRule="auto"/>
        <w:rPr>
          <w:rFonts w:cs="Arial"/>
          <w:b/>
          <w:sz w:val="20"/>
          <w:szCs w:val="18"/>
        </w:rPr>
      </w:pPr>
      <w:r w:rsidRPr="000B1B49">
        <w:rPr>
          <w:rFonts w:cs="Arial"/>
          <w:b/>
          <w:sz w:val="20"/>
          <w:szCs w:val="18"/>
        </w:rPr>
        <w:t>SUBPROCESO:</w:t>
      </w:r>
      <w:r w:rsidRPr="000B1B49">
        <w:rPr>
          <w:rFonts w:cs="Arial"/>
          <w:b/>
          <w:sz w:val="20"/>
          <w:szCs w:val="18"/>
        </w:rPr>
        <w:tab/>
      </w:r>
      <w:r>
        <w:rPr>
          <w:rFonts w:cs="Arial"/>
          <w:b/>
          <w:sz w:val="20"/>
          <w:szCs w:val="18"/>
        </w:rPr>
        <w:t>EVALUACIÓN DE MAQUINARIA</w:t>
      </w:r>
      <w:r w:rsidRPr="000B1B49">
        <w:rPr>
          <w:rFonts w:cs="Arial"/>
          <w:b/>
          <w:sz w:val="20"/>
          <w:szCs w:val="18"/>
        </w:rPr>
        <w:tab/>
      </w:r>
      <w:r w:rsidRPr="000B1B49">
        <w:rPr>
          <w:rFonts w:cs="Arial"/>
          <w:b/>
          <w:sz w:val="20"/>
          <w:szCs w:val="18"/>
        </w:rPr>
        <w:tab/>
        <w:t>CÓDIGO:</w:t>
      </w:r>
      <w:r w:rsidRPr="000B1B49">
        <w:rPr>
          <w:rFonts w:cs="Arial"/>
          <w:b/>
          <w:sz w:val="20"/>
          <w:szCs w:val="18"/>
        </w:rPr>
        <w:tab/>
      </w:r>
      <w:r>
        <w:rPr>
          <w:rFonts w:cs="Arial"/>
          <w:b/>
          <w:sz w:val="20"/>
          <w:szCs w:val="18"/>
        </w:rPr>
        <w:t>D5</w:t>
      </w:r>
    </w:p>
    <w:p w:rsidR="00870430" w:rsidRDefault="00C3457D" w:rsidP="00870430">
      <w:pPr>
        <w:spacing w:line="480" w:lineRule="auto"/>
        <w:rPr>
          <w:rFonts w:cs="Arial"/>
          <w:szCs w:val="18"/>
        </w:rPr>
      </w:pPr>
      <w:r w:rsidRPr="00C3457D">
        <w:rPr>
          <w:noProof/>
        </w:rPr>
        <w:drawing>
          <wp:inline distT="0" distB="0" distL="0" distR="0">
            <wp:extent cx="5271493" cy="3439236"/>
            <wp:effectExtent l="0" t="0" r="5715" b="889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6" t="4003" r="4676" b="4319"/>
                    <a:stretch/>
                  </pic:blipFill>
                  <pic:spPr bwMode="auto">
                    <a:xfrm>
                      <a:off x="0" y="0"/>
                      <a:ext cx="5273005" cy="34402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Pr="00680E9F" w:rsidRDefault="00870430" w:rsidP="00870430">
      <w:pPr>
        <w:spacing w:line="240" w:lineRule="atLeast"/>
        <w:jc w:val="center"/>
        <w:rPr>
          <w:rFonts w:cs="Arial"/>
          <w:b/>
          <w:sz w:val="18"/>
          <w:szCs w:val="18"/>
        </w:rPr>
      </w:pPr>
      <w:r w:rsidRPr="00680E9F">
        <w:rPr>
          <w:rFonts w:cs="Arial"/>
          <w:b/>
          <w:sz w:val="18"/>
          <w:szCs w:val="18"/>
        </w:rPr>
        <w:t>Tabla 3.</w:t>
      </w:r>
      <w:r w:rsidR="00A9608F">
        <w:rPr>
          <w:rFonts w:cs="Arial"/>
          <w:b/>
          <w:sz w:val="18"/>
          <w:szCs w:val="18"/>
        </w:rPr>
        <w:t>4</w:t>
      </w:r>
      <w:r w:rsidRPr="00680E9F">
        <w:rPr>
          <w:rFonts w:cs="Arial"/>
          <w:b/>
          <w:sz w:val="18"/>
          <w:szCs w:val="18"/>
        </w:rPr>
        <w:t>.</w:t>
      </w:r>
      <w:r w:rsidR="009D3015">
        <w:rPr>
          <w:rFonts w:cs="Arial"/>
          <w:b/>
          <w:sz w:val="18"/>
          <w:szCs w:val="18"/>
        </w:rPr>
        <w:t>19.1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Evaluación de Maquinaria</w:t>
      </w:r>
      <w:r w:rsidR="00FA087A">
        <w:rPr>
          <w:rFonts w:cs="Arial"/>
          <w:b/>
          <w:sz w:val="18"/>
          <w:szCs w:val="18"/>
        </w:rPr>
        <w:fldChar w:fldCharType="begin"/>
      </w:r>
      <w:r w:rsidR="009D3015">
        <w:instrText xml:space="preserve"> XE "</w:instrText>
      </w:r>
      <w:r w:rsidR="009D3015" w:rsidRPr="00BD3EED">
        <w:rPr>
          <w:rFonts w:cs="Arial"/>
          <w:b/>
          <w:sz w:val="18"/>
          <w:szCs w:val="18"/>
        </w:rPr>
        <w:instrText>Tabla 3.</w:instrText>
      </w:r>
      <w:r w:rsidR="00A9608F">
        <w:rPr>
          <w:rFonts w:cs="Arial"/>
          <w:b/>
          <w:sz w:val="18"/>
          <w:szCs w:val="18"/>
        </w:rPr>
        <w:instrText>4</w:instrText>
      </w:r>
      <w:r w:rsidR="009D3015" w:rsidRPr="00BD3EED">
        <w:rPr>
          <w:rFonts w:cs="Arial"/>
          <w:b/>
          <w:sz w:val="18"/>
          <w:szCs w:val="18"/>
        </w:rPr>
        <w:instrText>.19.1. Análisis del Valor Agregado de la Situación Actual del Proceso Evaluación de Maquinaria</w:instrText>
      </w:r>
      <w:r w:rsidR="009D3015">
        <w:instrText xml:space="preserve">" </w:instrText>
      </w:r>
      <w:r w:rsidR="00FA087A">
        <w:rPr>
          <w:rFonts w:cs="Arial"/>
          <w:b/>
          <w:sz w:val="18"/>
          <w:szCs w:val="18"/>
        </w:rPr>
        <w:fldChar w:fldCharType="end"/>
      </w:r>
    </w:p>
    <w:p w:rsidR="00870430" w:rsidRPr="00680E9F" w:rsidRDefault="00870430" w:rsidP="00870430">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Default="00870430" w:rsidP="00614B8B">
      <w:pPr>
        <w:pStyle w:val="Ttulo4"/>
        <w:numPr>
          <w:ilvl w:val="3"/>
          <w:numId w:val="58"/>
        </w:numPr>
        <w:spacing w:before="0" w:line="480" w:lineRule="auto"/>
        <w:ind w:left="1418" w:hanging="1560"/>
      </w:pPr>
      <w:bookmarkStart w:id="573" w:name="_Toc353056179"/>
      <w:r w:rsidRPr="00DD3BF4">
        <w:lastRenderedPageBreak/>
        <w:t>Análisis del Valor Agregado del Proceso</w:t>
      </w:r>
      <w:r>
        <w:t xml:space="preserve"> Evaluación de Maquinaria.</w:t>
      </w:r>
      <w:bookmarkEnd w:id="573"/>
    </w:p>
    <w:p w:rsidR="00870430" w:rsidRDefault="00870430" w:rsidP="00870430">
      <w:pPr>
        <w:spacing w:line="240" w:lineRule="auto"/>
        <w:jc w:val="center"/>
        <w:rPr>
          <w:rFonts w:cs="Arial"/>
          <w:szCs w:val="18"/>
        </w:rPr>
      </w:pPr>
      <w:r>
        <w:rPr>
          <w:rFonts w:cs="Arial"/>
          <w:noProof/>
          <w:szCs w:val="18"/>
        </w:rPr>
        <w:drawing>
          <wp:inline distT="0" distB="0" distL="0" distR="0">
            <wp:extent cx="4809506" cy="2613077"/>
            <wp:effectExtent l="57150" t="57150" r="105410" b="111125"/>
            <wp:docPr id="2860" name="Imagen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4099" cy="262100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870430" w:rsidRDefault="00870430" w:rsidP="00870430">
      <w:pPr>
        <w:pStyle w:val="Epgrafe"/>
        <w:spacing w:after="0" w:line="240" w:lineRule="atLeast"/>
        <w:jc w:val="center"/>
        <w:rPr>
          <w:rFonts w:cs="Arial"/>
          <w:bCs w:val="0"/>
          <w:color w:val="auto"/>
        </w:rPr>
      </w:pPr>
      <w:r>
        <w:rPr>
          <w:rFonts w:cs="Arial"/>
          <w:bCs w:val="0"/>
          <w:color w:val="auto"/>
        </w:rPr>
        <w:t>Figura 3.</w:t>
      </w:r>
      <w:r w:rsidR="00A9608F">
        <w:rPr>
          <w:rFonts w:cs="Arial"/>
          <w:bCs w:val="0"/>
          <w:color w:val="auto"/>
        </w:rPr>
        <w:t>4</w:t>
      </w:r>
      <w:r>
        <w:rPr>
          <w:rFonts w:cs="Arial"/>
          <w:bCs w:val="0"/>
          <w:color w:val="auto"/>
        </w:rPr>
        <w:t>.1</w:t>
      </w:r>
      <w:r w:rsidR="009D3015">
        <w:rPr>
          <w:rFonts w:cs="Arial"/>
          <w:bCs w:val="0"/>
          <w:color w:val="auto"/>
        </w:rPr>
        <w:t>9</w:t>
      </w:r>
      <w:r>
        <w:rPr>
          <w:rFonts w:cs="Arial"/>
          <w:bCs w:val="0"/>
          <w:color w:val="auto"/>
        </w:rPr>
        <w:t>.</w:t>
      </w:r>
      <w:r w:rsidR="009D3015">
        <w:rPr>
          <w:rFonts w:cs="Arial"/>
          <w:bCs w:val="0"/>
          <w:color w:val="auto"/>
        </w:rPr>
        <w:t>2</w:t>
      </w:r>
      <w:r w:rsidRPr="00680E9F">
        <w:rPr>
          <w:rFonts w:cs="Arial"/>
          <w:bCs w:val="0"/>
          <w:color w:val="auto"/>
        </w:rPr>
        <w:t xml:space="preserve">. </w:t>
      </w:r>
      <w:r>
        <w:rPr>
          <w:rFonts w:cs="Arial"/>
          <w:bCs w:val="0"/>
          <w:color w:val="auto"/>
        </w:rPr>
        <w:t>Cuadro Comparativo de la Participación de las Actividades del Proceso Evaluación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A9608F">
        <w:rPr>
          <w:rFonts w:cs="Arial"/>
          <w:bCs w:val="0"/>
          <w:color w:val="auto"/>
        </w:rPr>
        <w:instrText>4</w:instrText>
      </w:r>
      <w:r w:rsidR="009D3015" w:rsidRPr="00BD3EED">
        <w:rPr>
          <w:rFonts w:cs="Arial"/>
          <w:bCs w:val="0"/>
          <w:color w:val="auto"/>
        </w:rPr>
        <w:instrText>.19.2. Cuadro Comparativo de la Participación de las Actividades del Proceso Evaluación de Maquinaria</w:instrText>
      </w:r>
      <w:r w:rsidR="009D3015">
        <w:instrText xml:space="preserve">" </w:instrText>
      </w:r>
      <w:r w:rsidR="00FA087A">
        <w:rPr>
          <w:rFonts w:cs="Arial"/>
          <w:bCs w:val="0"/>
          <w:color w:val="auto"/>
        </w:rPr>
        <w:fldChar w:fldCharType="end"/>
      </w:r>
    </w:p>
    <w:p w:rsidR="00870430" w:rsidRPr="00680E9F" w:rsidRDefault="00870430" w:rsidP="00870430">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870430" w:rsidRDefault="00870430" w:rsidP="00870430">
      <w:pPr>
        <w:spacing w:line="480" w:lineRule="auto"/>
        <w:rPr>
          <w:rFonts w:cs="Arial"/>
          <w:szCs w:val="18"/>
        </w:rPr>
      </w:pPr>
    </w:p>
    <w:p w:rsidR="00870430" w:rsidRDefault="00870430" w:rsidP="00870430">
      <w:pPr>
        <w:spacing w:line="240" w:lineRule="auto"/>
        <w:jc w:val="center"/>
        <w:rPr>
          <w:rFonts w:cs="Arial"/>
          <w:szCs w:val="18"/>
        </w:rPr>
      </w:pPr>
      <w:r>
        <w:rPr>
          <w:rFonts w:cs="Arial"/>
          <w:noProof/>
          <w:szCs w:val="18"/>
        </w:rPr>
        <w:drawing>
          <wp:inline distT="0" distB="0" distL="0" distR="0">
            <wp:extent cx="2814452" cy="2529444"/>
            <wp:effectExtent l="57150" t="57150" r="119380" b="118745"/>
            <wp:docPr id="2861" name="Imagen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rotWithShape="1">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616" r="8220" b="8180"/>
                    <a:stretch/>
                  </pic:blipFill>
                  <pic:spPr bwMode="auto">
                    <a:xfrm>
                      <a:off x="0" y="0"/>
                      <a:ext cx="2815596" cy="253047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Pr="00680E9F" w:rsidRDefault="00870430" w:rsidP="00870430">
      <w:pPr>
        <w:pStyle w:val="Epgrafe"/>
        <w:spacing w:after="0" w:line="240" w:lineRule="atLeast"/>
        <w:jc w:val="center"/>
        <w:rPr>
          <w:rFonts w:cs="Arial"/>
          <w:bCs w:val="0"/>
          <w:color w:val="auto"/>
        </w:rPr>
      </w:pPr>
      <w:r>
        <w:rPr>
          <w:rFonts w:cs="Arial"/>
          <w:bCs w:val="0"/>
          <w:color w:val="auto"/>
        </w:rPr>
        <w:t>Figura 3.</w:t>
      </w:r>
      <w:r w:rsidR="00A9608F">
        <w:rPr>
          <w:rFonts w:cs="Arial"/>
          <w:bCs w:val="0"/>
          <w:color w:val="auto"/>
        </w:rPr>
        <w:t>4</w:t>
      </w:r>
      <w:r>
        <w:rPr>
          <w:rFonts w:cs="Arial"/>
          <w:bCs w:val="0"/>
          <w:color w:val="auto"/>
        </w:rPr>
        <w:t>.1</w:t>
      </w:r>
      <w:r w:rsidR="009D3015">
        <w:rPr>
          <w:rFonts w:cs="Arial"/>
          <w:bCs w:val="0"/>
          <w:color w:val="auto"/>
        </w:rPr>
        <w:t>9</w:t>
      </w:r>
      <w:r>
        <w:rPr>
          <w:rFonts w:cs="Arial"/>
          <w:bCs w:val="0"/>
          <w:color w:val="auto"/>
        </w:rPr>
        <w:t>.</w:t>
      </w:r>
      <w:r w:rsidR="009D3015">
        <w:rPr>
          <w:rFonts w:cs="Arial"/>
          <w:bCs w:val="0"/>
          <w:color w:val="auto"/>
        </w:rPr>
        <w:t>3</w:t>
      </w:r>
      <w:r w:rsidRPr="00680E9F">
        <w:rPr>
          <w:rFonts w:cs="Arial"/>
          <w:bCs w:val="0"/>
          <w:color w:val="auto"/>
        </w:rPr>
        <w:t xml:space="preserve">. </w:t>
      </w:r>
      <w:r>
        <w:rPr>
          <w:rFonts w:cs="Arial"/>
          <w:bCs w:val="0"/>
          <w:color w:val="auto"/>
        </w:rPr>
        <w:t>Análisis del Valor Agregado Situación Actual del Proceso Evaluación de Maquinaria</w:t>
      </w:r>
      <w:r w:rsidR="00FA087A">
        <w:rPr>
          <w:rFonts w:cs="Arial"/>
          <w:bCs w:val="0"/>
          <w:color w:val="auto"/>
        </w:rPr>
        <w:fldChar w:fldCharType="begin"/>
      </w:r>
      <w:r w:rsidR="009D3015">
        <w:instrText xml:space="preserve"> XE "</w:instrText>
      </w:r>
      <w:r w:rsidR="009D3015" w:rsidRPr="00BD3EED">
        <w:rPr>
          <w:rFonts w:cs="Arial"/>
          <w:bCs w:val="0"/>
          <w:color w:val="auto"/>
        </w:rPr>
        <w:instrText>Figura 3.</w:instrText>
      </w:r>
      <w:r w:rsidR="00A9608F">
        <w:rPr>
          <w:rFonts w:cs="Arial"/>
          <w:bCs w:val="0"/>
          <w:color w:val="auto"/>
        </w:rPr>
        <w:instrText>4</w:instrText>
      </w:r>
      <w:r w:rsidR="009D3015" w:rsidRPr="00BD3EED">
        <w:rPr>
          <w:rFonts w:cs="Arial"/>
          <w:bCs w:val="0"/>
          <w:color w:val="auto"/>
        </w:rPr>
        <w:instrText>.19.3. Análisis del Valor Agregado Situación Actual del Proceso Evaluación de Maquinaria</w:instrText>
      </w:r>
      <w:r w:rsidR="009D3015">
        <w:instrText xml:space="preserve">" </w:instrText>
      </w:r>
      <w:r w:rsidR="00FA087A">
        <w:rPr>
          <w:rFonts w:cs="Arial"/>
          <w:bCs w:val="0"/>
          <w:color w:val="auto"/>
        </w:rPr>
        <w:fldChar w:fldCharType="end"/>
      </w:r>
    </w:p>
    <w:p w:rsidR="00870430"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Pr="007B1F80" w:rsidRDefault="00870430" w:rsidP="00C92AC0">
      <w:pPr>
        <w:pStyle w:val="Ttulo3"/>
        <w:numPr>
          <w:ilvl w:val="2"/>
          <w:numId w:val="58"/>
        </w:numPr>
        <w:ind w:left="709" w:hanging="851"/>
      </w:pPr>
      <w:bookmarkStart w:id="574" w:name="_Toc353056180"/>
      <w:r w:rsidRPr="007B1F80">
        <w:lastRenderedPageBreak/>
        <w:t>ANÁ</w:t>
      </w:r>
      <w:r>
        <w:t>LISIS DEL PROCESO CAMPAÑA DE CAMPO.</w:t>
      </w:r>
      <w:bookmarkEnd w:id="574"/>
    </w:p>
    <w:p w:rsidR="00870430" w:rsidRDefault="00870430" w:rsidP="00870430">
      <w:pPr>
        <w:spacing w:line="480" w:lineRule="auto"/>
        <w:rPr>
          <w:rFonts w:cs="Arial"/>
          <w:szCs w:val="18"/>
        </w:rPr>
      </w:pPr>
    </w:p>
    <w:p w:rsidR="00870430" w:rsidRPr="00680E9F" w:rsidRDefault="00870430" w:rsidP="00614B8B">
      <w:pPr>
        <w:pStyle w:val="Ttulo4"/>
        <w:numPr>
          <w:ilvl w:val="3"/>
          <w:numId w:val="58"/>
        </w:numPr>
        <w:spacing w:before="0" w:line="480" w:lineRule="auto"/>
        <w:ind w:left="1418" w:hanging="1560"/>
      </w:pPr>
      <w:bookmarkStart w:id="575" w:name="_Toc353056181"/>
      <w:r>
        <w:t>Análisis del Valor Agregado de la Situación Actual del Proceso Campaña de Campo.</w:t>
      </w:r>
      <w:bookmarkEnd w:id="575"/>
    </w:p>
    <w:p w:rsidR="00870430" w:rsidRDefault="00870430" w:rsidP="00870430">
      <w:pPr>
        <w:spacing w:line="480" w:lineRule="auto"/>
        <w:rPr>
          <w:rFonts w:cs="Arial"/>
          <w:szCs w:val="18"/>
        </w:rPr>
      </w:pPr>
    </w:p>
    <w:p w:rsidR="00870430" w:rsidRPr="00870430" w:rsidRDefault="00870430" w:rsidP="00870430">
      <w:pPr>
        <w:spacing w:line="480" w:lineRule="auto"/>
        <w:ind w:firstLine="708"/>
        <w:rPr>
          <w:rFonts w:cs="Arial"/>
          <w:b/>
          <w:sz w:val="18"/>
          <w:szCs w:val="18"/>
        </w:rPr>
      </w:pPr>
      <w:r w:rsidRPr="00870430">
        <w:rPr>
          <w:rFonts w:cs="Arial"/>
          <w:b/>
          <w:sz w:val="18"/>
          <w:szCs w:val="18"/>
        </w:rPr>
        <w:t>PROCESO:</w:t>
      </w:r>
      <w:r w:rsidRPr="00870430">
        <w:rPr>
          <w:rFonts w:cs="Arial"/>
          <w:b/>
          <w:sz w:val="18"/>
          <w:szCs w:val="18"/>
        </w:rPr>
        <w:tab/>
      </w:r>
      <w:r w:rsidRPr="00870430">
        <w:rPr>
          <w:rFonts w:cs="Arial"/>
          <w:b/>
          <w:sz w:val="18"/>
          <w:szCs w:val="18"/>
        </w:rPr>
        <w:tab/>
        <w:t>SERVICIO TÉCNICO</w:t>
      </w:r>
      <w:r w:rsidRPr="00870430">
        <w:rPr>
          <w:rFonts w:cs="Arial"/>
          <w:b/>
          <w:sz w:val="18"/>
          <w:szCs w:val="18"/>
        </w:rPr>
        <w:tab/>
      </w:r>
      <w:r w:rsidRPr="00870430">
        <w:rPr>
          <w:rFonts w:cs="Arial"/>
          <w:b/>
          <w:sz w:val="18"/>
          <w:szCs w:val="18"/>
        </w:rPr>
        <w:tab/>
        <w:t>CÓDIGO:</w:t>
      </w:r>
      <w:r w:rsidRPr="00870430">
        <w:rPr>
          <w:rFonts w:cs="Arial"/>
          <w:b/>
          <w:sz w:val="18"/>
          <w:szCs w:val="18"/>
        </w:rPr>
        <w:tab/>
        <w:t>D</w:t>
      </w:r>
    </w:p>
    <w:p w:rsidR="00870430" w:rsidRPr="00870430" w:rsidRDefault="00870430" w:rsidP="00870430">
      <w:pPr>
        <w:spacing w:line="480" w:lineRule="auto"/>
        <w:ind w:firstLine="708"/>
        <w:rPr>
          <w:rFonts w:cs="Arial"/>
          <w:b/>
          <w:sz w:val="18"/>
          <w:szCs w:val="18"/>
        </w:rPr>
      </w:pPr>
      <w:r w:rsidRPr="00870430">
        <w:rPr>
          <w:rFonts w:cs="Arial"/>
          <w:b/>
          <w:sz w:val="18"/>
          <w:szCs w:val="18"/>
        </w:rPr>
        <w:t>SUBPROCESO:</w:t>
      </w:r>
      <w:r w:rsidRPr="00870430">
        <w:rPr>
          <w:rFonts w:cs="Arial"/>
          <w:b/>
          <w:sz w:val="18"/>
          <w:szCs w:val="18"/>
        </w:rPr>
        <w:tab/>
      </w:r>
      <w:r>
        <w:rPr>
          <w:rFonts w:cs="Arial"/>
          <w:b/>
          <w:sz w:val="18"/>
          <w:szCs w:val="18"/>
        </w:rPr>
        <w:tab/>
      </w:r>
      <w:r w:rsidRPr="00870430">
        <w:rPr>
          <w:rFonts w:cs="Arial"/>
          <w:b/>
          <w:sz w:val="18"/>
          <w:szCs w:val="18"/>
        </w:rPr>
        <w:t>CAMPAÑA DE CAMPO</w:t>
      </w:r>
      <w:r w:rsidRPr="00870430">
        <w:rPr>
          <w:rFonts w:cs="Arial"/>
          <w:b/>
          <w:sz w:val="18"/>
          <w:szCs w:val="18"/>
        </w:rPr>
        <w:tab/>
      </w:r>
      <w:r w:rsidRPr="00870430">
        <w:rPr>
          <w:rFonts w:cs="Arial"/>
          <w:b/>
          <w:sz w:val="18"/>
          <w:szCs w:val="18"/>
        </w:rPr>
        <w:tab/>
        <w:t>CÓDIGO:</w:t>
      </w:r>
      <w:r w:rsidRPr="00870430">
        <w:rPr>
          <w:rFonts w:cs="Arial"/>
          <w:b/>
          <w:sz w:val="18"/>
          <w:szCs w:val="18"/>
        </w:rPr>
        <w:tab/>
        <w:t>D6</w:t>
      </w:r>
    </w:p>
    <w:p w:rsidR="00870430" w:rsidRDefault="00C3457D" w:rsidP="00870430">
      <w:pPr>
        <w:spacing w:line="480" w:lineRule="auto"/>
        <w:jc w:val="center"/>
        <w:rPr>
          <w:rFonts w:cs="Arial"/>
          <w:szCs w:val="18"/>
        </w:rPr>
      </w:pPr>
      <w:r w:rsidRPr="00C3457D">
        <w:rPr>
          <w:noProof/>
        </w:rPr>
        <w:drawing>
          <wp:inline distT="0" distB="0" distL="0" distR="0">
            <wp:extent cx="4552170" cy="4694830"/>
            <wp:effectExtent l="0" t="0" r="127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5" t="2360" r="4675" b="2766"/>
                    <a:stretch/>
                  </pic:blipFill>
                  <pic:spPr bwMode="auto">
                    <a:xfrm>
                      <a:off x="0" y="0"/>
                      <a:ext cx="4553476" cy="46961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Default="00870430" w:rsidP="00870430">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9D3015">
        <w:rPr>
          <w:rFonts w:cs="Arial"/>
          <w:b/>
          <w:sz w:val="18"/>
          <w:szCs w:val="18"/>
        </w:rPr>
        <w:t>20.1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w:t>
      </w:r>
    </w:p>
    <w:p w:rsidR="00870430" w:rsidRPr="00680E9F" w:rsidRDefault="00870430" w:rsidP="00870430">
      <w:pPr>
        <w:spacing w:line="240" w:lineRule="atLeast"/>
        <w:jc w:val="center"/>
        <w:rPr>
          <w:rFonts w:cs="Arial"/>
          <w:b/>
          <w:sz w:val="18"/>
          <w:szCs w:val="18"/>
        </w:rPr>
      </w:pPr>
      <w:r w:rsidRPr="00680E9F">
        <w:rPr>
          <w:rFonts w:cs="Arial"/>
          <w:b/>
          <w:sz w:val="18"/>
          <w:szCs w:val="18"/>
        </w:rPr>
        <w:t xml:space="preserve">Proceso </w:t>
      </w:r>
      <w:r>
        <w:rPr>
          <w:rFonts w:cs="Arial"/>
          <w:b/>
          <w:sz w:val="18"/>
          <w:szCs w:val="18"/>
        </w:rPr>
        <w:t>Campaña de Campo</w:t>
      </w:r>
      <w:r w:rsidR="00FA087A">
        <w:rPr>
          <w:rFonts w:cs="Arial"/>
          <w:b/>
          <w:sz w:val="18"/>
          <w:szCs w:val="18"/>
        </w:rPr>
        <w:fldChar w:fldCharType="begin"/>
      </w:r>
      <w:r w:rsidR="009D3015">
        <w:instrText xml:space="preserve"> XE "</w:instrText>
      </w:r>
      <w:r w:rsidR="0006075F">
        <w:rPr>
          <w:rFonts w:cs="Arial"/>
          <w:b/>
          <w:sz w:val="18"/>
          <w:szCs w:val="18"/>
        </w:rPr>
        <w:instrText>Tabla 3.4</w:instrText>
      </w:r>
      <w:r w:rsidR="009D3015" w:rsidRPr="00BD3EED">
        <w:rPr>
          <w:rFonts w:cs="Arial"/>
          <w:b/>
          <w:sz w:val="18"/>
          <w:szCs w:val="18"/>
        </w:rPr>
        <w:instrText>.20.1. Análisis del Valor Agregado de la Situación Actual del</w:instrText>
      </w:r>
      <w:r w:rsidR="0006075F">
        <w:rPr>
          <w:rFonts w:cs="Arial"/>
          <w:b/>
          <w:sz w:val="18"/>
          <w:szCs w:val="18"/>
        </w:rPr>
        <w:instrText xml:space="preserve"> Proceso Campaña de Campo</w:instrText>
      </w:r>
      <w:r w:rsidR="009D3015">
        <w:instrText xml:space="preserve">" </w:instrText>
      </w:r>
      <w:r w:rsidR="00FA087A">
        <w:rPr>
          <w:rFonts w:cs="Arial"/>
          <w:b/>
          <w:sz w:val="18"/>
          <w:szCs w:val="18"/>
        </w:rPr>
        <w:fldChar w:fldCharType="end"/>
      </w:r>
    </w:p>
    <w:p w:rsidR="00870430" w:rsidRPr="00680E9F" w:rsidRDefault="00870430" w:rsidP="00870430">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Default="00870430" w:rsidP="00614B8B">
      <w:pPr>
        <w:pStyle w:val="Ttulo4"/>
        <w:numPr>
          <w:ilvl w:val="3"/>
          <w:numId w:val="58"/>
        </w:numPr>
        <w:spacing w:before="0" w:line="480" w:lineRule="auto"/>
        <w:ind w:left="1418" w:hanging="1560"/>
      </w:pPr>
      <w:bookmarkStart w:id="576" w:name="_Toc353056182"/>
      <w:r w:rsidRPr="00DD3BF4">
        <w:lastRenderedPageBreak/>
        <w:t>Análisis del Valor Agregado del Proceso</w:t>
      </w:r>
      <w:r>
        <w:t xml:space="preserve"> Campaña de Campo.</w:t>
      </w:r>
      <w:bookmarkEnd w:id="576"/>
    </w:p>
    <w:p w:rsidR="00870430" w:rsidRDefault="00870430" w:rsidP="00870430">
      <w:pPr>
        <w:spacing w:line="240" w:lineRule="auto"/>
        <w:jc w:val="center"/>
        <w:rPr>
          <w:rFonts w:cs="Arial"/>
          <w:szCs w:val="18"/>
        </w:rPr>
      </w:pPr>
      <w:r>
        <w:rPr>
          <w:rFonts w:cs="Arial"/>
          <w:noProof/>
          <w:szCs w:val="18"/>
        </w:rPr>
        <w:drawing>
          <wp:inline distT="0" distB="0" distL="0" distR="0">
            <wp:extent cx="5041900" cy="2755900"/>
            <wp:effectExtent l="57150" t="57150" r="120650" b="120650"/>
            <wp:docPr id="2866" name="Imagen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900" cy="27559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870430" w:rsidRDefault="00870430" w:rsidP="00870430">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20.2</w:t>
      </w:r>
      <w:r w:rsidRPr="00680E9F">
        <w:rPr>
          <w:rFonts w:cs="Arial"/>
          <w:bCs w:val="0"/>
          <w:color w:val="auto"/>
        </w:rPr>
        <w:t xml:space="preserve">. </w:t>
      </w:r>
      <w:r>
        <w:rPr>
          <w:rFonts w:cs="Arial"/>
          <w:bCs w:val="0"/>
          <w:color w:val="auto"/>
        </w:rPr>
        <w:t>Cuadro Comparativo de la Participación de las Actividades del Proceso Campaña de Campo</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.20.2. Cuadro Comparativo de la Participación de las Actividades del Proceso Campaña de Campo</w:instrText>
      </w:r>
      <w:r w:rsidR="00F653D8">
        <w:instrText xml:space="preserve">" </w:instrText>
      </w:r>
      <w:r w:rsidR="00FA087A">
        <w:rPr>
          <w:rFonts w:cs="Arial"/>
          <w:bCs w:val="0"/>
          <w:color w:val="auto"/>
        </w:rPr>
        <w:fldChar w:fldCharType="end"/>
      </w:r>
    </w:p>
    <w:p w:rsidR="00870430" w:rsidRPr="00680E9F" w:rsidRDefault="00870430" w:rsidP="00870430">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870430" w:rsidRDefault="00870430" w:rsidP="00870430">
      <w:pPr>
        <w:spacing w:line="480" w:lineRule="auto"/>
        <w:rPr>
          <w:rFonts w:cs="Arial"/>
          <w:szCs w:val="18"/>
        </w:rPr>
      </w:pPr>
    </w:p>
    <w:p w:rsidR="00870430" w:rsidRDefault="00870430" w:rsidP="00870430">
      <w:pPr>
        <w:spacing w:line="240" w:lineRule="auto"/>
        <w:jc w:val="center"/>
        <w:rPr>
          <w:rFonts w:cs="Arial"/>
          <w:szCs w:val="18"/>
        </w:rPr>
      </w:pPr>
      <w:r>
        <w:rPr>
          <w:rFonts w:cs="Arial"/>
          <w:noProof/>
          <w:szCs w:val="18"/>
        </w:rPr>
        <w:drawing>
          <wp:inline distT="0" distB="0" distL="0" distR="0">
            <wp:extent cx="2790701" cy="2364812"/>
            <wp:effectExtent l="57150" t="57150" r="105410" b="111760"/>
            <wp:docPr id="2867" name="Imagen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rotWithShape="1">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90" r="6513" b="9052"/>
                    <a:stretch/>
                  </pic:blipFill>
                  <pic:spPr bwMode="auto">
                    <a:xfrm>
                      <a:off x="0" y="0"/>
                      <a:ext cx="2807688" cy="2379207"/>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Pr="00680E9F" w:rsidRDefault="00870430" w:rsidP="00870430">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20.3</w:t>
      </w:r>
      <w:r w:rsidRPr="00680E9F">
        <w:rPr>
          <w:rFonts w:cs="Arial"/>
          <w:bCs w:val="0"/>
          <w:color w:val="auto"/>
        </w:rPr>
        <w:t xml:space="preserve">. </w:t>
      </w:r>
      <w:r>
        <w:rPr>
          <w:rFonts w:cs="Arial"/>
          <w:bCs w:val="0"/>
          <w:color w:val="auto"/>
        </w:rPr>
        <w:t>Análisis del Valor Agregado Situación Actual del Proceso Campaña de Campo</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.20.3. Análisis del Valor Agregado Situación Actual del Proceso Campaña de Campo</w:instrText>
      </w:r>
      <w:r w:rsidR="00F653D8">
        <w:instrText xml:space="preserve">" </w:instrText>
      </w:r>
      <w:r w:rsidR="00FA087A">
        <w:rPr>
          <w:rFonts w:cs="Arial"/>
          <w:bCs w:val="0"/>
          <w:color w:val="auto"/>
        </w:rPr>
        <w:fldChar w:fldCharType="end"/>
      </w:r>
    </w:p>
    <w:p w:rsidR="00870430"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Pr="00870430" w:rsidRDefault="00870430" w:rsidP="00870430"/>
    <w:p w:rsidR="00870430" w:rsidRPr="007B1F80" w:rsidRDefault="00870430" w:rsidP="00C92AC0">
      <w:pPr>
        <w:pStyle w:val="Ttulo3"/>
        <w:numPr>
          <w:ilvl w:val="2"/>
          <w:numId w:val="58"/>
        </w:numPr>
        <w:ind w:left="709" w:hanging="851"/>
      </w:pPr>
      <w:bookmarkStart w:id="577" w:name="_Toc353056183"/>
      <w:r w:rsidRPr="007B1F80">
        <w:lastRenderedPageBreak/>
        <w:t>ANÁ</w:t>
      </w:r>
      <w:r>
        <w:t>LISIS DEL PROCESO GESTIÓN DE COBRO.</w:t>
      </w:r>
      <w:bookmarkEnd w:id="577"/>
    </w:p>
    <w:p w:rsidR="00870430" w:rsidRDefault="00870430" w:rsidP="00870430">
      <w:pPr>
        <w:spacing w:line="480" w:lineRule="auto"/>
        <w:rPr>
          <w:rFonts w:cs="Arial"/>
          <w:szCs w:val="18"/>
        </w:rPr>
      </w:pPr>
    </w:p>
    <w:p w:rsidR="00870430" w:rsidRPr="00680E9F" w:rsidRDefault="00870430" w:rsidP="00614B8B">
      <w:pPr>
        <w:pStyle w:val="Ttulo4"/>
        <w:numPr>
          <w:ilvl w:val="3"/>
          <w:numId w:val="58"/>
        </w:numPr>
        <w:spacing w:before="0" w:line="480" w:lineRule="auto"/>
        <w:ind w:left="1418" w:hanging="1560"/>
      </w:pPr>
      <w:bookmarkStart w:id="578" w:name="_Toc353056184"/>
      <w:r>
        <w:t>Análisis del Valor Agregado de la Situación Actual del Proceso Gestión de Cobro.</w:t>
      </w:r>
      <w:bookmarkEnd w:id="578"/>
    </w:p>
    <w:p w:rsidR="00870430" w:rsidRDefault="00870430" w:rsidP="00870430">
      <w:pPr>
        <w:spacing w:line="480" w:lineRule="auto"/>
        <w:rPr>
          <w:rFonts w:cs="Arial"/>
          <w:szCs w:val="18"/>
        </w:rPr>
      </w:pPr>
    </w:p>
    <w:p w:rsidR="00870430" w:rsidRPr="00BA0C6C" w:rsidRDefault="00870430" w:rsidP="00BA0C6C">
      <w:pPr>
        <w:spacing w:line="480" w:lineRule="auto"/>
        <w:rPr>
          <w:rFonts w:cs="Arial"/>
          <w:b/>
          <w:sz w:val="20"/>
          <w:szCs w:val="18"/>
        </w:rPr>
      </w:pPr>
      <w:r w:rsidRPr="00BA0C6C">
        <w:rPr>
          <w:rFonts w:cs="Arial"/>
          <w:b/>
          <w:sz w:val="20"/>
          <w:szCs w:val="18"/>
        </w:rPr>
        <w:t>PROCESO:</w:t>
      </w:r>
      <w:r w:rsidRPr="00BA0C6C">
        <w:rPr>
          <w:rFonts w:cs="Arial"/>
          <w:b/>
          <w:sz w:val="20"/>
          <w:szCs w:val="18"/>
        </w:rPr>
        <w:tab/>
      </w:r>
      <w:r w:rsidR="00BA0C6C">
        <w:rPr>
          <w:rFonts w:cs="Arial"/>
          <w:b/>
          <w:sz w:val="20"/>
          <w:szCs w:val="18"/>
        </w:rPr>
        <w:tab/>
        <w:t>CUENTAS POR COBRAR</w:t>
      </w:r>
      <w:r w:rsidR="00BA0C6C">
        <w:rPr>
          <w:rFonts w:cs="Arial"/>
          <w:b/>
          <w:sz w:val="20"/>
          <w:szCs w:val="18"/>
        </w:rPr>
        <w:tab/>
      </w:r>
      <w:r w:rsidRPr="00BA0C6C">
        <w:rPr>
          <w:rFonts w:cs="Arial"/>
          <w:b/>
          <w:sz w:val="20"/>
          <w:szCs w:val="18"/>
        </w:rPr>
        <w:tab/>
      </w:r>
      <w:r w:rsidR="00BA0C6C">
        <w:rPr>
          <w:rFonts w:cs="Arial"/>
          <w:b/>
          <w:sz w:val="20"/>
          <w:szCs w:val="18"/>
        </w:rPr>
        <w:tab/>
      </w:r>
      <w:r w:rsidRPr="00BA0C6C">
        <w:rPr>
          <w:rFonts w:cs="Arial"/>
          <w:b/>
          <w:sz w:val="20"/>
          <w:szCs w:val="18"/>
        </w:rPr>
        <w:t>CÓDIGO:</w:t>
      </w:r>
      <w:r w:rsidRPr="00BA0C6C">
        <w:rPr>
          <w:rFonts w:cs="Arial"/>
          <w:b/>
          <w:sz w:val="20"/>
          <w:szCs w:val="18"/>
        </w:rPr>
        <w:tab/>
      </w:r>
      <w:r w:rsidR="00BA0C6C">
        <w:rPr>
          <w:rFonts w:cs="Arial"/>
          <w:b/>
          <w:sz w:val="20"/>
          <w:szCs w:val="18"/>
        </w:rPr>
        <w:t>E</w:t>
      </w:r>
    </w:p>
    <w:p w:rsidR="00870430" w:rsidRPr="00BA0C6C" w:rsidRDefault="00870430" w:rsidP="00BA0C6C">
      <w:pPr>
        <w:spacing w:line="480" w:lineRule="auto"/>
        <w:rPr>
          <w:rFonts w:cs="Arial"/>
          <w:b/>
          <w:sz w:val="20"/>
          <w:szCs w:val="18"/>
        </w:rPr>
      </w:pPr>
      <w:r w:rsidRPr="00BA0C6C">
        <w:rPr>
          <w:rFonts w:cs="Arial"/>
          <w:b/>
          <w:sz w:val="20"/>
          <w:szCs w:val="18"/>
        </w:rPr>
        <w:t>SUBPROCESO:</w:t>
      </w:r>
      <w:r w:rsidRPr="00BA0C6C">
        <w:rPr>
          <w:rFonts w:cs="Arial"/>
          <w:b/>
          <w:sz w:val="20"/>
          <w:szCs w:val="18"/>
        </w:rPr>
        <w:tab/>
      </w:r>
      <w:r w:rsidR="00BA0C6C">
        <w:rPr>
          <w:rFonts w:cs="Arial"/>
          <w:b/>
          <w:sz w:val="20"/>
          <w:szCs w:val="18"/>
        </w:rPr>
        <w:t>GESTIÓN DE COBRO</w:t>
      </w:r>
      <w:r w:rsidR="00BA0C6C">
        <w:rPr>
          <w:rFonts w:cs="Arial"/>
          <w:b/>
          <w:sz w:val="20"/>
          <w:szCs w:val="18"/>
        </w:rPr>
        <w:tab/>
      </w:r>
      <w:r w:rsidRPr="00BA0C6C">
        <w:rPr>
          <w:rFonts w:cs="Arial"/>
          <w:b/>
          <w:sz w:val="20"/>
          <w:szCs w:val="18"/>
        </w:rPr>
        <w:tab/>
      </w:r>
      <w:r w:rsidRPr="00BA0C6C">
        <w:rPr>
          <w:rFonts w:cs="Arial"/>
          <w:b/>
          <w:sz w:val="20"/>
          <w:szCs w:val="18"/>
        </w:rPr>
        <w:tab/>
      </w:r>
      <w:r w:rsidR="00BA0C6C">
        <w:rPr>
          <w:rFonts w:cs="Arial"/>
          <w:b/>
          <w:sz w:val="20"/>
          <w:szCs w:val="18"/>
        </w:rPr>
        <w:tab/>
      </w:r>
      <w:r w:rsidRPr="00BA0C6C">
        <w:rPr>
          <w:rFonts w:cs="Arial"/>
          <w:b/>
          <w:sz w:val="20"/>
          <w:szCs w:val="18"/>
        </w:rPr>
        <w:t>CÓDIGO:</w:t>
      </w:r>
      <w:r w:rsidRPr="00BA0C6C">
        <w:rPr>
          <w:rFonts w:cs="Arial"/>
          <w:b/>
          <w:sz w:val="20"/>
          <w:szCs w:val="18"/>
        </w:rPr>
        <w:tab/>
      </w:r>
      <w:r w:rsidR="00BA0C6C">
        <w:rPr>
          <w:rFonts w:cs="Arial"/>
          <w:b/>
          <w:sz w:val="20"/>
          <w:szCs w:val="18"/>
        </w:rPr>
        <w:t>E1</w:t>
      </w:r>
    </w:p>
    <w:p w:rsidR="00870430" w:rsidRDefault="00C3457D" w:rsidP="00870430">
      <w:pPr>
        <w:spacing w:line="480" w:lineRule="auto"/>
        <w:jc w:val="center"/>
        <w:rPr>
          <w:rFonts w:cs="Arial"/>
          <w:szCs w:val="18"/>
        </w:rPr>
      </w:pPr>
      <w:r w:rsidRPr="00C3457D">
        <w:rPr>
          <w:noProof/>
        </w:rPr>
        <w:drawing>
          <wp:inline distT="0" distB="0" distL="0" distR="0">
            <wp:extent cx="4748935" cy="4585648"/>
            <wp:effectExtent l="0" t="0" r="0" b="571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21" t="2518" r="4817" b="3081"/>
                    <a:stretch/>
                  </pic:blipFill>
                  <pic:spPr bwMode="auto">
                    <a:xfrm>
                      <a:off x="0" y="0"/>
                      <a:ext cx="4756145" cy="45926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Default="00870430" w:rsidP="00870430">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21.1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w:t>
      </w:r>
    </w:p>
    <w:p w:rsidR="00870430" w:rsidRPr="00680E9F" w:rsidRDefault="00870430" w:rsidP="00870430">
      <w:pPr>
        <w:spacing w:line="240" w:lineRule="atLeast"/>
        <w:jc w:val="center"/>
        <w:rPr>
          <w:rFonts w:cs="Arial"/>
          <w:b/>
          <w:sz w:val="18"/>
          <w:szCs w:val="18"/>
        </w:rPr>
      </w:pPr>
      <w:r w:rsidRPr="00680E9F">
        <w:rPr>
          <w:rFonts w:cs="Arial"/>
          <w:b/>
          <w:sz w:val="18"/>
          <w:szCs w:val="18"/>
        </w:rPr>
        <w:t xml:space="preserve">Proceso </w:t>
      </w:r>
      <w:r w:rsidR="00BA0C6C">
        <w:rPr>
          <w:rFonts w:cs="Arial"/>
          <w:b/>
          <w:sz w:val="18"/>
          <w:szCs w:val="18"/>
        </w:rPr>
        <w:t>Gestión de Cobro</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.21.1. Análisis del Valor Agregado de la Situación Actual del</w:instrText>
      </w:r>
      <w:r w:rsidR="00F653D8">
        <w:rPr>
          <w:rFonts w:cs="Arial"/>
          <w:b/>
          <w:sz w:val="18"/>
          <w:szCs w:val="18"/>
        </w:rPr>
        <w:instrText xml:space="preserve"> Proceso Gestión de Cobro</w:instrText>
      </w:r>
      <w:r w:rsidR="00F653D8">
        <w:instrText xml:space="preserve">" </w:instrText>
      </w:r>
      <w:r w:rsidR="00FA087A">
        <w:rPr>
          <w:rFonts w:cs="Arial"/>
          <w:b/>
          <w:sz w:val="18"/>
          <w:szCs w:val="18"/>
        </w:rPr>
        <w:fldChar w:fldCharType="end"/>
      </w:r>
    </w:p>
    <w:p w:rsidR="00870430" w:rsidRPr="00680E9F" w:rsidRDefault="00870430" w:rsidP="00870430">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Default="00870430" w:rsidP="00614B8B">
      <w:pPr>
        <w:pStyle w:val="Ttulo4"/>
        <w:numPr>
          <w:ilvl w:val="3"/>
          <w:numId w:val="58"/>
        </w:numPr>
        <w:spacing w:before="0" w:line="480" w:lineRule="auto"/>
        <w:ind w:left="1418" w:hanging="1560"/>
      </w:pPr>
      <w:bookmarkStart w:id="579" w:name="_Toc353056185"/>
      <w:r w:rsidRPr="00DD3BF4">
        <w:lastRenderedPageBreak/>
        <w:t>Análisis del Valor Agregado del Proceso</w:t>
      </w:r>
      <w:r w:rsidR="00623CA4">
        <w:t xml:space="preserve"> </w:t>
      </w:r>
      <w:r w:rsidR="00BA0C6C">
        <w:t>Gestión de Cobro</w:t>
      </w:r>
      <w:r>
        <w:t>.</w:t>
      </w:r>
      <w:bookmarkEnd w:id="579"/>
    </w:p>
    <w:p w:rsidR="00870430" w:rsidRDefault="00BA0C6C" w:rsidP="00870430">
      <w:pPr>
        <w:spacing w:line="240" w:lineRule="auto"/>
        <w:jc w:val="center"/>
        <w:rPr>
          <w:rFonts w:cs="Arial"/>
          <w:szCs w:val="18"/>
        </w:rPr>
      </w:pPr>
      <w:r>
        <w:rPr>
          <w:rFonts w:cs="Arial"/>
          <w:noProof/>
          <w:szCs w:val="18"/>
        </w:rPr>
        <w:drawing>
          <wp:inline distT="0" distB="0" distL="0" distR="0">
            <wp:extent cx="5183119" cy="2826327"/>
            <wp:effectExtent l="57150" t="57150" r="113030" b="107950"/>
            <wp:docPr id="2872" name="Imagen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4671" cy="2827173"/>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870430" w:rsidRDefault="00870430" w:rsidP="00870430">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w:t>
      </w:r>
      <w:r>
        <w:rPr>
          <w:rFonts w:cs="Arial"/>
          <w:bCs w:val="0"/>
          <w:color w:val="auto"/>
        </w:rPr>
        <w:t>1.</w:t>
      </w:r>
      <w:r w:rsidR="00F653D8">
        <w:rPr>
          <w:rFonts w:cs="Arial"/>
          <w:bCs w:val="0"/>
          <w:color w:val="auto"/>
        </w:rPr>
        <w:t>2</w:t>
      </w:r>
      <w:r w:rsidRPr="00680E9F">
        <w:rPr>
          <w:rFonts w:cs="Arial"/>
          <w:bCs w:val="0"/>
          <w:color w:val="auto"/>
        </w:rPr>
        <w:t xml:space="preserve">. </w:t>
      </w:r>
      <w:r>
        <w:rPr>
          <w:rFonts w:cs="Arial"/>
          <w:bCs w:val="0"/>
          <w:color w:val="auto"/>
        </w:rPr>
        <w:t xml:space="preserve">Cuadro Comparativo de la Participación de las Actividades del Proceso </w:t>
      </w:r>
      <w:r w:rsidR="00BA0C6C">
        <w:rPr>
          <w:rFonts w:cs="Arial"/>
          <w:bCs w:val="0"/>
          <w:color w:val="auto"/>
        </w:rPr>
        <w:t>Gestión de Cobro</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.21.2. Cuadro Comparativo de la Participación de las Actividades del Proceso Gestión de Cobro</w:instrText>
      </w:r>
      <w:r w:rsidR="00F653D8">
        <w:instrText xml:space="preserve">" </w:instrText>
      </w:r>
      <w:r w:rsidR="00FA087A">
        <w:rPr>
          <w:rFonts w:cs="Arial"/>
          <w:bCs w:val="0"/>
          <w:color w:val="auto"/>
        </w:rPr>
        <w:fldChar w:fldCharType="end"/>
      </w:r>
    </w:p>
    <w:p w:rsidR="00870430" w:rsidRPr="00680E9F" w:rsidRDefault="00870430" w:rsidP="00870430">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870430" w:rsidRDefault="00870430" w:rsidP="00870430">
      <w:pPr>
        <w:spacing w:line="480" w:lineRule="auto"/>
        <w:rPr>
          <w:rFonts w:cs="Arial"/>
          <w:szCs w:val="18"/>
        </w:rPr>
      </w:pPr>
    </w:p>
    <w:p w:rsidR="00870430" w:rsidRDefault="00BA0C6C" w:rsidP="00870430">
      <w:pPr>
        <w:spacing w:line="240" w:lineRule="auto"/>
        <w:jc w:val="center"/>
        <w:rPr>
          <w:rFonts w:cs="Arial"/>
          <w:szCs w:val="18"/>
        </w:rPr>
      </w:pPr>
      <w:r>
        <w:rPr>
          <w:rFonts w:cs="Arial"/>
          <w:noProof/>
          <w:szCs w:val="18"/>
        </w:rPr>
        <w:drawing>
          <wp:inline distT="0" distB="0" distL="0" distR="0">
            <wp:extent cx="3123211" cy="2693064"/>
            <wp:effectExtent l="57150" t="57150" r="115570" b="107315"/>
            <wp:docPr id="2873" name="Imagen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57" r="7733" b="8621"/>
                    <a:stretch/>
                  </pic:blipFill>
                  <pic:spPr bwMode="auto">
                    <a:xfrm>
                      <a:off x="0" y="0"/>
                      <a:ext cx="3138076" cy="270588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70430" w:rsidRPr="00680E9F" w:rsidRDefault="00870430" w:rsidP="00870430">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w:t>
      </w:r>
      <w:r>
        <w:rPr>
          <w:rFonts w:cs="Arial"/>
          <w:bCs w:val="0"/>
          <w:color w:val="auto"/>
        </w:rPr>
        <w:t>1.</w:t>
      </w:r>
      <w:r w:rsidR="00F653D8">
        <w:rPr>
          <w:rFonts w:cs="Arial"/>
          <w:bCs w:val="0"/>
          <w:color w:val="auto"/>
        </w:rPr>
        <w:t>3</w:t>
      </w:r>
      <w:r w:rsidRPr="00680E9F">
        <w:rPr>
          <w:rFonts w:cs="Arial"/>
          <w:bCs w:val="0"/>
          <w:color w:val="auto"/>
        </w:rPr>
        <w:t xml:space="preserve">. </w:t>
      </w:r>
      <w:r>
        <w:rPr>
          <w:rFonts w:cs="Arial"/>
          <w:bCs w:val="0"/>
          <w:color w:val="auto"/>
        </w:rPr>
        <w:t xml:space="preserve">Análisis del Valor Agregado Situación Actual del Proceso </w:t>
      </w:r>
      <w:r w:rsidR="00BA0C6C">
        <w:rPr>
          <w:rFonts w:cs="Arial"/>
          <w:bCs w:val="0"/>
          <w:color w:val="auto"/>
        </w:rPr>
        <w:t>Gestión de Cobro</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.21.3. Análisis del Valor Agregado Situación Actual del Proceso Gestión de Cobro</w:instrText>
      </w:r>
      <w:r w:rsidR="00F653D8">
        <w:instrText xml:space="preserve">" </w:instrText>
      </w:r>
      <w:r w:rsidR="00FA087A">
        <w:rPr>
          <w:rFonts w:cs="Arial"/>
          <w:bCs w:val="0"/>
          <w:color w:val="auto"/>
        </w:rPr>
        <w:fldChar w:fldCharType="end"/>
      </w:r>
    </w:p>
    <w:p w:rsidR="00870430" w:rsidRDefault="00870430" w:rsidP="00870430">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870430" w:rsidRPr="00680E9F" w:rsidRDefault="00870430" w:rsidP="00870430">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870430" w:rsidRPr="00870430" w:rsidRDefault="00870430" w:rsidP="00870430"/>
    <w:p w:rsidR="00BA0C6C" w:rsidRPr="007B1F80" w:rsidRDefault="00BA0C6C" w:rsidP="00C92AC0">
      <w:pPr>
        <w:pStyle w:val="Ttulo3"/>
        <w:numPr>
          <w:ilvl w:val="2"/>
          <w:numId w:val="58"/>
        </w:numPr>
        <w:ind w:left="709" w:hanging="851"/>
      </w:pPr>
      <w:bookmarkStart w:id="580" w:name="_Toc353056186"/>
      <w:r w:rsidRPr="007B1F80">
        <w:lastRenderedPageBreak/>
        <w:t>ANÁ</w:t>
      </w:r>
      <w:r>
        <w:t>LISIS DEL PROCESO SELECCIÓN DE EMPLEADOS.</w:t>
      </w:r>
      <w:bookmarkEnd w:id="580"/>
    </w:p>
    <w:p w:rsidR="00BA0C6C" w:rsidRDefault="00BA0C6C" w:rsidP="00BA0C6C">
      <w:pPr>
        <w:spacing w:line="480" w:lineRule="auto"/>
        <w:rPr>
          <w:rFonts w:cs="Arial"/>
          <w:szCs w:val="18"/>
        </w:rPr>
      </w:pPr>
    </w:p>
    <w:p w:rsidR="00BA0C6C" w:rsidRPr="00680E9F" w:rsidRDefault="00BA0C6C" w:rsidP="00614B8B">
      <w:pPr>
        <w:pStyle w:val="Ttulo4"/>
        <w:numPr>
          <w:ilvl w:val="3"/>
          <w:numId w:val="58"/>
        </w:numPr>
        <w:spacing w:before="0" w:line="480" w:lineRule="auto"/>
        <w:ind w:left="1418" w:hanging="1560"/>
      </w:pPr>
      <w:bookmarkStart w:id="581" w:name="_Toc353056187"/>
      <w:r>
        <w:t>Análisis del Valor Agregado de la Situación Actual del Proceso Selección de Empleados.</w:t>
      </w:r>
      <w:bookmarkEnd w:id="581"/>
    </w:p>
    <w:p w:rsidR="00BA0C6C" w:rsidRDefault="00BA0C6C" w:rsidP="00BA0C6C">
      <w:pPr>
        <w:spacing w:line="480" w:lineRule="auto"/>
        <w:rPr>
          <w:rFonts w:cs="Arial"/>
          <w:szCs w:val="18"/>
        </w:rPr>
      </w:pPr>
    </w:p>
    <w:p w:rsidR="00BA0C6C" w:rsidRDefault="00BA0C6C" w:rsidP="00BA0C6C">
      <w:pPr>
        <w:spacing w:line="480" w:lineRule="auto"/>
        <w:rPr>
          <w:rFonts w:cs="Arial"/>
          <w:b/>
          <w:sz w:val="20"/>
          <w:szCs w:val="18"/>
        </w:rPr>
      </w:pPr>
      <w:r w:rsidRPr="00BA0C6C">
        <w:rPr>
          <w:rFonts w:cs="Arial"/>
          <w:b/>
          <w:sz w:val="20"/>
          <w:szCs w:val="18"/>
        </w:rPr>
        <w:t>PROCESO:</w:t>
      </w:r>
      <w:r w:rsidRPr="00BA0C6C">
        <w:rPr>
          <w:rFonts w:cs="Arial"/>
          <w:b/>
          <w:sz w:val="20"/>
          <w:szCs w:val="18"/>
        </w:rPr>
        <w:tab/>
      </w:r>
      <w:r>
        <w:rPr>
          <w:rFonts w:cs="Arial"/>
          <w:b/>
          <w:sz w:val="20"/>
          <w:szCs w:val="18"/>
        </w:rPr>
        <w:tab/>
        <w:t>RECURSOS HUMANOS</w:t>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w:t>
      </w:r>
    </w:p>
    <w:p w:rsidR="00BA0C6C" w:rsidRPr="00BA0C6C" w:rsidRDefault="00BA0C6C" w:rsidP="00BA0C6C">
      <w:pPr>
        <w:spacing w:line="480" w:lineRule="auto"/>
        <w:rPr>
          <w:rFonts w:cs="Arial"/>
          <w:b/>
          <w:sz w:val="20"/>
          <w:szCs w:val="18"/>
        </w:rPr>
      </w:pPr>
      <w:r w:rsidRPr="00BA0C6C">
        <w:rPr>
          <w:rFonts w:cs="Arial"/>
          <w:b/>
          <w:sz w:val="20"/>
          <w:szCs w:val="18"/>
        </w:rPr>
        <w:t>SUBPROCESO:</w:t>
      </w:r>
      <w:r w:rsidRPr="00BA0C6C">
        <w:rPr>
          <w:rFonts w:cs="Arial"/>
          <w:b/>
          <w:sz w:val="20"/>
          <w:szCs w:val="18"/>
        </w:rPr>
        <w:tab/>
      </w:r>
      <w:r w:rsidR="004E44E4">
        <w:rPr>
          <w:rFonts w:cs="Arial"/>
          <w:b/>
          <w:sz w:val="20"/>
          <w:szCs w:val="18"/>
        </w:rPr>
        <w:t>SELECCIÓN DE EMPLEADOS</w:t>
      </w:r>
      <w:r w:rsidRPr="00BA0C6C">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F1</w:t>
      </w:r>
    </w:p>
    <w:p w:rsidR="00BA0C6C" w:rsidRDefault="0004607E" w:rsidP="00BA0C6C">
      <w:pPr>
        <w:spacing w:line="480" w:lineRule="auto"/>
        <w:rPr>
          <w:rFonts w:cs="Arial"/>
          <w:szCs w:val="18"/>
        </w:rPr>
      </w:pPr>
      <w:r w:rsidRPr="0004607E">
        <w:rPr>
          <w:noProof/>
        </w:rPr>
        <w:drawing>
          <wp:inline distT="0" distB="0" distL="0" distR="0">
            <wp:extent cx="5276850" cy="4610635"/>
            <wp:effectExtent l="0" t="0" r="0" b="0"/>
            <wp:docPr id="2868" name="Imagen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29" t="3611" r="5073" b="3770"/>
                    <a:stretch/>
                  </pic:blipFill>
                  <pic:spPr bwMode="auto">
                    <a:xfrm>
                      <a:off x="0" y="0"/>
                      <a:ext cx="5277071" cy="46108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0C6C" w:rsidRPr="00680E9F" w:rsidRDefault="00BA0C6C" w:rsidP="004E44E4">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22.1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sidR="004E44E4">
        <w:rPr>
          <w:rFonts w:cs="Arial"/>
          <w:b/>
          <w:sz w:val="18"/>
          <w:szCs w:val="18"/>
        </w:rPr>
        <w:t>Selección de Empleados</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.22.1. Análisis del Valor Agregado de la Situación Actual del Proceso Selección de Empleados</w:instrText>
      </w:r>
      <w:r w:rsidR="00F653D8">
        <w:instrText xml:space="preserve">" </w:instrText>
      </w:r>
      <w:r w:rsidR="00FA087A">
        <w:rPr>
          <w:rFonts w:cs="Arial"/>
          <w:b/>
          <w:sz w:val="18"/>
          <w:szCs w:val="18"/>
        </w:rPr>
        <w:fldChar w:fldCharType="end"/>
      </w:r>
    </w:p>
    <w:p w:rsidR="00BA0C6C" w:rsidRPr="00680E9F" w:rsidRDefault="00BA0C6C" w:rsidP="00BA0C6C">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BA0C6C" w:rsidRPr="00680E9F" w:rsidRDefault="00BA0C6C" w:rsidP="00BA0C6C">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BA0C6C" w:rsidRDefault="00BA0C6C" w:rsidP="00614B8B">
      <w:pPr>
        <w:pStyle w:val="Ttulo4"/>
        <w:numPr>
          <w:ilvl w:val="3"/>
          <w:numId w:val="58"/>
        </w:numPr>
        <w:spacing w:before="0" w:line="480" w:lineRule="auto"/>
        <w:ind w:left="1418" w:hanging="1560"/>
      </w:pPr>
      <w:bookmarkStart w:id="582" w:name="_Toc353056188"/>
      <w:r w:rsidRPr="00DD3BF4">
        <w:lastRenderedPageBreak/>
        <w:t>Análisis del Valor Agregado del Proceso</w:t>
      </w:r>
      <w:r w:rsidR="004E44E4">
        <w:t xml:space="preserve"> Selección de Empleados</w:t>
      </w:r>
      <w:r>
        <w:t>.</w:t>
      </w:r>
      <w:bookmarkEnd w:id="582"/>
    </w:p>
    <w:p w:rsidR="00BA0C6C" w:rsidRDefault="004E44E4" w:rsidP="00BA0C6C">
      <w:pPr>
        <w:spacing w:line="240" w:lineRule="auto"/>
        <w:jc w:val="center"/>
        <w:rPr>
          <w:rFonts w:cs="Arial"/>
          <w:szCs w:val="18"/>
        </w:rPr>
      </w:pPr>
      <w:r>
        <w:rPr>
          <w:rFonts w:cs="Arial"/>
          <w:noProof/>
          <w:szCs w:val="18"/>
        </w:rPr>
        <w:drawing>
          <wp:inline distT="0" distB="0" distL="0" distR="0">
            <wp:extent cx="4880758" cy="2623543"/>
            <wp:effectExtent l="57150" t="57150" r="110490" b="120015"/>
            <wp:docPr id="2878" name="Imagen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9939" cy="2639229"/>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BA0C6C" w:rsidRDefault="00BA0C6C" w:rsidP="00BA0C6C">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22.2</w:t>
      </w:r>
      <w:r w:rsidRPr="00680E9F">
        <w:rPr>
          <w:rFonts w:cs="Arial"/>
          <w:bCs w:val="0"/>
          <w:color w:val="auto"/>
        </w:rPr>
        <w:t xml:space="preserve">. </w:t>
      </w:r>
      <w:r>
        <w:rPr>
          <w:rFonts w:cs="Arial"/>
          <w:bCs w:val="0"/>
          <w:color w:val="auto"/>
        </w:rPr>
        <w:t>Cuadro Comparativo de la Participación de las Activida</w:t>
      </w:r>
      <w:r w:rsidR="004E44E4">
        <w:rPr>
          <w:rFonts w:cs="Arial"/>
          <w:bCs w:val="0"/>
          <w:color w:val="auto"/>
        </w:rPr>
        <w:t>des del Proceso Selección de Empleados</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.22.2. Cuadro Comparativo de la Participación de las Actividades del Proceso Selección de Empleados</w:instrText>
      </w:r>
      <w:r w:rsidR="00F653D8">
        <w:instrText xml:space="preserve">" </w:instrText>
      </w:r>
      <w:r w:rsidR="00FA087A">
        <w:rPr>
          <w:rFonts w:cs="Arial"/>
          <w:bCs w:val="0"/>
          <w:color w:val="auto"/>
        </w:rPr>
        <w:fldChar w:fldCharType="end"/>
      </w:r>
    </w:p>
    <w:p w:rsidR="00BA0C6C" w:rsidRPr="00680E9F" w:rsidRDefault="00BA0C6C" w:rsidP="00BA0C6C">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BA0C6C" w:rsidRPr="00680E9F" w:rsidRDefault="00BA0C6C" w:rsidP="00BA0C6C">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BA0C6C" w:rsidRDefault="00BA0C6C" w:rsidP="00BA0C6C">
      <w:pPr>
        <w:spacing w:line="480" w:lineRule="auto"/>
        <w:rPr>
          <w:rFonts w:cs="Arial"/>
          <w:szCs w:val="18"/>
        </w:rPr>
      </w:pPr>
    </w:p>
    <w:p w:rsidR="00BA0C6C" w:rsidRDefault="004E44E4" w:rsidP="00BA0C6C">
      <w:pPr>
        <w:spacing w:line="240" w:lineRule="auto"/>
        <w:jc w:val="center"/>
        <w:rPr>
          <w:rFonts w:cs="Arial"/>
          <w:szCs w:val="18"/>
        </w:rPr>
      </w:pPr>
      <w:r>
        <w:rPr>
          <w:rFonts w:cs="Arial"/>
          <w:noProof/>
          <w:szCs w:val="18"/>
        </w:rPr>
        <w:drawing>
          <wp:inline distT="0" distB="0" distL="0" distR="0">
            <wp:extent cx="2873828" cy="2541319"/>
            <wp:effectExtent l="57150" t="57150" r="117475" b="106680"/>
            <wp:docPr id="2879" name="Imagen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rotWithShape="1">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330" r="9037" b="7759"/>
                    <a:stretch/>
                  </pic:blipFill>
                  <pic:spPr bwMode="auto">
                    <a:xfrm>
                      <a:off x="0" y="0"/>
                      <a:ext cx="2880650" cy="254735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0C6C" w:rsidRPr="00680E9F" w:rsidRDefault="00BA0C6C" w:rsidP="00BA0C6C">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22.3</w:t>
      </w:r>
      <w:r w:rsidRPr="00680E9F">
        <w:rPr>
          <w:rFonts w:cs="Arial"/>
          <w:bCs w:val="0"/>
          <w:color w:val="auto"/>
        </w:rPr>
        <w:t xml:space="preserve">. </w:t>
      </w:r>
      <w:r>
        <w:rPr>
          <w:rFonts w:cs="Arial"/>
          <w:bCs w:val="0"/>
          <w:color w:val="auto"/>
        </w:rPr>
        <w:t>Análisis del Valor Agregado S</w:t>
      </w:r>
      <w:r w:rsidR="004E44E4">
        <w:rPr>
          <w:rFonts w:cs="Arial"/>
          <w:bCs w:val="0"/>
          <w:color w:val="auto"/>
        </w:rPr>
        <w:t>ituación Actual del Proceso Selección de Empleados</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.22.3. Análisis del Valor Agregado Situación Actual del Proceso Selección de Empleados</w:instrText>
      </w:r>
      <w:r w:rsidR="00F653D8">
        <w:instrText xml:space="preserve">" </w:instrText>
      </w:r>
      <w:r w:rsidR="00FA087A">
        <w:rPr>
          <w:rFonts w:cs="Arial"/>
          <w:bCs w:val="0"/>
          <w:color w:val="auto"/>
        </w:rPr>
        <w:fldChar w:fldCharType="end"/>
      </w:r>
    </w:p>
    <w:p w:rsidR="00BA0C6C" w:rsidRDefault="00BA0C6C" w:rsidP="00BA0C6C">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BA0C6C" w:rsidRPr="00680E9F" w:rsidRDefault="00BA0C6C" w:rsidP="00BA0C6C">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4E44E4" w:rsidRPr="007B1F80" w:rsidRDefault="004E44E4" w:rsidP="00C92AC0">
      <w:pPr>
        <w:pStyle w:val="Ttulo3"/>
        <w:numPr>
          <w:ilvl w:val="2"/>
          <w:numId w:val="58"/>
        </w:numPr>
        <w:ind w:left="709" w:hanging="851"/>
      </w:pPr>
      <w:bookmarkStart w:id="583" w:name="_Toc353056189"/>
      <w:r w:rsidRPr="007B1F80">
        <w:lastRenderedPageBreak/>
        <w:t>ANÁ</w:t>
      </w:r>
      <w:r>
        <w:t>LISIS DEL PROCESO CONTRATACIÓN DE PERSONAL.</w:t>
      </w:r>
      <w:bookmarkEnd w:id="583"/>
    </w:p>
    <w:p w:rsidR="004E44E4" w:rsidRDefault="004E44E4" w:rsidP="004E44E4">
      <w:pPr>
        <w:spacing w:line="480" w:lineRule="auto"/>
        <w:rPr>
          <w:rFonts w:cs="Arial"/>
          <w:szCs w:val="18"/>
        </w:rPr>
      </w:pPr>
    </w:p>
    <w:p w:rsidR="004E44E4" w:rsidRPr="00680E9F" w:rsidRDefault="004E44E4" w:rsidP="00614B8B">
      <w:pPr>
        <w:pStyle w:val="Ttulo4"/>
        <w:numPr>
          <w:ilvl w:val="3"/>
          <w:numId w:val="58"/>
        </w:numPr>
        <w:spacing w:before="0" w:line="480" w:lineRule="auto"/>
        <w:ind w:left="1418" w:hanging="1560"/>
      </w:pPr>
      <w:bookmarkStart w:id="584" w:name="_Toc353056190"/>
      <w:r>
        <w:t>Análisis del Valor Agregado de la Situación Actual del Proceso Contratación de Personal.</w:t>
      </w:r>
      <w:bookmarkEnd w:id="584"/>
    </w:p>
    <w:p w:rsidR="004E44E4" w:rsidRDefault="004E44E4" w:rsidP="004E44E4">
      <w:pPr>
        <w:spacing w:line="480" w:lineRule="auto"/>
        <w:rPr>
          <w:rFonts w:cs="Arial"/>
          <w:szCs w:val="18"/>
        </w:rPr>
      </w:pPr>
    </w:p>
    <w:p w:rsidR="004E44E4" w:rsidRDefault="004E44E4" w:rsidP="004E44E4">
      <w:pPr>
        <w:spacing w:line="480" w:lineRule="auto"/>
        <w:rPr>
          <w:rFonts w:cs="Arial"/>
          <w:b/>
          <w:sz w:val="20"/>
          <w:szCs w:val="18"/>
        </w:rPr>
      </w:pPr>
      <w:r w:rsidRPr="00BA0C6C">
        <w:rPr>
          <w:rFonts w:cs="Arial"/>
          <w:b/>
          <w:sz w:val="20"/>
          <w:szCs w:val="18"/>
        </w:rPr>
        <w:t>PROCESO:</w:t>
      </w:r>
      <w:r w:rsidRPr="00BA0C6C">
        <w:rPr>
          <w:rFonts w:cs="Arial"/>
          <w:b/>
          <w:sz w:val="20"/>
          <w:szCs w:val="18"/>
        </w:rPr>
        <w:tab/>
      </w:r>
      <w:r>
        <w:rPr>
          <w:rFonts w:cs="Arial"/>
          <w:b/>
          <w:sz w:val="20"/>
          <w:szCs w:val="18"/>
        </w:rPr>
        <w:tab/>
        <w:t>RECURSOS HUMANOS</w:t>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w:t>
      </w:r>
    </w:p>
    <w:p w:rsidR="004E44E4" w:rsidRPr="00BA0C6C" w:rsidRDefault="004E44E4" w:rsidP="004E44E4">
      <w:pPr>
        <w:spacing w:line="480" w:lineRule="auto"/>
        <w:rPr>
          <w:rFonts w:cs="Arial"/>
          <w:b/>
          <w:sz w:val="20"/>
          <w:szCs w:val="18"/>
        </w:rPr>
      </w:pPr>
      <w:r w:rsidRPr="00BA0C6C">
        <w:rPr>
          <w:rFonts w:cs="Arial"/>
          <w:b/>
          <w:sz w:val="20"/>
          <w:szCs w:val="18"/>
        </w:rPr>
        <w:t>SUBPROCESO:</w:t>
      </w:r>
      <w:r w:rsidRPr="00BA0C6C">
        <w:rPr>
          <w:rFonts w:cs="Arial"/>
          <w:b/>
          <w:sz w:val="20"/>
          <w:szCs w:val="18"/>
        </w:rPr>
        <w:tab/>
      </w:r>
      <w:r>
        <w:rPr>
          <w:rFonts w:cs="Arial"/>
          <w:b/>
          <w:sz w:val="20"/>
          <w:szCs w:val="18"/>
        </w:rPr>
        <w:t>CONTRATACIÓN DE PERSONAL</w:t>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F2</w:t>
      </w:r>
    </w:p>
    <w:p w:rsidR="004E44E4" w:rsidRDefault="00C3457D" w:rsidP="004E44E4">
      <w:pPr>
        <w:spacing w:line="480" w:lineRule="auto"/>
        <w:rPr>
          <w:rFonts w:cs="Arial"/>
          <w:szCs w:val="18"/>
        </w:rPr>
      </w:pPr>
      <w:r w:rsidRPr="00C3457D">
        <w:rPr>
          <w:noProof/>
        </w:rPr>
        <w:drawing>
          <wp:inline distT="0" distB="0" distL="0" distR="0">
            <wp:extent cx="5268036" cy="4015179"/>
            <wp:effectExtent l="0" t="0" r="8890" b="444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5" t="3147" r="4935" b="3837"/>
                    <a:stretch/>
                  </pic:blipFill>
                  <pic:spPr bwMode="auto">
                    <a:xfrm>
                      <a:off x="0" y="0"/>
                      <a:ext cx="5269547" cy="40163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44E4" w:rsidRPr="00680E9F" w:rsidRDefault="004E44E4" w:rsidP="004E44E4">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23.1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w:t>
      </w:r>
      <w:r w:rsidR="00F653D8">
        <w:rPr>
          <w:rFonts w:cs="Arial"/>
          <w:b/>
          <w:sz w:val="18"/>
          <w:szCs w:val="18"/>
        </w:rPr>
        <w:t xml:space="preserve"> </w:t>
      </w:r>
      <w:r>
        <w:rPr>
          <w:rFonts w:cs="Arial"/>
          <w:b/>
          <w:sz w:val="18"/>
          <w:szCs w:val="18"/>
        </w:rPr>
        <w:t>Contratación de Personal</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.23.1. Análisis del Valor Agregado de la Situación Actual del Proceso Contratación de Personal</w:instrText>
      </w:r>
      <w:r w:rsidR="00F653D8">
        <w:instrText xml:space="preserve">" </w:instrText>
      </w:r>
      <w:r w:rsidR="00FA087A">
        <w:rPr>
          <w:rFonts w:cs="Arial"/>
          <w:b/>
          <w:sz w:val="18"/>
          <w:szCs w:val="18"/>
        </w:rPr>
        <w:fldChar w:fldCharType="end"/>
      </w:r>
    </w:p>
    <w:p w:rsidR="004E44E4" w:rsidRPr="00680E9F" w:rsidRDefault="004E44E4" w:rsidP="004E44E4">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4E44E4" w:rsidRPr="00680E9F" w:rsidRDefault="004E44E4" w:rsidP="004E44E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4E44E4" w:rsidRDefault="004E44E4" w:rsidP="00614B8B">
      <w:pPr>
        <w:pStyle w:val="Ttulo4"/>
        <w:numPr>
          <w:ilvl w:val="3"/>
          <w:numId w:val="58"/>
        </w:numPr>
        <w:spacing w:before="0" w:line="480" w:lineRule="auto"/>
        <w:ind w:left="1418" w:hanging="1560"/>
      </w:pPr>
      <w:bookmarkStart w:id="585" w:name="_Toc353056191"/>
      <w:r w:rsidRPr="00DD3BF4">
        <w:lastRenderedPageBreak/>
        <w:t>Análisis del Valor Agregado del Proceso</w:t>
      </w:r>
      <w:r>
        <w:t xml:space="preserve"> Contratación de Personal.</w:t>
      </w:r>
      <w:bookmarkEnd w:id="585"/>
    </w:p>
    <w:p w:rsidR="004E44E4" w:rsidRDefault="004E44E4" w:rsidP="004E44E4">
      <w:pPr>
        <w:spacing w:line="240" w:lineRule="auto"/>
        <w:jc w:val="center"/>
        <w:rPr>
          <w:rFonts w:cs="Arial"/>
          <w:szCs w:val="18"/>
        </w:rPr>
      </w:pPr>
      <w:r>
        <w:rPr>
          <w:rFonts w:cs="Arial"/>
          <w:noProof/>
          <w:szCs w:val="18"/>
        </w:rPr>
        <w:drawing>
          <wp:inline distT="0" distB="0" distL="0" distR="0">
            <wp:extent cx="5023262" cy="2684187"/>
            <wp:effectExtent l="57150" t="57150" r="120650" b="116205"/>
            <wp:docPr id="2883" name="Imagen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5890" cy="2696278"/>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4E44E4" w:rsidRDefault="004E44E4" w:rsidP="004E44E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23.2</w:t>
      </w:r>
      <w:r w:rsidRPr="00680E9F">
        <w:rPr>
          <w:rFonts w:cs="Arial"/>
          <w:bCs w:val="0"/>
          <w:color w:val="auto"/>
        </w:rPr>
        <w:t xml:space="preserve">. </w:t>
      </w:r>
      <w:r>
        <w:rPr>
          <w:rFonts w:cs="Arial"/>
          <w:bCs w:val="0"/>
          <w:color w:val="auto"/>
        </w:rPr>
        <w:t>Cuadro Comparativo de la Participación de las Actividades del Proceso Contratación de Personal</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.23.2. Cuadro Comparativo de la Participación de las Actividades del Proceso Contratación de Personal</w:instrText>
      </w:r>
      <w:r w:rsidR="00F653D8">
        <w:instrText xml:space="preserve">" </w:instrText>
      </w:r>
      <w:r w:rsidR="00FA087A">
        <w:rPr>
          <w:rFonts w:cs="Arial"/>
          <w:bCs w:val="0"/>
          <w:color w:val="auto"/>
        </w:rPr>
        <w:fldChar w:fldCharType="end"/>
      </w:r>
    </w:p>
    <w:p w:rsidR="004E44E4" w:rsidRPr="00680E9F" w:rsidRDefault="004E44E4" w:rsidP="004E44E4">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4E44E4" w:rsidRPr="00680E9F" w:rsidRDefault="004E44E4" w:rsidP="004E44E4">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4E44E4" w:rsidRDefault="004E44E4" w:rsidP="004E44E4">
      <w:pPr>
        <w:spacing w:line="480" w:lineRule="auto"/>
        <w:rPr>
          <w:rFonts w:cs="Arial"/>
          <w:szCs w:val="18"/>
        </w:rPr>
      </w:pPr>
    </w:p>
    <w:p w:rsidR="004E44E4" w:rsidRDefault="004E44E4" w:rsidP="004E44E4">
      <w:pPr>
        <w:spacing w:line="240" w:lineRule="auto"/>
        <w:jc w:val="center"/>
        <w:rPr>
          <w:rFonts w:cs="Arial"/>
          <w:szCs w:val="18"/>
        </w:rPr>
      </w:pPr>
      <w:r>
        <w:rPr>
          <w:rFonts w:cs="Arial"/>
          <w:noProof/>
          <w:szCs w:val="18"/>
        </w:rPr>
        <w:drawing>
          <wp:inline distT="0" distB="0" distL="0" distR="0">
            <wp:extent cx="2850078" cy="2493818"/>
            <wp:effectExtent l="57150" t="57150" r="121920" b="116205"/>
            <wp:docPr id="2884" name="Imagen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rotWithShape="1">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33" r="9548" b="9483"/>
                    <a:stretch/>
                  </pic:blipFill>
                  <pic:spPr bwMode="auto">
                    <a:xfrm>
                      <a:off x="0" y="0"/>
                      <a:ext cx="2856844" cy="2499738"/>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44E4" w:rsidRPr="00680E9F" w:rsidRDefault="004E44E4" w:rsidP="004E44E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23.3</w:t>
      </w:r>
      <w:r w:rsidRPr="00680E9F">
        <w:rPr>
          <w:rFonts w:cs="Arial"/>
          <w:bCs w:val="0"/>
          <w:color w:val="auto"/>
        </w:rPr>
        <w:t xml:space="preserve">. </w:t>
      </w:r>
      <w:r>
        <w:rPr>
          <w:rFonts w:cs="Arial"/>
          <w:bCs w:val="0"/>
          <w:color w:val="auto"/>
        </w:rPr>
        <w:t>Análisis del Valor Agregado Situación Actual del Proceso Contratación de Personal</w:t>
      </w:r>
      <w:r w:rsidR="00FA087A">
        <w:rPr>
          <w:rFonts w:cs="Arial"/>
          <w:bCs w:val="0"/>
          <w:color w:val="auto"/>
        </w:rPr>
        <w:fldChar w:fldCharType="begin"/>
      </w:r>
      <w:r w:rsidR="00F653D8">
        <w:instrText xml:space="preserve"> XE "</w:instrText>
      </w:r>
      <w:r w:rsidR="00F653D8">
        <w:rPr>
          <w:rFonts w:cs="Arial"/>
          <w:bCs w:val="0"/>
          <w:color w:val="auto"/>
        </w:rPr>
        <w:instrText>Figura</w:instrText>
      </w:r>
      <w:r w:rsidR="00F653D8" w:rsidRPr="00750062">
        <w:rPr>
          <w:rFonts w:cs="Arial"/>
          <w:bCs w:val="0"/>
          <w:color w:val="auto"/>
        </w:rPr>
        <w:instrText xml:space="preserve"> 3.</w:instrText>
      </w:r>
      <w:r w:rsidR="00CE7CAA">
        <w:rPr>
          <w:rFonts w:cs="Arial"/>
          <w:bCs w:val="0"/>
          <w:color w:val="auto"/>
        </w:rPr>
        <w:instrText>4</w:instrText>
      </w:r>
      <w:r w:rsidR="00F653D8" w:rsidRPr="00750062">
        <w:rPr>
          <w:rFonts w:cs="Arial"/>
          <w:bCs w:val="0"/>
          <w:color w:val="auto"/>
        </w:rPr>
        <w:instrText>.23.3. Análisis del Valor Agregado Situación Actual del Proceso Contratación de Personal</w:instrText>
      </w:r>
      <w:r w:rsidR="00F653D8">
        <w:instrText xml:space="preserve">" </w:instrText>
      </w:r>
      <w:r w:rsidR="00FA087A">
        <w:rPr>
          <w:rFonts w:cs="Arial"/>
          <w:bCs w:val="0"/>
          <w:color w:val="auto"/>
        </w:rPr>
        <w:fldChar w:fldCharType="end"/>
      </w:r>
    </w:p>
    <w:p w:rsidR="004E44E4" w:rsidRDefault="004E44E4" w:rsidP="004E44E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4E44E4" w:rsidRPr="00680E9F" w:rsidRDefault="004E44E4" w:rsidP="004E44E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4E44E4" w:rsidRPr="007B1F80" w:rsidRDefault="004E44E4" w:rsidP="00C92AC0">
      <w:pPr>
        <w:pStyle w:val="Ttulo3"/>
        <w:numPr>
          <w:ilvl w:val="2"/>
          <w:numId w:val="58"/>
        </w:numPr>
        <w:ind w:left="709" w:hanging="851"/>
      </w:pPr>
      <w:bookmarkStart w:id="586" w:name="_Toc353056192"/>
      <w:r w:rsidRPr="007B1F80">
        <w:lastRenderedPageBreak/>
        <w:t>ANÁ</w:t>
      </w:r>
      <w:r>
        <w:t>LISIS DEL PROCESO GESTIÓN DE NÓMINA.</w:t>
      </w:r>
      <w:bookmarkEnd w:id="586"/>
    </w:p>
    <w:p w:rsidR="004E44E4" w:rsidRDefault="004E44E4" w:rsidP="004E44E4">
      <w:pPr>
        <w:spacing w:line="480" w:lineRule="auto"/>
        <w:rPr>
          <w:rFonts w:cs="Arial"/>
          <w:szCs w:val="18"/>
        </w:rPr>
      </w:pPr>
    </w:p>
    <w:p w:rsidR="004E44E4" w:rsidRPr="00680E9F" w:rsidRDefault="004E44E4" w:rsidP="00614B8B">
      <w:pPr>
        <w:pStyle w:val="Ttulo4"/>
        <w:numPr>
          <w:ilvl w:val="3"/>
          <w:numId w:val="58"/>
        </w:numPr>
        <w:spacing w:before="0" w:line="480" w:lineRule="auto"/>
        <w:ind w:left="1418" w:hanging="1560"/>
      </w:pPr>
      <w:bookmarkStart w:id="587" w:name="_Toc353056193"/>
      <w:r>
        <w:t>Análisis del Valor Agregado de la Situación Actual del Proceso Gestión de Nómina.</w:t>
      </w:r>
      <w:bookmarkEnd w:id="587"/>
    </w:p>
    <w:p w:rsidR="004E44E4" w:rsidRDefault="004E44E4" w:rsidP="004E44E4">
      <w:pPr>
        <w:spacing w:line="480" w:lineRule="auto"/>
        <w:rPr>
          <w:rFonts w:cs="Arial"/>
          <w:szCs w:val="18"/>
        </w:rPr>
      </w:pPr>
    </w:p>
    <w:p w:rsidR="004E44E4" w:rsidRDefault="004E44E4" w:rsidP="004E44E4">
      <w:pPr>
        <w:spacing w:line="480" w:lineRule="auto"/>
        <w:rPr>
          <w:rFonts w:cs="Arial"/>
          <w:b/>
          <w:sz w:val="20"/>
          <w:szCs w:val="18"/>
        </w:rPr>
      </w:pPr>
      <w:r w:rsidRPr="00BA0C6C">
        <w:rPr>
          <w:rFonts w:cs="Arial"/>
          <w:b/>
          <w:sz w:val="20"/>
          <w:szCs w:val="18"/>
        </w:rPr>
        <w:t>PROCESO:</w:t>
      </w:r>
      <w:r w:rsidRPr="00BA0C6C">
        <w:rPr>
          <w:rFonts w:cs="Arial"/>
          <w:b/>
          <w:sz w:val="20"/>
          <w:szCs w:val="18"/>
        </w:rPr>
        <w:tab/>
      </w:r>
      <w:r>
        <w:rPr>
          <w:rFonts w:cs="Arial"/>
          <w:b/>
          <w:sz w:val="20"/>
          <w:szCs w:val="18"/>
        </w:rPr>
        <w:tab/>
        <w:t>RECURSOS HUMANOS</w:t>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w:t>
      </w:r>
    </w:p>
    <w:p w:rsidR="004E44E4" w:rsidRPr="00BA0C6C" w:rsidRDefault="004E44E4" w:rsidP="004E44E4">
      <w:pPr>
        <w:spacing w:line="480" w:lineRule="auto"/>
        <w:rPr>
          <w:rFonts w:cs="Arial"/>
          <w:b/>
          <w:sz w:val="20"/>
          <w:szCs w:val="18"/>
        </w:rPr>
      </w:pPr>
      <w:r w:rsidRPr="00BA0C6C">
        <w:rPr>
          <w:rFonts w:cs="Arial"/>
          <w:b/>
          <w:sz w:val="20"/>
          <w:szCs w:val="18"/>
        </w:rPr>
        <w:t>SUBPROCESO:</w:t>
      </w:r>
      <w:r w:rsidRPr="00BA0C6C">
        <w:rPr>
          <w:rFonts w:cs="Arial"/>
          <w:b/>
          <w:sz w:val="20"/>
          <w:szCs w:val="18"/>
        </w:rPr>
        <w:tab/>
      </w:r>
      <w:r>
        <w:rPr>
          <w:rFonts w:cs="Arial"/>
          <w:b/>
          <w:sz w:val="20"/>
          <w:szCs w:val="18"/>
        </w:rPr>
        <w:t>GESTIÓN DE NÓMINA</w:t>
      </w:r>
      <w:r>
        <w:rPr>
          <w:rFonts w:cs="Arial"/>
          <w:b/>
          <w:sz w:val="20"/>
          <w:szCs w:val="18"/>
        </w:rPr>
        <w:tab/>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F3</w:t>
      </w:r>
    </w:p>
    <w:p w:rsidR="004E44E4" w:rsidRDefault="00C3457D" w:rsidP="004E44E4">
      <w:pPr>
        <w:spacing w:line="480" w:lineRule="auto"/>
        <w:rPr>
          <w:rFonts w:cs="Arial"/>
          <w:szCs w:val="18"/>
        </w:rPr>
      </w:pPr>
      <w:r w:rsidRPr="00C3457D">
        <w:rPr>
          <w:noProof/>
        </w:rPr>
        <w:drawing>
          <wp:inline distT="0" distB="0" distL="0" distR="0">
            <wp:extent cx="5240740" cy="3788306"/>
            <wp:effectExtent l="0" t="0" r="0" b="317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55" t="3651" r="4935" b="3984"/>
                    <a:stretch/>
                  </pic:blipFill>
                  <pic:spPr bwMode="auto">
                    <a:xfrm>
                      <a:off x="0" y="0"/>
                      <a:ext cx="5242243" cy="3789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44E4" w:rsidRPr="00680E9F" w:rsidRDefault="004E44E4" w:rsidP="004E44E4">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24.1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Gestión de Nómina</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.24.1. Análisis del Valor Agregado de la Situación Actual del Proceso Gestión de Nómina</w:instrText>
      </w:r>
      <w:r w:rsidR="00F653D8">
        <w:instrText xml:space="preserve">" </w:instrText>
      </w:r>
      <w:r w:rsidR="00FA087A">
        <w:rPr>
          <w:rFonts w:cs="Arial"/>
          <w:b/>
          <w:sz w:val="18"/>
          <w:szCs w:val="18"/>
        </w:rPr>
        <w:fldChar w:fldCharType="end"/>
      </w:r>
    </w:p>
    <w:p w:rsidR="004E44E4" w:rsidRPr="00680E9F" w:rsidRDefault="004E44E4" w:rsidP="004E44E4">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4E44E4" w:rsidRPr="00680E9F" w:rsidRDefault="004E44E4" w:rsidP="004E44E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4E44E4" w:rsidRDefault="004E44E4" w:rsidP="00614B8B">
      <w:pPr>
        <w:pStyle w:val="Ttulo4"/>
        <w:numPr>
          <w:ilvl w:val="3"/>
          <w:numId w:val="58"/>
        </w:numPr>
        <w:spacing w:before="0" w:line="480" w:lineRule="auto"/>
        <w:ind w:left="1418" w:hanging="1560"/>
      </w:pPr>
      <w:bookmarkStart w:id="588" w:name="_Toc353056194"/>
      <w:r w:rsidRPr="00DD3BF4">
        <w:lastRenderedPageBreak/>
        <w:t>Análisis del Valor Agregado del Proceso</w:t>
      </w:r>
      <w:r>
        <w:t xml:space="preserve"> Gestión de Nómina.</w:t>
      </w:r>
      <w:bookmarkEnd w:id="588"/>
    </w:p>
    <w:p w:rsidR="004E44E4" w:rsidRDefault="004E44E4" w:rsidP="004E44E4">
      <w:pPr>
        <w:spacing w:line="240" w:lineRule="auto"/>
        <w:jc w:val="center"/>
        <w:rPr>
          <w:rFonts w:cs="Arial"/>
          <w:szCs w:val="18"/>
        </w:rPr>
      </w:pPr>
      <w:r>
        <w:rPr>
          <w:rFonts w:cs="Arial"/>
          <w:noProof/>
          <w:szCs w:val="18"/>
        </w:rPr>
        <w:drawing>
          <wp:inline distT="0" distB="0" distL="0" distR="0">
            <wp:extent cx="5005070" cy="2755900"/>
            <wp:effectExtent l="57150" t="57150" r="119380" b="120650"/>
            <wp:docPr id="2889" name="Imagen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5070" cy="27559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4E44E4" w:rsidRDefault="004E44E4" w:rsidP="004E44E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24.2</w:t>
      </w:r>
      <w:r w:rsidRPr="00680E9F">
        <w:rPr>
          <w:rFonts w:cs="Arial"/>
          <w:bCs w:val="0"/>
          <w:color w:val="auto"/>
        </w:rPr>
        <w:t xml:space="preserve">. </w:t>
      </w:r>
      <w:r>
        <w:rPr>
          <w:rFonts w:cs="Arial"/>
          <w:bCs w:val="0"/>
          <w:color w:val="auto"/>
        </w:rPr>
        <w:t xml:space="preserve">Cuadro Comparativo de la Participación de las Actividades del Proceso </w:t>
      </w:r>
      <w:r w:rsidR="00717B27">
        <w:rPr>
          <w:rFonts w:cs="Arial"/>
          <w:bCs w:val="0"/>
          <w:color w:val="auto"/>
        </w:rPr>
        <w:t>Gestión de Nómina</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.24.2. Cuadro Comparativo de la Participación de las Actividades del Proceso Gestión de Nómina</w:instrText>
      </w:r>
      <w:r w:rsidR="00F653D8">
        <w:instrText xml:space="preserve">" </w:instrText>
      </w:r>
      <w:r w:rsidR="00FA087A">
        <w:rPr>
          <w:rFonts w:cs="Arial"/>
          <w:bCs w:val="0"/>
          <w:color w:val="auto"/>
        </w:rPr>
        <w:fldChar w:fldCharType="end"/>
      </w:r>
    </w:p>
    <w:p w:rsidR="004E44E4" w:rsidRPr="00680E9F" w:rsidRDefault="004E44E4" w:rsidP="004E44E4">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4E44E4" w:rsidRPr="00680E9F" w:rsidRDefault="004E44E4" w:rsidP="004E44E4">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4E44E4" w:rsidRDefault="004E44E4" w:rsidP="004E44E4">
      <w:pPr>
        <w:spacing w:line="480" w:lineRule="auto"/>
        <w:rPr>
          <w:rFonts w:cs="Arial"/>
          <w:szCs w:val="18"/>
        </w:rPr>
      </w:pPr>
    </w:p>
    <w:p w:rsidR="004E44E4" w:rsidRDefault="00717B27" w:rsidP="004E44E4">
      <w:pPr>
        <w:spacing w:line="240" w:lineRule="auto"/>
        <w:jc w:val="center"/>
        <w:rPr>
          <w:rFonts w:cs="Arial"/>
          <w:szCs w:val="18"/>
        </w:rPr>
      </w:pPr>
      <w:r>
        <w:rPr>
          <w:rFonts w:cs="Arial"/>
          <w:noProof/>
          <w:szCs w:val="18"/>
        </w:rPr>
        <w:drawing>
          <wp:inline distT="0" distB="0" distL="0" distR="0">
            <wp:extent cx="2826327" cy="2565070"/>
            <wp:effectExtent l="57150" t="57150" r="107950" b="121285"/>
            <wp:docPr id="2890" name="Imagen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rotWithShape="1">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22" r="9409" b="7296"/>
                    <a:stretch/>
                  </pic:blipFill>
                  <pic:spPr bwMode="auto">
                    <a:xfrm>
                      <a:off x="0" y="0"/>
                      <a:ext cx="2827365" cy="256601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E44E4" w:rsidRPr="00680E9F" w:rsidRDefault="004E44E4" w:rsidP="004E44E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24.3</w:t>
      </w:r>
      <w:r w:rsidRPr="00680E9F">
        <w:rPr>
          <w:rFonts w:cs="Arial"/>
          <w:bCs w:val="0"/>
          <w:color w:val="auto"/>
        </w:rPr>
        <w:t xml:space="preserve">. </w:t>
      </w:r>
      <w:r>
        <w:rPr>
          <w:rFonts w:cs="Arial"/>
          <w:bCs w:val="0"/>
          <w:color w:val="auto"/>
        </w:rPr>
        <w:t xml:space="preserve">Análisis del Valor Agregado Situación Actual del Proceso </w:t>
      </w:r>
      <w:r w:rsidR="00717B27">
        <w:rPr>
          <w:rFonts w:cs="Arial"/>
          <w:bCs w:val="0"/>
          <w:color w:val="auto"/>
        </w:rPr>
        <w:t>Gestión de Nómina</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.24.3. Análisis del Valor Agregado Situación Actual del Proceso Gestión de Nómina</w:instrText>
      </w:r>
      <w:r w:rsidR="00F653D8">
        <w:instrText xml:space="preserve">" </w:instrText>
      </w:r>
      <w:r w:rsidR="00FA087A">
        <w:rPr>
          <w:rFonts w:cs="Arial"/>
          <w:bCs w:val="0"/>
          <w:color w:val="auto"/>
        </w:rPr>
        <w:fldChar w:fldCharType="end"/>
      </w:r>
    </w:p>
    <w:p w:rsidR="004E44E4" w:rsidRDefault="004E44E4" w:rsidP="004E44E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4E44E4" w:rsidRPr="00680E9F" w:rsidRDefault="004E44E4" w:rsidP="004E44E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17B27" w:rsidRPr="007B1F80" w:rsidRDefault="00717B27" w:rsidP="00C92AC0">
      <w:pPr>
        <w:pStyle w:val="Ttulo3"/>
        <w:numPr>
          <w:ilvl w:val="2"/>
          <w:numId w:val="58"/>
        </w:numPr>
        <w:ind w:left="709" w:hanging="851"/>
      </w:pPr>
      <w:bookmarkStart w:id="589" w:name="_Toc353056195"/>
      <w:r w:rsidRPr="007B1F80">
        <w:lastRenderedPageBreak/>
        <w:t>ANÁ</w:t>
      </w:r>
      <w:r>
        <w:t>LISIS DEL PROCESO SERVICIOS GENERALES.</w:t>
      </w:r>
      <w:bookmarkEnd w:id="589"/>
    </w:p>
    <w:p w:rsidR="00717B27" w:rsidRDefault="00717B27" w:rsidP="00717B27">
      <w:pPr>
        <w:spacing w:line="480" w:lineRule="auto"/>
        <w:rPr>
          <w:rFonts w:cs="Arial"/>
          <w:szCs w:val="18"/>
        </w:rPr>
      </w:pPr>
    </w:p>
    <w:p w:rsidR="00717B27" w:rsidRPr="00680E9F" w:rsidRDefault="00717B27" w:rsidP="00614B8B">
      <w:pPr>
        <w:pStyle w:val="Ttulo4"/>
        <w:numPr>
          <w:ilvl w:val="3"/>
          <w:numId w:val="58"/>
        </w:numPr>
        <w:spacing w:before="0" w:line="480" w:lineRule="auto"/>
        <w:ind w:left="1418" w:hanging="1560"/>
      </w:pPr>
      <w:bookmarkStart w:id="590" w:name="_Toc353056196"/>
      <w:r>
        <w:t>Análisis del Valor Agregado de la Situación Actual del Proceso Servicios Generales.</w:t>
      </w:r>
      <w:bookmarkEnd w:id="590"/>
    </w:p>
    <w:p w:rsidR="00717B27" w:rsidRDefault="00717B27" w:rsidP="00717B27">
      <w:pPr>
        <w:spacing w:line="480" w:lineRule="auto"/>
        <w:rPr>
          <w:rFonts w:cs="Arial"/>
          <w:szCs w:val="18"/>
        </w:rPr>
      </w:pPr>
    </w:p>
    <w:p w:rsidR="00717B27" w:rsidRDefault="00717B27" w:rsidP="00717B27">
      <w:pPr>
        <w:spacing w:line="480" w:lineRule="auto"/>
        <w:rPr>
          <w:rFonts w:cs="Arial"/>
          <w:b/>
          <w:sz w:val="20"/>
          <w:szCs w:val="18"/>
        </w:rPr>
      </w:pPr>
      <w:r w:rsidRPr="00BA0C6C">
        <w:rPr>
          <w:rFonts w:cs="Arial"/>
          <w:b/>
          <w:sz w:val="20"/>
          <w:szCs w:val="18"/>
        </w:rPr>
        <w:t>PROCESO:</w:t>
      </w:r>
      <w:r w:rsidRPr="00BA0C6C">
        <w:rPr>
          <w:rFonts w:cs="Arial"/>
          <w:b/>
          <w:sz w:val="20"/>
          <w:szCs w:val="18"/>
        </w:rPr>
        <w:tab/>
      </w:r>
      <w:r>
        <w:rPr>
          <w:rFonts w:cs="Arial"/>
          <w:b/>
          <w:sz w:val="20"/>
          <w:szCs w:val="18"/>
        </w:rPr>
        <w:tab/>
        <w:t>ADMINISTRATIVO</w:t>
      </w:r>
      <w:r>
        <w:rPr>
          <w:rFonts w:cs="Arial"/>
          <w:b/>
          <w:sz w:val="20"/>
          <w:szCs w:val="18"/>
        </w:rPr>
        <w:tab/>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G</w:t>
      </w:r>
    </w:p>
    <w:p w:rsidR="00717B27" w:rsidRPr="00BA0C6C" w:rsidRDefault="00717B27" w:rsidP="00717B27">
      <w:pPr>
        <w:spacing w:line="480" w:lineRule="auto"/>
        <w:rPr>
          <w:rFonts w:cs="Arial"/>
          <w:b/>
          <w:sz w:val="20"/>
          <w:szCs w:val="18"/>
        </w:rPr>
      </w:pPr>
      <w:r w:rsidRPr="00BA0C6C">
        <w:rPr>
          <w:rFonts w:cs="Arial"/>
          <w:b/>
          <w:sz w:val="20"/>
          <w:szCs w:val="18"/>
        </w:rPr>
        <w:t>SUBPROCESO:</w:t>
      </w:r>
      <w:r w:rsidRPr="00BA0C6C">
        <w:rPr>
          <w:rFonts w:cs="Arial"/>
          <w:b/>
          <w:sz w:val="20"/>
          <w:szCs w:val="18"/>
        </w:rPr>
        <w:tab/>
      </w:r>
      <w:r>
        <w:rPr>
          <w:rFonts w:cs="Arial"/>
          <w:b/>
          <w:sz w:val="20"/>
          <w:szCs w:val="18"/>
        </w:rPr>
        <w:t>SERVICIOS GENERALES</w:t>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G1</w:t>
      </w:r>
    </w:p>
    <w:p w:rsidR="00717B27" w:rsidRDefault="00C3457D" w:rsidP="00717B27">
      <w:pPr>
        <w:spacing w:line="480" w:lineRule="auto"/>
        <w:rPr>
          <w:rFonts w:cs="Arial"/>
          <w:szCs w:val="18"/>
        </w:rPr>
      </w:pPr>
      <w:r w:rsidRPr="00C3457D">
        <w:rPr>
          <w:noProof/>
        </w:rPr>
        <w:drawing>
          <wp:inline distT="0" distB="0" distL="0" distR="0">
            <wp:extent cx="5254388" cy="3978323"/>
            <wp:effectExtent l="0" t="0" r="3810" b="317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15" t="3497" r="4675" b="3838"/>
                    <a:stretch/>
                  </pic:blipFill>
                  <pic:spPr bwMode="auto">
                    <a:xfrm>
                      <a:off x="0" y="0"/>
                      <a:ext cx="5255895" cy="39794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B27" w:rsidRPr="00680E9F" w:rsidRDefault="00717B27" w:rsidP="00717B27">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25.1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Servicios Generales</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.25.1. Análisis del Valor Agregado de la Situación Actual del Proceso Servicios Generales</w:instrText>
      </w:r>
      <w:r w:rsidR="00F653D8">
        <w:instrText xml:space="preserve">" </w:instrText>
      </w:r>
      <w:r w:rsidR="00FA087A">
        <w:rPr>
          <w:rFonts w:cs="Arial"/>
          <w:b/>
          <w:sz w:val="18"/>
          <w:szCs w:val="18"/>
        </w:rPr>
        <w:fldChar w:fldCharType="end"/>
      </w:r>
    </w:p>
    <w:p w:rsidR="00717B27" w:rsidRPr="00680E9F" w:rsidRDefault="00717B27" w:rsidP="00717B27">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717B27" w:rsidRPr="00680E9F" w:rsidRDefault="00717B27" w:rsidP="00717B2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17B27" w:rsidRDefault="00717B27" w:rsidP="00614B8B">
      <w:pPr>
        <w:pStyle w:val="Ttulo4"/>
        <w:numPr>
          <w:ilvl w:val="3"/>
          <w:numId w:val="58"/>
        </w:numPr>
        <w:spacing w:before="0" w:line="480" w:lineRule="auto"/>
        <w:ind w:left="1418" w:hanging="1560"/>
      </w:pPr>
      <w:bookmarkStart w:id="591" w:name="_Toc353056197"/>
      <w:r w:rsidRPr="00DD3BF4">
        <w:lastRenderedPageBreak/>
        <w:t>Análisis del Valor Agregado del Proceso</w:t>
      </w:r>
      <w:r>
        <w:t xml:space="preserve"> Servicios Generales.</w:t>
      </w:r>
      <w:bookmarkEnd w:id="591"/>
    </w:p>
    <w:p w:rsidR="00717B27" w:rsidRDefault="00717B27" w:rsidP="00717B27">
      <w:pPr>
        <w:spacing w:line="240" w:lineRule="auto"/>
        <w:jc w:val="center"/>
        <w:rPr>
          <w:rFonts w:cs="Arial"/>
          <w:szCs w:val="18"/>
        </w:rPr>
      </w:pPr>
      <w:r>
        <w:rPr>
          <w:rFonts w:cs="Arial"/>
          <w:noProof/>
          <w:szCs w:val="18"/>
        </w:rPr>
        <w:drawing>
          <wp:inline distT="0" distB="0" distL="0" distR="0">
            <wp:extent cx="5005070" cy="2755900"/>
            <wp:effectExtent l="57150" t="57150" r="119380" b="120650"/>
            <wp:docPr id="2895" name="Imagen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5070" cy="2755900"/>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717B27" w:rsidRDefault="00717B27" w:rsidP="00717B27">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25.2</w:t>
      </w:r>
      <w:r w:rsidRPr="00680E9F">
        <w:rPr>
          <w:rFonts w:cs="Arial"/>
          <w:bCs w:val="0"/>
          <w:color w:val="auto"/>
        </w:rPr>
        <w:t xml:space="preserve">. </w:t>
      </w:r>
      <w:r>
        <w:rPr>
          <w:rFonts w:cs="Arial"/>
          <w:bCs w:val="0"/>
          <w:color w:val="auto"/>
        </w:rPr>
        <w:t>Cuadro Comparativo de la Participación de las Actividades del Proceso Servicios Generales</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.25.2. Cuadro Comparativo de la Participación de las Actividades del Proceso Servicios Generales</w:instrText>
      </w:r>
      <w:r w:rsidR="00F653D8">
        <w:instrText xml:space="preserve">" </w:instrText>
      </w:r>
      <w:r w:rsidR="00FA087A">
        <w:rPr>
          <w:rFonts w:cs="Arial"/>
          <w:bCs w:val="0"/>
          <w:color w:val="auto"/>
        </w:rPr>
        <w:fldChar w:fldCharType="end"/>
      </w:r>
    </w:p>
    <w:p w:rsidR="00717B27" w:rsidRPr="00680E9F" w:rsidRDefault="00717B27" w:rsidP="00717B2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717B27" w:rsidRPr="00680E9F" w:rsidRDefault="00717B27" w:rsidP="00717B2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717B27" w:rsidRDefault="00717B27" w:rsidP="00717B27">
      <w:pPr>
        <w:spacing w:line="480" w:lineRule="auto"/>
        <w:rPr>
          <w:rFonts w:cs="Arial"/>
          <w:szCs w:val="18"/>
        </w:rPr>
      </w:pPr>
    </w:p>
    <w:p w:rsidR="00717B27" w:rsidRDefault="00717B27" w:rsidP="00717B27">
      <w:pPr>
        <w:spacing w:line="240" w:lineRule="auto"/>
        <w:jc w:val="center"/>
        <w:rPr>
          <w:rFonts w:cs="Arial"/>
          <w:szCs w:val="18"/>
        </w:rPr>
      </w:pPr>
      <w:r>
        <w:rPr>
          <w:rFonts w:cs="Arial"/>
          <w:noProof/>
          <w:szCs w:val="18"/>
        </w:rPr>
        <w:drawing>
          <wp:inline distT="0" distB="0" distL="0" distR="0">
            <wp:extent cx="2897579" cy="2529444"/>
            <wp:effectExtent l="57150" t="57150" r="112395" b="118745"/>
            <wp:docPr id="2896" name="Imagen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rotWithShape="1">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005" r="7746" b="8127"/>
                    <a:stretch/>
                  </pic:blipFill>
                  <pic:spPr bwMode="auto">
                    <a:xfrm>
                      <a:off x="0" y="0"/>
                      <a:ext cx="2913098" cy="2542991"/>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B27" w:rsidRPr="00680E9F" w:rsidRDefault="00717B27" w:rsidP="00717B27">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25.3</w:t>
      </w:r>
      <w:r w:rsidRPr="00680E9F">
        <w:rPr>
          <w:rFonts w:cs="Arial"/>
          <w:bCs w:val="0"/>
          <w:color w:val="auto"/>
        </w:rPr>
        <w:t xml:space="preserve">. </w:t>
      </w:r>
      <w:r>
        <w:rPr>
          <w:rFonts w:cs="Arial"/>
          <w:bCs w:val="0"/>
          <w:color w:val="auto"/>
        </w:rPr>
        <w:t>Análisis del Valor Agregado Situación Actual del Proceso Servicios Generales</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.25.3. Análisis del Valor Agregado Situación Actual del Proceso Servicios Generales</w:instrText>
      </w:r>
      <w:r w:rsidR="00F653D8">
        <w:instrText xml:space="preserve">" </w:instrText>
      </w:r>
      <w:r w:rsidR="00FA087A">
        <w:rPr>
          <w:rFonts w:cs="Arial"/>
          <w:bCs w:val="0"/>
          <w:color w:val="auto"/>
        </w:rPr>
        <w:fldChar w:fldCharType="end"/>
      </w:r>
    </w:p>
    <w:p w:rsidR="00717B27" w:rsidRDefault="00717B27" w:rsidP="00717B27">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17B27" w:rsidRPr="00680E9F" w:rsidRDefault="00717B27" w:rsidP="00717B2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17B27" w:rsidRPr="007B1F80" w:rsidRDefault="00717B27" w:rsidP="00C92AC0">
      <w:pPr>
        <w:pStyle w:val="Ttulo3"/>
        <w:numPr>
          <w:ilvl w:val="2"/>
          <w:numId w:val="58"/>
        </w:numPr>
        <w:ind w:left="709" w:hanging="851"/>
      </w:pPr>
      <w:bookmarkStart w:id="592" w:name="_Toc353056198"/>
      <w:r w:rsidRPr="007B1F80">
        <w:lastRenderedPageBreak/>
        <w:t>ANÁ</w:t>
      </w:r>
      <w:r>
        <w:t>LISIS DEL PROCESO MANTENIMIENTO DE INFRAESTRUCTURA.</w:t>
      </w:r>
      <w:bookmarkEnd w:id="592"/>
    </w:p>
    <w:p w:rsidR="00717B27" w:rsidRDefault="00717B27" w:rsidP="00717B27">
      <w:pPr>
        <w:spacing w:line="480" w:lineRule="auto"/>
        <w:rPr>
          <w:rFonts w:cs="Arial"/>
          <w:szCs w:val="18"/>
        </w:rPr>
      </w:pPr>
    </w:p>
    <w:p w:rsidR="00717B27" w:rsidRPr="00680E9F" w:rsidRDefault="00717B27" w:rsidP="00614B8B">
      <w:pPr>
        <w:pStyle w:val="Ttulo4"/>
        <w:numPr>
          <w:ilvl w:val="3"/>
          <w:numId w:val="58"/>
        </w:numPr>
        <w:spacing w:before="0" w:line="480" w:lineRule="auto"/>
        <w:ind w:left="1418" w:hanging="1560"/>
      </w:pPr>
      <w:bookmarkStart w:id="593" w:name="_Toc353056199"/>
      <w:r>
        <w:t>Análisis del Valor Agregado de la Situación Actual del Proceso Mantenimiento de Infraestructura.</w:t>
      </w:r>
      <w:bookmarkEnd w:id="593"/>
    </w:p>
    <w:p w:rsidR="00717B27" w:rsidRDefault="00717B27" w:rsidP="00717B27">
      <w:pPr>
        <w:spacing w:line="480" w:lineRule="auto"/>
        <w:rPr>
          <w:rFonts w:cs="Arial"/>
          <w:szCs w:val="18"/>
        </w:rPr>
      </w:pPr>
    </w:p>
    <w:p w:rsidR="00717B27" w:rsidRDefault="00717B27" w:rsidP="00717B27">
      <w:pPr>
        <w:spacing w:line="480" w:lineRule="auto"/>
        <w:rPr>
          <w:rFonts w:cs="Arial"/>
          <w:b/>
          <w:sz w:val="20"/>
          <w:szCs w:val="18"/>
        </w:rPr>
      </w:pPr>
      <w:r w:rsidRPr="00BA0C6C">
        <w:rPr>
          <w:rFonts w:cs="Arial"/>
          <w:b/>
          <w:sz w:val="20"/>
          <w:szCs w:val="18"/>
        </w:rPr>
        <w:t>PROCESO:</w:t>
      </w:r>
      <w:r w:rsidRPr="00BA0C6C">
        <w:rPr>
          <w:rFonts w:cs="Arial"/>
          <w:b/>
          <w:sz w:val="20"/>
          <w:szCs w:val="18"/>
        </w:rPr>
        <w:tab/>
      </w:r>
      <w:r>
        <w:rPr>
          <w:rFonts w:cs="Arial"/>
          <w:b/>
          <w:sz w:val="20"/>
          <w:szCs w:val="18"/>
        </w:rPr>
        <w:tab/>
        <w:t>ADMINISTRATIVO</w:t>
      </w:r>
      <w:r>
        <w:rPr>
          <w:rFonts w:cs="Arial"/>
          <w:b/>
          <w:sz w:val="20"/>
          <w:szCs w:val="18"/>
        </w:rPr>
        <w:tab/>
      </w:r>
      <w:r>
        <w:rPr>
          <w:rFonts w:cs="Arial"/>
          <w:b/>
          <w:sz w:val="20"/>
          <w:szCs w:val="18"/>
        </w:rPr>
        <w:tab/>
      </w:r>
      <w:r w:rsidRPr="00BA0C6C">
        <w:rPr>
          <w:rFonts w:cs="Arial"/>
          <w:b/>
          <w:sz w:val="20"/>
          <w:szCs w:val="18"/>
        </w:rPr>
        <w:tab/>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G</w:t>
      </w:r>
    </w:p>
    <w:p w:rsidR="00717B27" w:rsidRPr="00BA0C6C" w:rsidRDefault="00717B27" w:rsidP="00717B27">
      <w:pPr>
        <w:spacing w:line="480" w:lineRule="auto"/>
        <w:rPr>
          <w:rFonts w:cs="Arial"/>
          <w:b/>
          <w:sz w:val="20"/>
          <w:szCs w:val="18"/>
        </w:rPr>
      </w:pPr>
      <w:r w:rsidRPr="00BA0C6C">
        <w:rPr>
          <w:rFonts w:cs="Arial"/>
          <w:b/>
          <w:sz w:val="20"/>
          <w:szCs w:val="18"/>
        </w:rPr>
        <w:t>SUBPROCESO:</w:t>
      </w:r>
      <w:r w:rsidRPr="00BA0C6C">
        <w:rPr>
          <w:rFonts w:cs="Arial"/>
          <w:b/>
          <w:sz w:val="20"/>
          <w:szCs w:val="18"/>
        </w:rPr>
        <w:tab/>
      </w:r>
      <w:r>
        <w:rPr>
          <w:rFonts w:cs="Arial"/>
          <w:b/>
          <w:sz w:val="20"/>
          <w:szCs w:val="18"/>
        </w:rPr>
        <w:t>MANTENIMIENTO DE INFRAESTRUCTURA</w:t>
      </w:r>
      <w:r>
        <w:rPr>
          <w:rFonts w:cs="Arial"/>
          <w:b/>
          <w:sz w:val="20"/>
          <w:szCs w:val="18"/>
        </w:rPr>
        <w:tab/>
      </w:r>
      <w:r w:rsidRPr="00BA0C6C">
        <w:rPr>
          <w:rFonts w:cs="Arial"/>
          <w:b/>
          <w:sz w:val="20"/>
          <w:szCs w:val="18"/>
        </w:rPr>
        <w:t>CÓDIGO:</w:t>
      </w:r>
      <w:r w:rsidRPr="00BA0C6C">
        <w:rPr>
          <w:rFonts w:cs="Arial"/>
          <w:b/>
          <w:sz w:val="20"/>
          <w:szCs w:val="18"/>
        </w:rPr>
        <w:tab/>
      </w:r>
      <w:r>
        <w:rPr>
          <w:rFonts w:cs="Arial"/>
          <w:b/>
          <w:sz w:val="20"/>
          <w:szCs w:val="18"/>
        </w:rPr>
        <w:t>G2</w:t>
      </w:r>
    </w:p>
    <w:p w:rsidR="00717B27" w:rsidRDefault="00C3457D" w:rsidP="00717B27">
      <w:pPr>
        <w:spacing w:line="480" w:lineRule="auto"/>
        <w:rPr>
          <w:rFonts w:cs="Arial"/>
          <w:szCs w:val="18"/>
        </w:rPr>
      </w:pPr>
      <w:r w:rsidRPr="00C3457D">
        <w:rPr>
          <w:noProof/>
        </w:rPr>
        <w:drawing>
          <wp:inline distT="0" distB="0" distL="0" distR="0">
            <wp:extent cx="5268036" cy="3668003"/>
            <wp:effectExtent l="0" t="0" r="8890" b="889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rotWithShape="1">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30" t="3448" r="4625" b="3448"/>
                    <a:stretch/>
                  </pic:blipFill>
                  <pic:spPr bwMode="auto">
                    <a:xfrm>
                      <a:off x="0" y="0"/>
                      <a:ext cx="5286702" cy="3681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B27" w:rsidRPr="00680E9F" w:rsidRDefault="00717B27" w:rsidP="00717B27">
      <w:pPr>
        <w:spacing w:line="240" w:lineRule="atLeast"/>
        <w:jc w:val="center"/>
        <w:rPr>
          <w:rFonts w:cs="Arial"/>
          <w:b/>
          <w:sz w:val="18"/>
          <w:szCs w:val="18"/>
        </w:rPr>
      </w:pPr>
      <w:r w:rsidRPr="00680E9F">
        <w:rPr>
          <w:rFonts w:cs="Arial"/>
          <w:b/>
          <w:sz w:val="18"/>
          <w:szCs w:val="18"/>
        </w:rPr>
        <w:t>Tabla 3.</w:t>
      </w:r>
      <w:r w:rsidR="00CE7CAA">
        <w:rPr>
          <w:rFonts w:cs="Arial"/>
          <w:b/>
          <w:sz w:val="18"/>
          <w:szCs w:val="18"/>
        </w:rPr>
        <w:t>4</w:t>
      </w:r>
      <w:r w:rsidRPr="00680E9F">
        <w:rPr>
          <w:rFonts w:cs="Arial"/>
          <w:b/>
          <w:sz w:val="18"/>
          <w:szCs w:val="18"/>
        </w:rPr>
        <w:t>.</w:t>
      </w:r>
      <w:r w:rsidR="00F653D8">
        <w:rPr>
          <w:rFonts w:cs="Arial"/>
          <w:b/>
          <w:sz w:val="18"/>
          <w:szCs w:val="18"/>
        </w:rPr>
        <w:t>26.1</w:t>
      </w:r>
      <w:r w:rsidRPr="00680E9F">
        <w:rPr>
          <w:rFonts w:cs="Arial"/>
          <w:b/>
          <w:sz w:val="18"/>
          <w:szCs w:val="18"/>
        </w:rPr>
        <w:t xml:space="preserve">. Análisis del Valor Agregado de la Situación </w:t>
      </w:r>
      <w:r>
        <w:rPr>
          <w:rFonts w:cs="Arial"/>
          <w:b/>
          <w:sz w:val="18"/>
          <w:szCs w:val="18"/>
        </w:rPr>
        <w:t>Actual</w:t>
      </w:r>
      <w:r w:rsidRPr="00680E9F">
        <w:rPr>
          <w:rFonts w:cs="Arial"/>
          <w:b/>
          <w:sz w:val="18"/>
          <w:szCs w:val="18"/>
        </w:rPr>
        <w:t xml:space="preserve"> del Proceso </w:t>
      </w:r>
      <w:r>
        <w:rPr>
          <w:rFonts w:cs="Arial"/>
          <w:b/>
          <w:sz w:val="18"/>
          <w:szCs w:val="18"/>
        </w:rPr>
        <w:t>Mantenimiento de Infraestructura</w:t>
      </w:r>
      <w:r w:rsidR="00FA087A">
        <w:rPr>
          <w:rFonts w:cs="Arial"/>
          <w:b/>
          <w:sz w:val="18"/>
          <w:szCs w:val="18"/>
        </w:rPr>
        <w:fldChar w:fldCharType="begin"/>
      </w:r>
      <w:r w:rsidR="00F653D8">
        <w:instrText xml:space="preserve"> XE "</w:instrText>
      </w:r>
      <w:r w:rsidR="00F653D8" w:rsidRPr="00750062">
        <w:rPr>
          <w:rFonts w:cs="Arial"/>
          <w:b/>
          <w:sz w:val="18"/>
          <w:szCs w:val="18"/>
        </w:rPr>
        <w:instrText>Tabla 3.</w:instrText>
      </w:r>
      <w:r w:rsidR="00CE7CAA">
        <w:rPr>
          <w:rFonts w:cs="Arial"/>
          <w:b/>
          <w:sz w:val="18"/>
          <w:szCs w:val="18"/>
        </w:rPr>
        <w:instrText>4</w:instrText>
      </w:r>
      <w:r w:rsidR="00F653D8" w:rsidRPr="00750062">
        <w:rPr>
          <w:rFonts w:cs="Arial"/>
          <w:b/>
          <w:sz w:val="18"/>
          <w:szCs w:val="18"/>
        </w:rPr>
        <w:instrText>.26.1. Análisis del Valor Agregado de la Situación Actual del Proceso Mantenimiento de Infraestructura</w:instrText>
      </w:r>
      <w:r w:rsidR="00F653D8">
        <w:instrText xml:space="preserve">" </w:instrText>
      </w:r>
      <w:r w:rsidR="00FA087A">
        <w:rPr>
          <w:rFonts w:cs="Arial"/>
          <w:b/>
          <w:sz w:val="18"/>
          <w:szCs w:val="18"/>
        </w:rPr>
        <w:fldChar w:fldCharType="end"/>
      </w:r>
    </w:p>
    <w:p w:rsidR="00717B27" w:rsidRPr="00680E9F" w:rsidRDefault="00717B27" w:rsidP="00717B27">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717B27" w:rsidRPr="00680E9F" w:rsidRDefault="00717B27" w:rsidP="00717B2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17B27" w:rsidRDefault="00717B27" w:rsidP="00614B8B">
      <w:pPr>
        <w:pStyle w:val="Ttulo4"/>
        <w:numPr>
          <w:ilvl w:val="3"/>
          <w:numId w:val="58"/>
        </w:numPr>
        <w:spacing w:before="0" w:line="480" w:lineRule="auto"/>
        <w:ind w:left="1418" w:hanging="1560"/>
      </w:pPr>
      <w:bookmarkStart w:id="594" w:name="_Toc353056200"/>
      <w:r w:rsidRPr="00DD3BF4">
        <w:lastRenderedPageBreak/>
        <w:t>Análisis del Valor Agregado del Proceso</w:t>
      </w:r>
      <w:r w:rsidR="00CE7CAA">
        <w:t xml:space="preserve"> </w:t>
      </w:r>
      <w:r w:rsidR="00250FC7">
        <w:t>Mantenimiento de Infraestructura</w:t>
      </w:r>
      <w:r>
        <w:t>.</w:t>
      </w:r>
      <w:bookmarkEnd w:id="594"/>
    </w:p>
    <w:p w:rsidR="00717B27" w:rsidRDefault="00250FC7" w:rsidP="00717B27">
      <w:pPr>
        <w:spacing w:line="240" w:lineRule="auto"/>
        <w:jc w:val="center"/>
        <w:rPr>
          <w:rFonts w:cs="Arial"/>
          <w:szCs w:val="18"/>
        </w:rPr>
      </w:pPr>
      <w:r>
        <w:rPr>
          <w:rFonts w:cs="Arial"/>
          <w:noProof/>
          <w:szCs w:val="18"/>
        </w:rPr>
        <w:drawing>
          <wp:inline distT="0" distB="0" distL="0" distR="0">
            <wp:extent cx="4643252" cy="2575299"/>
            <wp:effectExtent l="57150" t="57150" r="119380" b="111125"/>
            <wp:docPr id="2901" name="Imagen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5686" cy="2587742"/>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inline>
        </w:drawing>
      </w:r>
    </w:p>
    <w:p w:rsidR="00717B27" w:rsidRDefault="00717B27" w:rsidP="00717B27">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26.2</w:t>
      </w:r>
      <w:r w:rsidRPr="00680E9F">
        <w:rPr>
          <w:rFonts w:cs="Arial"/>
          <w:bCs w:val="0"/>
          <w:color w:val="auto"/>
        </w:rPr>
        <w:t xml:space="preserve">. </w:t>
      </w:r>
      <w:r>
        <w:rPr>
          <w:rFonts w:cs="Arial"/>
          <w:bCs w:val="0"/>
          <w:color w:val="auto"/>
        </w:rPr>
        <w:t xml:space="preserve">Cuadro Comparativo de la Participación de las Actividades del Proceso </w:t>
      </w:r>
      <w:r w:rsidR="00250FC7">
        <w:rPr>
          <w:rFonts w:cs="Arial"/>
          <w:bCs w:val="0"/>
          <w:color w:val="auto"/>
        </w:rPr>
        <w:t>Mantenimiento de Infraestructura</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.26.2. Cuadro Comparativo de la Participación de las Actividades del Proceso Mantenimiento de Infraestructura</w:instrText>
      </w:r>
      <w:r w:rsidR="00F653D8">
        <w:instrText xml:space="preserve">" </w:instrText>
      </w:r>
      <w:r w:rsidR="00FA087A">
        <w:rPr>
          <w:rFonts w:cs="Arial"/>
          <w:bCs w:val="0"/>
          <w:color w:val="auto"/>
        </w:rPr>
        <w:fldChar w:fldCharType="end"/>
      </w:r>
    </w:p>
    <w:p w:rsidR="00717B27" w:rsidRPr="00680E9F" w:rsidRDefault="00717B27" w:rsidP="00717B27">
      <w:pPr>
        <w:pStyle w:val="Epgrafe"/>
        <w:spacing w:after="0" w:line="240" w:lineRule="atLeast"/>
        <w:jc w:val="center"/>
        <w:rPr>
          <w:rFonts w:cs="Arial"/>
          <w:bCs w:val="0"/>
          <w:color w:val="auto"/>
        </w:rPr>
      </w:pPr>
      <w:r w:rsidRPr="00680E9F">
        <w:rPr>
          <w:rFonts w:cs="Arial"/>
          <w:bCs w:val="0"/>
          <w:color w:val="auto"/>
        </w:rPr>
        <w:t xml:space="preserve">Fuente: </w:t>
      </w:r>
      <w:r w:rsidRPr="00680E9F">
        <w:rPr>
          <w:rFonts w:cs="Arial"/>
          <w:b w:val="0"/>
          <w:bCs w:val="0"/>
          <w:color w:val="auto"/>
        </w:rPr>
        <w:t>MAQUITSU S.A.</w:t>
      </w:r>
    </w:p>
    <w:p w:rsidR="00717B27" w:rsidRPr="00680E9F" w:rsidRDefault="00717B27" w:rsidP="00717B27">
      <w:pPr>
        <w:pStyle w:val="Epgrafe"/>
        <w:spacing w:after="0" w:line="240" w:lineRule="atLeast"/>
        <w:jc w:val="center"/>
        <w:rPr>
          <w:rFonts w:cs="Arial"/>
          <w:b w:val="0"/>
          <w:bCs w:val="0"/>
          <w:color w:val="auto"/>
        </w:rPr>
      </w:pPr>
      <w:r w:rsidRPr="00680E9F">
        <w:rPr>
          <w:rFonts w:cs="Arial"/>
          <w:bCs w:val="0"/>
          <w:color w:val="auto"/>
        </w:rPr>
        <w:t xml:space="preserve">Elaborado Por: </w:t>
      </w:r>
      <w:r w:rsidRPr="00680E9F">
        <w:rPr>
          <w:rFonts w:cs="Arial"/>
          <w:b w:val="0"/>
          <w:bCs w:val="0"/>
          <w:color w:val="auto"/>
        </w:rPr>
        <w:t>Noemí Wong Nan</w:t>
      </w:r>
    </w:p>
    <w:p w:rsidR="00717B27" w:rsidRDefault="00717B27" w:rsidP="00717B27">
      <w:pPr>
        <w:spacing w:line="480" w:lineRule="auto"/>
        <w:rPr>
          <w:rFonts w:cs="Arial"/>
          <w:szCs w:val="18"/>
        </w:rPr>
      </w:pPr>
    </w:p>
    <w:p w:rsidR="00717B27" w:rsidRDefault="00250FC7" w:rsidP="00717B27">
      <w:pPr>
        <w:spacing w:line="240" w:lineRule="auto"/>
        <w:jc w:val="center"/>
        <w:rPr>
          <w:rFonts w:cs="Arial"/>
          <w:szCs w:val="18"/>
        </w:rPr>
      </w:pPr>
      <w:r>
        <w:rPr>
          <w:rFonts w:cs="Arial"/>
          <w:noProof/>
          <w:szCs w:val="18"/>
        </w:rPr>
        <w:drawing>
          <wp:inline distT="0" distB="0" distL="0" distR="0">
            <wp:extent cx="2481942" cy="2588820"/>
            <wp:effectExtent l="57150" t="57150" r="109220" b="116840"/>
            <wp:docPr id="2902" name="Imagen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rotWithShape="1">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72" r="10738" b="6034"/>
                    <a:stretch/>
                  </pic:blipFill>
                  <pic:spPr bwMode="auto">
                    <a:xfrm>
                      <a:off x="0" y="0"/>
                      <a:ext cx="2482686" cy="2589596"/>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17B27" w:rsidRPr="00680E9F" w:rsidRDefault="00717B27" w:rsidP="00717B27">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4</w:t>
      </w:r>
      <w:r>
        <w:rPr>
          <w:rFonts w:cs="Arial"/>
          <w:bCs w:val="0"/>
          <w:color w:val="auto"/>
        </w:rPr>
        <w:t>.</w:t>
      </w:r>
      <w:r w:rsidR="00F653D8">
        <w:rPr>
          <w:rFonts w:cs="Arial"/>
          <w:bCs w:val="0"/>
          <w:color w:val="auto"/>
        </w:rPr>
        <w:t>26.3</w:t>
      </w:r>
      <w:r w:rsidRPr="00680E9F">
        <w:rPr>
          <w:rFonts w:cs="Arial"/>
          <w:bCs w:val="0"/>
          <w:color w:val="auto"/>
        </w:rPr>
        <w:t xml:space="preserve">. </w:t>
      </w:r>
      <w:r>
        <w:rPr>
          <w:rFonts w:cs="Arial"/>
          <w:bCs w:val="0"/>
          <w:color w:val="auto"/>
        </w:rPr>
        <w:t xml:space="preserve">Análisis del Valor Agregado Situación Actual del Proceso </w:t>
      </w:r>
      <w:r w:rsidR="00250FC7">
        <w:rPr>
          <w:rFonts w:cs="Arial"/>
          <w:bCs w:val="0"/>
          <w:color w:val="auto"/>
        </w:rPr>
        <w:t>Mantenimiento de Infraestructura</w:t>
      </w:r>
      <w:r w:rsidR="00FA087A">
        <w:rPr>
          <w:rFonts w:cs="Arial"/>
          <w:bCs w:val="0"/>
          <w:color w:val="auto"/>
        </w:rPr>
        <w:fldChar w:fldCharType="begin"/>
      </w:r>
      <w:r w:rsidR="00F653D8">
        <w:instrText xml:space="preserve"> XE "</w:instrText>
      </w:r>
      <w:r w:rsidR="00F653D8" w:rsidRPr="00750062">
        <w:rPr>
          <w:rFonts w:cs="Arial"/>
          <w:bCs w:val="0"/>
          <w:color w:val="auto"/>
        </w:rPr>
        <w:instrText>Figura 3.</w:instrText>
      </w:r>
      <w:r w:rsidR="00CE7CAA">
        <w:rPr>
          <w:rFonts w:cs="Arial"/>
          <w:bCs w:val="0"/>
          <w:color w:val="auto"/>
        </w:rPr>
        <w:instrText>4</w:instrText>
      </w:r>
      <w:r w:rsidR="00F653D8" w:rsidRPr="00750062">
        <w:rPr>
          <w:rFonts w:cs="Arial"/>
          <w:bCs w:val="0"/>
          <w:color w:val="auto"/>
        </w:rPr>
        <w:instrText>.26.3. Análisis del Valor Agregado Situación Actual del Proceso Mantenimiento de Infraestructura</w:instrText>
      </w:r>
      <w:r w:rsidR="00F653D8">
        <w:instrText xml:space="preserve">" </w:instrText>
      </w:r>
      <w:r w:rsidR="00FA087A">
        <w:rPr>
          <w:rFonts w:cs="Arial"/>
          <w:bCs w:val="0"/>
          <w:color w:val="auto"/>
        </w:rPr>
        <w:fldChar w:fldCharType="end"/>
      </w:r>
    </w:p>
    <w:p w:rsidR="00717B27" w:rsidRDefault="00717B27" w:rsidP="00717B27">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17B27" w:rsidRPr="00680E9F" w:rsidRDefault="00717B27" w:rsidP="00717B27">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FE0E93" w:rsidRPr="00680E9F" w:rsidRDefault="000E462F" w:rsidP="00CA3AAD">
      <w:pPr>
        <w:pStyle w:val="Ttulo2"/>
        <w:rPr>
          <w:rFonts w:cs="Arial"/>
        </w:rPr>
      </w:pPr>
      <w:bookmarkStart w:id="595" w:name="_Toc353056201"/>
      <w:r w:rsidRPr="00E746B6">
        <w:lastRenderedPageBreak/>
        <w:t>PROPUESTA DE</w:t>
      </w:r>
      <w:r w:rsidRPr="00680E9F">
        <w:t xml:space="preserve"> UN PLAN DE MEJORAMIENTO DE LOS PROCESOS CRÍTICOS CONFORME METODOLOGÍA P</w:t>
      </w:r>
      <w:r w:rsidR="00D64FE5">
        <w:t>DCA</w:t>
      </w:r>
      <w:bookmarkEnd w:id="595"/>
    </w:p>
    <w:p w:rsidR="00FE0E93" w:rsidRPr="00680E9F" w:rsidRDefault="00FE0E93" w:rsidP="00C83350">
      <w:pPr>
        <w:spacing w:line="240" w:lineRule="atLeast"/>
        <w:jc w:val="center"/>
        <w:rPr>
          <w:rFonts w:cs="Arial"/>
          <w:sz w:val="18"/>
          <w:szCs w:val="18"/>
        </w:rPr>
      </w:pPr>
    </w:p>
    <w:p w:rsidR="00FE0E93" w:rsidRPr="00680E9F" w:rsidRDefault="00FE0E93" w:rsidP="00C83350">
      <w:pPr>
        <w:spacing w:line="240" w:lineRule="atLeast"/>
        <w:jc w:val="center"/>
        <w:rPr>
          <w:rFonts w:cs="Arial"/>
          <w:sz w:val="18"/>
          <w:szCs w:val="18"/>
        </w:rPr>
      </w:pPr>
    </w:p>
    <w:p w:rsidR="002B076B" w:rsidRDefault="002B076B" w:rsidP="002B076B">
      <w:pPr>
        <w:spacing w:line="480" w:lineRule="auto"/>
        <w:rPr>
          <w:rFonts w:cs="Arial"/>
        </w:rPr>
      </w:pPr>
      <w:r>
        <w:rPr>
          <w:rFonts w:cs="Arial"/>
        </w:rPr>
        <w:t>Dentro del análisis de los proceso críticos (</w:t>
      </w:r>
      <w:r w:rsidR="00FB6EBF">
        <w:rPr>
          <w:rFonts w:cs="Arial"/>
        </w:rPr>
        <w:t>Ventas de Mostrador, Planificación y Control de Servicio Técnico, Recepción de Maquinaria, Crédito y Capacitación de Personal)</w:t>
      </w:r>
      <w:r w:rsidRPr="00946291">
        <w:rPr>
          <w:rFonts w:cs="Arial"/>
        </w:rPr>
        <w:t xml:space="preserve">de </w:t>
      </w:r>
      <w:r w:rsidR="00FB6EBF">
        <w:rPr>
          <w:rFonts w:cs="Arial"/>
        </w:rPr>
        <w:t xml:space="preserve">MAQUITSU S.A., se determinó que </w:t>
      </w:r>
      <w:r>
        <w:rPr>
          <w:rFonts w:cs="Arial"/>
        </w:rPr>
        <w:t xml:space="preserve">pueden </w:t>
      </w:r>
      <w:r w:rsidR="00FB6EBF">
        <w:rPr>
          <w:rFonts w:cs="Arial"/>
        </w:rPr>
        <w:t>ser</w:t>
      </w:r>
      <w:r>
        <w:rPr>
          <w:rFonts w:cs="Arial"/>
        </w:rPr>
        <w:t xml:space="preserve"> optimizado</w:t>
      </w:r>
      <w:r w:rsidR="00FB6EBF">
        <w:rPr>
          <w:rFonts w:cs="Arial"/>
        </w:rPr>
        <w:t>s en</w:t>
      </w:r>
      <w:r>
        <w:rPr>
          <w:rFonts w:cs="Arial"/>
        </w:rPr>
        <w:t xml:space="preserve"> sus tiempos efectivos, es decir</w:t>
      </w:r>
      <w:r w:rsidR="00FB6EBF">
        <w:rPr>
          <w:rFonts w:cs="Arial"/>
        </w:rPr>
        <w:t>,</w:t>
      </w:r>
      <w:r>
        <w:rPr>
          <w:rFonts w:cs="Arial"/>
        </w:rPr>
        <w:t xml:space="preserve"> reducir los tiempos en las actividades que no generen Valor Agregado a los procesos.</w:t>
      </w:r>
    </w:p>
    <w:p w:rsidR="002B076B" w:rsidRDefault="00FB6EBF" w:rsidP="002B076B">
      <w:pPr>
        <w:spacing w:line="480" w:lineRule="auto"/>
        <w:rPr>
          <w:rFonts w:cs="Arial"/>
        </w:rPr>
      </w:pPr>
      <w:r>
        <w:rPr>
          <w:rFonts w:cs="Arial"/>
        </w:rPr>
        <w:t xml:space="preserve">Por consiguiente la </w:t>
      </w:r>
      <w:r w:rsidRPr="00C51C5C">
        <w:rPr>
          <w:rFonts w:cs="Arial"/>
          <w:b/>
        </w:rPr>
        <w:t xml:space="preserve">Tabla </w:t>
      </w:r>
      <w:r w:rsidR="00CE7CAA" w:rsidRPr="00C51C5C">
        <w:rPr>
          <w:rFonts w:cs="Arial"/>
          <w:b/>
        </w:rPr>
        <w:t>3.5</w:t>
      </w:r>
      <w:r w:rsidR="00F653D8" w:rsidRPr="00C51C5C">
        <w:rPr>
          <w:rFonts w:cs="Arial"/>
          <w:b/>
        </w:rPr>
        <w:t>.1</w:t>
      </w:r>
      <w:r w:rsidRPr="00C51C5C">
        <w:rPr>
          <w:rFonts w:cs="Arial"/>
          <w:b/>
        </w:rPr>
        <w:t>.</w:t>
      </w:r>
      <w:r>
        <w:rPr>
          <w:rFonts w:cs="Arial"/>
        </w:rPr>
        <w:t xml:space="preserve"> </w:t>
      </w:r>
      <w:r w:rsidR="002B076B">
        <w:rPr>
          <w:rFonts w:cs="Arial"/>
        </w:rPr>
        <w:t>muestra un análisis comparativo del proceso actual y la propuesta de proceso mejorado para los procesos críticos.</w:t>
      </w:r>
    </w:p>
    <w:p w:rsidR="00FE0E93" w:rsidRPr="00680E9F" w:rsidRDefault="00FE0E93" w:rsidP="00C83350">
      <w:pPr>
        <w:spacing w:line="240" w:lineRule="atLeast"/>
        <w:jc w:val="center"/>
      </w:pPr>
    </w:p>
    <w:tbl>
      <w:tblPr>
        <w:tblStyle w:val="Cuadrculaclara-nfasis5"/>
        <w:tblW w:w="0" w:type="auto"/>
        <w:tblLayout w:type="fixed"/>
        <w:tblLook w:val="04A0"/>
      </w:tblPr>
      <w:tblGrid>
        <w:gridCol w:w="1101"/>
        <w:gridCol w:w="3969"/>
        <w:gridCol w:w="1701"/>
        <w:gridCol w:w="1646"/>
      </w:tblGrid>
      <w:tr w:rsidR="00504098" w:rsidRPr="00FB6EBF" w:rsidTr="002A391B">
        <w:trPr>
          <w:cnfStyle w:val="100000000000"/>
          <w:trHeight w:val="930"/>
        </w:trPr>
        <w:tc>
          <w:tcPr>
            <w:cnfStyle w:val="001000000000"/>
            <w:tcW w:w="1101" w:type="dxa"/>
            <w:vAlign w:val="center"/>
          </w:tcPr>
          <w:p w:rsidR="00FB6EBF" w:rsidRPr="00504098" w:rsidRDefault="00FB6EBF" w:rsidP="002A391B">
            <w:pPr>
              <w:spacing w:line="240" w:lineRule="atLeast"/>
              <w:jc w:val="center"/>
              <w:rPr>
                <w:rFonts w:cs="Arial"/>
                <w:szCs w:val="18"/>
              </w:rPr>
            </w:pPr>
            <w:r w:rsidRPr="00504098">
              <w:rPr>
                <w:rFonts w:cs="Arial"/>
                <w:szCs w:val="18"/>
              </w:rPr>
              <w:t>Código</w:t>
            </w:r>
          </w:p>
        </w:tc>
        <w:tc>
          <w:tcPr>
            <w:tcW w:w="3969" w:type="dxa"/>
            <w:vAlign w:val="center"/>
          </w:tcPr>
          <w:p w:rsidR="00FB6EBF" w:rsidRPr="00504098" w:rsidRDefault="00FB6EBF" w:rsidP="002A391B">
            <w:pPr>
              <w:spacing w:line="240" w:lineRule="atLeast"/>
              <w:jc w:val="center"/>
              <w:cnfStyle w:val="100000000000"/>
              <w:rPr>
                <w:rFonts w:cs="Arial"/>
                <w:szCs w:val="18"/>
              </w:rPr>
            </w:pPr>
            <w:r w:rsidRPr="00504098">
              <w:rPr>
                <w:rFonts w:cs="Arial"/>
                <w:szCs w:val="18"/>
              </w:rPr>
              <w:t>Subproceso</w:t>
            </w:r>
          </w:p>
        </w:tc>
        <w:tc>
          <w:tcPr>
            <w:tcW w:w="1701" w:type="dxa"/>
            <w:vAlign w:val="center"/>
          </w:tcPr>
          <w:p w:rsidR="00FB6EBF" w:rsidRPr="00504098" w:rsidRDefault="00FB6EBF" w:rsidP="002A391B">
            <w:pPr>
              <w:spacing w:line="240" w:lineRule="atLeast"/>
              <w:jc w:val="center"/>
              <w:cnfStyle w:val="100000000000"/>
              <w:rPr>
                <w:rFonts w:cs="Arial"/>
                <w:szCs w:val="18"/>
              </w:rPr>
            </w:pPr>
            <w:r w:rsidRPr="00504098">
              <w:rPr>
                <w:rFonts w:cs="Arial"/>
                <w:szCs w:val="18"/>
              </w:rPr>
              <w:t>Situación Actual</w:t>
            </w:r>
          </w:p>
        </w:tc>
        <w:tc>
          <w:tcPr>
            <w:tcW w:w="1646" w:type="dxa"/>
            <w:vAlign w:val="center"/>
          </w:tcPr>
          <w:p w:rsidR="00FB6EBF" w:rsidRPr="00504098" w:rsidRDefault="00FB6EBF" w:rsidP="002A391B">
            <w:pPr>
              <w:spacing w:line="240" w:lineRule="atLeast"/>
              <w:jc w:val="center"/>
              <w:cnfStyle w:val="100000000000"/>
              <w:rPr>
                <w:rFonts w:cs="Arial"/>
                <w:szCs w:val="18"/>
              </w:rPr>
            </w:pPr>
            <w:r w:rsidRPr="00504098">
              <w:rPr>
                <w:rFonts w:cs="Arial"/>
                <w:szCs w:val="18"/>
              </w:rPr>
              <w:t>Situación Mejorada</w:t>
            </w:r>
          </w:p>
        </w:tc>
      </w:tr>
      <w:tr w:rsidR="00504098" w:rsidRPr="00FB6EBF" w:rsidTr="002A391B">
        <w:trPr>
          <w:cnfStyle w:val="000000100000"/>
          <w:trHeight w:val="462"/>
        </w:trPr>
        <w:tc>
          <w:tcPr>
            <w:cnfStyle w:val="001000000000"/>
            <w:tcW w:w="1101" w:type="dxa"/>
            <w:vAlign w:val="center"/>
          </w:tcPr>
          <w:p w:rsidR="00FB6EBF" w:rsidRPr="00504098" w:rsidRDefault="007E4E67" w:rsidP="002A391B">
            <w:pPr>
              <w:spacing w:line="240" w:lineRule="atLeast"/>
              <w:jc w:val="center"/>
              <w:rPr>
                <w:rFonts w:cs="Arial"/>
                <w:b w:val="0"/>
                <w:szCs w:val="18"/>
              </w:rPr>
            </w:pPr>
            <w:r w:rsidRPr="00504098">
              <w:rPr>
                <w:rFonts w:cs="Arial"/>
                <w:b w:val="0"/>
                <w:szCs w:val="18"/>
              </w:rPr>
              <w:t>C4</w:t>
            </w:r>
          </w:p>
        </w:tc>
        <w:tc>
          <w:tcPr>
            <w:tcW w:w="3969" w:type="dxa"/>
            <w:vAlign w:val="center"/>
          </w:tcPr>
          <w:p w:rsidR="00FB6EBF" w:rsidRPr="00FB6EBF" w:rsidRDefault="00FB6EBF" w:rsidP="002A391B">
            <w:pPr>
              <w:spacing w:line="240" w:lineRule="atLeast"/>
              <w:jc w:val="left"/>
              <w:cnfStyle w:val="000000100000"/>
              <w:rPr>
                <w:rFonts w:cs="Arial"/>
                <w:szCs w:val="18"/>
              </w:rPr>
            </w:pPr>
            <w:r>
              <w:rPr>
                <w:rFonts w:cs="Arial"/>
                <w:szCs w:val="18"/>
              </w:rPr>
              <w:t>Ventas de Mostrador</w:t>
            </w:r>
          </w:p>
        </w:tc>
        <w:tc>
          <w:tcPr>
            <w:tcW w:w="1701" w:type="dxa"/>
            <w:vAlign w:val="center"/>
          </w:tcPr>
          <w:p w:rsidR="00FB6EBF" w:rsidRPr="00FB6EBF" w:rsidRDefault="00E90F0C" w:rsidP="002A391B">
            <w:pPr>
              <w:spacing w:line="240" w:lineRule="atLeast"/>
              <w:jc w:val="center"/>
              <w:cnfStyle w:val="000000100000"/>
              <w:rPr>
                <w:rFonts w:cs="Arial"/>
                <w:szCs w:val="18"/>
              </w:rPr>
            </w:pPr>
            <w:r>
              <w:rPr>
                <w:rFonts w:cs="Arial"/>
                <w:szCs w:val="18"/>
              </w:rPr>
              <w:t>56</w:t>
            </w:r>
            <w:r w:rsidR="007E4E67">
              <w:rPr>
                <w:rFonts w:cs="Arial"/>
                <w:szCs w:val="18"/>
              </w:rPr>
              <w:t>%</w:t>
            </w:r>
          </w:p>
        </w:tc>
        <w:tc>
          <w:tcPr>
            <w:tcW w:w="1646" w:type="dxa"/>
            <w:vAlign w:val="center"/>
          </w:tcPr>
          <w:p w:rsidR="00FB6EBF" w:rsidRPr="00FB6EBF" w:rsidRDefault="00250FC7" w:rsidP="002A391B">
            <w:pPr>
              <w:spacing w:line="240" w:lineRule="atLeast"/>
              <w:jc w:val="center"/>
              <w:cnfStyle w:val="000000100000"/>
              <w:rPr>
                <w:rFonts w:cs="Arial"/>
                <w:szCs w:val="18"/>
              </w:rPr>
            </w:pPr>
            <w:r>
              <w:rPr>
                <w:rFonts w:cs="Arial"/>
                <w:szCs w:val="18"/>
              </w:rPr>
              <w:t>62%</w:t>
            </w:r>
          </w:p>
        </w:tc>
      </w:tr>
      <w:tr w:rsidR="00504098" w:rsidRPr="00FB6EBF" w:rsidTr="002A391B">
        <w:trPr>
          <w:cnfStyle w:val="000000010000"/>
          <w:trHeight w:val="930"/>
        </w:trPr>
        <w:tc>
          <w:tcPr>
            <w:cnfStyle w:val="001000000000"/>
            <w:tcW w:w="1101" w:type="dxa"/>
            <w:vAlign w:val="center"/>
          </w:tcPr>
          <w:p w:rsidR="00FB6EBF" w:rsidRPr="00504098" w:rsidRDefault="007E4E67" w:rsidP="002A391B">
            <w:pPr>
              <w:spacing w:line="240" w:lineRule="atLeast"/>
              <w:jc w:val="center"/>
              <w:rPr>
                <w:rFonts w:cs="Arial"/>
                <w:b w:val="0"/>
                <w:szCs w:val="18"/>
              </w:rPr>
            </w:pPr>
            <w:r w:rsidRPr="00504098">
              <w:rPr>
                <w:rFonts w:cs="Arial"/>
                <w:b w:val="0"/>
                <w:szCs w:val="18"/>
              </w:rPr>
              <w:t>D1</w:t>
            </w:r>
          </w:p>
        </w:tc>
        <w:tc>
          <w:tcPr>
            <w:tcW w:w="3969" w:type="dxa"/>
            <w:vAlign w:val="center"/>
          </w:tcPr>
          <w:p w:rsidR="00FB6EBF" w:rsidRPr="00FB6EBF" w:rsidRDefault="00FB6EBF" w:rsidP="002A391B">
            <w:pPr>
              <w:spacing w:line="240" w:lineRule="atLeast"/>
              <w:jc w:val="left"/>
              <w:cnfStyle w:val="000000010000"/>
              <w:rPr>
                <w:rFonts w:cs="Arial"/>
                <w:szCs w:val="18"/>
              </w:rPr>
            </w:pPr>
            <w:r>
              <w:rPr>
                <w:rFonts w:cs="Arial"/>
                <w:szCs w:val="18"/>
              </w:rPr>
              <w:t>Planificación y Control de Servicio Técnico</w:t>
            </w:r>
          </w:p>
        </w:tc>
        <w:tc>
          <w:tcPr>
            <w:tcW w:w="1701" w:type="dxa"/>
            <w:vAlign w:val="center"/>
          </w:tcPr>
          <w:p w:rsidR="00FB6EBF" w:rsidRPr="00FB6EBF" w:rsidRDefault="009370D3" w:rsidP="002A391B">
            <w:pPr>
              <w:spacing w:line="240" w:lineRule="atLeast"/>
              <w:jc w:val="center"/>
              <w:cnfStyle w:val="000000010000"/>
              <w:rPr>
                <w:rFonts w:cs="Arial"/>
                <w:szCs w:val="18"/>
              </w:rPr>
            </w:pPr>
            <w:r>
              <w:rPr>
                <w:rFonts w:cs="Arial"/>
                <w:szCs w:val="18"/>
              </w:rPr>
              <w:t>62</w:t>
            </w:r>
            <w:r w:rsidR="007E4E67">
              <w:rPr>
                <w:rFonts w:cs="Arial"/>
                <w:szCs w:val="18"/>
              </w:rPr>
              <w:t>%</w:t>
            </w:r>
          </w:p>
        </w:tc>
        <w:tc>
          <w:tcPr>
            <w:tcW w:w="1646" w:type="dxa"/>
            <w:vAlign w:val="center"/>
          </w:tcPr>
          <w:p w:rsidR="00FB6EBF" w:rsidRPr="00FB6EBF" w:rsidRDefault="009370D3" w:rsidP="002A391B">
            <w:pPr>
              <w:spacing w:line="240" w:lineRule="atLeast"/>
              <w:jc w:val="center"/>
              <w:cnfStyle w:val="000000010000"/>
              <w:rPr>
                <w:rFonts w:cs="Arial"/>
                <w:szCs w:val="18"/>
              </w:rPr>
            </w:pPr>
            <w:r>
              <w:rPr>
                <w:rFonts w:cs="Arial"/>
                <w:szCs w:val="18"/>
              </w:rPr>
              <w:t>71</w:t>
            </w:r>
            <w:r w:rsidR="00250FC7">
              <w:rPr>
                <w:rFonts w:cs="Arial"/>
                <w:szCs w:val="18"/>
              </w:rPr>
              <w:t>%</w:t>
            </w:r>
          </w:p>
        </w:tc>
      </w:tr>
      <w:tr w:rsidR="00504098" w:rsidRPr="00FB6EBF" w:rsidTr="002A391B">
        <w:trPr>
          <w:cnfStyle w:val="000000100000"/>
          <w:trHeight w:val="465"/>
        </w:trPr>
        <w:tc>
          <w:tcPr>
            <w:cnfStyle w:val="001000000000"/>
            <w:tcW w:w="1101" w:type="dxa"/>
            <w:vAlign w:val="center"/>
          </w:tcPr>
          <w:p w:rsidR="00FB6EBF" w:rsidRPr="00504098" w:rsidRDefault="007E4E67" w:rsidP="002A391B">
            <w:pPr>
              <w:spacing w:line="240" w:lineRule="atLeast"/>
              <w:jc w:val="center"/>
              <w:rPr>
                <w:rFonts w:cs="Arial"/>
                <w:b w:val="0"/>
                <w:szCs w:val="18"/>
              </w:rPr>
            </w:pPr>
            <w:r w:rsidRPr="00504098">
              <w:rPr>
                <w:rFonts w:cs="Arial"/>
                <w:b w:val="0"/>
                <w:szCs w:val="18"/>
              </w:rPr>
              <w:t>D2</w:t>
            </w:r>
          </w:p>
        </w:tc>
        <w:tc>
          <w:tcPr>
            <w:tcW w:w="3969" w:type="dxa"/>
            <w:vAlign w:val="center"/>
          </w:tcPr>
          <w:p w:rsidR="00FB6EBF" w:rsidRPr="00FB6EBF" w:rsidRDefault="00FB6EBF" w:rsidP="002A391B">
            <w:pPr>
              <w:spacing w:line="240" w:lineRule="atLeast"/>
              <w:jc w:val="left"/>
              <w:cnfStyle w:val="000000100000"/>
              <w:rPr>
                <w:rFonts w:cs="Arial"/>
                <w:szCs w:val="18"/>
              </w:rPr>
            </w:pPr>
            <w:r>
              <w:rPr>
                <w:rFonts w:cs="Arial"/>
                <w:szCs w:val="18"/>
              </w:rPr>
              <w:t>Recepción de Maquinaria</w:t>
            </w:r>
          </w:p>
        </w:tc>
        <w:tc>
          <w:tcPr>
            <w:tcW w:w="1701" w:type="dxa"/>
            <w:vAlign w:val="center"/>
          </w:tcPr>
          <w:p w:rsidR="00FB6EBF" w:rsidRPr="00FB6EBF" w:rsidRDefault="00E90F0C" w:rsidP="002A391B">
            <w:pPr>
              <w:spacing w:line="240" w:lineRule="atLeast"/>
              <w:jc w:val="center"/>
              <w:cnfStyle w:val="000000100000"/>
              <w:rPr>
                <w:rFonts w:cs="Arial"/>
                <w:szCs w:val="18"/>
              </w:rPr>
            </w:pPr>
            <w:r>
              <w:rPr>
                <w:rFonts w:cs="Arial"/>
                <w:szCs w:val="18"/>
              </w:rPr>
              <w:t>56</w:t>
            </w:r>
            <w:r w:rsidR="007E4E67">
              <w:rPr>
                <w:rFonts w:cs="Arial"/>
                <w:szCs w:val="18"/>
              </w:rPr>
              <w:t>%</w:t>
            </w:r>
          </w:p>
        </w:tc>
        <w:tc>
          <w:tcPr>
            <w:tcW w:w="1646" w:type="dxa"/>
            <w:vAlign w:val="center"/>
          </w:tcPr>
          <w:p w:rsidR="00FB6EBF" w:rsidRPr="00FB6EBF" w:rsidRDefault="00250FC7" w:rsidP="00E90F0C">
            <w:pPr>
              <w:spacing w:line="240" w:lineRule="atLeast"/>
              <w:jc w:val="center"/>
              <w:cnfStyle w:val="000000100000"/>
              <w:rPr>
                <w:rFonts w:cs="Arial"/>
                <w:szCs w:val="18"/>
              </w:rPr>
            </w:pPr>
            <w:r>
              <w:rPr>
                <w:rFonts w:cs="Arial"/>
                <w:szCs w:val="18"/>
              </w:rPr>
              <w:t>5</w:t>
            </w:r>
            <w:r w:rsidR="00E90F0C">
              <w:rPr>
                <w:rFonts w:cs="Arial"/>
                <w:szCs w:val="18"/>
              </w:rPr>
              <w:t>9</w:t>
            </w:r>
            <w:r>
              <w:rPr>
                <w:rFonts w:cs="Arial"/>
                <w:szCs w:val="18"/>
              </w:rPr>
              <w:t>%</w:t>
            </w:r>
          </w:p>
        </w:tc>
      </w:tr>
      <w:tr w:rsidR="00504098" w:rsidRPr="00FB6EBF" w:rsidTr="002A391B">
        <w:trPr>
          <w:cnfStyle w:val="000000010000"/>
          <w:trHeight w:val="465"/>
        </w:trPr>
        <w:tc>
          <w:tcPr>
            <w:cnfStyle w:val="001000000000"/>
            <w:tcW w:w="1101" w:type="dxa"/>
            <w:vAlign w:val="center"/>
          </w:tcPr>
          <w:p w:rsidR="00FB6EBF" w:rsidRPr="00504098" w:rsidRDefault="007E4E67" w:rsidP="002A391B">
            <w:pPr>
              <w:spacing w:line="240" w:lineRule="atLeast"/>
              <w:jc w:val="center"/>
              <w:rPr>
                <w:rFonts w:cs="Arial"/>
                <w:b w:val="0"/>
                <w:szCs w:val="18"/>
              </w:rPr>
            </w:pPr>
            <w:r w:rsidRPr="00504098">
              <w:rPr>
                <w:rFonts w:cs="Arial"/>
                <w:b w:val="0"/>
                <w:szCs w:val="18"/>
              </w:rPr>
              <w:t>E1</w:t>
            </w:r>
          </w:p>
        </w:tc>
        <w:tc>
          <w:tcPr>
            <w:tcW w:w="3969" w:type="dxa"/>
            <w:vAlign w:val="center"/>
          </w:tcPr>
          <w:p w:rsidR="00FB6EBF" w:rsidRPr="00FB6EBF" w:rsidRDefault="00FB6EBF" w:rsidP="002A391B">
            <w:pPr>
              <w:spacing w:line="240" w:lineRule="atLeast"/>
              <w:jc w:val="left"/>
              <w:cnfStyle w:val="000000010000"/>
              <w:rPr>
                <w:rFonts w:cs="Arial"/>
                <w:szCs w:val="18"/>
              </w:rPr>
            </w:pPr>
            <w:r>
              <w:rPr>
                <w:rFonts w:cs="Arial"/>
                <w:szCs w:val="18"/>
              </w:rPr>
              <w:t>Crédito</w:t>
            </w:r>
          </w:p>
        </w:tc>
        <w:tc>
          <w:tcPr>
            <w:tcW w:w="1701" w:type="dxa"/>
            <w:vAlign w:val="center"/>
          </w:tcPr>
          <w:p w:rsidR="00FB6EBF" w:rsidRPr="00FB6EBF" w:rsidRDefault="00250FC7" w:rsidP="002A391B">
            <w:pPr>
              <w:spacing w:line="240" w:lineRule="atLeast"/>
              <w:jc w:val="center"/>
              <w:cnfStyle w:val="000000010000"/>
              <w:rPr>
                <w:rFonts w:cs="Arial"/>
                <w:szCs w:val="18"/>
              </w:rPr>
            </w:pPr>
            <w:r>
              <w:rPr>
                <w:rFonts w:cs="Arial"/>
                <w:szCs w:val="18"/>
              </w:rPr>
              <w:t>32</w:t>
            </w:r>
            <w:r w:rsidR="0092404C">
              <w:rPr>
                <w:rFonts w:cs="Arial"/>
                <w:szCs w:val="18"/>
              </w:rPr>
              <w:t>%</w:t>
            </w:r>
          </w:p>
        </w:tc>
        <w:tc>
          <w:tcPr>
            <w:tcW w:w="1646" w:type="dxa"/>
            <w:vAlign w:val="center"/>
          </w:tcPr>
          <w:p w:rsidR="00FB6EBF" w:rsidRPr="00FB6EBF" w:rsidRDefault="00C163E0" w:rsidP="002A391B">
            <w:pPr>
              <w:spacing w:line="240" w:lineRule="atLeast"/>
              <w:jc w:val="center"/>
              <w:cnfStyle w:val="000000010000"/>
              <w:rPr>
                <w:rFonts w:cs="Arial"/>
                <w:szCs w:val="18"/>
              </w:rPr>
            </w:pPr>
            <w:r>
              <w:rPr>
                <w:rFonts w:cs="Arial"/>
                <w:szCs w:val="18"/>
              </w:rPr>
              <w:t>38</w:t>
            </w:r>
            <w:r w:rsidR="00250FC7">
              <w:rPr>
                <w:rFonts w:cs="Arial"/>
                <w:szCs w:val="18"/>
              </w:rPr>
              <w:t>%</w:t>
            </w:r>
          </w:p>
        </w:tc>
      </w:tr>
      <w:tr w:rsidR="00504098" w:rsidRPr="00FB6EBF" w:rsidTr="002A391B">
        <w:trPr>
          <w:cnfStyle w:val="000000100000"/>
          <w:trHeight w:val="465"/>
        </w:trPr>
        <w:tc>
          <w:tcPr>
            <w:cnfStyle w:val="001000000000"/>
            <w:tcW w:w="1101" w:type="dxa"/>
            <w:vAlign w:val="center"/>
          </w:tcPr>
          <w:p w:rsidR="00FB6EBF" w:rsidRPr="00504098" w:rsidRDefault="007E4E67" w:rsidP="002A391B">
            <w:pPr>
              <w:spacing w:line="240" w:lineRule="atLeast"/>
              <w:jc w:val="center"/>
              <w:rPr>
                <w:rFonts w:cs="Arial"/>
                <w:b w:val="0"/>
                <w:szCs w:val="18"/>
              </w:rPr>
            </w:pPr>
            <w:r w:rsidRPr="00504098">
              <w:rPr>
                <w:rFonts w:cs="Arial"/>
                <w:b w:val="0"/>
                <w:szCs w:val="18"/>
              </w:rPr>
              <w:t>F5</w:t>
            </w:r>
          </w:p>
        </w:tc>
        <w:tc>
          <w:tcPr>
            <w:tcW w:w="3969" w:type="dxa"/>
            <w:vAlign w:val="center"/>
          </w:tcPr>
          <w:p w:rsidR="00FB6EBF" w:rsidRDefault="00FB6EBF" w:rsidP="002A391B">
            <w:pPr>
              <w:spacing w:line="240" w:lineRule="atLeast"/>
              <w:jc w:val="left"/>
              <w:cnfStyle w:val="000000100000"/>
              <w:rPr>
                <w:rFonts w:cs="Arial"/>
                <w:szCs w:val="18"/>
              </w:rPr>
            </w:pPr>
            <w:r>
              <w:rPr>
                <w:rFonts w:cs="Arial"/>
                <w:szCs w:val="18"/>
              </w:rPr>
              <w:t>Capacitación de Personal</w:t>
            </w:r>
          </w:p>
        </w:tc>
        <w:tc>
          <w:tcPr>
            <w:tcW w:w="1701" w:type="dxa"/>
            <w:vAlign w:val="center"/>
          </w:tcPr>
          <w:p w:rsidR="00FB6EBF" w:rsidRPr="00FB6EBF" w:rsidRDefault="00250FC7" w:rsidP="002A391B">
            <w:pPr>
              <w:spacing w:line="240" w:lineRule="atLeast"/>
              <w:jc w:val="center"/>
              <w:cnfStyle w:val="000000100000"/>
              <w:rPr>
                <w:rFonts w:cs="Arial"/>
                <w:szCs w:val="18"/>
              </w:rPr>
            </w:pPr>
            <w:r>
              <w:rPr>
                <w:rFonts w:cs="Arial"/>
                <w:szCs w:val="18"/>
              </w:rPr>
              <w:t>36%</w:t>
            </w:r>
          </w:p>
        </w:tc>
        <w:tc>
          <w:tcPr>
            <w:tcW w:w="1646" w:type="dxa"/>
            <w:vAlign w:val="center"/>
          </w:tcPr>
          <w:p w:rsidR="00FB6EBF" w:rsidRPr="00FB6EBF" w:rsidRDefault="00250FC7" w:rsidP="002A391B">
            <w:pPr>
              <w:spacing w:line="240" w:lineRule="atLeast"/>
              <w:jc w:val="center"/>
              <w:cnfStyle w:val="000000100000"/>
              <w:rPr>
                <w:rFonts w:cs="Arial"/>
                <w:szCs w:val="18"/>
              </w:rPr>
            </w:pPr>
            <w:r>
              <w:rPr>
                <w:rFonts w:cs="Arial"/>
                <w:szCs w:val="18"/>
              </w:rPr>
              <w:t>62%</w:t>
            </w:r>
          </w:p>
        </w:tc>
      </w:tr>
    </w:tbl>
    <w:p w:rsidR="00F653D8" w:rsidRDefault="00F653D8" w:rsidP="00F653D8">
      <w:pPr>
        <w:spacing w:line="240" w:lineRule="atLeast"/>
        <w:jc w:val="center"/>
        <w:rPr>
          <w:rFonts w:cs="Arial"/>
          <w:b/>
          <w:sz w:val="18"/>
          <w:szCs w:val="18"/>
        </w:rPr>
      </w:pPr>
    </w:p>
    <w:p w:rsidR="00F653D8" w:rsidRPr="00680E9F" w:rsidRDefault="00F653D8" w:rsidP="00F653D8">
      <w:pPr>
        <w:spacing w:line="240" w:lineRule="atLeast"/>
        <w:jc w:val="center"/>
        <w:rPr>
          <w:rFonts w:cs="Arial"/>
          <w:b/>
          <w:sz w:val="18"/>
          <w:szCs w:val="18"/>
        </w:rPr>
      </w:pPr>
      <w:r w:rsidRPr="00680E9F">
        <w:rPr>
          <w:rFonts w:cs="Arial"/>
          <w:b/>
          <w:sz w:val="18"/>
          <w:szCs w:val="18"/>
        </w:rPr>
        <w:t>Tabla 3.</w:t>
      </w:r>
      <w:r w:rsidR="00CE7CAA">
        <w:rPr>
          <w:rFonts w:cs="Arial"/>
          <w:b/>
          <w:sz w:val="18"/>
          <w:szCs w:val="18"/>
        </w:rPr>
        <w:t>5</w:t>
      </w:r>
      <w:r>
        <w:rPr>
          <w:rFonts w:cs="Arial"/>
          <w:b/>
          <w:sz w:val="18"/>
          <w:szCs w:val="18"/>
        </w:rPr>
        <w:t>.1</w:t>
      </w:r>
      <w:r w:rsidRPr="00680E9F">
        <w:rPr>
          <w:rFonts w:cs="Arial"/>
          <w:b/>
          <w:sz w:val="18"/>
          <w:szCs w:val="18"/>
        </w:rPr>
        <w:t xml:space="preserve">. Análisis </w:t>
      </w:r>
      <w:r>
        <w:rPr>
          <w:rFonts w:cs="Arial"/>
          <w:b/>
          <w:sz w:val="18"/>
          <w:szCs w:val="18"/>
        </w:rPr>
        <w:t>Comparativo del Proceso Actual y la Propuesta de Mejora para los Procesos Críticos</w:t>
      </w:r>
      <w:r w:rsidR="00FA087A">
        <w:rPr>
          <w:rFonts w:cs="Arial"/>
          <w:b/>
          <w:sz w:val="18"/>
          <w:szCs w:val="18"/>
        </w:rPr>
        <w:fldChar w:fldCharType="begin"/>
      </w:r>
      <w:r>
        <w:instrText xml:space="preserve"> XE "</w:instrText>
      </w:r>
      <w:r w:rsidRPr="00BA509E">
        <w:rPr>
          <w:rFonts w:cs="Arial"/>
          <w:b/>
          <w:sz w:val="18"/>
          <w:szCs w:val="18"/>
        </w:rPr>
        <w:instrText>Tabla 3.</w:instrText>
      </w:r>
      <w:r w:rsidR="00CE7CAA">
        <w:rPr>
          <w:rFonts w:cs="Arial"/>
          <w:b/>
          <w:sz w:val="18"/>
          <w:szCs w:val="18"/>
        </w:rPr>
        <w:instrText>5</w:instrText>
      </w:r>
      <w:r w:rsidRPr="00BA509E">
        <w:rPr>
          <w:rFonts w:cs="Arial"/>
          <w:b/>
          <w:sz w:val="18"/>
          <w:szCs w:val="18"/>
        </w:rPr>
        <w:instrText>.1. Análisis Comparativo del Proceso Actual y la Propuesta de Mejora para los Procesos Críticos</w:instrText>
      </w:r>
      <w:r>
        <w:instrText xml:space="preserve">" </w:instrText>
      </w:r>
      <w:r w:rsidR="00FA087A">
        <w:rPr>
          <w:rFonts w:cs="Arial"/>
          <w:b/>
          <w:sz w:val="18"/>
          <w:szCs w:val="18"/>
        </w:rPr>
        <w:fldChar w:fldCharType="end"/>
      </w:r>
    </w:p>
    <w:p w:rsidR="00F653D8" w:rsidRPr="00680E9F" w:rsidRDefault="00F653D8" w:rsidP="00F653D8">
      <w:pPr>
        <w:spacing w:line="240" w:lineRule="atLeast"/>
        <w:jc w:val="center"/>
        <w:rPr>
          <w:rFonts w:cs="Arial"/>
          <w:b/>
          <w:sz w:val="18"/>
          <w:szCs w:val="18"/>
        </w:rPr>
      </w:pPr>
      <w:r w:rsidRPr="00680E9F">
        <w:rPr>
          <w:rFonts w:cs="Arial"/>
          <w:b/>
          <w:bCs/>
          <w:sz w:val="18"/>
          <w:szCs w:val="18"/>
        </w:rPr>
        <w:t>Fuente:</w:t>
      </w:r>
      <w:r w:rsidRPr="00680E9F">
        <w:rPr>
          <w:rFonts w:cs="Arial"/>
          <w:bCs/>
          <w:sz w:val="18"/>
          <w:szCs w:val="18"/>
        </w:rPr>
        <w:t xml:space="preserve"> MAQUITSU S.A.</w:t>
      </w:r>
    </w:p>
    <w:p w:rsidR="00F653D8" w:rsidRPr="00680E9F" w:rsidRDefault="00F653D8" w:rsidP="00F653D8">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FE0E93" w:rsidRPr="00680E9F" w:rsidRDefault="00FE0E93" w:rsidP="00C83350">
      <w:pPr>
        <w:spacing w:line="240" w:lineRule="atLeast"/>
        <w:jc w:val="center"/>
        <w:rPr>
          <w:rFonts w:cs="Arial"/>
          <w:sz w:val="18"/>
          <w:szCs w:val="18"/>
        </w:rPr>
      </w:pPr>
    </w:p>
    <w:p w:rsidR="00FE0E93" w:rsidRPr="00680E9F" w:rsidRDefault="00FE0E93" w:rsidP="00C83350">
      <w:pPr>
        <w:spacing w:line="240" w:lineRule="atLeast"/>
        <w:jc w:val="center"/>
        <w:rPr>
          <w:rFonts w:cs="Arial"/>
          <w:sz w:val="18"/>
          <w:szCs w:val="18"/>
        </w:rPr>
      </w:pPr>
    </w:p>
    <w:p w:rsidR="00FE0E93" w:rsidRDefault="00FE0E93" w:rsidP="00504098">
      <w:pPr>
        <w:spacing w:line="240" w:lineRule="atLeast"/>
        <w:rPr>
          <w:rFonts w:cs="Arial"/>
          <w:szCs w:val="18"/>
        </w:rPr>
      </w:pPr>
    </w:p>
    <w:p w:rsidR="007E236C" w:rsidRDefault="00214178" w:rsidP="007E236C">
      <w:pPr>
        <w:spacing w:line="480" w:lineRule="auto"/>
        <w:rPr>
          <w:rFonts w:cs="Arial"/>
          <w:szCs w:val="18"/>
        </w:rPr>
      </w:pPr>
      <w:r>
        <w:rPr>
          <w:rFonts w:cs="Arial"/>
          <w:szCs w:val="18"/>
        </w:rPr>
        <w:lastRenderedPageBreak/>
        <w:t>Se logró obtener en promedio una mejora globa</w:t>
      </w:r>
      <w:r w:rsidR="00C163E0">
        <w:rPr>
          <w:rFonts w:cs="Arial"/>
          <w:szCs w:val="18"/>
        </w:rPr>
        <w:t>l de 5</w:t>
      </w:r>
      <w:r w:rsidR="005D6D92">
        <w:rPr>
          <w:rFonts w:cs="Arial"/>
          <w:szCs w:val="18"/>
        </w:rPr>
        <w:t>8</w:t>
      </w:r>
      <w:r w:rsidR="007569DA">
        <w:rPr>
          <w:rFonts w:cs="Arial"/>
          <w:szCs w:val="18"/>
        </w:rPr>
        <w:t>%, valor que es importante al referirse a mejoras, porque el hecho de mejorar un dígito es positivo para la empresa.</w:t>
      </w:r>
    </w:p>
    <w:p w:rsidR="007E236C" w:rsidRDefault="007E236C" w:rsidP="007E236C">
      <w:pPr>
        <w:spacing w:line="480" w:lineRule="auto"/>
        <w:rPr>
          <w:rFonts w:cs="Arial"/>
          <w:szCs w:val="18"/>
        </w:rPr>
      </w:pPr>
      <w:r>
        <w:rPr>
          <w:rFonts w:cs="Arial"/>
          <w:szCs w:val="18"/>
        </w:rPr>
        <w:t xml:space="preserve">Para los demás procesos: Selección de proveedores, Gestión de compras locales, Importación de equipos, Calificación de proveedores, Ingreso por compras, Almacenamiento de repuestos, Despacho de repuestos, Planificación y control de gestión comercial, Ventas sector público, </w:t>
      </w:r>
      <w:r w:rsidR="002F7652">
        <w:rPr>
          <w:rFonts w:cs="Arial"/>
          <w:szCs w:val="18"/>
        </w:rPr>
        <w:t>Ventas sector privado, Facturación, Reposición de repuestos, Mantenimiento de maquinaria, Evaluación de maquinaria, Reparación de maquinaria, Campaña de campo, Gestión de cobro, Selección de personal, Contratación de personal, Gestión de nómina, Servicios generales y Manteni</w:t>
      </w:r>
      <w:r w:rsidR="00283D25">
        <w:rPr>
          <w:rFonts w:cs="Arial"/>
          <w:szCs w:val="18"/>
        </w:rPr>
        <w:t>miento</w:t>
      </w:r>
      <w:r w:rsidR="00250FC7">
        <w:rPr>
          <w:rFonts w:cs="Arial"/>
          <w:szCs w:val="18"/>
        </w:rPr>
        <w:t>,</w:t>
      </w:r>
      <w:r w:rsidR="00283D25">
        <w:rPr>
          <w:rFonts w:cs="Arial"/>
          <w:szCs w:val="18"/>
        </w:rPr>
        <w:t xml:space="preserve"> no requieren mejoras en cuanto a </w:t>
      </w:r>
      <w:r w:rsidR="00747C78">
        <w:rPr>
          <w:rFonts w:cs="Arial"/>
          <w:szCs w:val="18"/>
        </w:rPr>
        <w:t xml:space="preserve">su esquema, sin embargo se recomienda formalizar las actividades de </w:t>
      </w:r>
      <w:r w:rsidR="00250FC7">
        <w:rPr>
          <w:rFonts w:cs="Arial"/>
          <w:szCs w:val="18"/>
        </w:rPr>
        <w:t>cada proceso</w:t>
      </w:r>
      <w:r w:rsidR="00747C78">
        <w:rPr>
          <w:rFonts w:cs="Arial"/>
          <w:szCs w:val="18"/>
        </w:rPr>
        <w:t xml:space="preserve"> mediante un manual </w:t>
      </w:r>
      <w:r w:rsidR="00950C7E">
        <w:rPr>
          <w:rFonts w:cs="Arial"/>
          <w:szCs w:val="18"/>
        </w:rPr>
        <w:t>de procedimiento,</w:t>
      </w:r>
      <w:r w:rsidR="00250FC7">
        <w:rPr>
          <w:rFonts w:cs="Arial"/>
          <w:szCs w:val="18"/>
        </w:rPr>
        <w:t xml:space="preserve"> como también un manual </w:t>
      </w:r>
      <w:r w:rsidR="00747C78">
        <w:rPr>
          <w:rFonts w:cs="Arial"/>
          <w:szCs w:val="18"/>
        </w:rPr>
        <w:t>de funciones y responsabilidades.</w:t>
      </w:r>
    </w:p>
    <w:p w:rsidR="00747C78" w:rsidRDefault="00747C78" w:rsidP="007E236C">
      <w:pPr>
        <w:spacing w:line="480" w:lineRule="auto"/>
        <w:rPr>
          <w:rFonts w:cs="Arial"/>
          <w:szCs w:val="18"/>
        </w:rPr>
      </w:pPr>
    </w:p>
    <w:p w:rsidR="000F4C0D" w:rsidRPr="002A391B" w:rsidRDefault="0004607E" w:rsidP="00CA3AAD">
      <w:pPr>
        <w:pStyle w:val="Ttulo2"/>
      </w:pPr>
      <w:bookmarkStart w:id="596" w:name="_Toc353056202"/>
      <w:r>
        <w:t xml:space="preserve">PROBLEMAS Y </w:t>
      </w:r>
      <w:r w:rsidR="002A391B" w:rsidRPr="002A391B">
        <w:t>CAUSAS ENCONTRADAS PARA SER SOLUCIONADAS</w:t>
      </w:r>
      <w:bookmarkEnd w:id="596"/>
    </w:p>
    <w:p w:rsidR="002A391B" w:rsidRDefault="002A391B" w:rsidP="007E236C">
      <w:pPr>
        <w:spacing w:line="480" w:lineRule="auto"/>
        <w:rPr>
          <w:rFonts w:cs="Arial"/>
          <w:szCs w:val="18"/>
        </w:rPr>
      </w:pPr>
    </w:p>
    <w:p w:rsidR="000F4C0D" w:rsidRDefault="000F4C0D" w:rsidP="007E236C">
      <w:pPr>
        <w:spacing w:line="480" w:lineRule="auto"/>
        <w:rPr>
          <w:rFonts w:cs="Arial"/>
          <w:szCs w:val="18"/>
        </w:rPr>
      </w:pPr>
      <w:r>
        <w:rPr>
          <w:rFonts w:cs="Arial"/>
          <w:szCs w:val="18"/>
        </w:rPr>
        <w:t>A continuación se muestra a</w:t>
      </w:r>
      <w:r w:rsidR="00AB33C6">
        <w:rPr>
          <w:rFonts w:cs="Arial"/>
          <w:szCs w:val="18"/>
        </w:rPr>
        <w:t xml:space="preserve"> través del diagrama de Ishikaw</w:t>
      </w:r>
      <w:r>
        <w:rPr>
          <w:rFonts w:cs="Arial"/>
          <w:szCs w:val="18"/>
        </w:rPr>
        <w:t>a los principales problemas encontrados en MAQUITSU S.A. los cuales fueron:</w:t>
      </w:r>
    </w:p>
    <w:p w:rsidR="000F4C0D" w:rsidRPr="002A391B" w:rsidRDefault="00CB03B5" w:rsidP="0069785B">
      <w:pPr>
        <w:pStyle w:val="Prrafodelista"/>
        <w:numPr>
          <w:ilvl w:val="0"/>
          <w:numId w:val="50"/>
        </w:numPr>
        <w:spacing w:line="480" w:lineRule="auto"/>
        <w:rPr>
          <w:rFonts w:cs="Arial"/>
          <w:szCs w:val="18"/>
        </w:rPr>
      </w:pPr>
      <w:r w:rsidRPr="002A391B">
        <w:rPr>
          <w:rFonts w:cs="Arial"/>
          <w:szCs w:val="18"/>
        </w:rPr>
        <w:t>Fallas en el rendimiento de las funciones</w:t>
      </w:r>
      <w:r w:rsidR="00181CE3" w:rsidRPr="002A391B">
        <w:rPr>
          <w:rFonts w:cs="Arial"/>
          <w:szCs w:val="18"/>
        </w:rPr>
        <w:t>.</w:t>
      </w:r>
    </w:p>
    <w:p w:rsidR="00CB03B5" w:rsidRDefault="00CB03B5" w:rsidP="0069785B">
      <w:pPr>
        <w:pStyle w:val="Prrafodelista"/>
        <w:numPr>
          <w:ilvl w:val="0"/>
          <w:numId w:val="50"/>
        </w:numPr>
        <w:spacing w:line="480" w:lineRule="auto"/>
        <w:rPr>
          <w:rFonts w:cs="Arial"/>
          <w:szCs w:val="18"/>
        </w:rPr>
      </w:pPr>
      <w:r w:rsidRPr="002A391B">
        <w:rPr>
          <w:rFonts w:cs="Arial"/>
          <w:szCs w:val="18"/>
        </w:rPr>
        <w:t>Baja productividad.</w:t>
      </w:r>
    </w:p>
    <w:p w:rsidR="002A391B" w:rsidRDefault="002A391B" w:rsidP="002A391B">
      <w:pPr>
        <w:spacing w:line="480" w:lineRule="auto"/>
        <w:rPr>
          <w:rFonts w:cs="Arial"/>
          <w:szCs w:val="18"/>
        </w:rPr>
      </w:pPr>
    </w:p>
    <w:p w:rsidR="002A391B" w:rsidRDefault="002A391B" w:rsidP="002A391B">
      <w:pPr>
        <w:spacing w:line="480" w:lineRule="auto"/>
        <w:rPr>
          <w:rFonts w:cs="Arial"/>
          <w:szCs w:val="18"/>
        </w:rPr>
      </w:pPr>
    </w:p>
    <w:p w:rsidR="00F653D8" w:rsidRDefault="00F653D8" w:rsidP="002A391B">
      <w:pPr>
        <w:spacing w:line="480" w:lineRule="auto"/>
        <w:rPr>
          <w:rFonts w:cs="Arial"/>
          <w:szCs w:val="18"/>
        </w:rPr>
      </w:pPr>
    </w:p>
    <w:p w:rsidR="002A391B" w:rsidRDefault="002A391B" w:rsidP="002A391B">
      <w:pPr>
        <w:spacing w:line="480" w:lineRule="auto"/>
        <w:rPr>
          <w:rFonts w:cs="Arial"/>
          <w:szCs w:val="18"/>
        </w:rPr>
      </w:pPr>
    </w:p>
    <w:p w:rsidR="002A391B" w:rsidRDefault="002A391B" w:rsidP="002A391B">
      <w:pPr>
        <w:spacing w:line="480" w:lineRule="auto"/>
        <w:rPr>
          <w:rFonts w:cs="Arial"/>
          <w:szCs w:val="18"/>
        </w:rPr>
      </w:pPr>
    </w:p>
    <w:p w:rsidR="002A391B" w:rsidRDefault="00D1753A" w:rsidP="002A391B">
      <w:pPr>
        <w:spacing w:line="480" w:lineRule="auto"/>
        <w:rPr>
          <w:rFonts w:cs="Arial"/>
          <w:szCs w:val="18"/>
        </w:rPr>
      </w:pPr>
      <w:r>
        <w:rPr>
          <w:noProof/>
        </w:rPr>
        <w:drawing>
          <wp:inline distT="0" distB="0" distL="0" distR="0">
            <wp:extent cx="5145206" cy="3685632"/>
            <wp:effectExtent l="38100" t="38100" r="36830" b="29210"/>
            <wp:docPr id="25" name="2 Imagen" descr="pez1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z1t.jpg"/>
                    <pic:cNvPicPr/>
                  </pic:nvPicPr>
                  <pic:blipFill>
                    <a:blip r:embed="rId180" cstate="print"/>
                    <a:stretch>
                      <a:fillRect/>
                    </a:stretch>
                  </pic:blipFill>
                  <pic:spPr>
                    <a:xfrm>
                      <a:off x="0" y="0"/>
                      <a:ext cx="5149594" cy="3688775"/>
                    </a:xfrm>
                    <a:prstGeom prst="rect">
                      <a:avLst/>
                    </a:prstGeom>
                    <a:ln w="28575">
                      <a:solidFill>
                        <a:schemeClr val="tx1"/>
                      </a:solidFill>
                    </a:ln>
                  </pic:spPr>
                </pic:pic>
              </a:graphicData>
            </a:graphic>
          </wp:inline>
        </w:drawing>
      </w:r>
    </w:p>
    <w:p w:rsidR="007B16F4" w:rsidRPr="00680E9F" w:rsidRDefault="007B16F4" w:rsidP="007B16F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6</w:t>
      </w:r>
      <w:r w:rsidR="00F653D8">
        <w:rPr>
          <w:rFonts w:cs="Arial"/>
          <w:bCs w:val="0"/>
          <w:color w:val="auto"/>
        </w:rPr>
        <w:t>.1</w:t>
      </w:r>
      <w:r w:rsidRPr="00680E9F">
        <w:rPr>
          <w:rFonts w:cs="Arial"/>
          <w:bCs w:val="0"/>
          <w:color w:val="auto"/>
        </w:rPr>
        <w:t xml:space="preserve">. </w:t>
      </w:r>
      <w:r w:rsidR="00B53B6F">
        <w:rPr>
          <w:rFonts w:cs="Arial"/>
          <w:bCs w:val="0"/>
          <w:color w:val="auto"/>
        </w:rPr>
        <w:t>Diagrama de Ishikaw</w:t>
      </w:r>
      <w:r>
        <w:rPr>
          <w:rFonts w:cs="Arial"/>
          <w:bCs w:val="0"/>
          <w:color w:val="auto"/>
        </w:rPr>
        <w:t>a de Fallas en el Rendimiento de las Funciones</w:t>
      </w:r>
      <w:r w:rsidR="00FA087A">
        <w:rPr>
          <w:rFonts w:cs="Arial"/>
          <w:bCs w:val="0"/>
          <w:color w:val="auto"/>
        </w:rPr>
        <w:fldChar w:fldCharType="begin"/>
      </w:r>
      <w:r w:rsidR="00F653D8">
        <w:instrText xml:space="preserve"> XE "</w:instrText>
      </w:r>
      <w:r w:rsidR="00F653D8" w:rsidRPr="006E103B">
        <w:rPr>
          <w:rFonts w:cs="Arial"/>
          <w:bCs w:val="0"/>
          <w:color w:val="auto"/>
        </w:rPr>
        <w:instrText>Fi</w:instrText>
      </w:r>
      <w:r w:rsidR="00CE7CAA">
        <w:rPr>
          <w:rFonts w:cs="Arial"/>
          <w:bCs w:val="0"/>
          <w:color w:val="auto"/>
        </w:rPr>
        <w:instrText>gura 3.6</w:instrText>
      </w:r>
      <w:r w:rsidR="00B53B6F">
        <w:rPr>
          <w:rFonts w:cs="Arial"/>
          <w:bCs w:val="0"/>
          <w:color w:val="auto"/>
        </w:rPr>
        <w:instrText>.1. Diagrama de Ishikaw</w:instrText>
      </w:r>
      <w:r w:rsidR="00F653D8" w:rsidRPr="006E103B">
        <w:rPr>
          <w:rFonts w:cs="Arial"/>
          <w:bCs w:val="0"/>
          <w:color w:val="auto"/>
        </w:rPr>
        <w:instrText>a de Fallas en el Rendimiento de las Funciones</w:instrText>
      </w:r>
      <w:r w:rsidR="00F653D8">
        <w:instrText xml:space="preserve">" </w:instrText>
      </w:r>
      <w:r w:rsidR="00FA087A">
        <w:rPr>
          <w:rFonts w:cs="Arial"/>
          <w:bCs w:val="0"/>
          <w:color w:val="auto"/>
        </w:rPr>
        <w:fldChar w:fldCharType="end"/>
      </w:r>
    </w:p>
    <w:p w:rsidR="007B16F4" w:rsidRDefault="007B16F4" w:rsidP="007B16F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B16F4" w:rsidRPr="00680E9F" w:rsidRDefault="007B16F4" w:rsidP="007B16F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B16F4" w:rsidRDefault="007B16F4"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B53B6F" w:rsidP="007E084D">
      <w:pPr>
        <w:spacing w:line="480" w:lineRule="auto"/>
        <w:rPr>
          <w:rFonts w:cs="Arial"/>
          <w:szCs w:val="23"/>
        </w:rPr>
      </w:pPr>
      <w:r>
        <w:rPr>
          <w:rFonts w:cs="Arial"/>
          <w:szCs w:val="23"/>
        </w:rPr>
        <w:lastRenderedPageBreak/>
        <w:t>LA FALLAS</w:t>
      </w:r>
      <w:r w:rsidR="007E084D">
        <w:rPr>
          <w:rFonts w:cs="Arial"/>
          <w:szCs w:val="23"/>
        </w:rPr>
        <w:t xml:space="preserve"> E</w:t>
      </w:r>
      <w:r>
        <w:rPr>
          <w:rFonts w:cs="Arial"/>
          <w:szCs w:val="23"/>
        </w:rPr>
        <w:t>N</w:t>
      </w:r>
      <w:r w:rsidR="007E084D">
        <w:rPr>
          <w:rFonts w:cs="Arial"/>
          <w:szCs w:val="23"/>
        </w:rPr>
        <w:t xml:space="preserve"> </w:t>
      </w:r>
      <w:r>
        <w:rPr>
          <w:rFonts w:cs="Arial"/>
          <w:szCs w:val="23"/>
        </w:rPr>
        <w:t xml:space="preserve">EL </w:t>
      </w:r>
      <w:r w:rsidR="007E084D">
        <w:rPr>
          <w:rFonts w:cs="Arial"/>
          <w:szCs w:val="23"/>
        </w:rPr>
        <w:t>RENDIMIENTO DE LAS FUNCIONES es uno de los problemas principales analizados dentro de MAQUITSU S.A., la estructura organizacional, la infraestructura, el personal y el área de sistema contribuyen de una u otra forma con el problema en mención, estableciendo causas que ocasionan una falta del rendimiento de las funciones.</w:t>
      </w:r>
    </w:p>
    <w:p w:rsidR="007E084D" w:rsidRDefault="007E084D" w:rsidP="007E084D">
      <w:pPr>
        <w:spacing w:line="480" w:lineRule="auto"/>
        <w:rPr>
          <w:rFonts w:cs="Arial"/>
          <w:szCs w:val="23"/>
        </w:rPr>
      </w:pPr>
      <w:r>
        <w:rPr>
          <w:rFonts w:cs="Arial"/>
          <w:szCs w:val="23"/>
        </w:rPr>
        <w:t>La mala estructura organizacional que ha tenido la empresa ha provocado que exista una mala segregación de funciones, así como también una mala estructura en los cargos claves, lo cual no agrega valor a la empresa.</w:t>
      </w:r>
    </w:p>
    <w:p w:rsidR="007E084D" w:rsidRDefault="007E084D" w:rsidP="007E084D">
      <w:pPr>
        <w:spacing w:line="480" w:lineRule="auto"/>
        <w:rPr>
          <w:rFonts w:cs="Arial"/>
          <w:szCs w:val="23"/>
        </w:rPr>
      </w:pPr>
      <w:r>
        <w:rPr>
          <w:rFonts w:cs="Arial"/>
          <w:szCs w:val="23"/>
        </w:rPr>
        <w:t>La mala definición y la no formalización de los objetivos causan que los empleados no realicen su trabajo eficientemente, puesto que no tienen definidos los objetivos a seguir, además de la falta de información interna que existe en la empresa.</w:t>
      </w:r>
    </w:p>
    <w:p w:rsidR="007E084D" w:rsidRDefault="007E084D" w:rsidP="007E084D">
      <w:pPr>
        <w:spacing w:line="480" w:lineRule="auto"/>
        <w:rPr>
          <w:rFonts w:cs="Arial"/>
          <w:szCs w:val="23"/>
        </w:rPr>
      </w:pPr>
      <w:r>
        <w:rPr>
          <w:rFonts w:cs="Arial"/>
          <w:szCs w:val="23"/>
        </w:rPr>
        <w:t>El sistema no cuenta con la capacidad de acuerdo a las necesidades de ciertas áreas de la empresa, también la mala capacitación de los empleados provoca una falta de conocimiento de las aplicaciones del sistema.</w:t>
      </w:r>
    </w:p>
    <w:p w:rsidR="007E084D" w:rsidRDefault="007E084D" w:rsidP="007E084D">
      <w:pPr>
        <w:spacing w:line="480" w:lineRule="auto"/>
        <w:rPr>
          <w:rFonts w:cs="Arial"/>
          <w:szCs w:val="23"/>
        </w:rPr>
      </w:pPr>
      <w:r>
        <w:rPr>
          <w:rFonts w:cs="Arial"/>
          <w:szCs w:val="23"/>
        </w:rPr>
        <w:t>Dentro de la infraestructura de la empresa existe espacio físico desaprovechado.</w:t>
      </w: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F653D8" w:rsidRDefault="00F653D8" w:rsidP="002A391B">
      <w:pPr>
        <w:spacing w:line="480" w:lineRule="auto"/>
        <w:rPr>
          <w:rFonts w:cs="Arial"/>
          <w:szCs w:val="18"/>
        </w:rPr>
      </w:pPr>
    </w:p>
    <w:p w:rsidR="00F653D8" w:rsidRDefault="00F653D8" w:rsidP="002A391B">
      <w:pPr>
        <w:spacing w:line="480" w:lineRule="auto"/>
        <w:rPr>
          <w:rFonts w:cs="Arial"/>
          <w:szCs w:val="18"/>
        </w:rPr>
      </w:pPr>
    </w:p>
    <w:p w:rsidR="00F653D8" w:rsidRDefault="00F653D8" w:rsidP="002A391B">
      <w:pPr>
        <w:spacing w:line="480" w:lineRule="auto"/>
        <w:rPr>
          <w:rFonts w:cs="Arial"/>
          <w:szCs w:val="18"/>
        </w:rPr>
      </w:pPr>
    </w:p>
    <w:p w:rsidR="00F653D8" w:rsidRDefault="00F653D8" w:rsidP="002A391B">
      <w:pPr>
        <w:spacing w:line="480" w:lineRule="auto"/>
        <w:rPr>
          <w:rFonts w:cs="Arial"/>
          <w:szCs w:val="18"/>
        </w:rPr>
      </w:pPr>
    </w:p>
    <w:p w:rsidR="007E084D" w:rsidRDefault="007E084D" w:rsidP="002A391B">
      <w:pPr>
        <w:spacing w:line="480" w:lineRule="auto"/>
        <w:rPr>
          <w:rFonts w:cs="Arial"/>
          <w:szCs w:val="18"/>
        </w:rPr>
      </w:pPr>
      <w:r>
        <w:rPr>
          <w:noProof/>
        </w:rPr>
        <w:drawing>
          <wp:inline distT="0" distB="0" distL="0" distR="0">
            <wp:extent cx="5158854" cy="3695410"/>
            <wp:effectExtent l="38100" t="38100" r="41910" b="38735"/>
            <wp:docPr id="27" name="3 Imagen" descr="pez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zte2.jpg"/>
                    <pic:cNvPicPr/>
                  </pic:nvPicPr>
                  <pic:blipFill>
                    <a:blip r:embed="rId181" cstate="print"/>
                    <a:stretch>
                      <a:fillRect/>
                    </a:stretch>
                  </pic:blipFill>
                  <pic:spPr>
                    <a:xfrm>
                      <a:off x="0" y="0"/>
                      <a:ext cx="5187580" cy="3715987"/>
                    </a:xfrm>
                    <a:prstGeom prst="rect">
                      <a:avLst/>
                    </a:prstGeom>
                    <a:ln w="28575">
                      <a:solidFill>
                        <a:schemeClr val="tx1"/>
                      </a:solidFill>
                    </a:ln>
                  </pic:spPr>
                </pic:pic>
              </a:graphicData>
            </a:graphic>
          </wp:inline>
        </w:drawing>
      </w:r>
    </w:p>
    <w:p w:rsidR="007B16F4" w:rsidRPr="00680E9F" w:rsidRDefault="007B16F4" w:rsidP="007B16F4">
      <w:pPr>
        <w:pStyle w:val="Epgrafe"/>
        <w:spacing w:after="0" w:line="240" w:lineRule="atLeast"/>
        <w:jc w:val="center"/>
        <w:rPr>
          <w:rFonts w:cs="Arial"/>
          <w:bCs w:val="0"/>
          <w:color w:val="auto"/>
        </w:rPr>
      </w:pPr>
      <w:r>
        <w:rPr>
          <w:rFonts w:cs="Arial"/>
          <w:bCs w:val="0"/>
          <w:color w:val="auto"/>
        </w:rPr>
        <w:t>Figura 3.</w:t>
      </w:r>
      <w:r w:rsidR="00CE7CAA">
        <w:rPr>
          <w:rFonts w:cs="Arial"/>
          <w:bCs w:val="0"/>
          <w:color w:val="auto"/>
        </w:rPr>
        <w:t>6</w:t>
      </w:r>
      <w:r w:rsidR="00F653D8">
        <w:rPr>
          <w:rFonts w:cs="Arial"/>
          <w:bCs w:val="0"/>
          <w:color w:val="auto"/>
        </w:rPr>
        <w:t>.2</w:t>
      </w:r>
      <w:r w:rsidRPr="00680E9F">
        <w:rPr>
          <w:rFonts w:cs="Arial"/>
          <w:bCs w:val="0"/>
          <w:color w:val="auto"/>
        </w:rPr>
        <w:t xml:space="preserve">. </w:t>
      </w:r>
      <w:r w:rsidR="00106AB5">
        <w:rPr>
          <w:rFonts w:cs="Arial"/>
          <w:bCs w:val="0"/>
          <w:color w:val="auto"/>
        </w:rPr>
        <w:t>Diagrama de Ishikaw</w:t>
      </w:r>
      <w:r>
        <w:rPr>
          <w:rFonts w:cs="Arial"/>
          <w:bCs w:val="0"/>
          <w:color w:val="auto"/>
        </w:rPr>
        <w:t>a de Baja Productividad</w:t>
      </w:r>
      <w:r w:rsidR="00FA087A">
        <w:rPr>
          <w:rFonts w:cs="Arial"/>
          <w:bCs w:val="0"/>
          <w:color w:val="auto"/>
        </w:rPr>
        <w:fldChar w:fldCharType="begin"/>
      </w:r>
      <w:r w:rsidR="00F653D8">
        <w:instrText xml:space="preserve"> XE "</w:instrText>
      </w:r>
      <w:r w:rsidR="00F653D8" w:rsidRPr="00502402">
        <w:rPr>
          <w:rFonts w:cs="Arial"/>
          <w:bCs w:val="0"/>
          <w:color w:val="auto"/>
        </w:rPr>
        <w:instrText>Fi</w:instrText>
      </w:r>
      <w:r w:rsidR="00CE7CAA">
        <w:rPr>
          <w:rFonts w:cs="Arial"/>
          <w:bCs w:val="0"/>
          <w:color w:val="auto"/>
        </w:rPr>
        <w:instrText>gura 3.6</w:instrText>
      </w:r>
      <w:r w:rsidR="00106AB5">
        <w:rPr>
          <w:rFonts w:cs="Arial"/>
          <w:bCs w:val="0"/>
          <w:color w:val="auto"/>
        </w:rPr>
        <w:instrText>.2. Diagrama de Ishikaw</w:instrText>
      </w:r>
      <w:r w:rsidR="00F653D8" w:rsidRPr="00502402">
        <w:rPr>
          <w:rFonts w:cs="Arial"/>
          <w:bCs w:val="0"/>
          <w:color w:val="auto"/>
        </w:rPr>
        <w:instrText>a de Baja Productividad</w:instrText>
      </w:r>
      <w:r w:rsidR="00F653D8">
        <w:instrText xml:space="preserve">" </w:instrText>
      </w:r>
      <w:r w:rsidR="00FA087A">
        <w:rPr>
          <w:rFonts w:cs="Arial"/>
          <w:bCs w:val="0"/>
          <w:color w:val="auto"/>
        </w:rPr>
        <w:fldChar w:fldCharType="end"/>
      </w:r>
    </w:p>
    <w:p w:rsidR="007B16F4" w:rsidRDefault="007B16F4" w:rsidP="007B16F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B16F4" w:rsidRPr="00680E9F" w:rsidRDefault="007B16F4" w:rsidP="007B16F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B16F4" w:rsidRDefault="007B16F4"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7E084D">
      <w:pPr>
        <w:spacing w:line="480" w:lineRule="auto"/>
        <w:rPr>
          <w:rFonts w:cs="Arial"/>
          <w:szCs w:val="23"/>
        </w:rPr>
      </w:pPr>
      <w:r>
        <w:rPr>
          <w:rFonts w:cs="Arial"/>
          <w:szCs w:val="23"/>
        </w:rPr>
        <w:lastRenderedPageBreak/>
        <w:t>LA BAJA PRODUCTIVIDAD es otro problema importante dentro de la empresa, la cual es provocada por factores como: comercialización, personal, manuales y descripción de funciones.</w:t>
      </w:r>
      <w:r>
        <w:rPr>
          <w:rFonts w:cs="Arial"/>
          <w:szCs w:val="23"/>
        </w:rPr>
        <w:tab/>
      </w:r>
    </w:p>
    <w:p w:rsidR="007E084D" w:rsidRDefault="007E084D" w:rsidP="007E084D">
      <w:pPr>
        <w:spacing w:line="480" w:lineRule="auto"/>
        <w:rPr>
          <w:rFonts w:cs="Arial"/>
          <w:szCs w:val="23"/>
        </w:rPr>
      </w:pPr>
      <w:r>
        <w:rPr>
          <w:rFonts w:cs="Arial"/>
          <w:szCs w:val="23"/>
        </w:rPr>
        <w:t>La falta de motivación del personal de ventas y la mala organización para realizar las ventas de mostrador, ocasionan una mala comercialización que afectan directamente a la productividad de la empresa.</w:t>
      </w:r>
    </w:p>
    <w:p w:rsidR="007E084D" w:rsidRDefault="007E084D" w:rsidP="007E084D">
      <w:pPr>
        <w:spacing w:line="480" w:lineRule="auto"/>
        <w:rPr>
          <w:rFonts w:cs="Arial"/>
          <w:szCs w:val="23"/>
        </w:rPr>
      </w:pPr>
      <w:r>
        <w:rPr>
          <w:rFonts w:cs="Arial"/>
          <w:szCs w:val="23"/>
        </w:rPr>
        <w:t>El personal administrativo juega un papel importante en toda la empresa puesto que si no tienen la capacidad necesaria y existe descoordinación en las actividades que realizan, planificaran y controlaran mal el resto de actividades que deben ejecutar el personal, disminuyendo la productividad.</w:t>
      </w:r>
    </w:p>
    <w:p w:rsidR="007E084D" w:rsidRDefault="007E084D" w:rsidP="007E084D">
      <w:pPr>
        <w:spacing w:line="480" w:lineRule="auto"/>
        <w:rPr>
          <w:rFonts w:cs="Arial"/>
          <w:szCs w:val="23"/>
        </w:rPr>
      </w:pPr>
      <w:r>
        <w:rPr>
          <w:rFonts w:cs="Arial"/>
          <w:szCs w:val="23"/>
        </w:rPr>
        <w:t>La falta de manuales ocasiona la baja productividad, puesto que existe una pérdida de tiempo en actividades que no son necesarias y en procedimientos que no agregan valor a la empresa.</w:t>
      </w:r>
    </w:p>
    <w:p w:rsidR="007E084D" w:rsidRDefault="007E084D" w:rsidP="007E084D">
      <w:pPr>
        <w:spacing w:line="480" w:lineRule="auto"/>
        <w:rPr>
          <w:rFonts w:cs="Arial"/>
          <w:szCs w:val="23"/>
        </w:rPr>
      </w:pPr>
      <w:r>
        <w:rPr>
          <w:rFonts w:cs="Arial"/>
          <w:szCs w:val="23"/>
        </w:rPr>
        <w:t>La falta de descripción de funciones es provocada por la mala integración en los distintos departamentos de la empresa, así como también la falta de funciones establecidas.</w:t>
      </w: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pPr>
    </w:p>
    <w:p w:rsidR="007E084D" w:rsidRDefault="007E084D" w:rsidP="002A391B">
      <w:pPr>
        <w:spacing w:line="480" w:lineRule="auto"/>
        <w:rPr>
          <w:rFonts w:cs="Arial"/>
          <w:szCs w:val="18"/>
        </w:rPr>
        <w:sectPr w:rsidR="007E084D" w:rsidSect="007D0959">
          <w:pgSz w:w="11906" w:h="16838" w:code="9"/>
          <w:pgMar w:top="2268" w:right="1361" w:bottom="2268" w:left="2268" w:header="709" w:footer="709" w:gutter="0"/>
          <w:pgNumType w:chapSep="period"/>
          <w:cols w:space="708"/>
          <w:docGrid w:linePitch="360"/>
        </w:sectPr>
      </w:pPr>
    </w:p>
    <w:p w:rsidR="001251D0" w:rsidRDefault="007B7F76" w:rsidP="007B16F4">
      <w:pPr>
        <w:spacing w:line="480" w:lineRule="auto"/>
        <w:jc w:val="center"/>
        <w:rPr>
          <w:rFonts w:cs="Arial"/>
          <w:szCs w:val="23"/>
        </w:rPr>
      </w:pPr>
      <w:r w:rsidRPr="007B7F76">
        <w:rPr>
          <w:noProof/>
        </w:rPr>
        <w:lastRenderedPageBreak/>
        <w:drawing>
          <wp:inline distT="0" distB="0" distL="0" distR="0">
            <wp:extent cx="6448425" cy="4034636"/>
            <wp:effectExtent l="19050" t="0" r="9525" b="0"/>
            <wp:docPr id="2906" name="Imagen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rotWithShape="1">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982" t="3486" r="4295" b="3753"/>
                    <a:stretch/>
                  </pic:blipFill>
                  <pic:spPr bwMode="auto">
                    <a:xfrm>
                      <a:off x="0" y="0"/>
                      <a:ext cx="6448425" cy="40346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16F4" w:rsidRPr="00680E9F" w:rsidRDefault="007B16F4" w:rsidP="007B16F4">
      <w:pPr>
        <w:pStyle w:val="Epgrafe"/>
        <w:spacing w:after="0" w:line="240" w:lineRule="atLeast"/>
        <w:jc w:val="center"/>
        <w:rPr>
          <w:rFonts w:cs="Arial"/>
          <w:bCs w:val="0"/>
          <w:color w:val="auto"/>
        </w:rPr>
      </w:pPr>
      <w:r>
        <w:rPr>
          <w:rFonts w:cs="Arial"/>
          <w:bCs w:val="0"/>
          <w:color w:val="auto"/>
        </w:rPr>
        <w:t xml:space="preserve">Tabla </w:t>
      </w:r>
      <w:r w:rsidR="00CE7CAA">
        <w:rPr>
          <w:rFonts w:cs="Arial"/>
          <w:bCs w:val="0"/>
          <w:color w:val="auto"/>
        </w:rPr>
        <w:t>3.6</w:t>
      </w:r>
      <w:r w:rsidR="00F653D8">
        <w:rPr>
          <w:rFonts w:cs="Arial"/>
          <w:bCs w:val="0"/>
          <w:color w:val="auto"/>
        </w:rPr>
        <w:t>.1</w:t>
      </w:r>
      <w:r w:rsidRPr="00680E9F">
        <w:rPr>
          <w:rFonts w:cs="Arial"/>
          <w:bCs w:val="0"/>
          <w:color w:val="auto"/>
        </w:rPr>
        <w:t>.</w:t>
      </w:r>
      <w:r w:rsidR="00F653D8">
        <w:rPr>
          <w:rFonts w:cs="Arial"/>
          <w:bCs w:val="0"/>
          <w:color w:val="auto"/>
        </w:rPr>
        <w:t xml:space="preserve"> </w:t>
      </w:r>
      <w:r>
        <w:rPr>
          <w:rFonts w:cs="Arial"/>
          <w:bCs w:val="0"/>
          <w:color w:val="auto"/>
        </w:rPr>
        <w:t>Plan de Acción Uno: Falta de Segregación en las Funciones</w:t>
      </w:r>
      <w:r w:rsidR="00FA087A">
        <w:rPr>
          <w:rFonts w:cs="Arial"/>
          <w:bCs w:val="0"/>
          <w:color w:val="auto"/>
        </w:rPr>
        <w:fldChar w:fldCharType="begin"/>
      </w:r>
      <w:r w:rsidR="00F653D8">
        <w:instrText xml:space="preserve"> XE "</w:instrText>
      </w:r>
      <w:r w:rsidR="00CE7CAA">
        <w:rPr>
          <w:rFonts w:cs="Arial"/>
          <w:bCs w:val="0"/>
          <w:color w:val="auto"/>
        </w:rPr>
        <w:instrText>Tabla 3.6</w:instrText>
      </w:r>
      <w:r w:rsidR="00F653D8" w:rsidRPr="007231D0">
        <w:rPr>
          <w:rFonts w:cs="Arial"/>
          <w:bCs w:val="0"/>
          <w:color w:val="auto"/>
        </w:rPr>
        <w:instrText>.1. Plan de Acción Uno</w:instrText>
      </w:r>
      <w:r w:rsidR="00F653D8" w:rsidRPr="007231D0">
        <w:instrText>\</w:instrText>
      </w:r>
      <w:r w:rsidR="00F653D8" w:rsidRPr="007231D0">
        <w:rPr>
          <w:rFonts w:cs="Arial"/>
          <w:bCs w:val="0"/>
          <w:color w:val="auto"/>
        </w:rPr>
        <w:instrText>: Falta de Segregación en las Funciones</w:instrText>
      </w:r>
      <w:r w:rsidR="00F653D8">
        <w:instrText xml:space="preserve">" </w:instrText>
      </w:r>
      <w:r w:rsidR="00FA087A">
        <w:rPr>
          <w:rFonts w:cs="Arial"/>
          <w:bCs w:val="0"/>
          <w:color w:val="auto"/>
        </w:rPr>
        <w:fldChar w:fldCharType="end"/>
      </w:r>
    </w:p>
    <w:p w:rsidR="007B16F4" w:rsidRDefault="007B16F4" w:rsidP="007B16F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B16F4" w:rsidRPr="00680E9F" w:rsidRDefault="007B16F4" w:rsidP="007B16F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E158EB" w:rsidRDefault="00E158EB" w:rsidP="007B16F4">
      <w:pPr>
        <w:spacing w:line="480" w:lineRule="auto"/>
        <w:jc w:val="center"/>
        <w:rPr>
          <w:rFonts w:cs="Arial"/>
          <w:szCs w:val="23"/>
        </w:rPr>
      </w:pPr>
      <w:r w:rsidRPr="00E158EB">
        <w:rPr>
          <w:noProof/>
        </w:rPr>
        <w:lastRenderedPageBreak/>
        <w:drawing>
          <wp:inline distT="0" distB="0" distL="0" distR="0">
            <wp:extent cx="7810500" cy="2706000"/>
            <wp:effectExtent l="0" t="0" r="0" b="0"/>
            <wp:docPr id="2907" name="Imagen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rotWithShape="1">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17" t="6372" r="4317" b="7351"/>
                    <a:stretch/>
                  </pic:blipFill>
                  <pic:spPr bwMode="auto">
                    <a:xfrm>
                      <a:off x="0" y="0"/>
                      <a:ext cx="7815510" cy="27077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B16F4" w:rsidRPr="00680E9F" w:rsidRDefault="007B16F4" w:rsidP="007B16F4">
      <w:pPr>
        <w:pStyle w:val="Epgrafe"/>
        <w:spacing w:after="0" w:line="240" w:lineRule="atLeast"/>
        <w:jc w:val="center"/>
        <w:rPr>
          <w:rFonts w:cs="Arial"/>
          <w:bCs w:val="0"/>
          <w:color w:val="auto"/>
        </w:rPr>
      </w:pPr>
      <w:r>
        <w:rPr>
          <w:rFonts w:cs="Arial"/>
          <w:bCs w:val="0"/>
          <w:color w:val="auto"/>
        </w:rPr>
        <w:t xml:space="preserve">Tabla </w:t>
      </w:r>
      <w:r w:rsidR="00CE7CAA">
        <w:rPr>
          <w:rFonts w:cs="Arial"/>
          <w:bCs w:val="0"/>
          <w:color w:val="auto"/>
        </w:rPr>
        <w:t>3.6</w:t>
      </w:r>
      <w:r w:rsidR="00F653D8">
        <w:rPr>
          <w:rFonts w:cs="Arial"/>
          <w:bCs w:val="0"/>
          <w:color w:val="auto"/>
        </w:rPr>
        <w:t>.2</w:t>
      </w:r>
      <w:r w:rsidRPr="00680E9F">
        <w:rPr>
          <w:rFonts w:cs="Arial"/>
          <w:bCs w:val="0"/>
          <w:color w:val="auto"/>
        </w:rPr>
        <w:t>.</w:t>
      </w:r>
      <w:r w:rsidR="00F653D8">
        <w:rPr>
          <w:rFonts w:cs="Arial"/>
          <w:bCs w:val="0"/>
          <w:color w:val="auto"/>
        </w:rPr>
        <w:t xml:space="preserve"> </w:t>
      </w:r>
      <w:r>
        <w:rPr>
          <w:rFonts w:cs="Arial"/>
          <w:bCs w:val="0"/>
          <w:color w:val="auto"/>
        </w:rPr>
        <w:t>Plan de Acción Uno: No se Organizan Para Realizar las Ventas de Mostrador</w:t>
      </w:r>
      <w:r w:rsidR="00FA087A">
        <w:rPr>
          <w:rFonts w:cs="Arial"/>
          <w:bCs w:val="0"/>
          <w:color w:val="auto"/>
        </w:rPr>
        <w:fldChar w:fldCharType="begin"/>
      </w:r>
      <w:r w:rsidR="00F653D8">
        <w:instrText xml:space="preserve"> XE "</w:instrText>
      </w:r>
      <w:r w:rsidR="00F653D8" w:rsidRPr="007231D0">
        <w:rPr>
          <w:rFonts w:cs="Arial"/>
          <w:bCs w:val="0"/>
          <w:color w:val="auto"/>
        </w:rPr>
        <w:instrText>Tabla 3.</w:instrText>
      </w:r>
      <w:r w:rsidR="00CE7CAA">
        <w:rPr>
          <w:rFonts w:cs="Arial"/>
          <w:bCs w:val="0"/>
          <w:color w:val="auto"/>
        </w:rPr>
        <w:instrText>6</w:instrText>
      </w:r>
      <w:r w:rsidR="00F653D8" w:rsidRPr="007231D0">
        <w:rPr>
          <w:rFonts w:cs="Arial"/>
          <w:bCs w:val="0"/>
          <w:color w:val="auto"/>
        </w:rPr>
        <w:instrText>.2. Plan de Acción Uno</w:instrText>
      </w:r>
      <w:r w:rsidR="00F653D8" w:rsidRPr="007231D0">
        <w:instrText>\</w:instrText>
      </w:r>
      <w:r w:rsidR="00F653D8" w:rsidRPr="007231D0">
        <w:rPr>
          <w:rFonts w:cs="Arial"/>
          <w:bCs w:val="0"/>
          <w:color w:val="auto"/>
        </w:rPr>
        <w:instrText>: No se Organizan Para Realizar las Ventas de Mostrador</w:instrText>
      </w:r>
      <w:r w:rsidR="00F653D8">
        <w:instrText xml:space="preserve">" </w:instrText>
      </w:r>
      <w:r w:rsidR="00FA087A">
        <w:rPr>
          <w:rFonts w:cs="Arial"/>
          <w:bCs w:val="0"/>
          <w:color w:val="auto"/>
        </w:rPr>
        <w:fldChar w:fldCharType="end"/>
      </w:r>
      <w:r>
        <w:rPr>
          <w:rFonts w:cs="Arial"/>
          <w:bCs w:val="0"/>
          <w:color w:val="auto"/>
        </w:rPr>
        <w:t xml:space="preserve"> </w:t>
      </w:r>
    </w:p>
    <w:p w:rsidR="007B16F4" w:rsidRDefault="007B16F4" w:rsidP="007B16F4">
      <w:pPr>
        <w:pStyle w:val="Epgrafe"/>
        <w:spacing w:after="0" w:line="240" w:lineRule="atLeast"/>
        <w:jc w:val="center"/>
        <w:rPr>
          <w:rFonts w:cs="Arial"/>
          <w:b w:val="0"/>
          <w:bCs w:val="0"/>
          <w:color w:val="auto"/>
        </w:rPr>
      </w:pPr>
      <w:r w:rsidRPr="00680E9F">
        <w:rPr>
          <w:rFonts w:cs="Arial"/>
          <w:bCs w:val="0"/>
          <w:color w:val="auto"/>
        </w:rPr>
        <w:t xml:space="preserve">Fuente: </w:t>
      </w:r>
      <w:r w:rsidRPr="00680E9F">
        <w:rPr>
          <w:rFonts w:cs="Arial"/>
          <w:b w:val="0"/>
          <w:bCs w:val="0"/>
          <w:color w:val="auto"/>
        </w:rPr>
        <w:t>MAQUITSU S.A.</w:t>
      </w:r>
    </w:p>
    <w:p w:rsidR="007B16F4" w:rsidRPr="00680E9F" w:rsidRDefault="007B16F4" w:rsidP="007B16F4">
      <w:pPr>
        <w:spacing w:line="240" w:lineRule="atLeast"/>
        <w:jc w:val="center"/>
        <w:rPr>
          <w:rFonts w:cs="Arial"/>
          <w:sz w:val="18"/>
          <w:szCs w:val="18"/>
        </w:rPr>
      </w:pPr>
      <w:r w:rsidRPr="00680E9F">
        <w:rPr>
          <w:rFonts w:cs="Arial"/>
          <w:b/>
          <w:sz w:val="18"/>
          <w:szCs w:val="18"/>
        </w:rPr>
        <w:t xml:space="preserve">Elaborado Por: </w:t>
      </w:r>
      <w:r w:rsidRPr="00680E9F">
        <w:rPr>
          <w:rFonts w:cs="Arial"/>
          <w:sz w:val="18"/>
          <w:szCs w:val="18"/>
        </w:rPr>
        <w:t>Noemí Wong Nan</w:t>
      </w:r>
    </w:p>
    <w:p w:rsidR="007B16F4" w:rsidRDefault="007B16F4" w:rsidP="003606C9">
      <w:pPr>
        <w:spacing w:line="480" w:lineRule="auto"/>
        <w:rPr>
          <w:rFonts w:cs="Arial"/>
          <w:szCs w:val="23"/>
        </w:rPr>
      </w:pPr>
    </w:p>
    <w:p w:rsidR="001251D0" w:rsidRDefault="001251D0" w:rsidP="003606C9">
      <w:pPr>
        <w:spacing w:line="480" w:lineRule="auto"/>
        <w:rPr>
          <w:rFonts w:cs="Arial"/>
          <w:szCs w:val="23"/>
        </w:rPr>
      </w:pPr>
    </w:p>
    <w:p w:rsidR="007B7F76" w:rsidRDefault="007B7F76" w:rsidP="003606C9">
      <w:pPr>
        <w:spacing w:line="480" w:lineRule="auto"/>
        <w:rPr>
          <w:rFonts w:cs="Arial"/>
          <w:szCs w:val="23"/>
        </w:rPr>
        <w:sectPr w:rsidR="007B7F76" w:rsidSect="000115BD">
          <w:pgSz w:w="16839" w:h="11907" w:orient="landscape" w:code="9"/>
          <w:pgMar w:top="1361" w:right="2268" w:bottom="2268" w:left="2268" w:header="1701" w:footer="709" w:gutter="0"/>
          <w:cols w:space="708"/>
          <w:vAlign w:val="bottom"/>
          <w:docGrid w:linePitch="360"/>
        </w:sectPr>
      </w:pPr>
    </w:p>
    <w:p w:rsidR="006375C9" w:rsidRDefault="006375C9" w:rsidP="00CA3AAD">
      <w:pPr>
        <w:pStyle w:val="Ttulo2"/>
      </w:pPr>
      <w:bookmarkStart w:id="597" w:name="_Toc327402565"/>
      <w:bookmarkStart w:id="598" w:name="_Toc353056203"/>
      <w:r w:rsidRPr="00355C43">
        <w:lastRenderedPageBreak/>
        <w:t>ANÁLISIS DE RESULTADO</w:t>
      </w:r>
      <w:r>
        <w:t>S</w:t>
      </w:r>
      <w:bookmarkEnd w:id="597"/>
      <w:bookmarkEnd w:id="598"/>
    </w:p>
    <w:p w:rsidR="007077D6" w:rsidRDefault="007077D6" w:rsidP="006375C9">
      <w:pPr>
        <w:pStyle w:val="NormalWeb"/>
        <w:shd w:val="clear" w:color="auto" w:fill="FFFFFF"/>
        <w:tabs>
          <w:tab w:val="left" w:pos="851"/>
        </w:tabs>
        <w:spacing w:before="96" w:beforeAutospacing="0" w:after="240" w:afterAutospacing="0" w:line="480" w:lineRule="auto"/>
        <w:rPr>
          <w:rFonts w:ascii="Arial" w:hAnsi="Arial" w:cs="Arial"/>
          <w:bCs/>
          <w:color w:val="000000"/>
          <w:lang w:val="es-EC"/>
        </w:rPr>
      </w:pPr>
    </w:p>
    <w:p w:rsidR="006375C9" w:rsidRDefault="006375C9" w:rsidP="006375C9">
      <w:pPr>
        <w:pStyle w:val="NormalWeb"/>
        <w:shd w:val="clear" w:color="auto" w:fill="FFFFFF"/>
        <w:tabs>
          <w:tab w:val="left" w:pos="851"/>
        </w:tabs>
        <w:spacing w:before="96" w:beforeAutospacing="0" w:after="240" w:afterAutospacing="0" w:line="480" w:lineRule="auto"/>
        <w:rPr>
          <w:rFonts w:ascii="Arial" w:hAnsi="Arial" w:cs="Arial"/>
          <w:bCs/>
          <w:color w:val="000000"/>
          <w:lang w:val="es-EC"/>
        </w:rPr>
      </w:pPr>
      <w:r>
        <w:rPr>
          <w:rFonts w:ascii="Arial" w:hAnsi="Arial" w:cs="Arial"/>
          <w:bCs/>
          <w:color w:val="000000"/>
          <w:lang w:val="es-EC"/>
        </w:rPr>
        <w:t>Mediante el Diseño de Gestión por Proceso MAQUITSU S.A. puede ejecutar sus procedimientos de una forma más ordenada, eficaz, eficiente, con un valor agregado y un responsable de cada actividad del proceso.</w:t>
      </w:r>
    </w:p>
    <w:p w:rsidR="006375C9" w:rsidRDefault="006375C9" w:rsidP="006375C9">
      <w:pPr>
        <w:pStyle w:val="NormalWeb"/>
        <w:shd w:val="clear" w:color="auto" w:fill="FFFFFF"/>
        <w:tabs>
          <w:tab w:val="left" w:pos="851"/>
        </w:tabs>
        <w:spacing w:before="96" w:beforeAutospacing="0" w:after="120" w:afterAutospacing="0" w:line="480" w:lineRule="auto"/>
        <w:rPr>
          <w:rFonts w:ascii="Arial" w:hAnsi="Arial" w:cs="Arial"/>
          <w:bCs/>
          <w:color w:val="000000"/>
          <w:lang w:val="es-EC"/>
        </w:rPr>
      </w:pPr>
      <w:r>
        <w:rPr>
          <w:rFonts w:ascii="Arial" w:hAnsi="Arial" w:cs="Arial"/>
          <w:bCs/>
          <w:color w:val="000000"/>
          <w:lang w:val="es-EC"/>
        </w:rPr>
        <w:t>Para el levantamiento de procesos se realizó visitas a MAQUITSU S.A., donde se entrevistó al Gerente y Contador, y se revisó algunos documentos administrativos y financieros.</w:t>
      </w:r>
    </w:p>
    <w:p w:rsidR="006375C9" w:rsidRDefault="006375C9" w:rsidP="006375C9">
      <w:pPr>
        <w:pStyle w:val="Standard"/>
        <w:spacing w:after="240" w:line="480" w:lineRule="auto"/>
        <w:jc w:val="both"/>
        <w:rPr>
          <w:rFonts w:ascii="Arial" w:hAnsi="Arial" w:cs="Arial"/>
        </w:rPr>
      </w:pPr>
      <w:r>
        <w:rPr>
          <w:rFonts w:ascii="Arial" w:hAnsi="Arial" w:cs="Arial"/>
          <w:bCs/>
          <w:color w:val="000000"/>
        </w:rPr>
        <w:t xml:space="preserve">Con </w:t>
      </w:r>
      <w:r w:rsidR="002F1E24">
        <w:rPr>
          <w:rFonts w:ascii="Arial" w:hAnsi="Arial" w:cs="Arial"/>
          <w:bCs/>
          <w:color w:val="000000"/>
        </w:rPr>
        <w:t>e</w:t>
      </w:r>
      <w:r>
        <w:rPr>
          <w:rFonts w:ascii="Arial" w:hAnsi="Arial" w:cs="Arial"/>
          <w:bCs/>
          <w:color w:val="000000"/>
        </w:rPr>
        <w:t xml:space="preserve">l direccionamiento estratégico </w:t>
      </w:r>
      <w:r w:rsidR="002F1E24">
        <w:rPr>
          <w:rFonts w:ascii="Arial" w:hAnsi="Arial" w:cs="Arial"/>
          <w:bCs/>
          <w:color w:val="000000"/>
        </w:rPr>
        <w:t>estructurado MAQUITSU S.A.</w:t>
      </w:r>
      <w:r>
        <w:rPr>
          <w:rFonts w:ascii="Arial" w:hAnsi="Arial" w:cs="Arial"/>
          <w:bCs/>
          <w:color w:val="000000"/>
        </w:rPr>
        <w:t xml:space="preserve"> ahora cuenta con una visión, misión, </w:t>
      </w:r>
      <w:r w:rsidR="002F1E24">
        <w:rPr>
          <w:rFonts w:ascii="Arial" w:hAnsi="Arial" w:cs="Arial"/>
          <w:bCs/>
          <w:color w:val="000000"/>
        </w:rPr>
        <w:t xml:space="preserve">F.O.DA., </w:t>
      </w:r>
      <w:r>
        <w:rPr>
          <w:rFonts w:ascii="Arial" w:hAnsi="Arial" w:cs="Arial"/>
          <w:bCs/>
          <w:color w:val="000000"/>
        </w:rPr>
        <w:t xml:space="preserve">objetivos </w:t>
      </w:r>
      <w:r w:rsidR="002F1E24">
        <w:rPr>
          <w:rFonts w:ascii="Arial" w:hAnsi="Arial" w:cs="Arial"/>
          <w:bCs/>
          <w:color w:val="000000"/>
        </w:rPr>
        <w:t>estratégicos, políticas empresariales y una estructura organizacional que se ajustaran a las externalidades del mercado cambiante, es decir los efectos del entorno global: aspectos demográficos, económicos, tec</w:t>
      </w:r>
      <w:r w:rsidR="005D6D92">
        <w:rPr>
          <w:rFonts w:ascii="Arial" w:hAnsi="Arial" w:cs="Arial"/>
          <w:bCs/>
          <w:color w:val="000000"/>
        </w:rPr>
        <w:t>nológicos, socio – culturales, a</w:t>
      </w:r>
      <w:r w:rsidR="002F1E24">
        <w:rPr>
          <w:rFonts w:ascii="Arial" w:hAnsi="Arial" w:cs="Arial"/>
          <w:bCs/>
          <w:color w:val="000000"/>
        </w:rPr>
        <w:t>mbientales y política – legal.</w:t>
      </w:r>
    </w:p>
    <w:p w:rsidR="006375C9" w:rsidRDefault="006375C9" w:rsidP="006375C9">
      <w:pPr>
        <w:pStyle w:val="Standard"/>
        <w:spacing w:after="240" w:line="480" w:lineRule="auto"/>
        <w:jc w:val="both"/>
        <w:rPr>
          <w:rFonts w:ascii="Arial" w:hAnsi="Arial" w:cs="Arial"/>
        </w:rPr>
      </w:pPr>
      <w:r>
        <w:rPr>
          <w:rFonts w:ascii="Arial" w:hAnsi="Arial" w:cs="Arial"/>
        </w:rPr>
        <w:t>A los procesos críticos se les realizó el análisis de valor agregado de la situación actual y de la situación mejorad</w:t>
      </w:r>
      <w:r w:rsidR="002F1E24">
        <w:rPr>
          <w:rFonts w:ascii="Arial" w:hAnsi="Arial" w:cs="Arial"/>
        </w:rPr>
        <w:t xml:space="preserve">a, mediante el cual se logró </w:t>
      </w:r>
      <w:r>
        <w:rPr>
          <w:rFonts w:ascii="Arial" w:hAnsi="Arial" w:cs="Arial"/>
        </w:rPr>
        <w:t xml:space="preserve">disminuir las actividades innecesarias que no </w:t>
      </w:r>
      <w:r w:rsidR="002F1E24">
        <w:rPr>
          <w:rFonts w:ascii="Arial" w:hAnsi="Arial" w:cs="Arial"/>
        </w:rPr>
        <w:t>agregan</w:t>
      </w:r>
      <w:r>
        <w:rPr>
          <w:rFonts w:ascii="Arial" w:hAnsi="Arial" w:cs="Arial"/>
        </w:rPr>
        <w:t xml:space="preserve"> ningún valor</w:t>
      </w:r>
      <w:r w:rsidR="002F1E24">
        <w:rPr>
          <w:rFonts w:ascii="Arial" w:hAnsi="Arial" w:cs="Arial"/>
        </w:rPr>
        <w:t xml:space="preserve"> a la empresa</w:t>
      </w:r>
      <w:r>
        <w:rPr>
          <w:rFonts w:ascii="Arial" w:hAnsi="Arial" w:cs="Arial"/>
        </w:rPr>
        <w:t xml:space="preserve">. En tanto que a los procesos considerados como no críticos solo </w:t>
      </w:r>
      <w:r w:rsidR="002F1E24">
        <w:rPr>
          <w:rFonts w:ascii="Arial" w:hAnsi="Arial" w:cs="Arial"/>
        </w:rPr>
        <w:t xml:space="preserve">se les </w:t>
      </w:r>
      <w:r>
        <w:rPr>
          <w:rFonts w:ascii="Arial" w:hAnsi="Arial" w:cs="Arial"/>
        </w:rPr>
        <w:t>realizó el análisis de valor agregado de la situación actual.</w:t>
      </w:r>
    </w:p>
    <w:p w:rsidR="00361470" w:rsidRDefault="006375C9" w:rsidP="00361470">
      <w:pPr>
        <w:pStyle w:val="Default"/>
        <w:spacing w:before="240" w:after="200" w:line="480" w:lineRule="auto"/>
        <w:jc w:val="both"/>
        <w:rPr>
          <w:color w:val="auto"/>
          <w:szCs w:val="23"/>
        </w:rPr>
      </w:pPr>
      <w:r>
        <w:t>En los procesos críticos, su valor agregado de la situación mejorada fue mayor en relación a</w:t>
      </w:r>
      <w:r w:rsidR="002F1E24">
        <w:t>l valor agregado de</w:t>
      </w:r>
      <w:r>
        <w:t xml:space="preserve"> la situación actual. En </w:t>
      </w:r>
      <w:r w:rsidR="00361470">
        <w:t>ventas de mostrador</w:t>
      </w:r>
      <w:r>
        <w:rPr>
          <w:color w:val="auto"/>
          <w:szCs w:val="23"/>
        </w:rPr>
        <w:t xml:space="preserve"> aumentó su val</w:t>
      </w:r>
      <w:r w:rsidR="00361470">
        <w:rPr>
          <w:color w:val="auto"/>
          <w:szCs w:val="23"/>
        </w:rPr>
        <w:t xml:space="preserve">or agregado de </w:t>
      </w:r>
      <w:r w:rsidR="005D6D92">
        <w:rPr>
          <w:color w:val="auto"/>
          <w:szCs w:val="23"/>
        </w:rPr>
        <w:t>56</w:t>
      </w:r>
      <w:r w:rsidR="00361470">
        <w:rPr>
          <w:color w:val="auto"/>
          <w:szCs w:val="23"/>
        </w:rPr>
        <w:t>% a 6</w:t>
      </w:r>
      <w:r>
        <w:rPr>
          <w:color w:val="auto"/>
          <w:szCs w:val="23"/>
        </w:rPr>
        <w:t xml:space="preserve">2%, en </w:t>
      </w:r>
      <w:r w:rsidR="00361470">
        <w:rPr>
          <w:color w:val="auto"/>
          <w:szCs w:val="23"/>
        </w:rPr>
        <w:t>planificación y control de servicio técnico</w:t>
      </w:r>
      <w:r>
        <w:rPr>
          <w:color w:val="auto"/>
          <w:szCs w:val="23"/>
        </w:rPr>
        <w:t xml:space="preserve"> de </w:t>
      </w:r>
      <w:r w:rsidR="005D6D92">
        <w:rPr>
          <w:color w:val="auto"/>
          <w:szCs w:val="23"/>
        </w:rPr>
        <w:t>62</w:t>
      </w:r>
      <w:r>
        <w:rPr>
          <w:color w:val="auto"/>
          <w:szCs w:val="23"/>
        </w:rPr>
        <w:t xml:space="preserve">% a </w:t>
      </w:r>
      <w:r w:rsidR="005D6D92">
        <w:rPr>
          <w:color w:val="auto"/>
          <w:szCs w:val="23"/>
        </w:rPr>
        <w:t>71</w:t>
      </w:r>
      <w:r>
        <w:rPr>
          <w:color w:val="auto"/>
          <w:szCs w:val="23"/>
        </w:rPr>
        <w:t>%,</w:t>
      </w:r>
      <w:r w:rsidR="00361470">
        <w:rPr>
          <w:color w:val="auto"/>
          <w:szCs w:val="23"/>
        </w:rPr>
        <w:t xml:space="preserve"> en recepción de maquinaria de </w:t>
      </w:r>
      <w:r w:rsidR="005D6D92">
        <w:rPr>
          <w:color w:val="auto"/>
          <w:szCs w:val="23"/>
        </w:rPr>
        <w:t>56</w:t>
      </w:r>
      <w:r w:rsidR="00C163E0">
        <w:rPr>
          <w:color w:val="auto"/>
          <w:szCs w:val="23"/>
        </w:rPr>
        <w:t>% a 5</w:t>
      </w:r>
      <w:r w:rsidR="005D6D92">
        <w:rPr>
          <w:color w:val="auto"/>
          <w:szCs w:val="23"/>
        </w:rPr>
        <w:t>9</w:t>
      </w:r>
      <w:r w:rsidR="00C163E0">
        <w:rPr>
          <w:color w:val="auto"/>
          <w:szCs w:val="23"/>
        </w:rPr>
        <w:t xml:space="preserve">%, en </w:t>
      </w:r>
      <w:r w:rsidR="00C163E0">
        <w:rPr>
          <w:color w:val="auto"/>
          <w:szCs w:val="23"/>
        </w:rPr>
        <w:lastRenderedPageBreak/>
        <w:t>crédito de 32% a 38</w:t>
      </w:r>
      <w:r w:rsidR="00361470">
        <w:rPr>
          <w:color w:val="auto"/>
          <w:szCs w:val="23"/>
        </w:rPr>
        <w:t>%</w:t>
      </w:r>
      <w:r>
        <w:rPr>
          <w:color w:val="auto"/>
          <w:szCs w:val="23"/>
        </w:rPr>
        <w:t xml:space="preserve"> y en </w:t>
      </w:r>
      <w:r w:rsidR="00361470">
        <w:rPr>
          <w:color w:val="auto"/>
          <w:szCs w:val="23"/>
        </w:rPr>
        <w:t>capacitación de personal</w:t>
      </w:r>
      <w:r>
        <w:rPr>
          <w:color w:val="auto"/>
          <w:szCs w:val="23"/>
        </w:rPr>
        <w:t xml:space="preserve"> de </w:t>
      </w:r>
      <w:r w:rsidR="00361470">
        <w:rPr>
          <w:color w:val="auto"/>
          <w:szCs w:val="23"/>
        </w:rPr>
        <w:t>36</w:t>
      </w:r>
      <w:r>
        <w:rPr>
          <w:color w:val="auto"/>
          <w:szCs w:val="23"/>
        </w:rPr>
        <w:t xml:space="preserve">% a </w:t>
      </w:r>
      <w:r w:rsidR="00361470">
        <w:rPr>
          <w:color w:val="auto"/>
          <w:szCs w:val="23"/>
        </w:rPr>
        <w:t>62%</w:t>
      </w:r>
      <w:r>
        <w:rPr>
          <w:color w:val="auto"/>
          <w:szCs w:val="23"/>
        </w:rPr>
        <w:t>. Con este diseño</w:t>
      </w:r>
      <w:r w:rsidR="00361470">
        <w:rPr>
          <w:color w:val="auto"/>
          <w:szCs w:val="23"/>
        </w:rPr>
        <w:t>,</w:t>
      </w:r>
      <w:r>
        <w:rPr>
          <w:color w:val="auto"/>
          <w:szCs w:val="23"/>
        </w:rPr>
        <w:t xml:space="preserve"> los procesos serán más eficaces </w:t>
      </w:r>
      <w:r w:rsidR="00361470">
        <w:rPr>
          <w:color w:val="auto"/>
          <w:szCs w:val="23"/>
        </w:rPr>
        <w:t>debido a que</w:t>
      </w:r>
      <w:r>
        <w:rPr>
          <w:color w:val="auto"/>
          <w:szCs w:val="23"/>
        </w:rPr>
        <w:t xml:space="preserve"> </w:t>
      </w:r>
      <w:r w:rsidR="0004387D">
        <w:rPr>
          <w:color w:val="auto"/>
          <w:szCs w:val="23"/>
        </w:rPr>
        <w:t>se disminuyó las actividades que no agregan valor, aumentando las actividades que agregan valor</w:t>
      </w:r>
      <w:r>
        <w:rPr>
          <w:color w:val="auto"/>
          <w:szCs w:val="23"/>
        </w:rPr>
        <w:t>.</w:t>
      </w:r>
    </w:p>
    <w:p w:rsidR="00361470" w:rsidRPr="00A80C9A" w:rsidRDefault="00361470" w:rsidP="00361470">
      <w:pPr>
        <w:pStyle w:val="Default"/>
        <w:spacing w:before="240" w:after="200" w:line="480" w:lineRule="auto"/>
        <w:jc w:val="both"/>
        <w:rPr>
          <w:color w:val="auto"/>
          <w:szCs w:val="23"/>
          <w:lang w:val="es-EC"/>
        </w:rPr>
      </w:pPr>
      <w:r>
        <w:rPr>
          <w:color w:val="auto"/>
          <w:szCs w:val="23"/>
        </w:rPr>
        <w:t xml:space="preserve">En </w:t>
      </w:r>
      <w:r>
        <w:rPr>
          <w:color w:val="auto"/>
          <w:szCs w:val="23"/>
          <w:lang w:val="es-EC"/>
        </w:rPr>
        <w:t>el diagrama de causa – efecto se identificaron dos problemas, falta de rendimiento en las funciones y baja productividad. Para estos problemas se escogió la causa de mayor peso, siendo falta de segregación de funciones y mala organización para realizar las ventas de mostrador</w:t>
      </w:r>
      <w:r w:rsidR="00313769">
        <w:rPr>
          <w:color w:val="auto"/>
          <w:szCs w:val="23"/>
          <w:lang w:val="es-EC"/>
        </w:rPr>
        <w:t xml:space="preserve">, a las cuales se les </w:t>
      </w:r>
      <w:r>
        <w:rPr>
          <w:color w:val="auto"/>
          <w:szCs w:val="23"/>
          <w:lang w:val="es-EC"/>
        </w:rPr>
        <w:t xml:space="preserve">realizó un plan de acción en donde se </w:t>
      </w:r>
      <w:r w:rsidR="00313769">
        <w:rPr>
          <w:color w:val="auto"/>
          <w:szCs w:val="23"/>
          <w:lang w:val="es-EC"/>
        </w:rPr>
        <w:t>especifica</w:t>
      </w:r>
      <w:r>
        <w:rPr>
          <w:color w:val="auto"/>
          <w:szCs w:val="23"/>
          <w:lang w:val="es-EC"/>
        </w:rPr>
        <w:t xml:space="preserve"> las actividades secuenciales con su respectivo responsable, instrumento de trabajo y el cronograma a seguir. Este plan de acción debería ser puesto en práctica por el Gerente </w:t>
      </w:r>
      <w:r w:rsidR="00313769">
        <w:rPr>
          <w:color w:val="auto"/>
          <w:szCs w:val="23"/>
          <w:lang w:val="es-EC"/>
        </w:rPr>
        <w:t>para</w:t>
      </w:r>
      <w:r>
        <w:rPr>
          <w:color w:val="auto"/>
          <w:szCs w:val="23"/>
          <w:lang w:val="es-EC"/>
        </w:rPr>
        <w:t xml:space="preserve"> mitigar el problema.</w:t>
      </w:r>
    </w:p>
    <w:p w:rsidR="00361470" w:rsidRDefault="00361470" w:rsidP="006375C9">
      <w:pPr>
        <w:pStyle w:val="Default"/>
        <w:spacing w:before="240" w:after="200" w:line="480" w:lineRule="auto"/>
        <w:jc w:val="both"/>
        <w:rPr>
          <w:color w:val="auto"/>
          <w:szCs w:val="23"/>
        </w:rPr>
      </w:pPr>
      <w:r>
        <w:rPr>
          <w:color w:val="auto"/>
          <w:szCs w:val="23"/>
        </w:rPr>
        <w:t>Con la elaboración del manual de procesos los empleados podrán realiza</w:t>
      </w:r>
      <w:r w:rsidR="0004387D">
        <w:rPr>
          <w:color w:val="auto"/>
          <w:szCs w:val="23"/>
        </w:rPr>
        <w:t>r</w:t>
      </w:r>
      <w:r>
        <w:rPr>
          <w:color w:val="auto"/>
          <w:szCs w:val="23"/>
        </w:rPr>
        <w:t xml:space="preserve"> su trabajo de una manera eficaz, eficiente y estándar, debido a que éste les proporciona la información detallada con respecto a los antecedentes, misión, visión, diagrama de flujos de cada proceso, descripción de cada proceso, así como los documentos que intervienen en cada proceso.</w:t>
      </w:r>
    </w:p>
    <w:p w:rsidR="007E084D" w:rsidRPr="0097504F" w:rsidRDefault="007E084D" w:rsidP="0097504F">
      <w:pPr>
        <w:spacing w:line="480" w:lineRule="auto"/>
        <w:rPr>
          <w:rFonts w:cs="Arial"/>
          <w:szCs w:val="23"/>
        </w:rPr>
      </w:pPr>
    </w:p>
    <w:p w:rsidR="007E084D" w:rsidRDefault="007E084D" w:rsidP="003606C9">
      <w:pPr>
        <w:spacing w:line="480" w:lineRule="auto"/>
        <w:rPr>
          <w:rFonts w:cs="Arial"/>
          <w:szCs w:val="23"/>
        </w:rPr>
      </w:pPr>
    </w:p>
    <w:p w:rsidR="007B16F4" w:rsidRDefault="007B16F4" w:rsidP="003606C9">
      <w:pPr>
        <w:spacing w:line="480" w:lineRule="auto"/>
        <w:rPr>
          <w:rFonts w:cs="Arial"/>
          <w:szCs w:val="23"/>
        </w:rPr>
      </w:pPr>
    </w:p>
    <w:p w:rsidR="007B16F4" w:rsidRDefault="007B16F4" w:rsidP="003606C9">
      <w:pPr>
        <w:spacing w:line="480" w:lineRule="auto"/>
        <w:rPr>
          <w:rFonts w:cs="Arial"/>
          <w:szCs w:val="23"/>
        </w:rPr>
      </w:pPr>
    </w:p>
    <w:p w:rsidR="007B16F4" w:rsidRDefault="007B16F4" w:rsidP="003606C9">
      <w:pPr>
        <w:spacing w:line="480" w:lineRule="auto"/>
        <w:rPr>
          <w:rFonts w:cs="Arial"/>
          <w:szCs w:val="23"/>
        </w:rPr>
      </w:pPr>
    </w:p>
    <w:p w:rsidR="0097504F" w:rsidRDefault="0097504F" w:rsidP="003606C9">
      <w:pPr>
        <w:spacing w:line="480" w:lineRule="auto"/>
        <w:rPr>
          <w:rFonts w:cs="Arial"/>
          <w:szCs w:val="23"/>
        </w:rPr>
      </w:pPr>
    </w:p>
    <w:p w:rsidR="007B16F4" w:rsidRDefault="007B16F4" w:rsidP="003606C9">
      <w:pPr>
        <w:spacing w:line="480" w:lineRule="auto"/>
        <w:rPr>
          <w:rFonts w:cs="Arial"/>
          <w:szCs w:val="23"/>
        </w:rPr>
      </w:pPr>
    </w:p>
    <w:p w:rsidR="000E462F" w:rsidRPr="00680E9F" w:rsidRDefault="000E462F" w:rsidP="000E462F">
      <w:pPr>
        <w:jc w:val="center"/>
        <w:rPr>
          <w:b/>
          <w:sz w:val="32"/>
          <w:szCs w:val="32"/>
        </w:rPr>
      </w:pPr>
      <w:r w:rsidRPr="00E746B6">
        <w:rPr>
          <w:b/>
          <w:sz w:val="32"/>
          <w:szCs w:val="32"/>
        </w:rPr>
        <w:lastRenderedPageBreak/>
        <w:t>CAPÍTULO 4</w:t>
      </w:r>
    </w:p>
    <w:p w:rsidR="000E462F" w:rsidRPr="00680E9F" w:rsidRDefault="000E462F" w:rsidP="000E462F">
      <w:pPr>
        <w:spacing w:line="240" w:lineRule="atLeast"/>
        <w:rPr>
          <w:rFonts w:cs="Arial"/>
          <w:sz w:val="18"/>
          <w:szCs w:val="18"/>
        </w:rPr>
      </w:pPr>
    </w:p>
    <w:p w:rsidR="00DF2237" w:rsidRPr="00680E9F" w:rsidRDefault="00DF2237" w:rsidP="00614B8B">
      <w:pPr>
        <w:pStyle w:val="Ttulo1"/>
        <w:numPr>
          <w:ilvl w:val="0"/>
          <w:numId w:val="58"/>
        </w:numPr>
      </w:pPr>
      <w:bookmarkStart w:id="599" w:name="_Toc313910289"/>
      <w:bookmarkStart w:id="600" w:name="_Toc331228739"/>
      <w:bookmarkStart w:id="601" w:name="_Toc331234454"/>
      <w:bookmarkStart w:id="602" w:name="_Toc339545369"/>
      <w:bookmarkStart w:id="603" w:name="_Toc339545434"/>
      <w:bookmarkStart w:id="604" w:name="_Toc339545502"/>
      <w:bookmarkStart w:id="605" w:name="_Toc339713274"/>
      <w:bookmarkStart w:id="606" w:name="_Toc347838520"/>
      <w:bookmarkStart w:id="607" w:name="_Toc347853129"/>
      <w:bookmarkStart w:id="608" w:name="_Toc353055883"/>
      <w:bookmarkStart w:id="609" w:name="_Toc353056204"/>
      <w:bookmarkStart w:id="610" w:name="_Toc353057154"/>
      <w:r w:rsidRPr="00680E9F">
        <w:t>CONCLUSIONES Y RECOMENDACIONES</w:t>
      </w:r>
      <w:bookmarkEnd w:id="599"/>
      <w:bookmarkEnd w:id="600"/>
      <w:bookmarkEnd w:id="601"/>
      <w:bookmarkEnd w:id="602"/>
      <w:bookmarkEnd w:id="603"/>
      <w:bookmarkEnd w:id="604"/>
      <w:bookmarkEnd w:id="605"/>
      <w:bookmarkEnd w:id="606"/>
      <w:bookmarkEnd w:id="607"/>
      <w:bookmarkEnd w:id="608"/>
      <w:bookmarkEnd w:id="609"/>
      <w:bookmarkEnd w:id="610"/>
    </w:p>
    <w:p w:rsidR="00DF2237" w:rsidRPr="00680E9F" w:rsidRDefault="008D719D" w:rsidP="0097504F">
      <w:pPr>
        <w:pStyle w:val="Ttulo2"/>
        <w:numPr>
          <w:ilvl w:val="1"/>
          <w:numId w:val="49"/>
        </w:numPr>
        <w:ind w:left="0"/>
      </w:pPr>
      <w:bookmarkStart w:id="611" w:name="_Toc353056205"/>
      <w:r w:rsidRPr="00680E9F">
        <w:t>CO</w:t>
      </w:r>
      <w:r w:rsidR="00A7399D" w:rsidRPr="00680E9F">
        <w:t>N</w:t>
      </w:r>
      <w:r w:rsidRPr="00680E9F">
        <w:t>CLUSIONES</w:t>
      </w:r>
      <w:bookmarkEnd w:id="611"/>
    </w:p>
    <w:p w:rsidR="00564ACF" w:rsidRPr="00680E9F" w:rsidRDefault="00564ACF" w:rsidP="00564ACF">
      <w:pPr>
        <w:pStyle w:val="Prrafodelista"/>
        <w:ind w:left="0"/>
        <w:rPr>
          <w:b/>
        </w:rPr>
      </w:pPr>
    </w:p>
    <w:p w:rsidR="00012681" w:rsidRPr="00012681" w:rsidRDefault="00012681" w:rsidP="00012681">
      <w:pPr>
        <w:pStyle w:val="Prrafodelista"/>
        <w:numPr>
          <w:ilvl w:val="0"/>
          <w:numId w:val="30"/>
        </w:numPr>
        <w:spacing w:after="200" w:line="480" w:lineRule="auto"/>
        <w:rPr>
          <w:rFonts w:cs="Arial"/>
        </w:rPr>
      </w:pPr>
      <w:r w:rsidRPr="00012681">
        <w:rPr>
          <w:rFonts w:cs="Arial"/>
        </w:rPr>
        <w:t xml:space="preserve">Los problemas encontrados en </w:t>
      </w:r>
      <w:r w:rsidR="00AF25C8">
        <w:rPr>
          <w:rFonts w:cs="Arial"/>
        </w:rPr>
        <w:t>MAQUITSU S.A.</w:t>
      </w:r>
      <w:r w:rsidRPr="00012681">
        <w:rPr>
          <w:rFonts w:cs="Arial"/>
        </w:rPr>
        <w:t xml:space="preserve"> fueron </w:t>
      </w:r>
      <w:r w:rsidR="00AF25C8">
        <w:rPr>
          <w:rFonts w:cs="Arial"/>
        </w:rPr>
        <w:t>fallas en el rendimiento de las funciones y baja productividad</w:t>
      </w:r>
      <w:r w:rsidRPr="00012681">
        <w:rPr>
          <w:rFonts w:cs="Arial"/>
        </w:rPr>
        <w:t xml:space="preserve">, teniendo como causas principales </w:t>
      </w:r>
      <w:r w:rsidR="00051808">
        <w:rPr>
          <w:rFonts w:cs="Arial"/>
        </w:rPr>
        <w:t>la falta de segregación de funciones</w:t>
      </w:r>
      <w:r w:rsidRPr="00012681">
        <w:rPr>
          <w:rFonts w:cs="Arial"/>
        </w:rPr>
        <w:t xml:space="preserve"> y </w:t>
      </w:r>
      <w:r w:rsidR="00051808">
        <w:rPr>
          <w:rFonts w:cs="Arial"/>
        </w:rPr>
        <w:t>mala organización para realizar las ventas de mostrador</w:t>
      </w:r>
      <w:r w:rsidRPr="00012681">
        <w:rPr>
          <w:rFonts w:cs="Arial"/>
        </w:rPr>
        <w:t>,</w:t>
      </w:r>
      <w:r w:rsidR="00495003">
        <w:rPr>
          <w:rFonts w:cs="Arial"/>
        </w:rPr>
        <w:t xml:space="preserve"> para lo cual se realizó un plan de acción para solucionarlos.</w:t>
      </w:r>
      <w:r w:rsidRPr="00012681">
        <w:rPr>
          <w:rFonts w:cs="Arial"/>
        </w:rPr>
        <w:t xml:space="preserve"> </w:t>
      </w:r>
    </w:p>
    <w:p w:rsidR="00012681" w:rsidRPr="0097504F" w:rsidRDefault="0097504F" w:rsidP="00012681">
      <w:pPr>
        <w:pStyle w:val="Prrafodelista"/>
        <w:numPr>
          <w:ilvl w:val="0"/>
          <w:numId w:val="30"/>
        </w:numPr>
        <w:spacing w:after="200" w:line="480" w:lineRule="auto"/>
        <w:rPr>
          <w:rFonts w:cs="Arial"/>
        </w:rPr>
      </w:pPr>
      <w:r w:rsidRPr="0097504F">
        <w:rPr>
          <w:rFonts w:cs="Arial"/>
        </w:rPr>
        <w:t xml:space="preserve">La cadena de valor es importante porque mediante esta </w:t>
      </w:r>
      <w:r w:rsidR="00012681" w:rsidRPr="0097504F">
        <w:rPr>
          <w:rFonts w:cs="Arial"/>
        </w:rPr>
        <w:t xml:space="preserve">se </w:t>
      </w:r>
      <w:r w:rsidR="00495003" w:rsidRPr="0097504F">
        <w:rPr>
          <w:rFonts w:cs="Arial"/>
        </w:rPr>
        <w:t>logró definir</w:t>
      </w:r>
      <w:r w:rsidR="00012681" w:rsidRPr="0097504F">
        <w:rPr>
          <w:rFonts w:cs="Arial"/>
        </w:rPr>
        <w:t xml:space="preserve"> los principales procesos y subprocesos </w:t>
      </w:r>
      <w:r w:rsidR="00495003" w:rsidRPr="0097504F">
        <w:rPr>
          <w:rFonts w:cs="Arial"/>
        </w:rPr>
        <w:t>con el objeto de</w:t>
      </w:r>
      <w:r w:rsidR="00012681" w:rsidRPr="0097504F">
        <w:rPr>
          <w:rFonts w:cs="Arial"/>
        </w:rPr>
        <w:t xml:space="preserve"> incrementar el valor agregado, para ello se realizó un levantamiento de procesos.</w:t>
      </w:r>
    </w:p>
    <w:p w:rsidR="00012681" w:rsidRDefault="00012681" w:rsidP="00D4789F">
      <w:pPr>
        <w:pStyle w:val="Prrafodelista"/>
        <w:numPr>
          <w:ilvl w:val="0"/>
          <w:numId w:val="30"/>
        </w:numPr>
        <w:spacing w:after="200" w:line="480" w:lineRule="auto"/>
        <w:rPr>
          <w:rFonts w:cs="Arial"/>
        </w:rPr>
      </w:pPr>
      <w:r w:rsidRPr="00012681">
        <w:rPr>
          <w:rFonts w:cs="Arial"/>
        </w:rPr>
        <w:t xml:space="preserve">Al analizar los procesos de la organización se determinó que los procesos críticos son: </w:t>
      </w:r>
      <w:r w:rsidR="00495003">
        <w:rPr>
          <w:rFonts w:cs="Arial"/>
        </w:rPr>
        <w:t>ventas de mostrador, planificación y control de servicio técnico, recepción de maquinaria, crédito y capacitación de personal</w:t>
      </w:r>
      <w:r w:rsidRPr="00012681">
        <w:rPr>
          <w:rFonts w:cs="Arial"/>
        </w:rPr>
        <w:t>, los cuales deben ser mejorados para alcanzar los objetivos propuestos por la</w:t>
      </w:r>
      <w:r w:rsidR="009A54AB">
        <w:rPr>
          <w:rFonts w:cs="Arial"/>
        </w:rPr>
        <w:t xml:space="preserve"> empresa</w:t>
      </w:r>
      <w:r w:rsidRPr="00012681">
        <w:rPr>
          <w:rFonts w:cs="Arial"/>
        </w:rPr>
        <w:t>.</w:t>
      </w:r>
    </w:p>
    <w:p w:rsidR="00D4789F" w:rsidRPr="00012681" w:rsidRDefault="00D4789F" w:rsidP="00036D58">
      <w:pPr>
        <w:pStyle w:val="Prrafodelista"/>
        <w:numPr>
          <w:ilvl w:val="0"/>
          <w:numId w:val="30"/>
        </w:numPr>
        <w:spacing w:line="480" w:lineRule="auto"/>
        <w:rPr>
          <w:rFonts w:cs="Arial"/>
        </w:rPr>
      </w:pPr>
      <w:r w:rsidRPr="00D4789F">
        <w:rPr>
          <w:rFonts w:cs="Arial"/>
        </w:rPr>
        <w:t xml:space="preserve">Los flujos de procesos estaban mal diseñados porque no se especificaba cuáles eran los departamentos que debían cumplir con las actividades, por lo que fue necesario mejorarlos, incorporando todos los requerimientos de la empresa, también </w:t>
      </w:r>
      <w:r w:rsidR="00036D58">
        <w:rPr>
          <w:rFonts w:cs="Arial"/>
        </w:rPr>
        <w:t>l</w:t>
      </w:r>
      <w:r w:rsidRPr="00680E9F">
        <w:rPr>
          <w:rFonts w:cs="Arial"/>
        </w:rPr>
        <w:t>a implementación de indicadores en actividades claves permitirá medir de mejor manera el desempeño del personal y optimizar los procesos.</w:t>
      </w:r>
    </w:p>
    <w:p w:rsidR="00012681" w:rsidRPr="00012681" w:rsidRDefault="00012681" w:rsidP="00012681">
      <w:pPr>
        <w:pStyle w:val="Prrafodelista"/>
        <w:numPr>
          <w:ilvl w:val="0"/>
          <w:numId w:val="30"/>
        </w:numPr>
        <w:spacing w:after="200" w:line="480" w:lineRule="auto"/>
        <w:rPr>
          <w:rFonts w:cs="Arial"/>
        </w:rPr>
      </w:pPr>
      <w:r w:rsidRPr="00012681">
        <w:rPr>
          <w:rFonts w:cs="Arial"/>
        </w:rPr>
        <w:lastRenderedPageBreak/>
        <w:t>El Análisis de Valor Agregado realizado a los procesos críticos actuales permitió identificar actividades que no generaban valor. Al excluir dichas actividades innecesarias se produce disminución de tiempos.</w:t>
      </w:r>
    </w:p>
    <w:p w:rsidR="00012681" w:rsidRPr="00012681" w:rsidRDefault="00012681" w:rsidP="00012681">
      <w:pPr>
        <w:pStyle w:val="Prrafodelista"/>
        <w:numPr>
          <w:ilvl w:val="0"/>
          <w:numId w:val="30"/>
        </w:numPr>
        <w:spacing w:after="200" w:line="480" w:lineRule="auto"/>
        <w:rPr>
          <w:rFonts w:cs="Arial"/>
        </w:rPr>
      </w:pPr>
      <w:r w:rsidRPr="00012681">
        <w:rPr>
          <w:rFonts w:cs="Arial"/>
        </w:rPr>
        <w:t xml:space="preserve">Para los procesos considerados como no críticos, siendo estos: </w:t>
      </w:r>
      <w:r w:rsidR="00DD23FA">
        <w:rPr>
          <w:rFonts w:cs="Arial"/>
        </w:rPr>
        <w:t xml:space="preserve">selección de proveedores, gestión de compras locales, importación de equipos, ingreso por compras, almacenamiento de repuestos, despacho de repuestos, </w:t>
      </w:r>
      <w:r w:rsidR="003A5B74">
        <w:rPr>
          <w:rFonts w:cs="Arial"/>
        </w:rPr>
        <w:t>despacho de repuestos, planificación y control de gestión comercial, ventas de sector público, ventas de sector privado, facturación, reposición de repuestos, mantenimiento de maquinarias, evaluación de maquinarias, campaña de campo, gestión de cobro, selección de personal, contratación de personal, gestión de nómina, servicios generales y mantenimiento de infraestructura</w:t>
      </w:r>
      <w:r w:rsidRPr="00012681">
        <w:rPr>
          <w:rFonts w:cs="Arial"/>
        </w:rPr>
        <w:t xml:space="preserve">;  solo se realizó el análisis de valor agregado actual obteniendo un valor agregado de </w:t>
      </w:r>
      <w:r w:rsidR="003A5B74">
        <w:rPr>
          <w:rFonts w:cs="Arial"/>
        </w:rPr>
        <w:t xml:space="preserve">57%, 41%, 89%, 43%, 44%, 51%, 62%, 60%, 31%, 63%, 52%, </w:t>
      </w:r>
      <w:r w:rsidR="006C7AF1">
        <w:rPr>
          <w:rFonts w:cs="Arial"/>
        </w:rPr>
        <w:t xml:space="preserve">77%, 43%, 70%, 59%, 57%, 72%, 39%, 24%, 35%, 87%, </w:t>
      </w:r>
      <w:r w:rsidRPr="00012681">
        <w:rPr>
          <w:rFonts w:cs="Arial"/>
        </w:rPr>
        <w:t xml:space="preserve"> respectivamente.</w:t>
      </w:r>
    </w:p>
    <w:p w:rsidR="00C963FF" w:rsidRDefault="00C963FF"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Pr="00C963FF" w:rsidRDefault="006C7AF1" w:rsidP="00C963FF">
      <w:pPr>
        <w:spacing w:after="200" w:line="480" w:lineRule="auto"/>
        <w:rPr>
          <w:rFonts w:cs="Arial"/>
        </w:rPr>
      </w:pPr>
    </w:p>
    <w:p w:rsidR="008D719D" w:rsidRPr="00680E9F" w:rsidRDefault="008D719D" w:rsidP="006C7AF1">
      <w:pPr>
        <w:pStyle w:val="Ttulo2"/>
        <w:numPr>
          <w:ilvl w:val="1"/>
          <w:numId w:val="49"/>
        </w:numPr>
        <w:ind w:left="0"/>
      </w:pPr>
      <w:bookmarkStart w:id="612" w:name="_Toc353056206"/>
      <w:r w:rsidRPr="00680E9F">
        <w:lastRenderedPageBreak/>
        <w:t>RECOMENDACIONES</w:t>
      </w:r>
      <w:bookmarkEnd w:id="612"/>
    </w:p>
    <w:p w:rsidR="00564ACF" w:rsidRDefault="00564ACF" w:rsidP="00564ACF">
      <w:pPr>
        <w:spacing w:line="480" w:lineRule="auto"/>
        <w:rPr>
          <w:rFonts w:cs="Arial"/>
        </w:rPr>
      </w:pPr>
    </w:p>
    <w:p w:rsidR="00A578C5" w:rsidRDefault="00A578C5" w:rsidP="006C7AF1">
      <w:pPr>
        <w:pStyle w:val="Prrafodelista"/>
        <w:numPr>
          <w:ilvl w:val="0"/>
          <w:numId w:val="60"/>
        </w:numPr>
        <w:spacing w:line="480" w:lineRule="auto"/>
        <w:rPr>
          <w:rFonts w:cs="Arial"/>
        </w:rPr>
      </w:pPr>
      <w:r w:rsidRPr="006C7AF1">
        <w:rPr>
          <w:rFonts w:cs="Arial"/>
        </w:rPr>
        <w:t>C</w:t>
      </w:r>
      <w:r w:rsidR="00564ACF" w:rsidRPr="006C7AF1">
        <w:rPr>
          <w:rFonts w:cs="Arial"/>
        </w:rPr>
        <w:t>apacit</w:t>
      </w:r>
      <w:r w:rsidRPr="006C7AF1">
        <w:rPr>
          <w:rFonts w:cs="Arial"/>
        </w:rPr>
        <w:t>ar al personal tanto administrativo como operativo, esto permitirá desempeñar mejor sus funciones y aportará en la mejora de los procesos que llevan a cabo.</w:t>
      </w:r>
    </w:p>
    <w:p w:rsidR="00A578C5" w:rsidRDefault="00A578C5" w:rsidP="006C7AF1">
      <w:pPr>
        <w:pStyle w:val="Prrafodelista"/>
        <w:numPr>
          <w:ilvl w:val="0"/>
          <w:numId w:val="60"/>
        </w:numPr>
        <w:spacing w:line="480" w:lineRule="auto"/>
        <w:rPr>
          <w:rFonts w:cs="Arial"/>
        </w:rPr>
      </w:pPr>
      <w:r w:rsidRPr="006C7AF1">
        <w:rPr>
          <w:rFonts w:cs="Arial"/>
        </w:rPr>
        <w:t xml:space="preserve">Mantener la predisposición </w:t>
      </w:r>
      <w:r w:rsidR="00564ACF" w:rsidRPr="006C7AF1">
        <w:rPr>
          <w:rFonts w:cs="Arial"/>
        </w:rPr>
        <w:t>que tiene la gerencia hacia nuevas</w:t>
      </w:r>
      <w:r w:rsidRPr="006C7AF1">
        <w:rPr>
          <w:rFonts w:cs="Arial"/>
        </w:rPr>
        <w:t xml:space="preserve"> tendencias de mejoramiento de procesos y de esta manera la empresa cambia conforme el mundo cambie, lo que significa un punto a favor en cuestión de avances tecnológicos.</w:t>
      </w:r>
    </w:p>
    <w:p w:rsidR="00F60453" w:rsidRPr="006C7AF1" w:rsidRDefault="00A578C5" w:rsidP="006C7AF1">
      <w:pPr>
        <w:pStyle w:val="Prrafodelista"/>
        <w:numPr>
          <w:ilvl w:val="0"/>
          <w:numId w:val="60"/>
        </w:numPr>
        <w:spacing w:line="480" w:lineRule="auto"/>
        <w:rPr>
          <w:rFonts w:cs="Arial"/>
        </w:rPr>
      </w:pPr>
      <w:r w:rsidRPr="006C7AF1">
        <w:rPr>
          <w:rFonts w:cs="Arial"/>
        </w:rPr>
        <w:t xml:space="preserve">Implementar un sistema de </w:t>
      </w:r>
      <w:r w:rsidR="00353BA4" w:rsidRPr="006C7AF1">
        <w:rPr>
          <w:rFonts w:cs="Arial"/>
        </w:rPr>
        <w:t>auditorías</w:t>
      </w:r>
      <w:r w:rsidR="00564ACF" w:rsidRPr="006C7AF1">
        <w:rPr>
          <w:rFonts w:cs="Arial"/>
        </w:rPr>
        <w:t xml:space="preserve"> de procesos </w:t>
      </w:r>
      <w:r w:rsidRPr="006C7AF1">
        <w:rPr>
          <w:rFonts w:cs="Arial"/>
        </w:rPr>
        <w:t xml:space="preserve">periódicamente ya que </w:t>
      </w:r>
      <w:r w:rsidR="00564ACF" w:rsidRPr="006C7AF1">
        <w:rPr>
          <w:rFonts w:cs="Arial"/>
        </w:rPr>
        <w:t>son esenciales dentro de las empresas</w:t>
      </w:r>
      <w:r w:rsidRPr="006C7AF1">
        <w:rPr>
          <w:rFonts w:cs="Arial"/>
        </w:rPr>
        <w:t>, debido a que evalúan</w:t>
      </w:r>
      <w:r w:rsidR="00564ACF" w:rsidRPr="006C7AF1">
        <w:rPr>
          <w:rFonts w:cs="Arial"/>
        </w:rPr>
        <w:t xml:space="preserve"> si se est</w:t>
      </w:r>
      <w:r w:rsidRPr="006C7AF1">
        <w:rPr>
          <w:rFonts w:cs="Arial"/>
        </w:rPr>
        <w:t xml:space="preserve">án cumpliendo con los </w:t>
      </w:r>
      <w:r w:rsidR="00A95DF8" w:rsidRPr="006C7AF1">
        <w:rPr>
          <w:rFonts w:cs="Arial"/>
        </w:rPr>
        <w:t xml:space="preserve">objetivos institucionales y la restructuración de </w:t>
      </w:r>
      <w:r w:rsidRPr="006C7AF1">
        <w:rPr>
          <w:rFonts w:cs="Arial"/>
        </w:rPr>
        <w:t>procesos</w:t>
      </w:r>
      <w:r w:rsidR="00A95DF8" w:rsidRPr="006C7AF1">
        <w:rPr>
          <w:rFonts w:cs="Arial"/>
        </w:rPr>
        <w:t>.</w:t>
      </w:r>
    </w:p>
    <w:p w:rsidR="00C963FF" w:rsidRDefault="00C963FF" w:rsidP="00C963FF">
      <w:pPr>
        <w:spacing w:after="200" w:line="480" w:lineRule="auto"/>
        <w:rPr>
          <w:rFonts w:cs="Arial"/>
        </w:rPr>
      </w:pPr>
    </w:p>
    <w:p w:rsidR="00C963FF" w:rsidRDefault="00C963FF" w:rsidP="00C963FF">
      <w:pPr>
        <w:spacing w:after="200" w:line="480" w:lineRule="auto"/>
        <w:rPr>
          <w:rFonts w:cs="Arial"/>
        </w:rPr>
      </w:pPr>
    </w:p>
    <w:p w:rsidR="00C963FF" w:rsidRDefault="00C963FF"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6C7AF1" w:rsidRDefault="006C7AF1" w:rsidP="00C963FF">
      <w:pPr>
        <w:spacing w:after="200" w:line="480" w:lineRule="auto"/>
        <w:rPr>
          <w:rFonts w:cs="Arial"/>
        </w:rPr>
      </w:pPr>
    </w:p>
    <w:p w:rsidR="00DF2237" w:rsidRPr="00680E9F" w:rsidRDefault="00F50AF4" w:rsidP="0069785B">
      <w:pPr>
        <w:pStyle w:val="Ttulo1"/>
        <w:numPr>
          <w:ilvl w:val="0"/>
          <w:numId w:val="49"/>
        </w:numPr>
        <w:jc w:val="both"/>
      </w:pPr>
      <w:bookmarkStart w:id="613" w:name="_Toc331228740"/>
      <w:bookmarkStart w:id="614" w:name="_Toc331234455"/>
      <w:bookmarkStart w:id="615" w:name="_Toc339545370"/>
      <w:bookmarkStart w:id="616" w:name="_Toc339545435"/>
      <w:bookmarkStart w:id="617" w:name="_Toc339545503"/>
      <w:bookmarkStart w:id="618" w:name="_Toc339713275"/>
      <w:bookmarkStart w:id="619" w:name="_Toc347838521"/>
      <w:bookmarkStart w:id="620" w:name="_Toc347853130"/>
      <w:bookmarkStart w:id="621" w:name="_Toc353055884"/>
      <w:bookmarkStart w:id="622" w:name="_Toc353056207"/>
      <w:bookmarkStart w:id="623" w:name="_Toc353057155"/>
      <w:r w:rsidRPr="00680E9F">
        <w:lastRenderedPageBreak/>
        <w:t>REFERENCIAS BIBLIOGR</w:t>
      </w:r>
      <w:r w:rsidRPr="00680E9F">
        <w:rPr>
          <w:rFonts w:cs="Arial"/>
        </w:rPr>
        <w:t>Á</w:t>
      </w:r>
      <w:r w:rsidR="008D719D" w:rsidRPr="00680E9F">
        <w:t>FICAS</w:t>
      </w:r>
      <w:bookmarkEnd w:id="613"/>
      <w:bookmarkEnd w:id="614"/>
      <w:bookmarkEnd w:id="615"/>
      <w:bookmarkEnd w:id="616"/>
      <w:bookmarkEnd w:id="617"/>
      <w:bookmarkEnd w:id="618"/>
      <w:bookmarkEnd w:id="619"/>
      <w:bookmarkEnd w:id="620"/>
      <w:bookmarkEnd w:id="621"/>
      <w:bookmarkEnd w:id="622"/>
      <w:bookmarkEnd w:id="623"/>
    </w:p>
    <w:p w:rsidR="007F196E" w:rsidRPr="00680E9F" w:rsidRDefault="007F196E" w:rsidP="007F196E"/>
    <w:p w:rsidR="007F196E" w:rsidRPr="00680E9F" w:rsidRDefault="007F196E" w:rsidP="0069785B">
      <w:pPr>
        <w:pStyle w:val="Textonotapie"/>
        <w:numPr>
          <w:ilvl w:val="0"/>
          <w:numId w:val="38"/>
        </w:numPr>
        <w:spacing w:line="480" w:lineRule="auto"/>
        <w:rPr>
          <w:rFonts w:cs="Arial"/>
          <w:color w:val="000000" w:themeColor="text1"/>
          <w:sz w:val="22"/>
          <w:szCs w:val="22"/>
        </w:rPr>
      </w:pPr>
      <w:r w:rsidRPr="00680E9F">
        <w:rPr>
          <w:rFonts w:cs="Arial"/>
          <w:sz w:val="22"/>
          <w:szCs w:val="22"/>
          <w:lang w:val="es-ES"/>
        </w:rPr>
        <w:t>HARRINGTON,</w:t>
      </w:r>
      <w:r w:rsidRPr="00680E9F">
        <w:rPr>
          <w:rFonts w:cs="Arial"/>
          <w:sz w:val="22"/>
          <w:szCs w:val="22"/>
        </w:rPr>
        <w:t xml:space="preserve"> James, </w:t>
      </w:r>
      <w:r w:rsidRPr="00680E9F">
        <w:rPr>
          <w:rFonts w:cs="Arial"/>
          <w:i/>
          <w:sz w:val="22"/>
          <w:szCs w:val="22"/>
        </w:rPr>
        <w:t>“Mejoramiento de los Procesos de la Empresa”</w:t>
      </w:r>
      <w:r w:rsidRPr="00680E9F">
        <w:rPr>
          <w:rFonts w:cs="Arial"/>
          <w:sz w:val="22"/>
          <w:szCs w:val="22"/>
        </w:rPr>
        <w:t>, McGraw-Hill, Santa Fe de Bogotá, Colombia, 1993</w:t>
      </w:r>
    </w:p>
    <w:p w:rsidR="007F196E" w:rsidRPr="005E490C" w:rsidRDefault="007F196E" w:rsidP="0069785B">
      <w:pPr>
        <w:pStyle w:val="Textonotapie"/>
        <w:numPr>
          <w:ilvl w:val="0"/>
          <w:numId w:val="38"/>
        </w:numPr>
        <w:spacing w:line="480" w:lineRule="auto"/>
        <w:rPr>
          <w:rFonts w:cs="Arial"/>
          <w:color w:val="000000" w:themeColor="text1"/>
          <w:sz w:val="22"/>
          <w:szCs w:val="22"/>
        </w:rPr>
      </w:pPr>
      <w:r w:rsidRPr="00680E9F">
        <w:rPr>
          <w:rFonts w:cs="Arial"/>
          <w:sz w:val="22"/>
          <w:szCs w:val="22"/>
        </w:rPr>
        <w:t xml:space="preserve">HARRISON, Jeffrey; ST. JOHN, Caron, “Fundamentos de la Dirección Estratégica”, Ediciones Paraninfo, Madrid, España, 2002 </w:t>
      </w:r>
    </w:p>
    <w:p w:rsidR="005E490C" w:rsidRPr="00680E9F" w:rsidRDefault="005E490C" w:rsidP="005E490C">
      <w:pPr>
        <w:pStyle w:val="Textonotapie"/>
        <w:numPr>
          <w:ilvl w:val="0"/>
          <w:numId w:val="38"/>
        </w:numPr>
        <w:spacing w:line="480" w:lineRule="auto"/>
        <w:rPr>
          <w:rFonts w:cs="Arial"/>
          <w:color w:val="000000" w:themeColor="text1"/>
          <w:sz w:val="22"/>
          <w:szCs w:val="22"/>
        </w:rPr>
      </w:pPr>
      <w:r w:rsidRPr="005E490C">
        <w:rPr>
          <w:rFonts w:cs="Arial"/>
          <w:color w:val="000000" w:themeColor="text1"/>
          <w:sz w:val="22"/>
          <w:szCs w:val="22"/>
        </w:rPr>
        <w:t>“Dirección y Administración Estratégica”  Arthur A. Thompson, A.J  Strickland III, Primera Edición , 1994</w:t>
      </w:r>
    </w:p>
    <w:p w:rsidR="007F196E" w:rsidRPr="00680E9F" w:rsidRDefault="007F196E" w:rsidP="0069785B">
      <w:pPr>
        <w:pStyle w:val="Textonotapie"/>
        <w:numPr>
          <w:ilvl w:val="0"/>
          <w:numId w:val="38"/>
        </w:numPr>
        <w:spacing w:line="480" w:lineRule="auto"/>
        <w:rPr>
          <w:rFonts w:cs="Arial"/>
          <w:color w:val="000000" w:themeColor="text1"/>
          <w:sz w:val="22"/>
          <w:szCs w:val="22"/>
        </w:rPr>
      </w:pPr>
      <w:r w:rsidRPr="00680E9F">
        <w:rPr>
          <w:rFonts w:cs="Arial"/>
          <w:sz w:val="22"/>
          <w:szCs w:val="22"/>
        </w:rPr>
        <w:t>SALLENAVE, Jean-Paul, “</w:t>
      </w:r>
      <w:r w:rsidRPr="00680E9F">
        <w:rPr>
          <w:rFonts w:cs="Arial"/>
          <w:i/>
          <w:sz w:val="22"/>
          <w:szCs w:val="22"/>
        </w:rPr>
        <w:t>Gerencia y Planeación Estratégica”</w:t>
      </w:r>
      <w:r w:rsidRPr="00680E9F">
        <w:rPr>
          <w:rFonts w:cs="Arial"/>
          <w:sz w:val="22"/>
          <w:szCs w:val="22"/>
        </w:rPr>
        <w:t>, Grupo Editorial Norma, Santa Fe de Bogotá, Colombia, 2002</w:t>
      </w:r>
    </w:p>
    <w:p w:rsidR="007F196E" w:rsidRPr="00680E9F" w:rsidRDefault="007F196E" w:rsidP="0069785B">
      <w:pPr>
        <w:pStyle w:val="Textonotapie"/>
        <w:numPr>
          <w:ilvl w:val="0"/>
          <w:numId w:val="38"/>
        </w:numPr>
        <w:spacing w:line="480" w:lineRule="auto"/>
        <w:rPr>
          <w:rFonts w:cs="Arial"/>
          <w:sz w:val="22"/>
          <w:szCs w:val="22"/>
        </w:rPr>
      </w:pPr>
      <w:r w:rsidRPr="00680E9F">
        <w:rPr>
          <w:rFonts w:cs="Arial"/>
          <w:sz w:val="22"/>
          <w:szCs w:val="22"/>
        </w:rPr>
        <w:t xml:space="preserve">MARTINEZ, Daniel; MILLA, Artemio, “Elaboración del Plan Estratégico y su implantación a través del Cuadro de Mando Integral”, Ediciones </w:t>
      </w:r>
      <w:r w:rsidR="00020B9D" w:rsidRPr="00680E9F">
        <w:rPr>
          <w:rFonts w:cs="Arial"/>
          <w:sz w:val="22"/>
          <w:szCs w:val="22"/>
        </w:rPr>
        <w:t>Díaz</w:t>
      </w:r>
      <w:r w:rsidRPr="00680E9F">
        <w:rPr>
          <w:rFonts w:cs="Arial"/>
          <w:sz w:val="22"/>
          <w:szCs w:val="22"/>
        </w:rPr>
        <w:t xml:space="preserve"> de Santos, España, 2005</w:t>
      </w:r>
    </w:p>
    <w:p w:rsidR="006976CB" w:rsidRPr="00680E9F" w:rsidRDefault="00EE1B12" w:rsidP="0069785B">
      <w:pPr>
        <w:pStyle w:val="Textonotapie"/>
        <w:numPr>
          <w:ilvl w:val="0"/>
          <w:numId w:val="38"/>
        </w:numPr>
        <w:spacing w:line="480" w:lineRule="auto"/>
        <w:rPr>
          <w:rFonts w:cs="Arial"/>
          <w:sz w:val="22"/>
          <w:szCs w:val="22"/>
        </w:rPr>
      </w:pPr>
      <w:r w:rsidRPr="00680E9F">
        <w:rPr>
          <w:rFonts w:cs="Arial"/>
          <w:sz w:val="22"/>
          <w:szCs w:val="22"/>
        </w:rPr>
        <w:t>VÉRTICE</w:t>
      </w:r>
      <w:r w:rsidR="006976CB" w:rsidRPr="00680E9F">
        <w:rPr>
          <w:rFonts w:cs="Arial"/>
          <w:sz w:val="22"/>
          <w:szCs w:val="22"/>
        </w:rPr>
        <w:t xml:space="preserve">, “Estructuras Organizativas”, Publicaciones </w:t>
      </w:r>
      <w:r w:rsidR="007349E1" w:rsidRPr="00680E9F">
        <w:rPr>
          <w:rFonts w:cs="Arial"/>
          <w:sz w:val="22"/>
          <w:szCs w:val="22"/>
        </w:rPr>
        <w:t>Vértice</w:t>
      </w:r>
      <w:r w:rsidR="006976CB" w:rsidRPr="00680E9F">
        <w:rPr>
          <w:rFonts w:cs="Arial"/>
          <w:sz w:val="22"/>
          <w:szCs w:val="22"/>
        </w:rPr>
        <w:t xml:space="preserve"> S.L., Málaga, España, 2008</w:t>
      </w:r>
    </w:p>
    <w:p w:rsidR="006976CB" w:rsidRPr="00680E9F" w:rsidRDefault="00F003A9" w:rsidP="0069785B">
      <w:pPr>
        <w:pStyle w:val="Textonotapie"/>
        <w:numPr>
          <w:ilvl w:val="0"/>
          <w:numId w:val="38"/>
        </w:numPr>
        <w:spacing w:line="480" w:lineRule="auto"/>
        <w:rPr>
          <w:rFonts w:cs="Arial"/>
          <w:sz w:val="22"/>
          <w:szCs w:val="22"/>
        </w:rPr>
      </w:pPr>
      <w:r w:rsidRPr="00680E9F">
        <w:rPr>
          <w:rFonts w:cs="Arial"/>
          <w:sz w:val="22"/>
          <w:szCs w:val="22"/>
        </w:rPr>
        <w:t>CARRION, Juan</w:t>
      </w:r>
      <w:r w:rsidR="001C2B3D" w:rsidRPr="00680E9F">
        <w:rPr>
          <w:rFonts w:cs="Arial"/>
          <w:sz w:val="22"/>
          <w:szCs w:val="22"/>
        </w:rPr>
        <w:t>, “Estrategia De la visión a la acción”, ESIC Editorial, Madrid, España, 2007</w:t>
      </w:r>
    </w:p>
    <w:p w:rsidR="007F196E" w:rsidRPr="00680E9F" w:rsidRDefault="007F196E" w:rsidP="007F196E"/>
    <w:p w:rsidR="007F196E" w:rsidRPr="00680E9F" w:rsidRDefault="007F196E" w:rsidP="007F196E"/>
    <w:p w:rsidR="007F196E" w:rsidRPr="00680E9F" w:rsidRDefault="007F196E" w:rsidP="007F196E"/>
    <w:p w:rsidR="007F196E" w:rsidRPr="00680E9F" w:rsidRDefault="007F196E" w:rsidP="007F196E"/>
    <w:p w:rsidR="00F60453" w:rsidRDefault="00F60453" w:rsidP="007F196E"/>
    <w:p w:rsidR="00D76EE8" w:rsidRDefault="00D76EE8" w:rsidP="007F196E"/>
    <w:p w:rsidR="00D76EE8" w:rsidRDefault="00D76EE8" w:rsidP="007F196E"/>
    <w:p w:rsidR="00D76EE8" w:rsidRPr="00680E9F" w:rsidRDefault="00D76EE8" w:rsidP="007F196E"/>
    <w:p w:rsidR="00F60453" w:rsidRPr="00680E9F" w:rsidRDefault="00F60453" w:rsidP="007F196E"/>
    <w:p w:rsidR="00F60453" w:rsidRPr="00680E9F" w:rsidRDefault="00F60453" w:rsidP="007F196E"/>
    <w:p w:rsidR="007F196E" w:rsidRDefault="007F196E" w:rsidP="007F196E"/>
    <w:p w:rsidR="00C963FF" w:rsidRDefault="00C963FF" w:rsidP="007F196E"/>
    <w:p w:rsidR="00C963FF" w:rsidRDefault="00C963FF" w:rsidP="007F196E"/>
    <w:p w:rsidR="00DF2237" w:rsidRDefault="008D719D" w:rsidP="0069785B">
      <w:pPr>
        <w:pStyle w:val="Ttulo1"/>
        <w:numPr>
          <w:ilvl w:val="0"/>
          <w:numId w:val="49"/>
        </w:numPr>
        <w:jc w:val="both"/>
      </w:pPr>
      <w:bookmarkStart w:id="624" w:name="_Toc331228741"/>
      <w:bookmarkStart w:id="625" w:name="_Toc331234456"/>
      <w:bookmarkStart w:id="626" w:name="_Toc339545371"/>
      <w:bookmarkStart w:id="627" w:name="_Toc339545436"/>
      <w:bookmarkStart w:id="628" w:name="_Toc339545504"/>
      <w:bookmarkStart w:id="629" w:name="_Toc339713276"/>
      <w:bookmarkStart w:id="630" w:name="_Toc347838522"/>
      <w:bookmarkStart w:id="631" w:name="_Toc347853131"/>
      <w:bookmarkStart w:id="632" w:name="_Toc353055885"/>
      <w:bookmarkStart w:id="633" w:name="_Toc353056208"/>
      <w:bookmarkStart w:id="634" w:name="_Toc353057156"/>
      <w:r w:rsidRPr="00680E9F">
        <w:lastRenderedPageBreak/>
        <w:t>ANEXOS</w:t>
      </w:r>
      <w:bookmarkEnd w:id="624"/>
      <w:bookmarkEnd w:id="625"/>
      <w:bookmarkEnd w:id="626"/>
      <w:bookmarkEnd w:id="627"/>
      <w:bookmarkEnd w:id="628"/>
      <w:bookmarkEnd w:id="629"/>
      <w:bookmarkEnd w:id="630"/>
      <w:bookmarkEnd w:id="631"/>
      <w:bookmarkEnd w:id="632"/>
      <w:bookmarkEnd w:id="633"/>
      <w:bookmarkEnd w:id="634"/>
    </w:p>
    <w:p w:rsidR="00B357D2" w:rsidRDefault="00B357D2" w:rsidP="00DF2237"/>
    <w:p w:rsidR="00D85395" w:rsidRPr="00680E9F" w:rsidRDefault="00D85395" w:rsidP="00DF2237"/>
    <w:p w:rsidR="00DF2237" w:rsidRPr="00680E9F" w:rsidRDefault="002D38B3" w:rsidP="00DF2237">
      <w:r w:rsidRPr="00680E9F">
        <w:rPr>
          <w:noProof/>
        </w:rPr>
        <w:drawing>
          <wp:anchor distT="0" distB="0" distL="114300" distR="114300" simplePos="0" relativeHeight="251625984" behindDoc="0" locked="0" layoutInCell="1" allowOverlap="1">
            <wp:simplePos x="0" y="0"/>
            <wp:positionH relativeFrom="column">
              <wp:posOffset>2080895</wp:posOffset>
            </wp:positionH>
            <wp:positionV relativeFrom="paragraph">
              <wp:posOffset>26035</wp:posOffset>
            </wp:positionV>
            <wp:extent cx="1345565" cy="6391275"/>
            <wp:effectExtent l="19050" t="0" r="6985" b="0"/>
            <wp:wrapSquare wrapText="bothSides"/>
            <wp:docPr id="95" name="Imagen 1" descr="C:\Users\Luis wong\Deskto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wong\Desktop\an.jpg"/>
                    <pic:cNvPicPr>
                      <a:picLocks noChangeAspect="1" noChangeArrowheads="1"/>
                    </pic:cNvPicPr>
                  </pic:nvPicPr>
                  <pic:blipFill>
                    <a:blip r:embed="rId184" cstate="print"/>
                    <a:srcRect l="37232" t="5614" r="35435" b="4211"/>
                    <a:stretch>
                      <a:fillRect/>
                    </a:stretch>
                  </pic:blipFill>
                  <pic:spPr bwMode="auto">
                    <a:xfrm>
                      <a:off x="0" y="0"/>
                      <a:ext cx="1345565" cy="6391275"/>
                    </a:xfrm>
                    <a:prstGeom prst="rect">
                      <a:avLst/>
                    </a:prstGeom>
                    <a:noFill/>
                    <a:ln w="9525">
                      <a:noFill/>
                      <a:miter lim="800000"/>
                      <a:headEnd/>
                      <a:tailEnd/>
                    </a:ln>
                  </pic:spPr>
                </pic:pic>
              </a:graphicData>
            </a:graphic>
          </wp:anchor>
        </w:drawing>
      </w:r>
    </w:p>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FF1E54" w:rsidRPr="00680E9F" w:rsidRDefault="00FF1E54" w:rsidP="00DF2237"/>
    <w:p w:rsidR="00BC7720" w:rsidRPr="00680E9F" w:rsidRDefault="00BC7720" w:rsidP="00DF2237"/>
    <w:p w:rsidR="00BC7720" w:rsidRPr="00680E9F" w:rsidRDefault="00BC7720" w:rsidP="00DF2237"/>
    <w:p w:rsidR="00BC7720" w:rsidRPr="00680E9F" w:rsidRDefault="00BC7720" w:rsidP="00DF2237"/>
    <w:p w:rsidR="00BC7720" w:rsidRPr="00680E9F" w:rsidRDefault="00BC7720" w:rsidP="00DF2237"/>
    <w:p w:rsidR="00BC7720" w:rsidRDefault="00BC7720" w:rsidP="00DF2237"/>
    <w:p w:rsidR="00C963FF" w:rsidRDefault="00C963FF" w:rsidP="00DF2237"/>
    <w:p w:rsidR="00C963FF" w:rsidRPr="00680E9F" w:rsidRDefault="00C963FF" w:rsidP="00DF2237"/>
    <w:p w:rsidR="002D38B3" w:rsidRDefault="002D38B3" w:rsidP="00BC7720">
      <w:pPr>
        <w:jc w:val="center"/>
        <w:rPr>
          <w:b/>
          <w:u w:val="single"/>
        </w:rPr>
      </w:pPr>
    </w:p>
    <w:p w:rsidR="0044176A" w:rsidRDefault="0044176A" w:rsidP="00BC7720">
      <w:pPr>
        <w:jc w:val="center"/>
        <w:rPr>
          <w:b/>
          <w:u w:val="single"/>
        </w:rPr>
      </w:pPr>
    </w:p>
    <w:p w:rsidR="0044176A" w:rsidRDefault="0044176A" w:rsidP="00BC7720">
      <w:pPr>
        <w:jc w:val="center"/>
        <w:rPr>
          <w:b/>
          <w:u w:val="single"/>
        </w:rPr>
      </w:pPr>
    </w:p>
    <w:p w:rsidR="00B35CEB" w:rsidRDefault="00B35CEB" w:rsidP="00BC7720">
      <w:pPr>
        <w:jc w:val="center"/>
        <w:rPr>
          <w:b/>
          <w:u w:val="single"/>
        </w:rPr>
        <w:sectPr w:rsidR="00B35CEB" w:rsidSect="000115BD">
          <w:headerReference w:type="default" r:id="rId185"/>
          <w:pgSz w:w="11907" w:h="16839" w:code="9"/>
          <w:pgMar w:top="1418" w:right="1701" w:bottom="1418" w:left="1701" w:header="709" w:footer="709" w:gutter="0"/>
          <w:cols w:space="708"/>
          <w:docGrid w:linePitch="360"/>
        </w:sectPr>
      </w:pPr>
    </w:p>
    <w:p w:rsidR="00D92390" w:rsidRPr="00F92457" w:rsidRDefault="00717B60" w:rsidP="00717B60">
      <w:pPr>
        <w:pStyle w:val="Epgrafe"/>
        <w:rPr>
          <w:color w:val="FFFFFF" w:themeColor="background1"/>
        </w:rPr>
      </w:pPr>
      <w:bookmarkStart w:id="635" w:name="_Toc350714683"/>
      <w:bookmarkStart w:id="636" w:name="_Toc347838523"/>
      <w:bookmarkStart w:id="637" w:name="_Toc347839881"/>
      <w:r w:rsidRPr="00F92457">
        <w:rPr>
          <w:color w:val="FFFFFF" w:themeColor="background1"/>
        </w:rPr>
        <w:lastRenderedPageBreak/>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1</w:t>
      </w:r>
      <w:r w:rsidR="00FA087A" w:rsidRPr="00F92457">
        <w:rPr>
          <w:color w:val="FFFFFF" w:themeColor="background1"/>
        </w:rPr>
        <w:fldChar w:fldCharType="end"/>
      </w:r>
      <w:r w:rsidRPr="00F92457">
        <w:rPr>
          <w:color w:val="FFFFFF" w:themeColor="background1"/>
        </w:rPr>
        <w:t>. Descripción Modelos de Maquina</w:t>
      </w:r>
      <w:r w:rsidR="0044176A" w:rsidRPr="00F92457">
        <w:rPr>
          <w:color w:val="FFFFFF" w:themeColor="background1"/>
        </w:rPr>
        <w:t>rias</w:t>
      </w:r>
      <w:bookmarkEnd w:id="635"/>
    </w:p>
    <w:p w:rsidR="000115BD" w:rsidRPr="00DA1861" w:rsidRDefault="000115BD" w:rsidP="000115BD">
      <w:pPr>
        <w:jc w:val="center"/>
        <w:outlineLvl w:val="0"/>
        <w:rPr>
          <w:rFonts w:cs="Arial"/>
          <w:b/>
          <w:u w:val="single"/>
          <w:lang w:val="es-ES"/>
        </w:rPr>
      </w:pPr>
      <w:bookmarkStart w:id="638" w:name="_Toc347853132"/>
      <w:bookmarkStart w:id="639" w:name="_Toc350712349"/>
      <w:bookmarkStart w:id="640" w:name="_Toc353055886"/>
      <w:bookmarkStart w:id="641" w:name="_Toc353056209"/>
      <w:bookmarkStart w:id="642" w:name="_Toc353057157"/>
      <w:r w:rsidRPr="00DA1861">
        <w:rPr>
          <w:rFonts w:cs="Arial"/>
          <w:b/>
          <w:u w:val="single"/>
          <w:lang w:val="es-ES"/>
        </w:rPr>
        <w:t>ANEXO No. 1</w:t>
      </w:r>
      <w:bookmarkEnd w:id="636"/>
      <w:bookmarkEnd w:id="637"/>
      <w:bookmarkEnd w:id="638"/>
      <w:bookmarkEnd w:id="639"/>
      <w:bookmarkEnd w:id="640"/>
      <w:bookmarkEnd w:id="641"/>
      <w:bookmarkEnd w:id="642"/>
    </w:p>
    <w:p w:rsidR="000115BD" w:rsidRPr="001D0DAD" w:rsidRDefault="000115BD" w:rsidP="000115BD">
      <w:pPr>
        <w:jc w:val="center"/>
        <w:rPr>
          <w:rFonts w:cs="Arial"/>
          <w:b/>
          <w:lang w:val="es-ES"/>
        </w:rPr>
      </w:pPr>
      <w:r>
        <w:rPr>
          <w:rFonts w:cs="Arial"/>
          <w:b/>
          <w:lang w:val="es-ES"/>
        </w:rPr>
        <w:t>DESCRIPCIÓN MODELOS DE MAQUINARIAS</w:t>
      </w:r>
    </w:p>
    <w:p w:rsidR="000115BD" w:rsidRDefault="000115BD" w:rsidP="000115BD">
      <w:pPr>
        <w:jc w:val="center"/>
      </w:pPr>
    </w:p>
    <w:p w:rsidR="000115BD" w:rsidRDefault="000115BD" w:rsidP="000115BD">
      <w:pPr>
        <w:jc w:val="center"/>
      </w:pPr>
      <w:r w:rsidRPr="00173EC7">
        <w:rPr>
          <w:noProof/>
        </w:rPr>
        <w:drawing>
          <wp:inline distT="0" distB="0" distL="0" distR="0">
            <wp:extent cx="5050878" cy="2933700"/>
            <wp:effectExtent l="38100" t="38100" r="16510" b="19050"/>
            <wp:docPr id="82" name="31 Imagen" des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ng"/>
                    <pic:cNvPicPr/>
                  </pic:nvPicPr>
                  <pic:blipFill rotWithShape="1">
                    <a:blip r:embed="rId186" cstate="print"/>
                    <a:srcRect l="3938" t="15136" r="4308" b="7087"/>
                    <a:stretch/>
                  </pic:blipFill>
                  <pic:spPr bwMode="auto">
                    <a:xfrm>
                      <a:off x="0" y="0"/>
                      <a:ext cx="5070477" cy="2945083"/>
                    </a:xfrm>
                    <a:prstGeom prst="rect">
                      <a:avLst/>
                    </a:prstGeom>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15BD" w:rsidRPr="000E5B4E" w:rsidRDefault="000115BD" w:rsidP="000115BD">
      <w:pPr>
        <w:pStyle w:val="Epgrafe"/>
        <w:spacing w:after="0" w:line="240" w:lineRule="atLeast"/>
        <w:jc w:val="center"/>
        <w:rPr>
          <w:color w:val="auto"/>
          <w:sz w:val="16"/>
          <w:szCs w:val="16"/>
        </w:rPr>
      </w:pPr>
      <w:r w:rsidRPr="000E5B4E">
        <w:rPr>
          <w:color w:val="auto"/>
          <w:sz w:val="16"/>
          <w:szCs w:val="16"/>
        </w:rPr>
        <w:t>Figura 6.1.1. Descripción Modelos Motoniveladoras Komatsu</w:t>
      </w:r>
      <w:r w:rsidR="00FA087A">
        <w:rPr>
          <w:color w:val="auto"/>
          <w:sz w:val="16"/>
          <w:szCs w:val="16"/>
        </w:rPr>
        <w:fldChar w:fldCharType="begin"/>
      </w:r>
      <w:r w:rsidR="00F653D8">
        <w:instrText xml:space="preserve"> XE "</w:instrText>
      </w:r>
      <w:r w:rsidR="00F653D8" w:rsidRPr="00D166C1">
        <w:rPr>
          <w:color w:val="auto"/>
          <w:sz w:val="16"/>
          <w:szCs w:val="16"/>
        </w:rPr>
        <w:instrText>Figura 6.1.1. Descripción Modelos Motoniveladoras Komatsu</w:instrText>
      </w:r>
      <w:r w:rsidR="00F653D8">
        <w:instrText xml:space="preserve">" </w:instrText>
      </w:r>
      <w:r w:rsidR="00FA087A">
        <w:rPr>
          <w:color w:val="auto"/>
          <w:sz w:val="16"/>
          <w:szCs w:val="16"/>
        </w:rPr>
        <w:fldChar w:fldCharType="end"/>
      </w:r>
    </w:p>
    <w:p w:rsidR="000115BD" w:rsidRPr="000E5B4E" w:rsidRDefault="000115BD" w:rsidP="000115BD">
      <w:pPr>
        <w:pStyle w:val="Epgrafe"/>
        <w:spacing w:after="0" w:line="240" w:lineRule="atLeast"/>
        <w:jc w:val="center"/>
        <w:rPr>
          <w:color w:val="auto"/>
          <w:sz w:val="16"/>
          <w:szCs w:val="16"/>
        </w:rPr>
      </w:pPr>
      <w:r w:rsidRPr="000E5B4E">
        <w:rPr>
          <w:color w:val="auto"/>
          <w:sz w:val="16"/>
          <w:szCs w:val="16"/>
        </w:rPr>
        <w:t xml:space="preserve">Fuente: </w:t>
      </w:r>
      <w:r w:rsidRPr="000E5B4E">
        <w:rPr>
          <w:b w:val="0"/>
          <w:color w:val="auto"/>
          <w:sz w:val="16"/>
          <w:szCs w:val="16"/>
        </w:rPr>
        <w:t>MAQUITSU S.A.</w:t>
      </w:r>
    </w:p>
    <w:p w:rsidR="000115BD" w:rsidRPr="000E5B4E" w:rsidRDefault="000115BD" w:rsidP="000115BD">
      <w:pPr>
        <w:pStyle w:val="Epgrafe"/>
        <w:spacing w:after="0" w:line="240" w:lineRule="atLeast"/>
        <w:jc w:val="center"/>
        <w:rPr>
          <w:color w:val="auto"/>
          <w:sz w:val="16"/>
          <w:szCs w:val="16"/>
        </w:rPr>
      </w:pPr>
      <w:r w:rsidRPr="000E5B4E">
        <w:rPr>
          <w:color w:val="auto"/>
          <w:sz w:val="16"/>
          <w:szCs w:val="16"/>
        </w:rPr>
        <w:t>Elaborado Por:</w:t>
      </w:r>
      <w:r w:rsidRPr="000E5B4E">
        <w:rPr>
          <w:b w:val="0"/>
          <w:color w:val="auto"/>
          <w:sz w:val="16"/>
          <w:szCs w:val="16"/>
        </w:rPr>
        <w:t xml:space="preserve"> Noemí Wong Nan</w:t>
      </w:r>
    </w:p>
    <w:p w:rsidR="000115BD" w:rsidRDefault="000115BD" w:rsidP="000115BD">
      <w:pPr>
        <w:jc w:val="center"/>
      </w:pPr>
    </w:p>
    <w:p w:rsidR="000115BD" w:rsidRDefault="000115BD" w:rsidP="000115BD">
      <w:pPr>
        <w:jc w:val="center"/>
      </w:pPr>
      <w:r w:rsidRPr="00173EC7">
        <w:rPr>
          <w:noProof/>
        </w:rPr>
        <w:drawing>
          <wp:inline distT="0" distB="0" distL="0" distR="0">
            <wp:extent cx="5074508" cy="2400300"/>
            <wp:effectExtent l="38100" t="38100" r="12065" b="19050"/>
            <wp:docPr id="2850" name="32 Imagen" de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ng"/>
                    <pic:cNvPicPr/>
                  </pic:nvPicPr>
                  <pic:blipFill rotWithShape="1">
                    <a:blip r:embed="rId187" cstate="print"/>
                    <a:srcRect l="3786" t="15940" r="4308" b="7132"/>
                    <a:stretch/>
                  </pic:blipFill>
                  <pic:spPr bwMode="auto">
                    <a:xfrm>
                      <a:off x="0" y="0"/>
                      <a:ext cx="5093777" cy="2409414"/>
                    </a:xfrm>
                    <a:prstGeom prst="rect">
                      <a:avLst/>
                    </a:prstGeom>
                    <a:ln w="285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15BD" w:rsidRPr="000E5B4E" w:rsidRDefault="000115BD" w:rsidP="000115BD">
      <w:pPr>
        <w:pStyle w:val="Epgrafe"/>
        <w:spacing w:after="0" w:line="240" w:lineRule="atLeast"/>
        <w:jc w:val="center"/>
        <w:rPr>
          <w:color w:val="auto"/>
          <w:sz w:val="16"/>
          <w:szCs w:val="16"/>
        </w:rPr>
      </w:pPr>
      <w:bookmarkStart w:id="643" w:name="_Toc313910295"/>
      <w:r w:rsidRPr="000E5B4E">
        <w:rPr>
          <w:color w:val="auto"/>
          <w:sz w:val="16"/>
          <w:szCs w:val="16"/>
        </w:rPr>
        <w:t>Figura 6.1.2. Descripción Modelos Tractores Komatsu</w:t>
      </w:r>
      <w:bookmarkEnd w:id="643"/>
      <w:r w:rsidR="00FA087A">
        <w:rPr>
          <w:color w:val="auto"/>
          <w:sz w:val="16"/>
          <w:szCs w:val="16"/>
        </w:rPr>
        <w:fldChar w:fldCharType="begin"/>
      </w:r>
      <w:r w:rsidR="00F653D8">
        <w:instrText xml:space="preserve"> XE "</w:instrText>
      </w:r>
      <w:r w:rsidR="00F653D8" w:rsidRPr="00D166C1">
        <w:rPr>
          <w:color w:val="auto"/>
          <w:sz w:val="16"/>
          <w:szCs w:val="16"/>
        </w:rPr>
        <w:instrText>Figura 6.1.2. Descripción Modelos Tractores Komatsu</w:instrText>
      </w:r>
      <w:r w:rsidR="00F653D8">
        <w:instrText xml:space="preserve">" </w:instrText>
      </w:r>
      <w:r w:rsidR="00FA087A">
        <w:rPr>
          <w:color w:val="auto"/>
          <w:sz w:val="16"/>
          <w:szCs w:val="16"/>
        </w:rPr>
        <w:fldChar w:fldCharType="end"/>
      </w:r>
    </w:p>
    <w:p w:rsidR="000115BD" w:rsidRPr="000E5B4E" w:rsidRDefault="000115BD" w:rsidP="000115BD">
      <w:pPr>
        <w:pStyle w:val="Epgrafe"/>
        <w:spacing w:after="0" w:line="240" w:lineRule="atLeast"/>
        <w:jc w:val="center"/>
        <w:rPr>
          <w:color w:val="auto"/>
          <w:sz w:val="16"/>
          <w:szCs w:val="16"/>
        </w:rPr>
      </w:pPr>
      <w:r w:rsidRPr="000E5B4E">
        <w:rPr>
          <w:color w:val="auto"/>
          <w:sz w:val="16"/>
          <w:szCs w:val="16"/>
        </w:rPr>
        <w:t xml:space="preserve">Fuente: </w:t>
      </w:r>
      <w:r w:rsidRPr="000E5B4E">
        <w:rPr>
          <w:b w:val="0"/>
          <w:color w:val="auto"/>
          <w:sz w:val="16"/>
          <w:szCs w:val="16"/>
        </w:rPr>
        <w:t>MAQUITSU S.A.</w:t>
      </w:r>
    </w:p>
    <w:p w:rsidR="000115BD" w:rsidRPr="000E5B4E" w:rsidRDefault="000115BD" w:rsidP="000115BD">
      <w:pPr>
        <w:pStyle w:val="Epgrafe"/>
        <w:spacing w:after="0" w:line="240" w:lineRule="atLeast"/>
        <w:jc w:val="center"/>
        <w:rPr>
          <w:color w:val="auto"/>
          <w:sz w:val="16"/>
          <w:szCs w:val="16"/>
        </w:rPr>
      </w:pPr>
      <w:r w:rsidRPr="000E5B4E">
        <w:rPr>
          <w:color w:val="auto"/>
          <w:sz w:val="16"/>
          <w:szCs w:val="16"/>
        </w:rPr>
        <w:t>Elaborado Por</w:t>
      </w:r>
      <w:r w:rsidRPr="000E5B4E">
        <w:rPr>
          <w:b w:val="0"/>
          <w:color w:val="auto"/>
          <w:sz w:val="16"/>
          <w:szCs w:val="16"/>
        </w:rPr>
        <w:t>: Noemí Wong Nan</w:t>
      </w:r>
    </w:p>
    <w:p w:rsidR="000115BD" w:rsidRPr="000E5B4E" w:rsidRDefault="000115BD" w:rsidP="000115BD">
      <w:pPr>
        <w:jc w:val="center"/>
        <w:rPr>
          <w:sz w:val="16"/>
          <w:szCs w:val="16"/>
        </w:rPr>
      </w:pPr>
    </w:p>
    <w:p w:rsidR="000115BD" w:rsidRDefault="000115BD" w:rsidP="000115BD">
      <w:pPr>
        <w:tabs>
          <w:tab w:val="left" w:pos="1418"/>
        </w:tabs>
        <w:jc w:val="center"/>
        <w:outlineLvl w:val="0"/>
        <w:rPr>
          <w:rFonts w:cs="Arial"/>
          <w:b/>
          <w:u w:val="single"/>
          <w:lang w:val="es-ES"/>
        </w:rPr>
        <w:sectPr w:rsidR="000115BD" w:rsidSect="000115BD">
          <w:headerReference w:type="default" r:id="rId188"/>
          <w:pgSz w:w="11907" w:h="16839" w:code="9"/>
          <w:pgMar w:top="1418" w:right="1701" w:bottom="1418" w:left="1701" w:header="709" w:footer="709" w:gutter="0"/>
          <w:cols w:space="708"/>
          <w:docGrid w:linePitch="360"/>
        </w:sectPr>
      </w:pPr>
    </w:p>
    <w:p w:rsidR="00717B60" w:rsidRPr="00F92457" w:rsidRDefault="00717B60" w:rsidP="00717B60">
      <w:pPr>
        <w:pStyle w:val="Epgrafe"/>
        <w:rPr>
          <w:rFonts w:cs="Arial"/>
          <w:b w:val="0"/>
          <w:color w:val="FFFFFF" w:themeColor="background1"/>
          <w:u w:val="single"/>
          <w:lang w:val="es-ES"/>
        </w:rPr>
      </w:pPr>
      <w:bookmarkStart w:id="644" w:name="_Toc350714684"/>
      <w:bookmarkStart w:id="645" w:name="_Toc347838524"/>
      <w:bookmarkStart w:id="646" w:name="_Toc347839882"/>
      <w:r w:rsidRPr="00F92457">
        <w:rPr>
          <w:color w:val="FFFFFF" w:themeColor="background1"/>
        </w:rPr>
        <w:lastRenderedPageBreak/>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2</w:t>
      </w:r>
      <w:r w:rsidR="00FA087A" w:rsidRPr="00F92457">
        <w:rPr>
          <w:color w:val="FFFFFF" w:themeColor="background1"/>
        </w:rPr>
        <w:fldChar w:fldCharType="end"/>
      </w:r>
      <w:r w:rsidRPr="00F92457">
        <w:rPr>
          <w:color w:val="FFFFFF" w:themeColor="background1"/>
        </w:rPr>
        <w:t>. Formato para el Levantamiento de Procesos</w:t>
      </w:r>
      <w:bookmarkEnd w:id="644"/>
    </w:p>
    <w:p w:rsidR="000115BD" w:rsidRPr="00DA1861" w:rsidRDefault="000115BD" w:rsidP="000115BD">
      <w:pPr>
        <w:tabs>
          <w:tab w:val="left" w:pos="1418"/>
        </w:tabs>
        <w:jc w:val="center"/>
        <w:outlineLvl w:val="0"/>
        <w:rPr>
          <w:rFonts w:cs="Arial"/>
          <w:b/>
          <w:u w:val="single"/>
          <w:lang w:val="es-ES"/>
        </w:rPr>
      </w:pPr>
      <w:bookmarkStart w:id="647" w:name="_Toc347853133"/>
      <w:bookmarkStart w:id="648" w:name="_Toc350712350"/>
      <w:bookmarkStart w:id="649" w:name="_Toc353055887"/>
      <w:bookmarkStart w:id="650" w:name="_Toc353056210"/>
      <w:bookmarkStart w:id="651" w:name="_Toc353057158"/>
      <w:r w:rsidRPr="00DA1861">
        <w:rPr>
          <w:rFonts w:cs="Arial"/>
          <w:b/>
          <w:u w:val="single"/>
          <w:lang w:val="es-ES"/>
        </w:rPr>
        <w:t>ANEXO No. 2</w:t>
      </w:r>
      <w:bookmarkEnd w:id="645"/>
      <w:bookmarkEnd w:id="646"/>
      <w:bookmarkEnd w:id="647"/>
      <w:bookmarkEnd w:id="648"/>
      <w:bookmarkEnd w:id="649"/>
      <w:bookmarkEnd w:id="650"/>
      <w:bookmarkEnd w:id="651"/>
    </w:p>
    <w:p w:rsidR="000115BD" w:rsidRDefault="000115BD" w:rsidP="000115BD">
      <w:pPr>
        <w:jc w:val="center"/>
        <w:rPr>
          <w:rFonts w:cs="Arial"/>
          <w:b/>
          <w:lang w:val="es-ES"/>
        </w:rPr>
      </w:pPr>
      <w:r w:rsidRPr="00152E08">
        <w:rPr>
          <w:rFonts w:cs="Arial"/>
          <w:b/>
          <w:lang w:val="es-ES"/>
        </w:rPr>
        <w:t>FORMATO PARA</w:t>
      </w:r>
      <w:r>
        <w:rPr>
          <w:rFonts w:cs="Arial"/>
          <w:b/>
          <w:lang w:val="es-ES"/>
        </w:rPr>
        <w:t xml:space="preserve"> EL LEVANTAMIENTO DE PROCESOS</w:t>
      </w:r>
    </w:p>
    <w:p w:rsidR="000115BD" w:rsidRDefault="00B074C2" w:rsidP="00C163E0">
      <w:pPr>
        <w:spacing w:line="480" w:lineRule="auto"/>
        <w:jc w:val="center"/>
        <w:rPr>
          <w:noProof/>
        </w:rPr>
      </w:pPr>
      <w:r w:rsidRPr="00801271">
        <w:rPr>
          <w:noProof/>
        </w:rPr>
        <w:drawing>
          <wp:inline distT="0" distB="0" distL="0" distR="0">
            <wp:extent cx="6948798" cy="3962400"/>
            <wp:effectExtent l="0" t="0" r="5080" b="0"/>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srcRect/>
                    <a:stretch>
                      <a:fillRect/>
                    </a:stretch>
                  </pic:blipFill>
                  <pic:spPr bwMode="auto">
                    <a:xfrm>
                      <a:off x="0" y="0"/>
                      <a:ext cx="6972059" cy="3975664"/>
                    </a:xfrm>
                    <a:prstGeom prst="rect">
                      <a:avLst/>
                    </a:prstGeom>
                    <a:noFill/>
                    <a:ln w="9525">
                      <a:noFill/>
                      <a:miter lim="800000"/>
                      <a:headEnd/>
                      <a:tailEnd/>
                    </a:ln>
                  </pic:spPr>
                </pic:pic>
              </a:graphicData>
            </a:graphic>
          </wp:inline>
        </w:drawing>
      </w:r>
    </w:p>
    <w:p w:rsidR="000115BD" w:rsidRPr="000E5B4E" w:rsidRDefault="000115BD" w:rsidP="000115BD">
      <w:pPr>
        <w:spacing w:line="240" w:lineRule="atLeast"/>
        <w:jc w:val="center"/>
        <w:rPr>
          <w:b/>
          <w:sz w:val="18"/>
          <w:szCs w:val="18"/>
        </w:rPr>
      </w:pPr>
      <w:r w:rsidRPr="000E5B4E">
        <w:rPr>
          <w:rFonts w:cs="Arial"/>
          <w:b/>
          <w:sz w:val="18"/>
          <w:szCs w:val="18"/>
        </w:rPr>
        <w:t xml:space="preserve">Tabla </w:t>
      </w:r>
      <w:r>
        <w:rPr>
          <w:rFonts w:cs="Arial"/>
          <w:b/>
          <w:sz w:val="18"/>
          <w:szCs w:val="18"/>
        </w:rPr>
        <w:t>6.</w:t>
      </w:r>
      <w:r w:rsidRPr="000E5B4E">
        <w:rPr>
          <w:rFonts w:cs="Arial"/>
          <w:b/>
          <w:sz w:val="18"/>
          <w:szCs w:val="18"/>
        </w:rPr>
        <w:t>2.</w:t>
      </w:r>
      <w:r>
        <w:rPr>
          <w:rFonts w:cs="Arial"/>
          <w:b/>
          <w:sz w:val="18"/>
          <w:szCs w:val="18"/>
        </w:rPr>
        <w:t>1</w:t>
      </w:r>
      <w:r w:rsidR="00F653D8">
        <w:rPr>
          <w:rFonts w:cs="Arial"/>
          <w:b/>
          <w:sz w:val="18"/>
          <w:szCs w:val="18"/>
        </w:rPr>
        <w:t xml:space="preserve">. </w:t>
      </w:r>
      <w:r w:rsidRPr="000E5B4E">
        <w:rPr>
          <w:rFonts w:cs="Arial"/>
          <w:b/>
          <w:bCs/>
          <w:sz w:val="18"/>
          <w:szCs w:val="18"/>
        </w:rPr>
        <w:t>Formato para el levantamiento de Procesos</w:t>
      </w:r>
      <w:r w:rsidR="00FA087A">
        <w:rPr>
          <w:rFonts w:cs="Arial"/>
          <w:b/>
          <w:bCs/>
          <w:sz w:val="18"/>
          <w:szCs w:val="18"/>
        </w:rPr>
        <w:fldChar w:fldCharType="begin"/>
      </w:r>
      <w:r w:rsidR="00F653D8">
        <w:instrText xml:space="preserve"> XE "</w:instrText>
      </w:r>
      <w:r w:rsidR="00F653D8" w:rsidRPr="00D166C1">
        <w:rPr>
          <w:rFonts w:cs="Arial"/>
          <w:b/>
          <w:sz w:val="18"/>
          <w:szCs w:val="18"/>
        </w:rPr>
        <w:instrText>Tabla 6.2.1</w:instrText>
      </w:r>
      <w:r w:rsidR="00F653D8">
        <w:rPr>
          <w:rFonts w:cs="Arial"/>
          <w:b/>
          <w:sz w:val="18"/>
          <w:szCs w:val="18"/>
        </w:rPr>
        <w:instrText xml:space="preserve">. </w:instrText>
      </w:r>
      <w:r w:rsidR="00F653D8" w:rsidRPr="00D166C1">
        <w:rPr>
          <w:rFonts w:cs="Arial"/>
          <w:b/>
          <w:bCs/>
          <w:sz w:val="18"/>
          <w:szCs w:val="18"/>
        </w:rPr>
        <w:instrText>Formato para el levantamiento de Procesos</w:instrText>
      </w:r>
      <w:r w:rsidR="00F653D8">
        <w:instrText xml:space="preserve">" </w:instrText>
      </w:r>
      <w:r w:rsidR="00FA087A">
        <w:rPr>
          <w:rFonts w:cs="Arial"/>
          <w:b/>
          <w:bCs/>
          <w:sz w:val="18"/>
          <w:szCs w:val="18"/>
        </w:rPr>
        <w:fldChar w:fldCharType="end"/>
      </w:r>
    </w:p>
    <w:p w:rsidR="000115BD" w:rsidRPr="000E5B4E" w:rsidRDefault="000115BD" w:rsidP="000115BD">
      <w:pPr>
        <w:spacing w:line="240" w:lineRule="atLeast"/>
        <w:jc w:val="center"/>
        <w:rPr>
          <w:rFonts w:cs="Arial"/>
          <w:b/>
          <w:sz w:val="18"/>
          <w:szCs w:val="18"/>
        </w:rPr>
      </w:pPr>
      <w:r w:rsidRPr="000E5B4E">
        <w:rPr>
          <w:rFonts w:cs="Arial"/>
          <w:b/>
          <w:bCs/>
          <w:sz w:val="18"/>
          <w:szCs w:val="18"/>
        </w:rPr>
        <w:t>Fuente:</w:t>
      </w:r>
      <w:r w:rsidRPr="000E5B4E">
        <w:rPr>
          <w:rFonts w:cs="Arial"/>
          <w:bCs/>
          <w:sz w:val="18"/>
          <w:szCs w:val="18"/>
        </w:rPr>
        <w:t xml:space="preserve"> MAQUITSU S.A.</w:t>
      </w:r>
    </w:p>
    <w:p w:rsidR="000115BD" w:rsidRPr="000E5B4E" w:rsidRDefault="000115BD" w:rsidP="000115BD">
      <w:pPr>
        <w:spacing w:line="240" w:lineRule="atLeast"/>
        <w:jc w:val="center"/>
        <w:rPr>
          <w:rFonts w:cs="Arial"/>
          <w:b/>
          <w:sz w:val="18"/>
          <w:szCs w:val="18"/>
        </w:rPr>
      </w:pPr>
      <w:r w:rsidRPr="000E5B4E">
        <w:rPr>
          <w:rFonts w:cs="Arial"/>
          <w:b/>
          <w:sz w:val="18"/>
          <w:szCs w:val="18"/>
        </w:rPr>
        <w:t xml:space="preserve">Elaborado Por: </w:t>
      </w:r>
      <w:r w:rsidRPr="000E5B4E">
        <w:rPr>
          <w:rFonts w:cs="Arial"/>
          <w:sz w:val="18"/>
          <w:szCs w:val="18"/>
        </w:rPr>
        <w:t>Noemí Wong Nan</w:t>
      </w:r>
    </w:p>
    <w:p w:rsidR="000115BD" w:rsidRDefault="000115BD" w:rsidP="000115BD">
      <w:pPr>
        <w:tabs>
          <w:tab w:val="left" w:pos="142"/>
          <w:tab w:val="left" w:pos="426"/>
        </w:tabs>
        <w:jc w:val="center"/>
        <w:outlineLvl w:val="0"/>
        <w:rPr>
          <w:rFonts w:cs="Arial"/>
          <w:b/>
          <w:u w:val="single"/>
          <w:lang w:val="es-ES"/>
        </w:rPr>
        <w:sectPr w:rsidR="000115BD" w:rsidSect="00C963FF">
          <w:pgSz w:w="16839" w:h="11907" w:orient="landscape" w:code="9"/>
          <w:pgMar w:top="1701" w:right="1417" w:bottom="1701" w:left="1417" w:header="709" w:footer="709" w:gutter="0"/>
          <w:cols w:space="708"/>
          <w:docGrid w:linePitch="360"/>
        </w:sectPr>
      </w:pPr>
    </w:p>
    <w:p w:rsidR="00717B60" w:rsidRPr="00F92457" w:rsidRDefault="0044176A" w:rsidP="0044176A">
      <w:pPr>
        <w:pStyle w:val="Epgrafe"/>
        <w:rPr>
          <w:rFonts w:cs="Arial"/>
          <w:b w:val="0"/>
          <w:color w:val="FFFFFF" w:themeColor="background1"/>
          <w:u w:val="single"/>
          <w:lang w:val="es-ES"/>
        </w:rPr>
      </w:pPr>
      <w:bookmarkStart w:id="652" w:name="_Toc350714685"/>
      <w:bookmarkStart w:id="653" w:name="_Toc347838537"/>
      <w:bookmarkStart w:id="654" w:name="_Toc347839895"/>
      <w:r w:rsidRPr="00F92457">
        <w:rPr>
          <w:color w:val="FFFFFF" w:themeColor="background1"/>
        </w:rPr>
        <w:lastRenderedPageBreak/>
        <w:t xml:space="preserve">Anexo </w:t>
      </w:r>
      <w:r w:rsidR="00FA087A" w:rsidRPr="00F92457">
        <w:rPr>
          <w:color w:val="FFFFFF" w:themeColor="background1"/>
        </w:rPr>
        <w:fldChar w:fldCharType="begin"/>
      </w:r>
      <w:r w:rsidR="005B49BF"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3</w:t>
      </w:r>
      <w:r w:rsidR="00FA087A" w:rsidRPr="00F92457">
        <w:rPr>
          <w:noProof/>
          <w:color w:val="FFFFFF" w:themeColor="background1"/>
        </w:rPr>
        <w:fldChar w:fldCharType="end"/>
      </w:r>
      <w:r w:rsidR="000267E1">
        <w:rPr>
          <w:color w:val="FFFFFF" w:themeColor="background1"/>
        </w:rPr>
        <w:t>. Formato</w:t>
      </w:r>
      <w:bookmarkEnd w:id="652"/>
    </w:p>
    <w:p w:rsidR="000115BD" w:rsidRDefault="000115BD" w:rsidP="000115BD">
      <w:pPr>
        <w:tabs>
          <w:tab w:val="left" w:pos="142"/>
          <w:tab w:val="left" w:pos="426"/>
        </w:tabs>
        <w:jc w:val="center"/>
        <w:outlineLvl w:val="0"/>
        <w:rPr>
          <w:rFonts w:cs="Arial"/>
          <w:b/>
          <w:u w:val="single"/>
          <w:lang w:val="es-ES"/>
        </w:rPr>
      </w:pPr>
      <w:bookmarkStart w:id="655" w:name="_Toc347853141"/>
      <w:bookmarkStart w:id="656" w:name="_Toc350712351"/>
      <w:bookmarkStart w:id="657" w:name="_Toc353055888"/>
      <w:bookmarkStart w:id="658" w:name="_Toc353056211"/>
      <w:bookmarkStart w:id="659" w:name="_Toc353057159"/>
      <w:r>
        <w:rPr>
          <w:rFonts w:cs="Arial"/>
          <w:b/>
          <w:u w:val="single"/>
          <w:lang w:val="es-ES"/>
        </w:rPr>
        <w:t xml:space="preserve">ANEXO No. </w:t>
      </w:r>
      <w:bookmarkEnd w:id="653"/>
      <w:bookmarkEnd w:id="654"/>
      <w:bookmarkEnd w:id="655"/>
      <w:r w:rsidR="006D5524">
        <w:rPr>
          <w:rFonts w:cs="Arial"/>
          <w:b/>
          <w:u w:val="single"/>
          <w:lang w:val="es-ES"/>
        </w:rPr>
        <w:t>3</w:t>
      </w:r>
      <w:bookmarkEnd w:id="656"/>
      <w:bookmarkEnd w:id="657"/>
      <w:bookmarkEnd w:id="658"/>
      <w:bookmarkEnd w:id="659"/>
    </w:p>
    <w:p w:rsidR="00F653D8" w:rsidRPr="00FE12DA" w:rsidRDefault="00F653D8" w:rsidP="000115BD">
      <w:pPr>
        <w:tabs>
          <w:tab w:val="left" w:pos="142"/>
          <w:tab w:val="left" w:pos="426"/>
        </w:tabs>
        <w:jc w:val="center"/>
        <w:outlineLvl w:val="0"/>
        <w:rPr>
          <w:rFonts w:cs="Arial"/>
          <w:b/>
          <w:u w:val="single"/>
          <w:lang w:val="es-ES"/>
        </w:rPr>
      </w:pPr>
    </w:p>
    <w:p w:rsidR="000115BD" w:rsidRDefault="000115BD" w:rsidP="000115BD">
      <w:pPr>
        <w:tabs>
          <w:tab w:val="left" w:pos="142"/>
          <w:tab w:val="left" w:pos="426"/>
        </w:tabs>
        <w:jc w:val="center"/>
        <w:rPr>
          <w:rFonts w:cs="Arial"/>
          <w:b/>
          <w:lang w:val="es-ES"/>
        </w:rPr>
      </w:pPr>
      <w:r>
        <w:rPr>
          <w:rFonts w:cs="Arial"/>
          <w:b/>
          <w:lang w:val="es-ES"/>
        </w:rPr>
        <w:t>FORMATO PARA EL DIAGRAMA DE FLUJO DEL PROCESO</w:t>
      </w:r>
    </w:p>
    <w:bookmarkStart w:id="660" w:name="_Toc347838538"/>
    <w:bookmarkStart w:id="661" w:name="_Toc347839896"/>
    <w:bookmarkStart w:id="662" w:name="_Toc347853142"/>
    <w:bookmarkStart w:id="663" w:name="_Toc350712352"/>
    <w:bookmarkStart w:id="664" w:name="_Toc353055889"/>
    <w:bookmarkStart w:id="665" w:name="_Toc353056212"/>
    <w:bookmarkStart w:id="666" w:name="_Toc353057160"/>
    <w:bookmarkEnd w:id="660"/>
    <w:bookmarkEnd w:id="661"/>
    <w:bookmarkEnd w:id="662"/>
    <w:bookmarkEnd w:id="663"/>
    <w:bookmarkEnd w:id="664"/>
    <w:bookmarkEnd w:id="665"/>
    <w:bookmarkEnd w:id="666"/>
    <w:p w:rsidR="000115BD" w:rsidRDefault="000267E1" w:rsidP="00F653D8">
      <w:pPr>
        <w:tabs>
          <w:tab w:val="left" w:pos="1418"/>
        </w:tabs>
        <w:jc w:val="center"/>
        <w:outlineLvl w:val="0"/>
        <w:rPr>
          <w:rFonts w:cs="Arial"/>
          <w:b/>
          <w:lang w:val="es-ES"/>
        </w:rPr>
      </w:pPr>
      <w:r>
        <w:object w:dxaOrig="6481" w:dyaOrig="10450">
          <v:shape id="_x0000_i1040" type="#_x0000_t75" style="width:324.5pt;height:471.65pt" o:ole="">
            <v:imagedata r:id="rId190" o:title=""/>
          </v:shape>
          <o:OLEObject Type="Embed" ProgID="Visio.Drawing.11" ShapeID="_x0000_i1040" DrawAspect="Content" ObjectID="_1430942089" r:id="rId191"/>
        </w:object>
      </w:r>
    </w:p>
    <w:p w:rsidR="000115BD" w:rsidRPr="000E5B4E" w:rsidRDefault="000115BD" w:rsidP="000115BD">
      <w:pPr>
        <w:spacing w:line="240" w:lineRule="atLeast"/>
        <w:jc w:val="center"/>
        <w:rPr>
          <w:b/>
          <w:sz w:val="18"/>
          <w:szCs w:val="18"/>
        </w:rPr>
      </w:pPr>
      <w:r w:rsidRPr="000E5B4E">
        <w:rPr>
          <w:rFonts w:cs="Arial"/>
          <w:b/>
          <w:sz w:val="18"/>
          <w:szCs w:val="18"/>
        </w:rPr>
        <w:t xml:space="preserve">Tabla </w:t>
      </w:r>
      <w:r>
        <w:rPr>
          <w:rFonts w:cs="Arial"/>
          <w:b/>
          <w:sz w:val="18"/>
          <w:szCs w:val="18"/>
        </w:rPr>
        <w:t>6.8</w:t>
      </w:r>
      <w:r w:rsidRPr="000E5B4E">
        <w:rPr>
          <w:rFonts w:cs="Arial"/>
          <w:b/>
          <w:sz w:val="18"/>
          <w:szCs w:val="18"/>
        </w:rPr>
        <w:t>.</w:t>
      </w:r>
      <w:r>
        <w:rPr>
          <w:rFonts w:cs="Arial"/>
          <w:b/>
          <w:sz w:val="18"/>
          <w:szCs w:val="18"/>
        </w:rPr>
        <w:t>1</w:t>
      </w:r>
      <w:r w:rsidR="00F653D8">
        <w:rPr>
          <w:rFonts w:cs="Arial"/>
          <w:b/>
          <w:sz w:val="18"/>
          <w:szCs w:val="18"/>
        </w:rPr>
        <w:t xml:space="preserve">. </w:t>
      </w:r>
      <w:r w:rsidRPr="000E5B4E">
        <w:rPr>
          <w:rFonts w:cs="Arial"/>
          <w:b/>
          <w:bCs/>
          <w:sz w:val="18"/>
          <w:szCs w:val="18"/>
        </w:rPr>
        <w:t>Formato</w:t>
      </w:r>
      <w:r>
        <w:rPr>
          <w:rFonts w:cs="Arial"/>
          <w:b/>
          <w:bCs/>
          <w:sz w:val="18"/>
          <w:szCs w:val="18"/>
        </w:rPr>
        <w:t xml:space="preserve"> para el Diagrama de Flujo del Proceso</w:t>
      </w:r>
      <w:r w:rsidR="00FA087A">
        <w:rPr>
          <w:rFonts w:cs="Arial"/>
          <w:b/>
          <w:bCs/>
          <w:sz w:val="18"/>
          <w:szCs w:val="18"/>
        </w:rPr>
        <w:fldChar w:fldCharType="begin"/>
      </w:r>
      <w:r w:rsidR="00F653D8">
        <w:instrText xml:space="preserve"> XE "</w:instrText>
      </w:r>
      <w:r w:rsidR="00F653D8" w:rsidRPr="006B0F69">
        <w:rPr>
          <w:rFonts w:cs="Arial"/>
          <w:b/>
          <w:sz w:val="18"/>
          <w:szCs w:val="18"/>
        </w:rPr>
        <w:instrText xml:space="preserve">Tabla 6.8.1. </w:instrText>
      </w:r>
      <w:r w:rsidR="00F653D8" w:rsidRPr="006B0F69">
        <w:rPr>
          <w:rFonts w:cs="Arial"/>
          <w:b/>
          <w:bCs/>
          <w:sz w:val="18"/>
          <w:szCs w:val="18"/>
        </w:rPr>
        <w:instrText>Formato para el Diagrama de Flujo del Proceso</w:instrText>
      </w:r>
      <w:r w:rsidR="00F653D8">
        <w:instrText xml:space="preserve">" </w:instrText>
      </w:r>
      <w:r w:rsidR="00FA087A">
        <w:rPr>
          <w:rFonts w:cs="Arial"/>
          <w:b/>
          <w:bCs/>
          <w:sz w:val="18"/>
          <w:szCs w:val="18"/>
        </w:rPr>
        <w:fldChar w:fldCharType="end"/>
      </w:r>
    </w:p>
    <w:p w:rsidR="000115BD" w:rsidRPr="000E5B4E" w:rsidRDefault="000115BD" w:rsidP="000115BD">
      <w:pPr>
        <w:spacing w:line="240" w:lineRule="atLeast"/>
        <w:jc w:val="center"/>
        <w:rPr>
          <w:rFonts w:cs="Arial"/>
          <w:b/>
          <w:sz w:val="18"/>
          <w:szCs w:val="18"/>
        </w:rPr>
      </w:pPr>
      <w:r w:rsidRPr="000E5B4E">
        <w:rPr>
          <w:rFonts w:cs="Arial"/>
          <w:b/>
          <w:bCs/>
          <w:sz w:val="18"/>
          <w:szCs w:val="18"/>
        </w:rPr>
        <w:t>Fuente:</w:t>
      </w:r>
      <w:r w:rsidRPr="000E5B4E">
        <w:rPr>
          <w:rFonts w:cs="Arial"/>
          <w:bCs/>
          <w:sz w:val="18"/>
          <w:szCs w:val="18"/>
        </w:rPr>
        <w:t xml:space="preserve"> MAQUITSU S.A.</w:t>
      </w:r>
    </w:p>
    <w:p w:rsidR="000115BD" w:rsidRPr="000E5B4E" w:rsidRDefault="000115BD" w:rsidP="000115BD">
      <w:pPr>
        <w:spacing w:line="240" w:lineRule="atLeast"/>
        <w:jc w:val="center"/>
        <w:rPr>
          <w:rFonts w:cs="Arial"/>
          <w:b/>
          <w:sz w:val="18"/>
          <w:szCs w:val="18"/>
        </w:rPr>
      </w:pPr>
      <w:r w:rsidRPr="000E5B4E">
        <w:rPr>
          <w:rFonts w:cs="Arial"/>
          <w:b/>
          <w:sz w:val="18"/>
          <w:szCs w:val="18"/>
        </w:rPr>
        <w:t xml:space="preserve">Elaborado Por: </w:t>
      </w:r>
      <w:r w:rsidRPr="000E5B4E">
        <w:rPr>
          <w:rFonts w:cs="Arial"/>
          <w:sz w:val="18"/>
          <w:szCs w:val="18"/>
        </w:rPr>
        <w:t>Noemí Wong Nan</w:t>
      </w:r>
    </w:p>
    <w:p w:rsidR="00175F98" w:rsidRPr="00F92457" w:rsidRDefault="00175F98" w:rsidP="00175F98">
      <w:pPr>
        <w:pStyle w:val="Epgrafe"/>
        <w:rPr>
          <w:rFonts w:cs="Arial"/>
          <w:b w:val="0"/>
          <w:color w:val="FFFFFF" w:themeColor="background1"/>
          <w:u w:val="single"/>
          <w:lang w:val="es-ES"/>
        </w:rPr>
      </w:pPr>
      <w:bookmarkStart w:id="667" w:name="_Toc350714686"/>
      <w:bookmarkStart w:id="668" w:name="_Toc347838539"/>
      <w:bookmarkStart w:id="669" w:name="_Toc347839897"/>
      <w:r w:rsidRPr="00F92457">
        <w:rPr>
          <w:color w:val="FFFFFF" w:themeColor="background1"/>
        </w:rPr>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4</w:t>
      </w:r>
      <w:r w:rsidR="00FA087A" w:rsidRPr="00F92457">
        <w:rPr>
          <w:color w:val="FFFFFF" w:themeColor="background1"/>
        </w:rPr>
        <w:fldChar w:fldCharType="end"/>
      </w:r>
      <w:r w:rsidRPr="00F92457">
        <w:rPr>
          <w:color w:val="FFFFFF" w:themeColor="background1"/>
        </w:rPr>
        <w:t>. Formato para la Descripción de Actividades del Proceso</w:t>
      </w:r>
      <w:bookmarkEnd w:id="667"/>
    </w:p>
    <w:p w:rsidR="000115BD" w:rsidRDefault="000115BD" w:rsidP="000115BD">
      <w:pPr>
        <w:tabs>
          <w:tab w:val="left" w:pos="142"/>
          <w:tab w:val="left" w:pos="426"/>
        </w:tabs>
        <w:jc w:val="center"/>
        <w:outlineLvl w:val="0"/>
        <w:rPr>
          <w:rFonts w:cs="Arial"/>
          <w:b/>
          <w:u w:val="single"/>
          <w:lang w:val="es-ES"/>
        </w:rPr>
      </w:pPr>
      <w:bookmarkStart w:id="670" w:name="_Toc347853143"/>
      <w:bookmarkStart w:id="671" w:name="_Toc350712353"/>
      <w:bookmarkStart w:id="672" w:name="_Toc353055890"/>
      <w:bookmarkStart w:id="673" w:name="_Toc353056213"/>
      <w:bookmarkStart w:id="674" w:name="_Toc353057161"/>
      <w:r w:rsidRPr="00770F65">
        <w:rPr>
          <w:rFonts w:cs="Arial"/>
          <w:b/>
          <w:u w:val="single"/>
          <w:lang w:val="es-ES"/>
        </w:rPr>
        <w:lastRenderedPageBreak/>
        <w:t xml:space="preserve">ANEXO No. </w:t>
      </w:r>
      <w:bookmarkEnd w:id="668"/>
      <w:bookmarkEnd w:id="669"/>
      <w:bookmarkEnd w:id="670"/>
      <w:r w:rsidR="006D5524">
        <w:rPr>
          <w:rFonts w:cs="Arial"/>
          <w:b/>
          <w:u w:val="single"/>
          <w:lang w:val="es-ES"/>
        </w:rPr>
        <w:t>4</w:t>
      </w:r>
      <w:bookmarkEnd w:id="671"/>
      <w:bookmarkEnd w:id="672"/>
      <w:bookmarkEnd w:id="673"/>
      <w:bookmarkEnd w:id="674"/>
    </w:p>
    <w:p w:rsidR="00F653D8" w:rsidRPr="00770F65" w:rsidRDefault="00F653D8" w:rsidP="000115BD">
      <w:pPr>
        <w:tabs>
          <w:tab w:val="left" w:pos="142"/>
          <w:tab w:val="left" w:pos="426"/>
        </w:tabs>
        <w:jc w:val="center"/>
        <w:outlineLvl w:val="0"/>
        <w:rPr>
          <w:rFonts w:cs="Arial"/>
          <w:b/>
          <w:u w:val="single"/>
          <w:lang w:val="es-ES"/>
        </w:rPr>
      </w:pPr>
    </w:p>
    <w:p w:rsidR="000115BD" w:rsidRDefault="000115BD" w:rsidP="000115BD">
      <w:pPr>
        <w:tabs>
          <w:tab w:val="left" w:pos="142"/>
          <w:tab w:val="left" w:pos="426"/>
        </w:tabs>
        <w:jc w:val="center"/>
        <w:rPr>
          <w:rFonts w:cs="Arial"/>
          <w:b/>
          <w:lang w:val="es-ES"/>
        </w:rPr>
      </w:pPr>
      <w:r>
        <w:rPr>
          <w:rFonts w:cs="Arial"/>
          <w:b/>
          <w:lang w:val="es-ES"/>
        </w:rPr>
        <w:t>FORMATO PARA LA DESCRIPCIÓN DE ACTIVIDADES DEL PROCESO</w:t>
      </w:r>
    </w:p>
    <w:p w:rsidR="000115BD" w:rsidRDefault="00C963FF" w:rsidP="00F9539B">
      <w:pPr>
        <w:jc w:val="center"/>
        <w:outlineLvl w:val="0"/>
        <w:rPr>
          <w:rFonts w:cs="Arial"/>
          <w:b/>
          <w:lang w:val="es-ES"/>
        </w:rPr>
      </w:pPr>
      <w:bookmarkStart w:id="675" w:name="_Toc347838540"/>
      <w:bookmarkStart w:id="676" w:name="_Toc347839898"/>
      <w:bookmarkStart w:id="677" w:name="_Toc350712354"/>
      <w:bookmarkStart w:id="678" w:name="_Toc353055891"/>
      <w:bookmarkStart w:id="679" w:name="_Toc353056214"/>
      <w:bookmarkStart w:id="680" w:name="_Toc353057162"/>
      <w:r w:rsidRPr="00C963FF">
        <w:rPr>
          <w:noProof/>
        </w:rPr>
        <w:drawing>
          <wp:inline distT="0" distB="0" distL="0" distR="0">
            <wp:extent cx="5270500" cy="4117578"/>
            <wp:effectExtent l="19050" t="0" r="6350" b="0"/>
            <wp:docPr id="2870" name="Imagen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50" t="2881" r="15870" b="4527"/>
                    <a:stretch/>
                  </pic:blipFill>
                  <pic:spPr bwMode="auto">
                    <a:xfrm>
                      <a:off x="0" y="0"/>
                      <a:ext cx="5287998" cy="41312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End w:id="675"/>
      <w:bookmarkEnd w:id="676"/>
      <w:bookmarkEnd w:id="677"/>
      <w:bookmarkEnd w:id="678"/>
      <w:bookmarkEnd w:id="679"/>
      <w:bookmarkEnd w:id="680"/>
    </w:p>
    <w:p w:rsidR="000115BD" w:rsidRPr="000E5B4E" w:rsidRDefault="000115BD" w:rsidP="000115BD">
      <w:pPr>
        <w:spacing w:line="240" w:lineRule="atLeast"/>
        <w:jc w:val="center"/>
        <w:rPr>
          <w:b/>
          <w:sz w:val="18"/>
          <w:szCs w:val="18"/>
        </w:rPr>
      </w:pPr>
      <w:r w:rsidRPr="000E5B4E">
        <w:rPr>
          <w:rFonts w:cs="Arial"/>
          <w:b/>
          <w:sz w:val="18"/>
          <w:szCs w:val="18"/>
        </w:rPr>
        <w:t xml:space="preserve">Tabla </w:t>
      </w:r>
      <w:r>
        <w:rPr>
          <w:rFonts w:cs="Arial"/>
          <w:b/>
          <w:sz w:val="18"/>
          <w:szCs w:val="18"/>
        </w:rPr>
        <w:t>6.9</w:t>
      </w:r>
      <w:r w:rsidRPr="000E5B4E">
        <w:rPr>
          <w:rFonts w:cs="Arial"/>
          <w:b/>
          <w:sz w:val="18"/>
          <w:szCs w:val="18"/>
        </w:rPr>
        <w:t>.</w:t>
      </w:r>
      <w:r>
        <w:rPr>
          <w:rFonts w:cs="Arial"/>
          <w:b/>
          <w:sz w:val="18"/>
          <w:szCs w:val="18"/>
        </w:rPr>
        <w:t>1</w:t>
      </w:r>
      <w:r w:rsidR="00F653D8">
        <w:rPr>
          <w:rFonts w:cs="Arial"/>
          <w:b/>
          <w:sz w:val="18"/>
          <w:szCs w:val="18"/>
        </w:rPr>
        <w:t xml:space="preserve">. </w:t>
      </w:r>
      <w:r w:rsidRPr="000E5B4E">
        <w:rPr>
          <w:rFonts w:cs="Arial"/>
          <w:b/>
          <w:bCs/>
          <w:sz w:val="18"/>
          <w:szCs w:val="18"/>
        </w:rPr>
        <w:t>Formato</w:t>
      </w:r>
      <w:r>
        <w:rPr>
          <w:rFonts w:cs="Arial"/>
          <w:b/>
          <w:bCs/>
          <w:sz w:val="18"/>
          <w:szCs w:val="18"/>
        </w:rPr>
        <w:t xml:space="preserve"> para la descripción de Actividades del Proceso</w:t>
      </w:r>
      <w:r w:rsidR="00FA087A">
        <w:rPr>
          <w:rFonts w:cs="Arial"/>
          <w:b/>
          <w:bCs/>
          <w:sz w:val="18"/>
          <w:szCs w:val="18"/>
        </w:rPr>
        <w:fldChar w:fldCharType="begin"/>
      </w:r>
      <w:r w:rsidR="00F653D8">
        <w:instrText xml:space="preserve"> XE "</w:instrText>
      </w:r>
      <w:r w:rsidR="00F653D8" w:rsidRPr="006B0F69">
        <w:rPr>
          <w:rFonts w:cs="Arial"/>
          <w:b/>
          <w:sz w:val="18"/>
          <w:szCs w:val="18"/>
        </w:rPr>
        <w:instrText xml:space="preserve">Tabla 6.9.1. </w:instrText>
      </w:r>
      <w:r w:rsidR="00F653D8" w:rsidRPr="006B0F69">
        <w:rPr>
          <w:rFonts w:cs="Arial"/>
          <w:b/>
          <w:bCs/>
          <w:sz w:val="18"/>
          <w:szCs w:val="18"/>
        </w:rPr>
        <w:instrText>Formato para la descripción de Actividades del Proceso</w:instrText>
      </w:r>
      <w:r w:rsidR="00F653D8">
        <w:instrText xml:space="preserve">" </w:instrText>
      </w:r>
      <w:r w:rsidR="00FA087A">
        <w:rPr>
          <w:rFonts w:cs="Arial"/>
          <w:b/>
          <w:bCs/>
          <w:sz w:val="18"/>
          <w:szCs w:val="18"/>
        </w:rPr>
        <w:fldChar w:fldCharType="end"/>
      </w:r>
    </w:p>
    <w:p w:rsidR="000115BD" w:rsidRPr="000E5B4E" w:rsidRDefault="000115BD" w:rsidP="000115BD">
      <w:pPr>
        <w:spacing w:line="240" w:lineRule="atLeast"/>
        <w:jc w:val="center"/>
        <w:rPr>
          <w:rFonts w:cs="Arial"/>
          <w:b/>
          <w:sz w:val="18"/>
          <w:szCs w:val="18"/>
        </w:rPr>
      </w:pPr>
      <w:r w:rsidRPr="000E5B4E">
        <w:rPr>
          <w:rFonts w:cs="Arial"/>
          <w:b/>
          <w:bCs/>
          <w:sz w:val="18"/>
          <w:szCs w:val="18"/>
        </w:rPr>
        <w:t>Fuente:</w:t>
      </w:r>
      <w:r w:rsidRPr="000E5B4E">
        <w:rPr>
          <w:rFonts w:cs="Arial"/>
          <w:bCs/>
          <w:sz w:val="18"/>
          <w:szCs w:val="18"/>
        </w:rPr>
        <w:t xml:space="preserve"> MAQUITSU S.A.</w:t>
      </w:r>
    </w:p>
    <w:p w:rsidR="000115BD" w:rsidRPr="000E5B4E" w:rsidRDefault="000115BD" w:rsidP="000115BD">
      <w:pPr>
        <w:spacing w:line="240" w:lineRule="atLeast"/>
        <w:jc w:val="center"/>
        <w:rPr>
          <w:rFonts w:cs="Arial"/>
          <w:b/>
          <w:sz w:val="18"/>
          <w:szCs w:val="18"/>
        </w:rPr>
      </w:pPr>
      <w:r w:rsidRPr="000E5B4E">
        <w:rPr>
          <w:rFonts w:cs="Arial"/>
          <w:b/>
          <w:sz w:val="18"/>
          <w:szCs w:val="18"/>
        </w:rPr>
        <w:t xml:space="preserve">Elaborado Por: </w:t>
      </w:r>
      <w:r w:rsidRPr="000E5B4E">
        <w:rPr>
          <w:rFonts w:cs="Arial"/>
          <w:sz w:val="18"/>
          <w:szCs w:val="18"/>
        </w:rPr>
        <w:t>Noemí Wong Nan</w:t>
      </w:r>
    </w:p>
    <w:p w:rsidR="000115BD" w:rsidRPr="00B537E9" w:rsidRDefault="000115BD" w:rsidP="000115BD">
      <w:pPr>
        <w:tabs>
          <w:tab w:val="left" w:pos="1418"/>
        </w:tabs>
        <w:jc w:val="center"/>
        <w:outlineLvl w:val="0"/>
        <w:rPr>
          <w:rFonts w:cs="Arial"/>
          <w:b/>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762657" w:rsidRDefault="00762657" w:rsidP="000115BD">
      <w:pPr>
        <w:tabs>
          <w:tab w:val="left" w:pos="1418"/>
        </w:tabs>
        <w:jc w:val="center"/>
        <w:outlineLvl w:val="0"/>
        <w:rPr>
          <w:rFonts w:cs="Arial"/>
          <w:b/>
          <w:lang w:val="es-ES"/>
        </w:rPr>
      </w:pPr>
    </w:p>
    <w:p w:rsidR="00762657" w:rsidRDefault="00762657" w:rsidP="000115BD">
      <w:pPr>
        <w:tabs>
          <w:tab w:val="left" w:pos="1418"/>
        </w:tabs>
        <w:jc w:val="center"/>
        <w:outlineLvl w:val="0"/>
        <w:rPr>
          <w:rFonts w:cs="Arial"/>
          <w:b/>
          <w:lang w:val="es-ES"/>
        </w:rPr>
      </w:pPr>
    </w:p>
    <w:p w:rsidR="00762657" w:rsidRDefault="00762657" w:rsidP="000115BD">
      <w:pPr>
        <w:tabs>
          <w:tab w:val="left" w:pos="1418"/>
        </w:tabs>
        <w:jc w:val="center"/>
        <w:outlineLvl w:val="0"/>
        <w:rPr>
          <w:rFonts w:cs="Arial"/>
          <w:b/>
          <w:lang w:val="es-ES"/>
        </w:rPr>
      </w:pPr>
    </w:p>
    <w:p w:rsidR="00175F98" w:rsidRPr="00F92457" w:rsidRDefault="00175F98" w:rsidP="00175F98">
      <w:pPr>
        <w:pStyle w:val="Epgrafe"/>
        <w:rPr>
          <w:rFonts w:cs="Arial"/>
          <w:b w:val="0"/>
          <w:color w:val="FFFFFF" w:themeColor="background1"/>
          <w:u w:val="single"/>
          <w:lang w:val="es-ES"/>
        </w:rPr>
      </w:pPr>
      <w:bookmarkStart w:id="681" w:name="_Toc350714687"/>
      <w:bookmarkStart w:id="682" w:name="_Toc347838541"/>
      <w:bookmarkStart w:id="683" w:name="_Toc347839899"/>
      <w:r w:rsidRPr="00F92457">
        <w:rPr>
          <w:color w:val="FFFFFF" w:themeColor="background1"/>
        </w:rPr>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5</w:t>
      </w:r>
      <w:r w:rsidR="00FA087A" w:rsidRPr="00F92457">
        <w:rPr>
          <w:color w:val="FFFFFF" w:themeColor="background1"/>
        </w:rPr>
        <w:fldChar w:fldCharType="end"/>
      </w:r>
      <w:r w:rsidRPr="00F92457">
        <w:rPr>
          <w:color w:val="FFFFFF" w:themeColor="background1"/>
        </w:rPr>
        <w:t>. Formato para la Caracterización del Proceso</w:t>
      </w:r>
      <w:bookmarkEnd w:id="681"/>
    </w:p>
    <w:p w:rsidR="000115BD" w:rsidRDefault="000115BD" w:rsidP="000115BD">
      <w:pPr>
        <w:tabs>
          <w:tab w:val="left" w:pos="142"/>
          <w:tab w:val="left" w:pos="426"/>
        </w:tabs>
        <w:jc w:val="center"/>
        <w:outlineLvl w:val="0"/>
        <w:rPr>
          <w:rFonts w:cs="Arial"/>
          <w:b/>
          <w:u w:val="single"/>
          <w:lang w:val="es-ES"/>
        </w:rPr>
      </w:pPr>
      <w:bookmarkStart w:id="684" w:name="_Toc347853144"/>
      <w:bookmarkStart w:id="685" w:name="_Toc350712355"/>
      <w:bookmarkStart w:id="686" w:name="_Toc353055892"/>
      <w:bookmarkStart w:id="687" w:name="_Toc353056215"/>
      <w:bookmarkStart w:id="688" w:name="_Toc353057163"/>
      <w:r w:rsidRPr="00770F65">
        <w:rPr>
          <w:rFonts w:cs="Arial"/>
          <w:b/>
          <w:u w:val="single"/>
          <w:lang w:val="es-ES"/>
        </w:rPr>
        <w:lastRenderedPageBreak/>
        <w:t xml:space="preserve">ANEXO No. </w:t>
      </w:r>
      <w:bookmarkEnd w:id="682"/>
      <w:bookmarkEnd w:id="683"/>
      <w:bookmarkEnd w:id="684"/>
      <w:r w:rsidR="006D5524">
        <w:rPr>
          <w:rFonts w:cs="Arial"/>
          <w:b/>
          <w:u w:val="single"/>
          <w:lang w:val="es-ES"/>
        </w:rPr>
        <w:t>5</w:t>
      </w:r>
      <w:bookmarkEnd w:id="685"/>
      <w:bookmarkEnd w:id="686"/>
      <w:bookmarkEnd w:id="687"/>
      <w:bookmarkEnd w:id="688"/>
    </w:p>
    <w:p w:rsidR="00F653D8" w:rsidRPr="00770F65" w:rsidRDefault="00F653D8" w:rsidP="000115BD">
      <w:pPr>
        <w:tabs>
          <w:tab w:val="left" w:pos="142"/>
          <w:tab w:val="left" w:pos="426"/>
        </w:tabs>
        <w:jc w:val="center"/>
        <w:outlineLvl w:val="0"/>
        <w:rPr>
          <w:rFonts w:cs="Arial"/>
          <w:b/>
          <w:u w:val="single"/>
          <w:lang w:val="es-ES"/>
        </w:rPr>
      </w:pPr>
    </w:p>
    <w:p w:rsidR="000115BD" w:rsidRDefault="000115BD" w:rsidP="000115BD">
      <w:pPr>
        <w:tabs>
          <w:tab w:val="left" w:pos="142"/>
          <w:tab w:val="left" w:pos="426"/>
        </w:tabs>
        <w:jc w:val="center"/>
        <w:rPr>
          <w:rFonts w:cs="Arial"/>
          <w:b/>
          <w:lang w:val="es-ES"/>
        </w:rPr>
      </w:pPr>
      <w:r>
        <w:rPr>
          <w:rFonts w:cs="Arial"/>
          <w:b/>
          <w:lang w:val="es-ES"/>
        </w:rPr>
        <w:t>FORMATO PARA LA CARACTERIZACIÓN  DEL PROCESO</w:t>
      </w:r>
    </w:p>
    <w:p w:rsidR="000115BD" w:rsidRDefault="00762657" w:rsidP="00762657">
      <w:pPr>
        <w:jc w:val="center"/>
        <w:rPr>
          <w:rFonts w:cs="Arial"/>
          <w:b/>
          <w:lang w:val="es-ES"/>
        </w:rPr>
      </w:pPr>
      <w:r w:rsidRPr="00762657">
        <w:rPr>
          <w:noProof/>
        </w:rPr>
        <w:drawing>
          <wp:inline distT="0" distB="0" distL="0" distR="0">
            <wp:extent cx="5181600" cy="4448849"/>
            <wp:effectExtent l="19050" t="0" r="0" b="0"/>
            <wp:docPr id="2875" name="Imagen 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149" r="12677" b="4494"/>
                    <a:stretch/>
                  </pic:blipFill>
                  <pic:spPr bwMode="auto">
                    <a:xfrm>
                      <a:off x="0" y="0"/>
                      <a:ext cx="5196247" cy="44614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15BD" w:rsidRPr="000E5B4E" w:rsidRDefault="000115BD" w:rsidP="000115BD">
      <w:pPr>
        <w:spacing w:line="240" w:lineRule="atLeast"/>
        <w:jc w:val="center"/>
        <w:rPr>
          <w:b/>
          <w:sz w:val="18"/>
          <w:szCs w:val="18"/>
        </w:rPr>
      </w:pPr>
      <w:r w:rsidRPr="000E5B4E">
        <w:rPr>
          <w:rFonts w:cs="Arial"/>
          <w:b/>
          <w:sz w:val="18"/>
          <w:szCs w:val="18"/>
        </w:rPr>
        <w:t xml:space="preserve">Tabla </w:t>
      </w:r>
      <w:r>
        <w:rPr>
          <w:rFonts w:cs="Arial"/>
          <w:b/>
          <w:sz w:val="18"/>
          <w:szCs w:val="18"/>
        </w:rPr>
        <w:t>6.10</w:t>
      </w:r>
      <w:r w:rsidRPr="000E5B4E">
        <w:rPr>
          <w:rFonts w:cs="Arial"/>
          <w:b/>
          <w:sz w:val="18"/>
          <w:szCs w:val="18"/>
        </w:rPr>
        <w:t>.</w:t>
      </w:r>
      <w:r>
        <w:rPr>
          <w:rFonts w:cs="Arial"/>
          <w:b/>
          <w:sz w:val="18"/>
          <w:szCs w:val="18"/>
        </w:rPr>
        <w:t>1</w:t>
      </w:r>
      <w:r w:rsidR="00F653D8">
        <w:rPr>
          <w:rFonts w:cs="Arial"/>
          <w:b/>
          <w:sz w:val="18"/>
          <w:szCs w:val="18"/>
        </w:rPr>
        <w:t xml:space="preserve">. </w:t>
      </w:r>
      <w:r w:rsidRPr="000E5B4E">
        <w:rPr>
          <w:rFonts w:cs="Arial"/>
          <w:b/>
          <w:bCs/>
          <w:sz w:val="18"/>
          <w:szCs w:val="18"/>
        </w:rPr>
        <w:t>Formato</w:t>
      </w:r>
      <w:r>
        <w:rPr>
          <w:rFonts w:cs="Arial"/>
          <w:b/>
          <w:bCs/>
          <w:sz w:val="18"/>
          <w:szCs w:val="18"/>
        </w:rPr>
        <w:t xml:space="preserve"> para la caracterización del Proceso</w:t>
      </w:r>
      <w:r w:rsidR="00FA087A">
        <w:rPr>
          <w:rFonts w:cs="Arial"/>
          <w:b/>
          <w:bCs/>
          <w:sz w:val="18"/>
          <w:szCs w:val="18"/>
        </w:rPr>
        <w:fldChar w:fldCharType="begin"/>
      </w:r>
      <w:r w:rsidR="00F653D8">
        <w:instrText xml:space="preserve"> XE "</w:instrText>
      </w:r>
      <w:r w:rsidR="00F653D8" w:rsidRPr="006B0F69">
        <w:rPr>
          <w:rFonts w:cs="Arial"/>
          <w:b/>
          <w:sz w:val="18"/>
          <w:szCs w:val="18"/>
        </w:rPr>
        <w:instrText xml:space="preserve">Tabla 6.10.1. </w:instrText>
      </w:r>
      <w:r w:rsidR="00F653D8" w:rsidRPr="006B0F69">
        <w:rPr>
          <w:rFonts w:cs="Arial"/>
          <w:b/>
          <w:bCs/>
          <w:sz w:val="18"/>
          <w:szCs w:val="18"/>
        </w:rPr>
        <w:instrText>Formato para la caracterización del Proceso</w:instrText>
      </w:r>
      <w:r w:rsidR="00F653D8">
        <w:instrText xml:space="preserve">" </w:instrText>
      </w:r>
      <w:r w:rsidR="00FA087A">
        <w:rPr>
          <w:rFonts w:cs="Arial"/>
          <w:b/>
          <w:bCs/>
          <w:sz w:val="18"/>
          <w:szCs w:val="18"/>
        </w:rPr>
        <w:fldChar w:fldCharType="end"/>
      </w:r>
    </w:p>
    <w:p w:rsidR="000115BD" w:rsidRPr="000E5B4E" w:rsidRDefault="000115BD" w:rsidP="000115BD">
      <w:pPr>
        <w:spacing w:line="240" w:lineRule="atLeast"/>
        <w:jc w:val="center"/>
        <w:rPr>
          <w:rFonts w:cs="Arial"/>
          <w:b/>
          <w:sz w:val="18"/>
          <w:szCs w:val="18"/>
        </w:rPr>
      </w:pPr>
      <w:r w:rsidRPr="000E5B4E">
        <w:rPr>
          <w:rFonts w:cs="Arial"/>
          <w:b/>
          <w:bCs/>
          <w:sz w:val="18"/>
          <w:szCs w:val="18"/>
        </w:rPr>
        <w:t>Fuente:</w:t>
      </w:r>
      <w:r w:rsidRPr="000E5B4E">
        <w:rPr>
          <w:rFonts w:cs="Arial"/>
          <w:bCs/>
          <w:sz w:val="18"/>
          <w:szCs w:val="18"/>
        </w:rPr>
        <w:t xml:space="preserve"> MAQUITSU S.A.</w:t>
      </w:r>
    </w:p>
    <w:p w:rsidR="000115BD" w:rsidRPr="000E5B4E" w:rsidRDefault="000115BD" w:rsidP="000115BD">
      <w:pPr>
        <w:spacing w:line="240" w:lineRule="atLeast"/>
        <w:jc w:val="center"/>
        <w:rPr>
          <w:rFonts w:cs="Arial"/>
          <w:b/>
          <w:sz w:val="18"/>
          <w:szCs w:val="18"/>
        </w:rPr>
      </w:pPr>
      <w:r w:rsidRPr="000E5B4E">
        <w:rPr>
          <w:rFonts w:cs="Arial"/>
          <w:b/>
          <w:sz w:val="18"/>
          <w:szCs w:val="18"/>
        </w:rPr>
        <w:t xml:space="preserve">Elaborado Por: </w:t>
      </w:r>
      <w:r w:rsidRPr="000E5B4E">
        <w:rPr>
          <w:rFonts w:cs="Arial"/>
          <w:sz w:val="18"/>
          <w:szCs w:val="18"/>
        </w:rPr>
        <w:t>Noemí Wong Nan</w:t>
      </w:r>
    </w:p>
    <w:p w:rsidR="00F653D8" w:rsidRDefault="00F653D8" w:rsidP="000115BD">
      <w:pPr>
        <w:tabs>
          <w:tab w:val="left" w:pos="142"/>
          <w:tab w:val="left" w:pos="426"/>
        </w:tabs>
        <w:jc w:val="center"/>
        <w:outlineLvl w:val="0"/>
        <w:rPr>
          <w:rFonts w:cs="Arial"/>
          <w:b/>
          <w:u w:val="single"/>
          <w:lang w:val="es-ES"/>
        </w:rPr>
      </w:pPr>
      <w:bookmarkStart w:id="689" w:name="_Toc347838542"/>
      <w:bookmarkStart w:id="690" w:name="_Toc347839900"/>
    </w:p>
    <w:p w:rsidR="00F653D8" w:rsidRDefault="00F653D8" w:rsidP="000115BD">
      <w:pPr>
        <w:tabs>
          <w:tab w:val="left" w:pos="142"/>
          <w:tab w:val="left" w:pos="426"/>
        </w:tabs>
        <w:jc w:val="center"/>
        <w:outlineLvl w:val="0"/>
        <w:rPr>
          <w:rFonts w:cs="Arial"/>
          <w:b/>
          <w:u w:val="single"/>
          <w:lang w:val="es-ES"/>
        </w:rPr>
      </w:pPr>
    </w:p>
    <w:p w:rsidR="00F653D8" w:rsidRDefault="00F653D8" w:rsidP="000115BD">
      <w:pPr>
        <w:tabs>
          <w:tab w:val="left" w:pos="142"/>
          <w:tab w:val="left" w:pos="426"/>
        </w:tabs>
        <w:jc w:val="center"/>
        <w:outlineLvl w:val="0"/>
        <w:rPr>
          <w:rFonts w:cs="Arial"/>
          <w:b/>
          <w:u w:val="single"/>
          <w:lang w:val="es-ES"/>
        </w:rPr>
      </w:pPr>
    </w:p>
    <w:p w:rsidR="00F653D8" w:rsidRDefault="00F653D8" w:rsidP="000115BD">
      <w:pPr>
        <w:tabs>
          <w:tab w:val="left" w:pos="142"/>
          <w:tab w:val="left" w:pos="426"/>
        </w:tabs>
        <w:jc w:val="center"/>
        <w:outlineLvl w:val="0"/>
        <w:rPr>
          <w:rFonts w:cs="Arial"/>
          <w:b/>
          <w:u w:val="single"/>
          <w:lang w:val="es-ES"/>
        </w:rPr>
      </w:pPr>
    </w:p>
    <w:p w:rsidR="00F653D8" w:rsidRDefault="00F653D8" w:rsidP="000115BD">
      <w:pPr>
        <w:tabs>
          <w:tab w:val="left" w:pos="142"/>
          <w:tab w:val="left" w:pos="426"/>
        </w:tabs>
        <w:jc w:val="center"/>
        <w:outlineLvl w:val="0"/>
        <w:rPr>
          <w:rFonts w:cs="Arial"/>
          <w:b/>
          <w:u w:val="single"/>
          <w:lang w:val="es-ES"/>
        </w:rPr>
      </w:pPr>
    </w:p>
    <w:p w:rsidR="00F653D8" w:rsidRDefault="00F653D8" w:rsidP="000115BD">
      <w:pPr>
        <w:tabs>
          <w:tab w:val="left" w:pos="142"/>
          <w:tab w:val="left" w:pos="426"/>
        </w:tabs>
        <w:jc w:val="center"/>
        <w:outlineLvl w:val="0"/>
        <w:rPr>
          <w:rFonts w:cs="Arial"/>
          <w:b/>
          <w:u w:val="single"/>
          <w:lang w:val="es-ES"/>
        </w:rPr>
      </w:pPr>
    </w:p>
    <w:p w:rsidR="00F653D8" w:rsidRDefault="00F653D8" w:rsidP="000115BD">
      <w:pPr>
        <w:tabs>
          <w:tab w:val="left" w:pos="142"/>
          <w:tab w:val="left" w:pos="426"/>
        </w:tabs>
        <w:jc w:val="center"/>
        <w:outlineLvl w:val="0"/>
        <w:rPr>
          <w:rFonts w:cs="Arial"/>
          <w:b/>
          <w:u w:val="single"/>
          <w:lang w:val="es-ES"/>
        </w:rPr>
      </w:pPr>
    </w:p>
    <w:p w:rsidR="00F653D8" w:rsidRPr="00F92457" w:rsidRDefault="00175F98" w:rsidP="00175F98">
      <w:pPr>
        <w:pStyle w:val="Epgrafe"/>
        <w:rPr>
          <w:rFonts w:cs="Arial"/>
          <w:b w:val="0"/>
          <w:color w:val="FFFFFF" w:themeColor="background1"/>
          <w:u w:val="single"/>
          <w:lang w:val="es-ES"/>
        </w:rPr>
      </w:pPr>
      <w:bookmarkStart w:id="691" w:name="_Toc350714688"/>
      <w:r w:rsidRPr="00F92457">
        <w:rPr>
          <w:color w:val="FFFFFF" w:themeColor="background1"/>
        </w:rPr>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6</w:t>
      </w:r>
      <w:r w:rsidR="00FA087A" w:rsidRPr="00F92457">
        <w:rPr>
          <w:color w:val="FFFFFF" w:themeColor="background1"/>
        </w:rPr>
        <w:fldChar w:fldCharType="end"/>
      </w:r>
      <w:r w:rsidRPr="00F92457">
        <w:rPr>
          <w:color w:val="FFFFFF" w:themeColor="background1"/>
        </w:rPr>
        <w:t>. Formato para la Descripción del Proceso</w:t>
      </w:r>
      <w:bookmarkEnd w:id="691"/>
    </w:p>
    <w:p w:rsidR="000115BD" w:rsidRDefault="000115BD" w:rsidP="000115BD">
      <w:pPr>
        <w:tabs>
          <w:tab w:val="left" w:pos="142"/>
          <w:tab w:val="left" w:pos="426"/>
        </w:tabs>
        <w:jc w:val="center"/>
        <w:outlineLvl w:val="0"/>
        <w:rPr>
          <w:rFonts w:cs="Arial"/>
          <w:b/>
          <w:u w:val="single"/>
          <w:lang w:val="es-ES"/>
        </w:rPr>
      </w:pPr>
      <w:bookmarkStart w:id="692" w:name="_Toc347853145"/>
      <w:bookmarkStart w:id="693" w:name="_Toc350712356"/>
      <w:bookmarkStart w:id="694" w:name="_Toc353055893"/>
      <w:bookmarkStart w:id="695" w:name="_Toc353056216"/>
      <w:bookmarkStart w:id="696" w:name="_Toc353057164"/>
      <w:r w:rsidRPr="00770F65">
        <w:rPr>
          <w:rFonts w:cs="Arial"/>
          <w:b/>
          <w:u w:val="single"/>
          <w:lang w:val="es-ES"/>
        </w:rPr>
        <w:lastRenderedPageBreak/>
        <w:t xml:space="preserve">ANEXO No. </w:t>
      </w:r>
      <w:bookmarkEnd w:id="689"/>
      <w:bookmarkEnd w:id="690"/>
      <w:bookmarkEnd w:id="692"/>
      <w:r w:rsidR="006D5524">
        <w:rPr>
          <w:rFonts w:cs="Arial"/>
          <w:b/>
          <w:u w:val="single"/>
          <w:lang w:val="es-ES"/>
        </w:rPr>
        <w:t>6</w:t>
      </w:r>
      <w:bookmarkEnd w:id="693"/>
      <w:bookmarkEnd w:id="694"/>
      <w:bookmarkEnd w:id="695"/>
      <w:bookmarkEnd w:id="696"/>
    </w:p>
    <w:p w:rsidR="00F653D8" w:rsidRPr="00770F65" w:rsidRDefault="00F653D8" w:rsidP="000115BD">
      <w:pPr>
        <w:tabs>
          <w:tab w:val="left" w:pos="142"/>
          <w:tab w:val="left" w:pos="426"/>
        </w:tabs>
        <w:jc w:val="center"/>
        <w:outlineLvl w:val="0"/>
        <w:rPr>
          <w:rFonts w:cs="Arial"/>
          <w:b/>
          <w:u w:val="single"/>
          <w:lang w:val="es-ES"/>
        </w:rPr>
      </w:pPr>
    </w:p>
    <w:p w:rsidR="000115BD" w:rsidRDefault="000115BD" w:rsidP="00F9539B">
      <w:pPr>
        <w:tabs>
          <w:tab w:val="left" w:pos="142"/>
          <w:tab w:val="left" w:pos="426"/>
        </w:tabs>
        <w:jc w:val="center"/>
        <w:rPr>
          <w:rFonts w:cs="Arial"/>
          <w:b/>
          <w:lang w:val="es-ES"/>
        </w:rPr>
      </w:pPr>
      <w:r>
        <w:rPr>
          <w:rFonts w:cs="Arial"/>
          <w:b/>
          <w:lang w:val="es-ES"/>
        </w:rPr>
        <w:t>FORMATO PARA LA DESCRIPCIÓN DEL PROCESO</w:t>
      </w:r>
    </w:p>
    <w:p w:rsidR="00F9539B" w:rsidRDefault="00F9539B" w:rsidP="00F9539B">
      <w:pPr>
        <w:tabs>
          <w:tab w:val="left" w:pos="142"/>
          <w:tab w:val="left" w:pos="426"/>
        </w:tabs>
        <w:jc w:val="center"/>
        <w:rPr>
          <w:rFonts w:cs="Arial"/>
          <w:b/>
          <w:lang w:val="es-ES"/>
        </w:rPr>
      </w:pPr>
      <w:r>
        <w:rPr>
          <w:rFonts w:cs="Arial"/>
          <w:b/>
          <w:noProof/>
        </w:rPr>
        <w:drawing>
          <wp:anchor distT="0" distB="0" distL="114300" distR="114300" simplePos="0" relativeHeight="252506624" behindDoc="1" locked="0" layoutInCell="1" allowOverlap="1">
            <wp:simplePos x="0" y="0"/>
            <wp:positionH relativeFrom="column">
              <wp:posOffset>2167890</wp:posOffset>
            </wp:positionH>
            <wp:positionV relativeFrom="paragraph">
              <wp:posOffset>102870</wp:posOffset>
            </wp:positionV>
            <wp:extent cx="1428750" cy="295275"/>
            <wp:effectExtent l="0" t="0" r="0" b="9525"/>
            <wp:wrapTight wrapText="bothSides">
              <wp:wrapPolygon edited="0">
                <wp:start x="0" y="0"/>
                <wp:lineTo x="0" y="20903"/>
                <wp:lineTo x="21312" y="20903"/>
                <wp:lineTo x="21312" y="0"/>
                <wp:lineTo x="0" y="0"/>
              </wp:wrapPolygon>
            </wp:wrapTight>
            <wp:docPr id="2864" name="Imagen 1" descr="D:\espolpruebaindice\MAQUITSUsa\tutorial\MAQUITSU.jpg"/>
            <wp:cNvGraphicFramePr/>
            <a:graphic xmlns:a="http://schemas.openxmlformats.org/drawingml/2006/main">
              <a:graphicData uri="http://schemas.openxmlformats.org/drawingml/2006/picture">
                <pic:pic xmlns:pic="http://schemas.openxmlformats.org/drawingml/2006/picture">
                  <pic:nvPicPr>
                    <pic:cNvPr id="12" name="11 Imagen" descr="D:\espolpruebaindice\MAQUITSUsa\tutorial\MAQUITSU.jpg"/>
                    <pic:cNvPicPr/>
                  </pic:nvPicPr>
                  <pic:blipFill>
                    <a:blip r:embed="rId194" cstate="print"/>
                    <a:srcRect/>
                    <a:stretch>
                      <a:fillRect/>
                    </a:stretch>
                  </pic:blipFill>
                  <pic:spPr bwMode="auto">
                    <a:xfrm>
                      <a:off x="0" y="0"/>
                      <a:ext cx="1428750" cy="295275"/>
                    </a:xfrm>
                    <a:prstGeom prst="rect">
                      <a:avLst/>
                    </a:prstGeom>
                    <a:noFill/>
                    <a:ln w="9525">
                      <a:noFill/>
                      <a:miter lim="800000"/>
                      <a:headEnd/>
                      <a:tailEnd/>
                    </a:ln>
                  </pic:spPr>
                </pic:pic>
              </a:graphicData>
            </a:graphic>
          </wp:anchor>
        </w:drawing>
      </w:r>
    </w:p>
    <w:p w:rsidR="000115BD" w:rsidRDefault="000115BD" w:rsidP="00F9539B">
      <w:pPr>
        <w:jc w:val="center"/>
        <w:rPr>
          <w:rFonts w:cs="Arial"/>
          <w:b/>
          <w:lang w:val="es-ES"/>
        </w:rPr>
      </w:pPr>
    </w:p>
    <w:p w:rsidR="000115BD" w:rsidRDefault="00F9539B" w:rsidP="00F9539B">
      <w:pPr>
        <w:jc w:val="center"/>
        <w:rPr>
          <w:rFonts w:cs="Arial"/>
          <w:b/>
          <w:lang w:val="es-ES"/>
        </w:rPr>
      </w:pPr>
      <w:r w:rsidRPr="00F9539B">
        <w:rPr>
          <w:noProof/>
        </w:rPr>
        <w:drawing>
          <wp:inline distT="0" distB="0" distL="0" distR="0">
            <wp:extent cx="5226050" cy="5468317"/>
            <wp:effectExtent l="19050" t="0" r="0" b="0"/>
            <wp:docPr id="2851" name="Imagen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893" t="2400" r="10071" b="2721"/>
                    <a:stretch/>
                  </pic:blipFill>
                  <pic:spPr bwMode="auto">
                    <a:xfrm>
                      <a:off x="0" y="0"/>
                      <a:ext cx="5240391" cy="54833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115BD" w:rsidRDefault="000115BD" w:rsidP="000115BD">
      <w:pPr>
        <w:tabs>
          <w:tab w:val="left" w:pos="142"/>
          <w:tab w:val="left" w:pos="426"/>
        </w:tabs>
        <w:jc w:val="center"/>
        <w:rPr>
          <w:rFonts w:cs="Arial"/>
          <w:b/>
          <w:lang w:val="es-ES"/>
        </w:rPr>
      </w:pPr>
    </w:p>
    <w:p w:rsidR="000115BD" w:rsidRDefault="000115BD" w:rsidP="000115BD">
      <w:pPr>
        <w:tabs>
          <w:tab w:val="left" w:pos="142"/>
          <w:tab w:val="left" w:pos="426"/>
        </w:tabs>
        <w:jc w:val="center"/>
        <w:rPr>
          <w:rFonts w:cs="Arial"/>
          <w:b/>
          <w:lang w:val="es-ES"/>
        </w:rPr>
      </w:pPr>
    </w:p>
    <w:p w:rsidR="000115BD" w:rsidRPr="00D54010" w:rsidRDefault="000115BD" w:rsidP="000115BD">
      <w:pPr>
        <w:tabs>
          <w:tab w:val="left" w:pos="1418"/>
        </w:tabs>
        <w:jc w:val="center"/>
        <w:outlineLvl w:val="0"/>
        <w:rPr>
          <w:rFonts w:cs="Arial"/>
          <w:b/>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0115BD" w:rsidRDefault="000115BD" w:rsidP="000115BD">
      <w:pPr>
        <w:tabs>
          <w:tab w:val="left" w:pos="1418"/>
        </w:tabs>
        <w:jc w:val="center"/>
        <w:outlineLvl w:val="0"/>
        <w:rPr>
          <w:rFonts w:cs="Arial"/>
          <w:b/>
          <w:lang w:val="es-ES"/>
        </w:rPr>
      </w:pPr>
    </w:p>
    <w:p w:rsidR="00F653D8" w:rsidRDefault="00F653D8" w:rsidP="000115BD">
      <w:pPr>
        <w:tabs>
          <w:tab w:val="left" w:pos="1418"/>
        </w:tabs>
        <w:jc w:val="center"/>
        <w:outlineLvl w:val="0"/>
        <w:rPr>
          <w:rFonts w:cs="Arial"/>
          <w:b/>
          <w:lang w:val="es-ES"/>
        </w:rPr>
      </w:pPr>
    </w:p>
    <w:p w:rsidR="00F653D8" w:rsidRDefault="00F653D8" w:rsidP="000115BD">
      <w:pPr>
        <w:tabs>
          <w:tab w:val="left" w:pos="1418"/>
        </w:tabs>
        <w:jc w:val="center"/>
        <w:outlineLvl w:val="0"/>
        <w:rPr>
          <w:rFonts w:cs="Arial"/>
          <w:b/>
          <w:lang w:val="es-ES"/>
        </w:rPr>
      </w:pPr>
    </w:p>
    <w:p w:rsidR="00F653D8" w:rsidRDefault="00F653D8" w:rsidP="000115BD">
      <w:pPr>
        <w:tabs>
          <w:tab w:val="left" w:pos="1418"/>
        </w:tabs>
        <w:jc w:val="center"/>
        <w:outlineLvl w:val="0"/>
        <w:rPr>
          <w:rFonts w:cs="Arial"/>
          <w:b/>
          <w:lang w:val="es-ES"/>
        </w:rPr>
      </w:pPr>
    </w:p>
    <w:p w:rsidR="00F653D8" w:rsidRDefault="00F653D8" w:rsidP="000115BD">
      <w:pPr>
        <w:tabs>
          <w:tab w:val="left" w:pos="1418"/>
        </w:tabs>
        <w:jc w:val="center"/>
        <w:outlineLvl w:val="0"/>
        <w:rPr>
          <w:rFonts w:cs="Arial"/>
          <w:b/>
          <w:lang w:val="es-ES"/>
        </w:rPr>
      </w:pPr>
    </w:p>
    <w:p w:rsidR="00F653D8" w:rsidRDefault="00F653D8" w:rsidP="000115BD">
      <w:pPr>
        <w:tabs>
          <w:tab w:val="left" w:pos="1418"/>
        </w:tabs>
        <w:jc w:val="center"/>
        <w:outlineLvl w:val="0"/>
        <w:rPr>
          <w:rFonts w:cs="Arial"/>
          <w:b/>
          <w:lang w:val="es-ES"/>
        </w:rPr>
      </w:pPr>
    </w:p>
    <w:p w:rsidR="000115BD" w:rsidRPr="00F92457" w:rsidRDefault="00FB284E" w:rsidP="00FB284E">
      <w:pPr>
        <w:pStyle w:val="Epgrafe"/>
        <w:rPr>
          <w:rFonts w:cs="Arial"/>
          <w:b w:val="0"/>
          <w:color w:val="FFFFFF" w:themeColor="background1"/>
          <w:lang w:val="es-ES"/>
        </w:rPr>
      </w:pPr>
      <w:bookmarkStart w:id="697" w:name="_Toc350714689"/>
      <w:r w:rsidRPr="00F92457">
        <w:rPr>
          <w:color w:val="FFFFFF" w:themeColor="background1"/>
        </w:rPr>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7</w:t>
      </w:r>
      <w:r w:rsidR="00FA087A" w:rsidRPr="00F92457">
        <w:rPr>
          <w:color w:val="FFFFFF" w:themeColor="background1"/>
        </w:rPr>
        <w:fldChar w:fldCharType="end"/>
      </w:r>
      <w:r w:rsidRPr="00F92457">
        <w:rPr>
          <w:color w:val="FFFFFF" w:themeColor="background1"/>
        </w:rPr>
        <w:t>. Matriz de Priorización de Procesos Críticos</w:t>
      </w:r>
      <w:bookmarkEnd w:id="697"/>
    </w:p>
    <w:p w:rsidR="000115BD" w:rsidRPr="005058EC" w:rsidRDefault="000115BD" w:rsidP="000115BD">
      <w:pPr>
        <w:tabs>
          <w:tab w:val="left" w:pos="142"/>
          <w:tab w:val="left" w:pos="426"/>
        </w:tabs>
        <w:jc w:val="center"/>
        <w:outlineLvl w:val="0"/>
        <w:rPr>
          <w:rFonts w:cs="Arial"/>
          <w:b/>
          <w:sz w:val="28"/>
          <w:szCs w:val="28"/>
          <w:u w:val="single"/>
          <w:lang w:val="es-ES"/>
        </w:rPr>
      </w:pPr>
      <w:bookmarkStart w:id="698" w:name="_Toc347838543"/>
      <w:bookmarkStart w:id="699" w:name="_Toc347839901"/>
      <w:bookmarkStart w:id="700" w:name="_Toc347853146"/>
      <w:bookmarkStart w:id="701" w:name="_Toc350712357"/>
      <w:bookmarkStart w:id="702" w:name="_Toc353055894"/>
      <w:bookmarkStart w:id="703" w:name="_Toc353056217"/>
      <w:bookmarkStart w:id="704" w:name="_Toc353057165"/>
      <w:r w:rsidRPr="005058EC">
        <w:rPr>
          <w:rFonts w:cs="Arial"/>
          <w:b/>
          <w:sz w:val="28"/>
          <w:szCs w:val="28"/>
          <w:u w:val="single"/>
          <w:lang w:val="es-ES"/>
        </w:rPr>
        <w:t xml:space="preserve">ANEXO No. </w:t>
      </w:r>
      <w:bookmarkEnd w:id="698"/>
      <w:bookmarkEnd w:id="699"/>
      <w:bookmarkEnd w:id="700"/>
      <w:r w:rsidR="006D5524">
        <w:rPr>
          <w:rFonts w:cs="Arial"/>
          <w:b/>
          <w:sz w:val="28"/>
          <w:szCs w:val="28"/>
          <w:u w:val="single"/>
          <w:lang w:val="es-ES"/>
        </w:rPr>
        <w:t>7</w:t>
      </w:r>
      <w:bookmarkEnd w:id="701"/>
      <w:bookmarkEnd w:id="702"/>
      <w:bookmarkEnd w:id="703"/>
      <w:bookmarkEnd w:id="704"/>
    </w:p>
    <w:p w:rsidR="000115BD" w:rsidRPr="005058EC" w:rsidRDefault="000115BD" w:rsidP="000115BD">
      <w:pPr>
        <w:jc w:val="center"/>
        <w:rPr>
          <w:b/>
          <w:sz w:val="28"/>
          <w:szCs w:val="28"/>
        </w:rPr>
      </w:pPr>
      <w:r w:rsidRPr="005058EC">
        <w:rPr>
          <w:b/>
          <w:sz w:val="28"/>
          <w:szCs w:val="28"/>
        </w:rPr>
        <w:t>MATRIZ DE PRIORIZACI</w:t>
      </w:r>
      <w:r w:rsidRPr="005058EC">
        <w:rPr>
          <w:rFonts w:cs="Arial"/>
          <w:b/>
          <w:sz w:val="28"/>
          <w:szCs w:val="28"/>
        </w:rPr>
        <w:t>Ó</w:t>
      </w:r>
      <w:r w:rsidRPr="005058EC">
        <w:rPr>
          <w:b/>
          <w:sz w:val="28"/>
          <w:szCs w:val="28"/>
        </w:rPr>
        <w:t>N DE PROCESOS CRÍTICOS</w:t>
      </w:r>
    </w:p>
    <w:p w:rsidR="00BC7720" w:rsidRPr="00680E9F" w:rsidRDefault="00BC7720" w:rsidP="00DF2237">
      <w:pPr>
        <w:sectPr w:rsidR="00BC7720" w:rsidRPr="00680E9F" w:rsidSect="007E084D">
          <w:headerReference w:type="default" r:id="rId196"/>
          <w:pgSz w:w="11907" w:h="16839" w:code="9"/>
          <w:pgMar w:top="2268" w:right="1361" w:bottom="2268" w:left="2268" w:header="709" w:footer="709" w:gutter="0"/>
          <w:pgNumType w:chapSep="period"/>
          <w:cols w:space="708"/>
          <w:docGrid w:linePitch="360"/>
        </w:sectPr>
      </w:pPr>
    </w:p>
    <w:p w:rsidR="00F653D8" w:rsidRDefault="00F653D8" w:rsidP="0065578F">
      <w:pPr>
        <w:spacing w:line="480" w:lineRule="auto"/>
        <w:rPr>
          <w:rFonts w:cs="Arial"/>
          <w:b/>
          <w:sz w:val="16"/>
          <w:szCs w:val="16"/>
        </w:rPr>
      </w:pPr>
    </w:p>
    <w:p w:rsidR="00F653D8" w:rsidRDefault="00F653D8" w:rsidP="0065578F">
      <w:pPr>
        <w:spacing w:line="480" w:lineRule="auto"/>
        <w:rPr>
          <w:rFonts w:cs="Arial"/>
          <w:b/>
          <w:sz w:val="16"/>
          <w:szCs w:val="16"/>
        </w:rPr>
      </w:pPr>
    </w:p>
    <w:p w:rsidR="000115BD" w:rsidRDefault="000115BD" w:rsidP="0065578F">
      <w:pPr>
        <w:spacing w:line="480" w:lineRule="auto"/>
        <w:rPr>
          <w:rFonts w:cs="Arial"/>
          <w:b/>
          <w:sz w:val="16"/>
          <w:szCs w:val="16"/>
        </w:rPr>
      </w:pPr>
      <w:r w:rsidRPr="00D86BFA">
        <w:rPr>
          <w:noProof/>
        </w:rPr>
        <w:drawing>
          <wp:inline distT="0" distB="0" distL="0" distR="0">
            <wp:extent cx="7780419" cy="3889612"/>
            <wp:effectExtent l="0" t="0" r="0" b="0"/>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cstate="print"/>
                    <a:srcRect/>
                    <a:stretch>
                      <a:fillRect/>
                    </a:stretch>
                  </pic:blipFill>
                  <pic:spPr bwMode="auto">
                    <a:xfrm>
                      <a:off x="0" y="0"/>
                      <a:ext cx="7794034" cy="3896418"/>
                    </a:xfrm>
                    <a:prstGeom prst="rect">
                      <a:avLst/>
                    </a:prstGeom>
                    <a:noFill/>
                    <a:ln w="9525">
                      <a:noFill/>
                      <a:miter lim="800000"/>
                      <a:headEnd/>
                      <a:tailEnd/>
                    </a:ln>
                  </pic:spPr>
                </pic:pic>
              </a:graphicData>
            </a:graphic>
          </wp:inline>
        </w:drawing>
      </w:r>
    </w:p>
    <w:p w:rsidR="00F653D8" w:rsidRPr="00680E9F" w:rsidRDefault="00F653D8" w:rsidP="00F653D8">
      <w:pPr>
        <w:spacing w:line="240" w:lineRule="atLeast"/>
        <w:jc w:val="center"/>
        <w:rPr>
          <w:b/>
        </w:rPr>
      </w:pPr>
      <w:r>
        <w:rPr>
          <w:rFonts w:cs="Arial"/>
          <w:b/>
          <w:sz w:val="16"/>
          <w:szCs w:val="16"/>
        </w:rPr>
        <w:t>Tabla 6.12.</w:t>
      </w:r>
      <w:r w:rsidRPr="00680E9F">
        <w:rPr>
          <w:rFonts w:cs="Arial"/>
          <w:b/>
          <w:sz w:val="16"/>
          <w:szCs w:val="16"/>
        </w:rPr>
        <w:t xml:space="preserve">1. </w:t>
      </w:r>
      <w:r w:rsidRPr="00680E9F">
        <w:rPr>
          <w:rFonts w:cs="Arial"/>
          <w:b/>
          <w:bCs/>
          <w:sz w:val="16"/>
          <w:szCs w:val="16"/>
        </w:rPr>
        <w:t>Matriz de Priorización de Procesos Críticos</w:t>
      </w:r>
      <w:r w:rsidR="00FA087A">
        <w:rPr>
          <w:rFonts w:cs="Arial"/>
          <w:b/>
          <w:bCs/>
          <w:sz w:val="16"/>
          <w:szCs w:val="16"/>
        </w:rPr>
        <w:fldChar w:fldCharType="begin"/>
      </w:r>
      <w:r>
        <w:instrText xml:space="preserve"> XE "</w:instrText>
      </w:r>
      <w:r w:rsidRPr="00814092">
        <w:rPr>
          <w:rFonts w:cs="Arial"/>
          <w:b/>
          <w:sz w:val="16"/>
          <w:szCs w:val="16"/>
        </w:rPr>
        <w:instrText xml:space="preserve">Tabla 6.12.1. </w:instrText>
      </w:r>
      <w:r w:rsidRPr="00814092">
        <w:rPr>
          <w:rFonts w:cs="Arial"/>
          <w:b/>
          <w:bCs/>
          <w:sz w:val="16"/>
          <w:szCs w:val="16"/>
        </w:rPr>
        <w:instrText>Matriz de Priorización de Procesos Críticos</w:instrText>
      </w:r>
      <w:r>
        <w:instrText xml:space="preserve">" </w:instrText>
      </w:r>
      <w:r w:rsidR="00FA087A">
        <w:rPr>
          <w:rFonts w:cs="Arial"/>
          <w:b/>
          <w:bCs/>
          <w:sz w:val="16"/>
          <w:szCs w:val="16"/>
        </w:rPr>
        <w:fldChar w:fldCharType="end"/>
      </w:r>
    </w:p>
    <w:p w:rsidR="00DA0523" w:rsidRPr="00680E9F" w:rsidRDefault="00DA0523" w:rsidP="00DA0523">
      <w:pPr>
        <w:spacing w:line="240" w:lineRule="atLeast"/>
        <w:jc w:val="center"/>
        <w:rPr>
          <w:rFonts w:cs="Arial"/>
          <w:b/>
          <w:sz w:val="16"/>
          <w:szCs w:val="16"/>
        </w:rPr>
      </w:pPr>
      <w:r w:rsidRPr="00680E9F">
        <w:rPr>
          <w:rFonts w:cs="Arial"/>
          <w:b/>
          <w:bCs/>
          <w:sz w:val="16"/>
          <w:szCs w:val="16"/>
        </w:rPr>
        <w:t>Fuente:</w:t>
      </w:r>
      <w:r w:rsidRPr="00680E9F">
        <w:rPr>
          <w:rFonts w:cs="Arial"/>
          <w:bCs/>
          <w:sz w:val="16"/>
          <w:szCs w:val="16"/>
        </w:rPr>
        <w:t xml:space="preserve"> MAQUITSU S.A.</w:t>
      </w:r>
    </w:p>
    <w:p w:rsidR="00DA0523" w:rsidRPr="00680E9F" w:rsidRDefault="00DA0523" w:rsidP="00DA0523">
      <w:pPr>
        <w:spacing w:line="240" w:lineRule="atLeast"/>
        <w:jc w:val="center"/>
        <w:rPr>
          <w:rFonts w:cs="Arial"/>
          <w:b/>
          <w:sz w:val="16"/>
          <w:szCs w:val="16"/>
        </w:rPr>
      </w:pPr>
      <w:r w:rsidRPr="00680E9F">
        <w:rPr>
          <w:rFonts w:cs="Arial"/>
          <w:b/>
          <w:sz w:val="16"/>
          <w:szCs w:val="16"/>
        </w:rPr>
        <w:t xml:space="preserve">Elaborado Por: </w:t>
      </w:r>
      <w:r w:rsidRPr="00680E9F">
        <w:rPr>
          <w:rFonts w:cs="Arial"/>
          <w:sz w:val="16"/>
          <w:szCs w:val="16"/>
        </w:rPr>
        <w:t>Noemí Wong Nan</w:t>
      </w:r>
    </w:p>
    <w:p w:rsidR="00FF1E54" w:rsidRPr="00680E9F" w:rsidRDefault="00FF1E54" w:rsidP="00DF2237">
      <w:pPr>
        <w:rPr>
          <w:b/>
        </w:rPr>
        <w:sectPr w:rsidR="00FF1E54" w:rsidRPr="00680E9F" w:rsidSect="000115BD">
          <w:pgSz w:w="16839" w:h="11907" w:orient="landscape" w:code="9"/>
          <w:pgMar w:top="1361" w:right="2268" w:bottom="2268" w:left="2268" w:header="709" w:footer="709" w:gutter="0"/>
          <w:pgNumType w:chapSep="period"/>
          <w:cols w:space="708"/>
          <w:docGrid w:linePitch="360"/>
        </w:sectPr>
      </w:pPr>
    </w:p>
    <w:p w:rsidR="00F60453" w:rsidRPr="00680E9F" w:rsidRDefault="00F60453" w:rsidP="00F60453"/>
    <w:p w:rsidR="00F60453" w:rsidRPr="00680E9F" w:rsidRDefault="00F60453" w:rsidP="00F60453"/>
    <w:p w:rsidR="00F60453" w:rsidRPr="00680E9F" w:rsidRDefault="00F60453" w:rsidP="00F60453"/>
    <w:p w:rsidR="00F60453" w:rsidRPr="00680E9F" w:rsidRDefault="00F60453" w:rsidP="00F60453"/>
    <w:p w:rsidR="00F60453" w:rsidRPr="00680E9F" w:rsidRDefault="00F60453" w:rsidP="00F60453"/>
    <w:p w:rsidR="00F60453" w:rsidRPr="00680E9F" w:rsidRDefault="00F60453" w:rsidP="00F60453"/>
    <w:p w:rsidR="00F60453" w:rsidRDefault="00F60453" w:rsidP="00640B7B">
      <w:pPr>
        <w:jc w:val="center"/>
      </w:pPr>
    </w:p>
    <w:p w:rsidR="00F653D8" w:rsidRDefault="00F653D8" w:rsidP="00640B7B">
      <w:pPr>
        <w:jc w:val="center"/>
      </w:pPr>
    </w:p>
    <w:p w:rsidR="00F653D8" w:rsidRDefault="00F653D8" w:rsidP="00640B7B">
      <w:pPr>
        <w:jc w:val="center"/>
      </w:pPr>
    </w:p>
    <w:p w:rsidR="00F60453" w:rsidRDefault="00F60453" w:rsidP="00F60453"/>
    <w:p w:rsidR="00F653D8" w:rsidRPr="00680E9F" w:rsidRDefault="00F653D8" w:rsidP="00F60453"/>
    <w:p w:rsidR="00F60453" w:rsidRPr="00F92457" w:rsidRDefault="00FB284E" w:rsidP="00FB284E">
      <w:pPr>
        <w:pStyle w:val="Epgrafe"/>
        <w:rPr>
          <w:color w:val="FFFFFF" w:themeColor="background1"/>
        </w:rPr>
      </w:pPr>
      <w:bookmarkStart w:id="705" w:name="_Toc350714690"/>
      <w:r w:rsidRPr="00F92457">
        <w:rPr>
          <w:color w:val="FFFFFF" w:themeColor="background1"/>
        </w:rPr>
        <w:t xml:space="preserve">Anexo </w:t>
      </w:r>
      <w:r w:rsidR="00FA087A" w:rsidRPr="00F92457">
        <w:rPr>
          <w:color w:val="FFFFFF" w:themeColor="background1"/>
        </w:rPr>
        <w:fldChar w:fldCharType="begin"/>
      </w:r>
      <w:r w:rsidRPr="00F92457">
        <w:rPr>
          <w:color w:val="FFFFFF" w:themeColor="background1"/>
        </w:rPr>
        <w:instrText xml:space="preserve"> SEQ Anexo \* ARABIC </w:instrText>
      </w:r>
      <w:r w:rsidR="00FA087A" w:rsidRPr="00F92457">
        <w:rPr>
          <w:color w:val="FFFFFF" w:themeColor="background1"/>
        </w:rPr>
        <w:fldChar w:fldCharType="separate"/>
      </w:r>
      <w:r w:rsidR="002C39AF">
        <w:rPr>
          <w:noProof/>
          <w:color w:val="FFFFFF" w:themeColor="background1"/>
        </w:rPr>
        <w:t>8</w:t>
      </w:r>
      <w:r w:rsidR="00FA087A" w:rsidRPr="00F92457">
        <w:rPr>
          <w:color w:val="FFFFFF" w:themeColor="background1"/>
        </w:rPr>
        <w:fldChar w:fldCharType="end"/>
      </w:r>
      <w:r w:rsidRPr="00F92457">
        <w:rPr>
          <w:color w:val="FFFFFF" w:themeColor="background1"/>
        </w:rPr>
        <w:t>. Manual de Procesos de MAQUITSU S.A.</w:t>
      </w:r>
      <w:bookmarkEnd w:id="705"/>
    </w:p>
    <w:p w:rsidR="00F60453" w:rsidRPr="00680E9F" w:rsidRDefault="006D5524" w:rsidP="00F60453">
      <w:pPr>
        <w:jc w:val="center"/>
        <w:rPr>
          <w:b/>
          <w:u w:val="single"/>
        </w:rPr>
      </w:pPr>
      <w:r>
        <w:rPr>
          <w:b/>
          <w:u w:val="single"/>
        </w:rPr>
        <w:t>ANEXO 8</w:t>
      </w:r>
    </w:p>
    <w:p w:rsidR="00A27A30" w:rsidRDefault="00F60453" w:rsidP="00F60453">
      <w:pPr>
        <w:jc w:val="center"/>
        <w:rPr>
          <w:b/>
        </w:rPr>
        <w:sectPr w:rsidR="00A27A30" w:rsidSect="0065578F">
          <w:headerReference w:type="default" r:id="rId198"/>
          <w:footerReference w:type="default" r:id="rId199"/>
          <w:pgSz w:w="11907" w:h="16839" w:code="9"/>
          <w:pgMar w:top="2268" w:right="1361" w:bottom="2268" w:left="2268" w:header="709" w:footer="1236" w:gutter="0"/>
          <w:pgNumType w:chapSep="period"/>
          <w:cols w:space="708"/>
          <w:docGrid w:linePitch="360"/>
        </w:sectPr>
      </w:pPr>
      <w:r w:rsidRPr="00680E9F">
        <w:rPr>
          <w:b/>
        </w:rPr>
        <w:t xml:space="preserve">MANUAL </w:t>
      </w:r>
      <w:r w:rsidR="00640B7B" w:rsidRPr="00680E9F">
        <w:rPr>
          <w:b/>
        </w:rPr>
        <w:t xml:space="preserve">DE PROCESOS </w:t>
      </w:r>
      <w:r w:rsidR="004D13FA" w:rsidRPr="00680E9F">
        <w:rPr>
          <w:b/>
        </w:rPr>
        <w:t>DE MAQUITSU</w:t>
      </w:r>
      <w:r w:rsidRPr="00680E9F">
        <w:rPr>
          <w:b/>
        </w:rPr>
        <w:t xml:space="preserve"> S.A.</w:t>
      </w:r>
      <w:r w:rsidR="00640B7B" w:rsidRPr="00680E9F">
        <w:rPr>
          <w:b/>
        </w:rPr>
        <w:t xml:space="preserve"> 2012</w:t>
      </w:r>
    </w:p>
    <w:p w:rsidR="00771EBE" w:rsidRDefault="00FA087A" w:rsidP="00771EBE">
      <w:pPr>
        <w:jc w:val="center"/>
        <w:rPr>
          <w:rFonts w:ascii="Tahoma" w:hAnsi="Tahoma" w:cs="Tahoma"/>
          <w:b/>
          <w:sz w:val="56"/>
          <w:szCs w:val="56"/>
        </w:rPr>
      </w:pPr>
      <w:r w:rsidRPr="00FA087A">
        <w:rPr>
          <w:b/>
          <w:noProof/>
        </w:rPr>
        <w:lastRenderedPageBreak/>
        <w:pict>
          <v:rect id="61 Rectángulo" o:spid="_x0000_s1367" style="position:absolute;left:0;text-align:left;margin-left:-34.3pt;margin-top:-5.6pt;width:482.45pt;height:616.2pt;z-index:-250827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i1Hrw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" filled="f" strokecolor="black [3213]" strokeweight="1pt">
            <v:path arrowok="t"/>
          </v:rect>
        </w:pict>
      </w:r>
    </w:p>
    <w:p w:rsidR="00771EBE" w:rsidRDefault="00771EBE" w:rsidP="00771EBE">
      <w:pPr>
        <w:jc w:val="center"/>
        <w:rPr>
          <w:rFonts w:ascii="Tahoma" w:hAnsi="Tahoma" w:cs="Tahoma"/>
          <w:b/>
          <w:sz w:val="56"/>
          <w:szCs w:val="56"/>
        </w:rPr>
      </w:pPr>
    </w:p>
    <w:p w:rsidR="00CC4070" w:rsidRDefault="00CC4070" w:rsidP="00CC4070">
      <w:pPr>
        <w:rPr>
          <w:rFonts w:ascii="Tahoma" w:hAnsi="Tahoma" w:cs="Tahoma"/>
          <w:b/>
          <w:sz w:val="56"/>
          <w:szCs w:val="56"/>
        </w:rPr>
      </w:pPr>
    </w:p>
    <w:p w:rsidR="0065578F" w:rsidRDefault="0065578F" w:rsidP="00CC4070">
      <w:pPr>
        <w:rPr>
          <w:rFonts w:ascii="Tahoma" w:hAnsi="Tahoma" w:cs="Tahoma"/>
          <w:b/>
          <w:sz w:val="56"/>
          <w:szCs w:val="56"/>
        </w:rPr>
      </w:pPr>
    </w:p>
    <w:p w:rsidR="00771EBE" w:rsidRPr="00680E9F" w:rsidRDefault="00771EBE" w:rsidP="00771EBE">
      <w:pPr>
        <w:jc w:val="center"/>
        <w:rPr>
          <w:rFonts w:ascii="Tahoma" w:hAnsi="Tahoma" w:cs="Tahoma"/>
          <w:b/>
          <w:sz w:val="56"/>
          <w:szCs w:val="56"/>
        </w:rPr>
      </w:pPr>
      <w:r w:rsidRPr="00680E9F">
        <w:rPr>
          <w:rFonts w:ascii="Tahoma" w:hAnsi="Tahoma" w:cs="Tahoma"/>
          <w:b/>
          <w:sz w:val="56"/>
          <w:szCs w:val="56"/>
        </w:rPr>
        <w:t>MANUAL DE PROCESOS</w:t>
      </w:r>
    </w:p>
    <w:p w:rsidR="00771EBE" w:rsidRPr="00680E9F" w:rsidRDefault="00771EBE" w:rsidP="00771EBE">
      <w:pPr>
        <w:jc w:val="center"/>
        <w:rPr>
          <w:rFonts w:ascii="Tahoma" w:hAnsi="Tahoma" w:cs="Tahoma"/>
          <w:b/>
          <w:sz w:val="56"/>
          <w:szCs w:val="56"/>
        </w:rPr>
      </w:pPr>
      <w:r w:rsidRPr="00680E9F">
        <w:rPr>
          <w:rFonts w:ascii="Tahoma" w:hAnsi="Tahoma" w:cs="Tahoma"/>
          <w:b/>
          <w:sz w:val="56"/>
          <w:szCs w:val="56"/>
        </w:rPr>
        <w:t>DE</w:t>
      </w:r>
    </w:p>
    <w:p w:rsidR="00771EBE" w:rsidRPr="00680E9F" w:rsidRDefault="0065578F" w:rsidP="00771EBE">
      <w:pPr>
        <w:jc w:val="center"/>
        <w:rPr>
          <w:rFonts w:ascii="Tahoma" w:hAnsi="Tahoma" w:cs="Tahoma"/>
          <w:b/>
          <w:sz w:val="40"/>
          <w:szCs w:val="40"/>
        </w:rPr>
      </w:pPr>
      <w:r w:rsidRPr="0026746E">
        <w:rPr>
          <w:noProof/>
        </w:rPr>
        <w:drawing>
          <wp:inline distT="0" distB="0" distL="0" distR="0">
            <wp:extent cx="5346700" cy="1104203"/>
            <wp:effectExtent l="0" t="0" r="6350" b="1270"/>
            <wp:docPr id="2852" name="Imagen 1" descr="D:\espolpruebaindice\MAQUITSUsa\tutorial\MAQUIT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polpruebaindice\MAQUITSUsa\tutorial\MAQUITSU.jpg"/>
                    <pic:cNvPicPr>
                      <a:picLocks noChangeAspect="1" noChangeArrowheads="1"/>
                    </pic:cNvPicPr>
                  </pic:nvPicPr>
                  <pic:blipFill>
                    <a:blip r:embed="rId200" cstate="print"/>
                    <a:srcRect/>
                    <a:stretch>
                      <a:fillRect/>
                    </a:stretch>
                  </pic:blipFill>
                  <pic:spPr bwMode="auto">
                    <a:xfrm>
                      <a:off x="0" y="0"/>
                      <a:ext cx="5345409" cy="1103936"/>
                    </a:xfrm>
                    <a:prstGeom prst="rect">
                      <a:avLst/>
                    </a:prstGeom>
                    <a:noFill/>
                    <a:ln w="9525">
                      <a:noFill/>
                      <a:miter lim="800000"/>
                      <a:headEnd/>
                      <a:tailEnd/>
                    </a:ln>
                  </pic:spPr>
                </pic:pic>
              </a:graphicData>
            </a:graphic>
          </wp:inline>
        </w:drawing>
      </w:r>
      <w:r w:rsidR="00771EBE" w:rsidRPr="00680E9F">
        <w:rPr>
          <w:rFonts w:ascii="Tahoma" w:hAnsi="Tahoma" w:cs="Tahoma"/>
          <w:b/>
          <w:sz w:val="40"/>
          <w:szCs w:val="40"/>
        </w:rPr>
        <w:t>2012</w:t>
      </w:r>
    </w:p>
    <w:p w:rsidR="00771EBE" w:rsidRPr="00680E9F" w:rsidRDefault="00771EBE" w:rsidP="00771EBE">
      <w:pPr>
        <w:rPr>
          <w:b/>
        </w:rPr>
      </w:pPr>
    </w:p>
    <w:p w:rsidR="00274253" w:rsidRPr="00680E9F" w:rsidRDefault="00274253" w:rsidP="00640B7B">
      <w:pPr>
        <w:jc w:val="center"/>
        <w:rPr>
          <w:b/>
        </w:rPr>
      </w:pPr>
    </w:p>
    <w:p w:rsidR="00274253" w:rsidRPr="00680E9F" w:rsidRDefault="00274253" w:rsidP="00640B7B">
      <w:pPr>
        <w:jc w:val="center"/>
        <w:rPr>
          <w:b/>
        </w:rPr>
      </w:pPr>
    </w:p>
    <w:p w:rsidR="00274253" w:rsidRPr="00680E9F" w:rsidRDefault="00274253" w:rsidP="00640B7B">
      <w:pPr>
        <w:jc w:val="center"/>
        <w:rPr>
          <w:b/>
        </w:rPr>
      </w:pPr>
    </w:p>
    <w:p w:rsidR="00274253" w:rsidRPr="00680E9F" w:rsidRDefault="00274253" w:rsidP="00640B7B">
      <w:pPr>
        <w:jc w:val="center"/>
        <w:rPr>
          <w:b/>
        </w:rPr>
      </w:pPr>
    </w:p>
    <w:p w:rsidR="00274253" w:rsidRPr="00680E9F" w:rsidRDefault="00274253" w:rsidP="00640B7B">
      <w:pPr>
        <w:jc w:val="center"/>
        <w:rPr>
          <w:b/>
        </w:rPr>
      </w:pPr>
    </w:p>
    <w:p w:rsidR="00274253" w:rsidRPr="00680E9F" w:rsidRDefault="00274253" w:rsidP="00640B7B">
      <w:pPr>
        <w:jc w:val="center"/>
        <w:rPr>
          <w:b/>
        </w:rPr>
      </w:pPr>
    </w:p>
    <w:p w:rsidR="00274253" w:rsidRDefault="00274253" w:rsidP="00640B7B">
      <w:pPr>
        <w:jc w:val="center"/>
        <w:rPr>
          <w:b/>
        </w:rPr>
      </w:pPr>
    </w:p>
    <w:p w:rsidR="000115BD" w:rsidRPr="00680E9F" w:rsidRDefault="000115BD" w:rsidP="00640B7B">
      <w:pPr>
        <w:jc w:val="center"/>
        <w:rPr>
          <w:b/>
        </w:rPr>
      </w:pPr>
    </w:p>
    <w:p w:rsidR="00771EBE" w:rsidRPr="00680E9F" w:rsidRDefault="00FA087A" w:rsidP="00771EBE">
      <w:pPr>
        <w:jc w:val="center"/>
        <w:rPr>
          <w:rFonts w:cs="Arial"/>
          <w:b/>
          <w:sz w:val="28"/>
          <w:szCs w:val="28"/>
        </w:rPr>
      </w:pPr>
      <w:r w:rsidRPr="00FA087A">
        <w:rPr>
          <w:b/>
          <w:noProof/>
        </w:rPr>
        <w:lastRenderedPageBreak/>
        <w:pict>
          <v:rect id="1405 Rectángulo" o:spid="_x0000_s1366" style="position:absolute;left:0;text-align:left;margin-left:-34.3pt;margin-top:-5.6pt;width:482.45pt;height:616.2pt;z-index:-250825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z7srg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" filled="f" strokecolor="black [3213]" strokeweight="1pt">
            <v:path arrowok="t"/>
          </v:rect>
        </w:pict>
      </w:r>
      <w:r w:rsidR="00771EBE" w:rsidRPr="00680E9F">
        <w:rPr>
          <w:rFonts w:cs="Arial"/>
          <w:b/>
          <w:sz w:val="28"/>
          <w:szCs w:val="28"/>
        </w:rPr>
        <w:t>CONTENIDO</w:t>
      </w:r>
    </w:p>
    <w:p w:rsidR="00771EBE" w:rsidRPr="00680E9F" w:rsidRDefault="00771EBE" w:rsidP="00771EBE">
      <w:pPr>
        <w:jc w:val="center"/>
        <w:rPr>
          <w:rFonts w:cs="Arial"/>
          <w:b/>
        </w:rPr>
      </w:pPr>
    </w:p>
    <w:p w:rsidR="0065578F" w:rsidRPr="001C1270"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Introducción</w:t>
      </w:r>
    </w:p>
    <w:p w:rsidR="0065578F"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Objetivo</w:t>
      </w:r>
    </w:p>
    <w:p w:rsidR="0065578F"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Alcance</w:t>
      </w:r>
    </w:p>
    <w:p w:rsidR="0065578F"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Glosario de Términos</w:t>
      </w:r>
    </w:p>
    <w:p w:rsidR="0065578F"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Mapa de Procesos</w:t>
      </w:r>
    </w:p>
    <w:p w:rsidR="0065578F" w:rsidRDefault="0065578F"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Proc</w:t>
      </w:r>
      <w:r w:rsidR="00BF5AA2">
        <w:rPr>
          <w:rFonts w:cs="Arial"/>
          <w:b/>
          <w:szCs w:val="24"/>
          <w:lang w:val="es-MX"/>
        </w:rPr>
        <w:t>esos Claves de MAQUITSU S.A.</w:t>
      </w:r>
    </w:p>
    <w:p w:rsidR="0065578F" w:rsidRPr="00334863" w:rsidRDefault="00967E03" w:rsidP="0069785B">
      <w:pPr>
        <w:numPr>
          <w:ilvl w:val="0"/>
          <w:numId w:val="53"/>
        </w:numPr>
        <w:tabs>
          <w:tab w:val="clear" w:pos="1440"/>
        </w:tabs>
        <w:ind w:left="284"/>
        <w:jc w:val="left"/>
        <w:rPr>
          <w:rFonts w:cs="Arial"/>
          <w:b/>
          <w:szCs w:val="24"/>
          <w:lang w:val="es-MX"/>
        </w:rPr>
      </w:pPr>
      <w:r>
        <w:rPr>
          <w:rFonts w:cs="Arial"/>
          <w:b/>
          <w:szCs w:val="24"/>
          <w:lang w:val="es-MX"/>
        </w:rPr>
        <w:t xml:space="preserve">Proceso </w:t>
      </w:r>
      <w:r w:rsidR="00BF5AA2">
        <w:rPr>
          <w:rFonts w:cs="Arial"/>
          <w:b/>
          <w:szCs w:val="24"/>
          <w:lang w:val="es-MX"/>
        </w:rPr>
        <w:t>Selección de Adquisiciones</w:t>
      </w:r>
    </w:p>
    <w:p w:rsidR="0065578F" w:rsidRDefault="0065578F"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65578F" w:rsidRDefault="0065578F"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65578F" w:rsidRDefault="0065578F"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967E03" w:rsidRDefault="0065578F"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967E03" w:rsidRPr="00967E03" w:rsidRDefault="00967E03"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BF5AA2" w:rsidRDefault="00967E03" w:rsidP="0069785B">
      <w:pPr>
        <w:numPr>
          <w:ilvl w:val="1"/>
          <w:numId w:val="55"/>
        </w:numPr>
        <w:tabs>
          <w:tab w:val="clear" w:pos="785"/>
        </w:tabs>
        <w:ind w:left="993"/>
        <w:jc w:val="left"/>
        <w:rPr>
          <w:rFonts w:cs="Arial"/>
          <w:b/>
          <w:szCs w:val="24"/>
          <w:lang w:val="es-MX"/>
        </w:rPr>
      </w:pPr>
      <w:r>
        <w:rPr>
          <w:rFonts w:cs="Arial"/>
          <w:b/>
          <w:szCs w:val="24"/>
          <w:lang w:val="es-MX"/>
        </w:rPr>
        <w:t xml:space="preserve">Subproceso </w:t>
      </w:r>
      <w:r w:rsidR="00BF5AA2">
        <w:rPr>
          <w:rFonts w:cs="Arial"/>
          <w:b/>
          <w:szCs w:val="24"/>
          <w:lang w:val="es-MX"/>
        </w:rPr>
        <w:t>Selección de Proveedores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67E03" w:rsidRDefault="00967E03" w:rsidP="0069785B">
      <w:pPr>
        <w:numPr>
          <w:ilvl w:val="1"/>
          <w:numId w:val="55"/>
        </w:numPr>
        <w:tabs>
          <w:tab w:val="clear" w:pos="785"/>
        </w:tabs>
        <w:ind w:left="993"/>
        <w:jc w:val="left"/>
        <w:rPr>
          <w:rFonts w:cs="Arial"/>
          <w:b/>
          <w:szCs w:val="24"/>
          <w:lang w:val="es-MX"/>
        </w:rPr>
      </w:pPr>
      <w:r>
        <w:rPr>
          <w:rFonts w:cs="Arial"/>
          <w:b/>
          <w:szCs w:val="24"/>
          <w:lang w:val="es-MX"/>
        </w:rPr>
        <w:t>Subproceso Gestión de Compras Locales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BF5AA2" w:rsidRDefault="00BF5AA2" w:rsidP="00BF5AA2">
      <w:pPr>
        <w:ind w:left="-567"/>
        <w:jc w:val="left"/>
        <w:rPr>
          <w:rFonts w:cs="Arial"/>
          <w:b/>
          <w:szCs w:val="24"/>
          <w:lang w:val="es-MX"/>
        </w:rPr>
      </w:pPr>
    </w:p>
    <w:p w:rsidR="001C1270" w:rsidRDefault="001C1270" w:rsidP="00BF5AA2">
      <w:pPr>
        <w:ind w:left="-567"/>
        <w:jc w:val="left"/>
        <w:rPr>
          <w:rFonts w:cs="Arial"/>
          <w:b/>
          <w:szCs w:val="24"/>
          <w:lang w:val="es-MX"/>
        </w:rPr>
      </w:pPr>
    </w:p>
    <w:p w:rsidR="001C1270" w:rsidRDefault="001C1270" w:rsidP="00BF5AA2">
      <w:pPr>
        <w:ind w:left="-567"/>
        <w:jc w:val="left"/>
        <w:rPr>
          <w:rFonts w:cs="Arial"/>
          <w:b/>
          <w:szCs w:val="24"/>
          <w:lang w:val="es-MX"/>
        </w:rPr>
      </w:pPr>
    </w:p>
    <w:p w:rsidR="001C1270" w:rsidRDefault="001C1270" w:rsidP="00BF5AA2">
      <w:pPr>
        <w:ind w:left="-567"/>
        <w:jc w:val="left"/>
        <w:rPr>
          <w:rFonts w:cs="Arial"/>
          <w:b/>
          <w:szCs w:val="24"/>
          <w:lang w:val="es-MX"/>
        </w:rPr>
      </w:pPr>
    </w:p>
    <w:p w:rsidR="00967E03" w:rsidRDefault="00FA087A" w:rsidP="0069785B">
      <w:pPr>
        <w:numPr>
          <w:ilvl w:val="1"/>
          <w:numId w:val="55"/>
        </w:numPr>
        <w:tabs>
          <w:tab w:val="clear" w:pos="785"/>
        </w:tabs>
        <w:ind w:left="993"/>
        <w:jc w:val="left"/>
        <w:rPr>
          <w:rFonts w:cs="Arial"/>
          <w:b/>
          <w:szCs w:val="24"/>
          <w:lang w:val="es-MX"/>
        </w:rPr>
      </w:pPr>
      <w:r w:rsidRPr="00FA087A">
        <w:rPr>
          <w:b/>
          <w:noProof/>
        </w:rPr>
        <w:lastRenderedPageBreak/>
        <w:pict>
          <v:rect id="2856 Rectángulo" o:spid="_x0000_s1365" style="position:absolute;left:0;text-align:left;margin-left:-34.25pt;margin-top:-4.1pt;width:482.45pt;height:616.2pt;z-index:-250807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G0L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" filled="f" strokecolor="black [3213]" strokeweight="1pt">
            <v:path arrowok="t"/>
          </v:rect>
        </w:pict>
      </w:r>
      <w:r w:rsidR="00967E03">
        <w:rPr>
          <w:rFonts w:cs="Arial"/>
          <w:b/>
          <w:szCs w:val="24"/>
          <w:lang w:val="es-MX"/>
        </w:rPr>
        <w:t>Subproceso Importación de Equipos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67E03" w:rsidRDefault="00967E03" w:rsidP="00967E03">
      <w:pPr>
        <w:jc w:val="left"/>
        <w:rPr>
          <w:rFonts w:cs="Arial"/>
          <w:b/>
          <w:szCs w:val="24"/>
          <w:lang w:val="es-MX"/>
        </w:rPr>
      </w:pPr>
    </w:p>
    <w:p w:rsidR="00967E03" w:rsidRPr="00334863" w:rsidRDefault="00967E03" w:rsidP="0069785B">
      <w:pPr>
        <w:numPr>
          <w:ilvl w:val="0"/>
          <w:numId w:val="53"/>
        </w:numPr>
        <w:tabs>
          <w:tab w:val="clear" w:pos="1440"/>
        </w:tabs>
        <w:ind w:left="284"/>
        <w:jc w:val="left"/>
        <w:rPr>
          <w:rFonts w:cs="Arial"/>
          <w:b/>
          <w:szCs w:val="24"/>
          <w:lang w:val="es-MX"/>
        </w:rPr>
      </w:pPr>
      <w:r>
        <w:rPr>
          <w:rFonts w:cs="Arial"/>
          <w:b/>
          <w:szCs w:val="24"/>
          <w:lang w:val="es-MX"/>
        </w:rPr>
        <w:t>Proceso Bodega</w:t>
      </w:r>
    </w:p>
    <w:p w:rsidR="00967E03" w:rsidRDefault="00967E03"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967E03" w:rsidRDefault="00967E03"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967E03" w:rsidRDefault="00967E03"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967E03" w:rsidRDefault="00967E03"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967E03" w:rsidRPr="00967E03" w:rsidRDefault="00967E03"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967E03" w:rsidRDefault="00967E03" w:rsidP="0069785B">
      <w:pPr>
        <w:numPr>
          <w:ilvl w:val="1"/>
          <w:numId w:val="55"/>
        </w:numPr>
        <w:tabs>
          <w:tab w:val="clear" w:pos="785"/>
        </w:tabs>
        <w:ind w:left="993"/>
        <w:jc w:val="left"/>
        <w:rPr>
          <w:rFonts w:cs="Arial"/>
          <w:b/>
          <w:szCs w:val="24"/>
          <w:lang w:val="es-MX"/>
        </w:rPr>
      </w:pPr>
      <w:r>
        <w:rPr>
          <w:rFonts w:cs="Arial"/>
          <w:b/>
          <w:szCs w:val="24"/>
          <w:lang w:val="es-MX"/>
        </w:rPr>
        <w:t>Subproceso Ingreso por Compras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67E03" w:rsidRDefault="00967E03" w:rsidP="0069785B">
      <w:pPr>
        <w:numPr>
          <w:ilvl w:val="1"/>
          <w:numId w:val="55"/>
        </w:numPr>
        <w:tabs>
          <w:tab w:val="clear" w:pos="785"/>
        </w:tabs>
        <w:ind w:left="993"/>
        <w:jc w:val="left"/>
        <w:rPr>
          <w:rFonts w:cs="Arial"/>
          <w:b/>
          <w:szCs w:val="24"/>
          <w:lang w:val="es-MX"/>
        </w:rPr>
      </w:pPr>
      <w:r>
        <w:rPr>
          <w:rFonts w:cs="Arial"/>
          <w:b/>
          <w:szCs w:val="24"/>
          <w:lang w:val="es-MX"/>
        </w:rPr>
        <w:t>Subproceso Almacenamiento de Repuestos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67E03" w:rsidRDefault="00967E03" w:rsidP="0069785B">
      <w:pPr>
        <w:numPr>
          <w:ilvl w:val="1"/>
          <w:numId w:val="55"/>
        </w:numPr>
        <w:tabs>
          <w:tab w:val="clear" w:pos="785"/>
        </w:tabs>
        <w:ind w:left="993"/>
        <w:jc w:val="left"/>
        <w:rPr>
          <w:rFonts w:cs="Arial"/>
          <w:b/>
          <w:szCs w:val="24"/>
          <w:lang w:val="es-MX"/>
        </w:rPr>
      </w:pPr>
      <w:r>
        <w:rPr>
          <w:rFonts w:cs="Arial"/>
          <w:b/>
          <w:szCs w:val="24"/>
          <w:lang w:val="es-MX"/>
        </w:rPr>
        <w:t>Subproceso Despacho de Repuestos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67E03" w:rsidRDefault="00967E03"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BF5AA2" w:rsidRDefault="00BF5AA2" w:rsidP="00BF5AA2">
      <w:pPr>
        <w:ind w:left="-567"/>
        <w:jc w:val="left"/>
        <w:rPr>
          <w:rFonts w:cs="Arial"/>
          <w:b/>
          <w:szCs w:val="24"/>
          <w:lang w:val="es-MX"/>
        </w:rPr>
      </w:pPr>
    </w:p>
    <w:p w:rsidR="00274253" w:rsidRPr="00680E9F" w:rsidRDefault="00274253" w:rsidP="00640B7B">
      <w:pPr>
        <w:jc w:val="center"/>
        <w:rPr>
          <w:b/>
        </w:rPr>
      </w:pPr>
    </w:p>
    <w:p w:rsidR="00264ACE" w:rsidRPr="00334863" w:rsidRDefault="00FA087A" w:rsidP="0069785B">
      <w:pPr>
        <w:numPr>
          <w:ilvl w:val="0"/>
          <w:numId w:val="53"/>
        </w:numPr>
        <w:tabs>
          <w:tab w:val="clear" w:pos="1440"/>
        </w:tabs>
        <w:ind w:left="284"/>
        <w:jc w:val="left"/>
        <w:rPr>
          <w:rFonts w:cs="Arial"/>
          <w:b/>
          <w:szCs w:val="24"/>
          <w:lang w:val="es-MX"/>
        </w:rPr>
      </w:pPr>
      <w:r w:rsidRPr="00FA087A">
        <w:rPr>
          <w:b/>
          <w:noProof/>
        </w:rPr>
        <w:lastRenderedPageBreak/>
        <w:pict>
          <v:rect id="2857 Rectángulo" o:spid="_x0000_s1364" style="position:absolute;left:0;text-align:left;margin-left:-34.25pt;margin-top:-4.1pt;width:482.45pt;height:616.2pt;z-index:-250805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Vh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" filled="f" strokecolor="black [3213]" strokeweight="1pt">
            <v:path arrowok="t"/>
          </v:rect>
        </w:pict>
      </w:r>
      <w:r w:rsidR="00264ACE">
        <w:rPr>
          <w:rFonts w:cs="Arial"/>
          <w:b/>
          <w:szCs w:val="24"/>
          <w:lang w:val="es-MX"/>
        </w:rPr>
        <w:t>Proceso Gestión Comercial</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264ACE" w:rsidRPr="00967E03" w:rsidRDefault="00264ACE"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Planificación y Control de Gestión Comercial</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Ventas de Sector Público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Ventas de Sector Privado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Ventas de Mostrador</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264ACE">
      <w:pPr>
        <w:tabs>
          <w:tab w:val="num" w:pos="1440"/>
        </w:tabs>
        <w:jc w:val="left"/>
        <w:rPr>
          <w:rFonts w:cs="Arial"/>
          <w:b/>
          <w:szCs w:val="24"/>
          <w:lang w:val="es-MX"/>
        </w:rPr>
      </w:pPr>
    </w:p>
    <w:p w:rsidR="00264ACE" w:rsidRDefault="00264ACE" w:rsidP="00264ACE">
      <w:pPr>
        <w:tabs>
          <w:tab w:val="num" w:pos="1440"/>
        </w:tabs>
        <w:jc w:val="left"/>
        <w:rPr>
          <w:rFonts w:cs="Arial"/>
          <w:b/>
          <w:szCs w:val="24"/>
          <w:lang w:val="es-MX"/>
        </w:rPr>
      </w:pPr>
    </w:p>
    <w:p w:rsidR="00264ACE" w:rsidRDefault="00264ACE" w:rsidP="00264ACE">
      <w:pPr>
        <w:tabs>
          <w:tab w:val="num" w:pos="1440"/>
        </w:tabs>
        <w:jc w:val="left"/>
        <w:rPr>
          <w:rFonts w:cs="Arial"/>
          <w:b/>
          <w:szCs w:val="24"/>
          <w:lang w:val="es-MX"/>
        </w:rPr>
      </w:pPr>
    </w:p>
    <w:p w:rsidR="00264ACE" w:rsidRDefault="00FA087A" w:rsidP="0069785B">
      <w:pPr>
        <w:numPr>
          <w:ilvl w:val="1"/>
          <w:numId w:val="55"/>
        </w:numPr>
        <w:tabs>
          <w:tab w:val="clear" w:pos="785"/>
        </w:tabs>
        <w:ind w:left="993"/>
        <w:jc w:val="left"/>
        <w:rPr>
          <w:rFonts w:cs="Arial"/>
          <w:b/>
          <w:szCs w:val="24"/>
          <w:lang w:val="es-MX"/>
        </w:rPr>
      </w:pPr>
      <w:r w:rsidRPr="00FA087A">
        <w:rPr>
          <w:b/>
          <w:noProof/>
        </w:rPr>
        <w:lastRenderedPageBreak/>
        <w:pict>
          <v:rect id="2858 Rectángulo" o:spid="_x0000_s1363" style="position:absolute;left:0;text-align:left;margin-left:-34.25pt;margin-top:-4.1pt;width:482.45pt;height:616.2pt;z-index:-250803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4hN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" filled="f" strokecolor="black [3213]" strokeweight="1pt">
            <v:path arrowok="t"/>
          </v:rect>
        </w:pict>
      </w:r>
      <w:r w:rsidR="00264ACE">
        <w:rPr>
          <w:rFonts w:cs="Arial"/>
          <w:b/>
          <w:szCs w:val="24"/>
          <w:lang w:val="es-MX"/>
        </w:rPr>
        <w:t>Subproceso Facturación</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Reposición de Repuestos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264ACE">
      <w:pPr>
        <w:jc w:val="left"/>
        <w:rPr>
          <w:rFonts w:cs="Arial"/>
          <w:b/>
          <w:szCs w:val="24"/>
          <w:lang w:val="es-MX"/>
        </w:rPr>
      </w:pPr>
    </w:p>
    <w:p w:rsidR="00264ACE" w:rsidRPr="00334863" w:rsidRDefault="00264ACE" w:rsidP="0069785B">
      <w:pPr>
        <w:numPr>
          <w:ilvl w:val="0"/>
          <w:numId w:val="53"/>
        </w:numPr>
        <w:tabs>
          <w:tab w:val="clear" w:pos="1440"/>
        </w:tabs>
        <w:ind w:left="284"/>
        <w:jc w:val="left"/>
        <w:rPr>
          <w:rFonts w:cs="Arial"/>
          <w:b/>
          <w:szCs w:val="24"/>
          <w:lang w:val="es-MX"/>
        </w:rPr>
      </w:pPr>
      <w:r>
        <w:rPr>
          <w:rFonts w:cs="Arial"/>
          <w:b/>
          <w:szCs w:val="24"/>
          <w:lang w:val="es-MX"/>
        </w:rPr>
        <w:t>Proceso Servicio Técnico</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264ACE" w:rsidRPr="00967E03" w:rsidRDefault="00264ACE"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Planificación y Control de Servicio Técnico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Recepción de Maquinaria</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264ACE">
      <w:pPr>
        <w:tabs>
          <w:tab w:val="num" w:pos="1440"/>
        </w:tabs>
        <w:jc w:val="left"/>
        <w:rPr>
          <w:rFonts w:cs="Arial"/>
          <w:b/>
          <w:szCs w:val="24"/>
          <w:lang w:val="es-MX"/>
        </w:rPr>
      </w:pPr>
    </w:p>
    <w:p w:rsidR="00264ACE" w:rsidRDefault="00264ACE" w:rsidP="00264ACE">
      <w:pPr>
        <w:jc w:val="left"/>
        <w:rPr>
          <w:rFonts w:cs="Arial"/>
          <w:b/>
          <w:szCs w:val="24"/>
          <w:lang w:val="es-MX"/>
        </w:rPr>
      </w:pPr>
    </w:p>
    <w:p w:rsidR="00264ACE" w:rsidRDefault="00FA087A" w:rsidP="0069785B">
      <w:pPr>
        <w:numPr>
          <w:ilvl w:val="1"/>
          <w:numId w:val="55"/>
        </w:numPr>
        <w:tabs>
          <w:tab w:val="clear" w:pos="785"/>
        </w:tabs>
        <w:ind w:left="993"/>
        <w:jc w:val="left"/>
        <w:rPr>
          <w:rFonts w:cs="Arial"/>
          <w:b/>
          <w:szCs w:val="24"/>
          <w:lang w:val="es-MX"/>
        </w:rPr>
      </w:pPr>
      <w:r w:rsidRPr="00FA087A">
        <w:rPr>
          <w:b/>
          <w:noProof/>
        </w:rPr>
        <w:lastRenderedPageBreak/>
        <w:pict>
          <v:rect id="2859 Rectángulo" o:spid="_x0000_s1362" style="position:absolute;left:0;text-align:left;margin-left:-34.25pt;margin-top:-4.1pt;width:482.45pt;height:616.2pt;z-index:-250801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AAnrwIAALA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" filled="f" strokecolor="black [3213]" strokeweight="1pt">
            <v:path arrowok="t"/>
          </v:rect>
        </w:pict>
      </w:r>
      <w:r w:rsidR="00264ACE">
        <w:rPr>
          <w:rFonts w:cs="Arial"/>
          <w:b/>
          <w:szCs w:val="24"/>
          <w:lang w:val="es-MX"/>
        </w:rPr>
        <w:t>Subproceso Mantenimiento de Maquinaria</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Reparación de Maquinaria</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 xml:space="preserve">Subproceso Evaluación de Maquinaria </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Subproceso Campaña de Campo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264ACE">
      <w:pPr>
        <w:tabs>
          <w:tab w:val="num" w:pos="1440"/>
        </w:tabs>
        <w:jc w:val="left"/>
        <w:rPr>
          <w:rFonts w:cs="Arial"/>
          <w:b/>
          <w:szCs w:val="24"/>
          <w:lang w:val="es-MX"/>
        </w:rPr>
      </w:pPr>
    </w:p>
    <w:p w:rsidR="00264ACE" w:rsidRPr="00334863" w:rsidRDefault="00264ACE" w:rsidP="0069785B">
      <w:pPr>
        <w:numPr>
          <w:ilvl w:val="0"/>
          <w:numId w:val="53"/>
        </w:numPr>
        <w:tabs>
          <w:tab w:val="clear" w:pos="1440"/>
        </w:tabs>
        <w:ind w:left="284"/>
        <w:jc w:val="left"/>
        <w:rPr>
          <w:rFonts w:cs="Arial"/>
          <w:b/>
          <w:szCs w:val="24"/>
          <w:lang w:val="es-MX"/>
        </w:rPr>
      </w:pPr>
      <w:r>
        <w:rPr>
          <w:rFonts w:cs="Arial"/>
          <w:b/>
          <w:szCs w:val="24"/>
          <w:lang w:val="es-MX"/>
        </w:rPr>
        <w:t xml:space="preserve">Proceso Cuentas por Cobrar </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264ACE" w:rsidRDefault="00264ACE"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264ACE" w:rsidRDefault="00264ACE"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264ACE" w:rsidRDefault="00264ACE"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264ACE" w:rsidRDefault="00264ACE" w:rsidP="00264ACE">
      <w:pPr>
        <w:tabs>
          <w:tab w:val="num" w:pos="1440"/>
        </w:tabs>
        <w:jc w:val="left"/>
        <w:rPr>
          <w:rFonts w:cs="Arial"/>
          <w:b/>
          <w:szCs w:val="24"/>
          <w:lang w:val="es-MX"/>
        </w:rPr>
      </w:pPr>
    </w:p>
    <w:p w:rsidR="00264ACE" w:rsidRPr="00967E03" w:rsidRDefault="00264ACE" w:rsidP="00264ACE">
      <w:pPr>
        <w:jc w:val="left"/>
        <w:rPr>
          <w:rFonts w:cs="Arial"/>
          <w:b/>
          <w:szCs w:val="24"/>
          <w:lang w:val="es-MX"/>
        </w:rPr>
      </w:pPr>
    </w:p>
    <w:p w:rsidR="00264ACE" w:rsidRDefault="00FA087A" w:rsidP="0069785B">
      <w:pPr>
        <w:numPr>
          <w:ilvl w:val="1"/>
          <w:numId w:val="55"/>
        </w:numPr>
        <w:tabs>
          <w:tab w:val="clear" w:pos="785"/>
        </w:tabs>
        <w:ind w:left="993"/>
        <w:jc w:val="left"/>
        <w:rPr>
          <w:rFonts w:cs="Arial"/>
          <w:b/>
          <w:szCs w:val="24"/>
          <w:lang w:val="es-MX"/>
        </w:rPr>
      </w:pPr>
      <w:r w:rsidRPr="00FA087A">
        <w:rPr>
          <w:b/>
          <w:noProof/>
        </w:rPr>
        <w:lastRenderedPageBreak/>
        <w:pict>
          <v:rect id="2862 Rectángulo" o:spid="_x0000_s1361" style="position:absolute;left:0;text-align:left;margin-left:-34.25pt;margin-top:-4.1pt;width:482.45pt;height:616.2pt;z-index:-250799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OC+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" filled="f" strokecolor="black [3213]" strokeweight="1pt">
            <v:path arrowok="t"/>
          </v:rect>
        </w:pict>
      </w:r>
      <w:r w:rsidR="00264ACE">
        <w:rPr>
          <w:rFonts w:cs="Arial"/>
          <w:b/>
          <w:szCs w:val="24"/>
          <w:lang w:val="es-MX"/>
        </w:rPr>
        <w:t>Subproceso Crédito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64ACE" w:rsidRDefault="00264ACE" w:rsidP="0069785B">
      <w:pPr>
        <w:numPr>
          <w:ilvl w:val="1"/>
          <w:numId w:val="55"/>
        </w:numPr>
        <w:tabs>
          <w:tab w:val="clear" w:pos="785"/>
        </w:tabs>
        <w:ind w:left="993"/>
        <w:jc w:val="left"/>
        <w:rPr>
          <w:rFonts w:cs="Arial"/>
          <w:b/>
          <w:szCs w:val="24"/>
          <w:lang w:val="es-MX"/>
        </w:rPr>
      </w:pPr>
      <w:r>
        <w:rPr>
          <w:rFonts w:cs="Arial"/>
          <w:b/>
          <w:szCs w:val="24"/>
          <w:lang w:val="es-MX"/>
        </w:rPr>
        <w:t xml:space="preserve">Subproceso Gestión de Cobro </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264ACE" w:rsidRDefault="00264ACE"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274253" w:rsidRDefault="00274253" w:rsidP="00967E03">
      <w:pPr>
        <w:ind w:left="-567" w:right="-511"/>
        <w:rPr>
          <w:b/>
          <w:lang w:val="es-MX"/>
        </w:rPr>
      </w:pPr>
    </w:p>
    <w:p w:rsidR="009F0D97" w:rsidRDefault="009F0D97"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Procesos de Apoyo de MAQUITSU S.A.</w:t>
      </w:r>
    </w:p>
    <w:p w:rsidR="009F0D97" w:rsidRPr="00334863" w:rsidRDefault="009F0D97" w:rsidP="0069785B">
      <w:pPr>
        <w:numPr>
          <w:ilvl w:val="0"/>
          <w:numId w:val="53"/>
        </w:numPr>
        <w:tabs>
          <w:tab w:val="clear" w:pos="1440"/>
        </w:tabs>
        <w:ind w:left="284"/>
        <w:jc w:val="left"/>
        <w:rPr>
          <w:rFonts w:cs="Arial"/>
          <w:b/>
          <w:szCs w:val="24"/>
          <w:lang w:val="es-MX"/>
        </w:rPr>
      </w:pPr>
      <w:r>
        <w:rPr>
          <w:rFonts w:cs="Arial"/>
          <w:b/>
          <w:szCs w:val="24"/>
          <w:lang w:val="es-MX"/>
        </w:rPr>
        <w:t>Proceso Recursos Humanos</w:t>
      </w:r>
    </w:p>
    <w:p w:rsidR="009F0D97" w:rsidRDefault="009F0D97"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9F0D97" w:rsidRDefault="009F0D97"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9F0D97" w:rsidRDefault="009F0D97"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9F0D97" w:rsidRDefault="009F0D97"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9F0D97" w:rsidRPr="00967E03" w:rsidRDefault="009F0D97"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9F0D97" w:rsidRDefault="009F0D97" w:rsidP="0069785B">
      <w:pPr>
        <w:numPr>
          <w:ilvl w:val="1"/>
          <w:numId w:val="55"/>
        </w:numPr>
        <w:tabs>
          <w:tab w:val="clear" w:pos="785"/>
        </w:tabs>
        <w:ind w:left="993"/>
        <w:jc w:val="left"/>
        <w:rPr>
          <w:rFonts w:cs="Arial"/>
          <w:b/>
          <w:szCs w:val="24"/>
          <w:lang w:val="es-MX"/>
        </w:rPr>
      </w:pPr>
      <w:r>
        <w:rPr>
          <w:rFonts w:cs="Arial"/>
          <w:b/>
          <w:szCs w:val="24"/>
          <w:lang w:val="es-MX"/>
        </w:rPr>
        <w:t xml:space="preserve">Subproceso Selección de Personal </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69785B">
      <w:pPr>
        <w:numPr>
          <w:ilvl w:val="1"/>
          <w:numId w:val="55"/>
        </w:numPr>
        <w:tabs>
          <w:tab w:val="clear" w:pos="785"/>
        </w:tabs>
        <w:ind w:left="993"/>
        <w:jc w:val="left"/>
        <w:rPr>
          <w:rFonts w:cs="Arial"/>
          <w:b/>
          <w:szCs w:val="24"/>
          <w:lang w:val="es-MX"/>
        </w:rPr>
      </w:pPr>
      <w:r>
        <w:rPr>
          <w:rFonts w:cs="Arial"/>
          <w:b/>
          <w:szCs w:val="24"/>
          <w:lang w:val="es-MX"/>
        </w:rPr>
        <w:t xml:space="preserve">Subproceso Contratación de Personal </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9F0D97">
      <w:pPr>
        <w:jc w:val="left"/>
        <w:rPr>
          <w:rFonts w:cs="Arial"/>
          <w:b/>
          <w:szCs w:val="24"/>
          <w:lang w:val="es-MX"/>
        </w:rPr>
      </w:pPr>
    </w:p>
    <w:p w:rsidR="009F0D97" w:rsidRDefault="00FA087A" w:rsidP="0069785B">
      <w:pPr>
        <w:numPr>
          <w:ilvl w:val="1"/>
          <w:numId w:val="55"/>
        </w:numPr>
        <w:tabs>
          <w:tab w:val="clear" w:pos="785"/>
        </w:tabs>
        <w:ind w:left="993"/>
        <w:jc w:val="left"/>
        <w:rPr>
          <w:rFonts w:cs="Arial"/>
          <w:b/>
          <w:szCs w:val="24"/>
          <w:lang w:val="es-MX"/>
        </w:rPr>
      </w:pPr>
      <w:r w:rsidRPr="00FA087A">
        <w:rPr>
          <w:b/>
          <w:noProof/>
        </w:rPr>
        <w:lastRenderedPageBreak/>
        <w:pict>
          <v:rect id="2863 Rectángulo" o:spid="_x0000_s1360" style="position:absolute;left:0;text-align:left;margin-left:-34.25pt;margin-top:-4.1pt;width:482.45pt;height:616.2pt;z-index:-25079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jUsA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" filled="f" strokecolor="black [3213]" strokeweight="1pt">
            <v:path arrowok="t"/>
          </v:rect>
        </w:pict>
      </w:r>
      <w:r w:rsidR="009F0D97">
        <w:rPr>
          <w:rFonts w:cs="Arial"/>
          <w:b/>
          <w:szCs w:val="24"/>
          <w:lang w:val="es-MX"/>
        </w:rPr>
        <w:t>Subproceso Gestión de Nómina</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69785B">
      <w:pPr>
        <w:numPr>
          <w:ilvl w:val="1"/>
          <w:numId w:val="55"/>
        </w:numPr>
        <w:tabs>
          <w:tab w:val="clear" w:pos="785"/>
        </w:tabs>
        <w:ind w:left="993"/>
        <w:jc w:val="left"/>
        <w:rPr>
          <w:rFonts w:cs="Arial"/>
          <w:b/>
          <w:szCs w:val="24"/>
          <w:lang w:val="es-MX"/>
        </w:rPr>
      </w:pPr>
      <w:r>
        <w:rPr>
          <w:rFonts w:cs="Arial"/>
          <w:b/>
          <w:szCs w:val="24"/>
          <w:lang w:val="es-MX"/>
        </w:rPr>
        <w:t xml:space="preserve">Subproceso Capacitación de Personal </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9F0D97">
      <w:pPr>
        <w:jc w:val="left"/>
        <w:rPr>
          <w:rFonts w:cs="Arial"/>
          <w:b/>
          <w:szCs w:val="24"/>
          <w:lang w:val="es-MX"/>
        </w:rPr>
      </w:pPr>
    </w:p>
    <w:p w:rsidR="009F0D97" w:rsidRPr="00334863" w:rsidRDefault="009F0D97" w:rsidP="0069785B">
      <w:pPr>
        <w:numPr>
          <w:ilvl w:val="0"/>
          <w:numId w:val="53"/>
        </w:numPr>
        <w:tabs>
          <w:tab w:val="clear" w:pos="1440"/>
        </w:tabs>
        <w:ind w:left="284"/>
        <w:jc w:val="left"/>
        <w:rPr>
          <w:rFonts w:cs="Arial"/>
          <w:b/>
          <w:szCs w:val="24"/>
          <w:lang w:val="es-MX"/>
        </w:rPr>
      </w:pPr>
      <w:r>
        <w:rPr>
          <w:rFonts w:cs="Arial"/>
          <w:b/>
          <w:szCs w:val="24"/>
          <w:lang w:val="es-MX"/>
        </w:rPr>
        <w:t>Proceso Administrativo</w:t>
      </w:r>
    </w:p>
    <w:p w:rsidR="009F0D97" w:rsidRDefault="009F0D97" w:rsidP="0069785B">
      <w:pPr>
        <w:numPr>
          <w:ilvl w:val="1"/>
          <w:numId w:val="52"/>
        </w:numPr>
        <w:tabs>
          <w:tab w:val="clear" w:pos="785"/>
        </w:tabs>
        <w:ind w:left="709" w:hanging="425"/>
        <w:jc w:val="left"/>
        <w:rPr>
          <w:rFonts w:cs="Arial"/>
          <w:b/>
          <w:szCs w:val="24"/>
          <w:lang w:val="es-MX"/>
        </w:rPr>
      </w:pPr>
      <w:r>
        <w:rPr>
          <w:rFonts w:cs="Arial"/>
          <w:b/>
          <w:szCs w:val="24"/>
          <w:lang w:val="es-MX"/>
        </w:rPr>
        <w:t>Diagrama de Flujo</w:t>
      </w:r>
    </w:p>
    <w:p w:rsidR="009F0D97" w:rsidRDefault="009F0D97" w:rsidP="0069785B">
      <w:pPr>
        <w:numPr>
          <w:ilvl w:val="1"/>
          <w:numId w:val="52"/>
        </w:numPr>
        <w:tabs>
          <w:tab w:val="num" w:pos="1276"/>
        </w:tabs>
        <w:ind w:left="709" w:hanging="425"/>
        <w:jc w:val="left"/>
        <w:rPr>
          <w:rFonts w:cs="Arial"/>
          <w:b/>
          <w:szCs w:val="24"/>
          <w:lang w:val="es-MX"/>
        </w:rPr>
      </w:pPr>
      <w:r>
        <w:rPr>
          <w:rFonts w:cs="Arial"/>
          <w:b/>
          <w:szCs w:val="24"/>
          <w:lang w:val="es-MX"/>
        </w:rPr>
        <w:t>Descripción de Indicadores</w:t>
      </w:r>
    </w:p>
    <w:p w:rsidR="009F0D97" w:rsidRDefault="009F0D97" w:rsidP="0069785B">
      <w:pPr>
        <w:numPr>
          <w:ilvl w:val="1"/>
          <w:numId w:val="52"/>
        </w:numPr>
        <w:tabs>
          <w:tab w:val="num" w:pos="1276"/>
        </w:tabs>
        <w:ind w:left="709" w:hanging="425"/>
        <w:jc w:val="left"/>
        <w:rPr>
          <w:rFonts w:cs="Arial"/>
          <w:b/>
          <w:szCs w:val="24"/>
          <w:lang w:val="es-MX"/>
        </w:rPr>
      </w:pPr>
      <w:r>
        <w:rPr>
          <w:rFonts w:cs="Arial"/>
          <w:b/>
          <w:szCs w:val="24"/>
          <w:lang w:val="es-MX"/>
        </w:rPr>
        <w:t>Descripción de Actividades</w:t>
      </w:r>
    </w:p>
    <w:p w:rsidR="009F0D97" w:rsidRDefault="009F0D97" w:rsidP="0069785B">
      <w:pPr>
        <w:numPr>
          <w:ilvl w:val="1"/>
          <w:numId w:val="52"/>
        </w:numPr>
        <w:tabs>
          <w:tab w:val="clear" w:pos="785"/>
        </w:tabs>
        <w:ind w:left="709" w:hanging="425"/>
        <w:jc w:val="left"/>
        <w:rPr>
          <w:rFonts w:cs="Arial"/>
          <w:b/>
          <w:szCs w:val="24"/>
          <w:lang w:val="es-MX"/>
        </w:rPr>
      </w:pPr>
      <w:r>
        <w:rPr>
          <w:rFonts w:cs="Arial"/>
          <w:b/>
          <w:szCs w:val="24"/>
          <w:lang w:val="es-MX"/>
        </w:rPr>
        <w:t>Descripción del Proceso</w:t>
      </w:r>
    </w:p>
    <w:p w:rsidR="009F0D97" w:rsidRPr="00967E03" w:rsidRDefault="009F0D97" w:rsidP="0069785B">
      <w:pPr>
        <w:numPr>
          <w:ilvl w:val="1"/>
          <w:numId w:val="52"/>
        </w:numPr>
        <w:tabs>
          <w:tab w:val="clear" w:pos="785"/>
        </w:tabs>
        <w:ind w:left="709" w:hanging="425"/>
        <w:jc w:val="left"/>
        <w:rPr>
          <w:rFonts w:cs="Arial"/>
          <w:b/>
          <w:szCs w:val="24"/>
          <w:lang w:val="es-MX"/>
        </w:rPr>
      </w:pPr>
      <w:r w:rsidRPr="00967E03">
        <w:rPr>
          <w:rFonts w:cs="Arial"/>
          <w:b/>
          <w:szCs w:val="24"/>
          <w:lang w:val="es-MX"/>
        </w:rPr>
        <w:t>Subprocesos</w:t>
      </w:r>
    </w:p>
    <w:p w:rsidR="009F0D97" w:rsidRDefault="009F0D97" w:rsidP="0069785B">
      <w:pPr>
        <w:numPr>
          <w:ilvl w:val="1"/>
          <w:numId w:val="55"/>
        </w:numPr>
        <w:tabs>
          <w:tab w:val="clear" w:pos="785"/>
        </w:tabs>
        <w:ind w:left="993"/>
        <w:jc w:val="left"/>
        <w:rPr>
          <w:rFonts w:cs="Arial"/>
          <w:b/>
          <w:szCs w:val="24"/>
          <w:lang w:val="es-MX"/>
        </w:rPr>
      </w:pPr>
      <w:r>
        <w:rPr>
          <w:rFonts w:cs="Arial"/>
          <w:b/>
          <w:szCs w:val="24"/>
          <w:lang w:val="es-MX"/>
        </w:rPr>
        <w:t xml:space="preserve">Subproceso Servicios Generales </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69785B">
      <w:pPr>
        <w:numPr>
          <w:ilvl w:val="1"/>
          <w:numId w:val="55"/>
        </w:numPr>
        <w:tabs>
          <w:tab w:val="clear" w:pos="785"/>
        </w:tabs>
        <w:ind w:left="993"/>
        <w:jc w:val="left"/>
        <w:rPr>
          <w:rFonts w:cs="Arial"/>
          <w:b/>
          <w:szCs w:val="24"/>
          <w:lang w:val="es-MX"/>
        </w:rPr>
      </w:pPr>
      <w:r>
        <w:rPr>
          <w:rFonts w:cs="Arial"/>
          <w:b/>
          <w:szCs w:val="24"/>
          <w:lang w:val="es-MX"/>
        </w:rPr>
        <w:t xml:space="preserve">Subproceso Mantenimiento de Infraestructura  </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Diagrama de Flujo</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Indicadores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 Actividades</w:t>
      </w:r>
    </w:p>
    <w:p w:rsidR="009F0D97" w:rsidRDefault="009F0D97" w:rsidP="0069785B">
      <w:pPr>
        <w:numPr>
          <w:ilvl w:val="1"/>
          <w:numId w:val="56"/>
        </w:numPr>
        <w:tabs>
          <w:tab w:val="clear" w:pos="785"/>
        </w:tabs>
        <w:ind w:left="1276"/>
        <w:jc w:val="left"/>
        <w:rPr>
          <w:rFonts w:cs="Arial"/>
          <w:b/>
          <w:szCs w:val="24"/>
          <w:lang w:val="es-MX"/>
        </w:rPr>
      </w:pPr>
      <w:r>
        <w:rPr>
          <w:rFonts w:cs="Arial"/>
          <w:b/>
          <w:szCs w:val="24"/>
          <w:lang w:val="es-MX"/>
        </w:rPr>
        <w:t>Descripción del Subproceso</w:t>
      </w:r>
    </w:p>
    <w:p w:rsidR="009F0D97" w:rsidRDefault="009F0D97" w:rsidP="00967E03">
      <w:pPr>
        <w:ind w:left="-567" w:right="-511"/>
        <w:rPr>
          <w:b/>
          <w:lang w:val="es-MX"/>
        </w:rPr>
      </w:pPr>
    </w:p>
    <w:p w:rsidR="009F0D97" w:rsidRDefault="009F0D97" w:rsidP="0069785B">
      <w:pPr>
        <w:numPr>
          <w:ilvl w:val="0"/>
          <w:numId w:val="54"/>
        </w:numPr>
        <w:tabs>
          <w:tab w:val="clear" w:pos="1440"/>
        </w:tabs>
        <w:spacing w:after="200" w:line="276" w:lineRule="auto"/>
        <w:ind w:left="-142"/>
        <w:jc w:val="left"/>
        <w:rPr>
          <w:rFonts w:cs="Arial"/>
          <w:b/>
          <w:szCs w:val="24"/>
          <w:lang w:val="es-MX"/>
        </w:rPr>
      </w:pPr>
      <w:r>
        <w:rPr>
          <w:rFonts w:cs="Arial"/>
          <w:b/>
          <w:szCs w:val="24"/>
          <w:lang w:val="es-MX"/>
        </w:rPr>
        <w:t>Anexos</w:t>
      </w:r>
    </w:p>
    <w:p w:rsidR="00E13EEE" w:rsidRPr="006D2B81" w:rsidRDefault="00FA087A" w:rsidP="006D2B81">
      <w:pPr>
        <w:ind w:left="-567" w:right="-512"/>
        <w:jc w:val="center"/>
        <w:rPr>
          <w:b/>
        </w:rPr>
      </w:pPr>
      <w:r w:rsidRPr="00FA087A">
        <w:rPr>
          <w:noProof/>
        </w:rPr>
        <w:lastRenderedPageBreak/>
        <w:pict>
          <v:rect id="2819 Rectángulo" o:spid="_x0000_s1359" style="position:absolute;left:0;text-align:left;margin-left:-34.25pt;margin-top:-6.45pt;width:482.45pt;height:616.2pt;z-index:-250812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3dErwIAALA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" filled="f" strokecolor="black [3213]" strokeweight="1pt">
            <v:path arrowok="t"/>
          </v:rect>
        </w:pict>
      </w:r>
      <w:r w:rsidR="00C11AA9" w:rsidRPr="006D2B81">
        <w:rPr>
          <w:b/>
        </w:rPr>
        <w:t>OBJETIVO</w:t>
      </w:r>
    </w:p>
    <w:p w:rsidR="00C11AA9" w:rsidRDefault="00C11AA9" w:rsidP="009B046F">
      <w:pPr>
        <w:ind w:left="-567" w:right="-512"/>
      </w:pPr>
    </w:p>
    <w:p w:rsidR="00C11AA9" w:rsidRDefault="007E577A" w:rsidP="009B046F">
      <w:pPr>
        <w:ind w:left="-567" w:right="-512"/>
      </w:pPr>
      <w:r>
        <w:t>Dar a conocer los procesos que se lleva</w:t>
      </w:r>
      <w:r w:rsidR="009F0D97">
        <w:t>n</w:t>
      </w:r>
      <w:r>
        <w:t xml:space="preserve"> a cabo en MAQUITSU S.A., de forma ordenada y estandarizada, facilitando el control del cumplimiento de las políticas, objetivos y lineamientos.</w:t>
      </w:r>
    </w:p>
    <w:p w:rsidR="00C11AA9" w:rsidRPr="00C11AA9" w:rsidRDefault="007E577A" w:rsidP="009B046F">
      <w:pPr>
        <w:ind w:left="-567" w:right="-512"/>
      </w:pPr>
      <w:r>
        <w:t>Evitar alteración arbitraria o duplicidad de actividades</w:t>
      </w:r>
      <w:r w:rsidR="00A27A30">
        <w:t xml:space="preserve"> y que tanto los empleados como los gerentes de áreas </w:t>
      </w:r>
      <w:r>
        <w:t xml:space="preserve">conozcan si el trabajo </w:t>
      </w:r>
      <w:r w:rsidR="00A27A30">
        <w:t>se está ejecutando correctamente</w:t>
      </w:r>
      <w:r>
        <w:t>.</w:t>
      </w:r>
    </w:p>
    <w:p w:rsidR="00E13EEE" w:rsidRDefault="00E13EEE" w:rsidP="00640B7B">
      <w:pPr>
        <w:jc w:val="center"/>
        <w:rPr>
          <w:b/>
        </w:rPr>
      </w:pPr>
    </w:p>
    <w:p w:rsidR="00BD491C" w:rsidRDefault="00BD491C" w:rsidP="00640B7B">
      <w:pPr>
        <w:jc w:val="center"/>
        <w:rPr>
          <w:b/>
        </w:rPr>
      </w:pPr>
    </w:p>
    <w:p w:rsidR="00EB0F70" w:rsidRDefault="00EB0F70" w:rsidP="00EB0F70">
      <w:pPr>
        <w:ind w:left="-567" w:right="-512"/>
        <w:jc w:val="center"/>
        <w:rPr>
          <w:b/>
        </w:rPr>
      </w:pPr>
      <w:r>
        <w:rPr>
          <w:b/>
        </w:rPr>
        <w:t>ALCANCE</w:t>
      </w:r>
    </w:p>
    <w:p w:rsidR="00EB0F70" w:rsidRDefault="00EB0F70" w:rsidP="00EB0F70">
      <w:pPr>
        <w:ind w:left="-567" w:right="-512"/>
        <w:rPr>
          <w:b/>
        </w:rPr>
      </w:pPr>
    </w:p>
    <w:p w:rsidR="00EB0F70" w:rsidRDefault="00EB0F70" w:rsidP="00EB0F70">
      <w:pPr>
        <w:ind w:left="-567" w:right="-512"/>
        <w:rPr>
          <w:b/>
        </w:rPr>
      </w:pPr>
      <w:r>
        <w:rPr>
          <w:rFonts w:cs="Arial"/>
          <w:szCs w:val="24"/>
        </w:rPr>
        <w:t xml:space="preserve">Este manual de procesos cubre </w:t>
      </w:r>
      <w:r w:rsidRPr="00B45FC7">
        <w:rPr>
          <w:rFonts w:cs="Arial"/>
          <w:szCs w:val="24"/>
        </w:rPr>
        <w:t>los procesos operativos y los procesos de apoy</w:t>
      </w:r>
      <w:r>
        <w:rPr>
          <w:rFonts w:cs="Arial"/>
          <w:szCs w:val="24"/>
        </w:rPr>
        <w:t>o que tiene MAQUITSU S.A.</w:t>
      </w:r>
      <w:r w:rsidRPr="00B45FC7">
        <w:rPr>
          <w:rFonts w:cs="Arial"/>
          <w:szCs w:val="24"/>
        </w:rPr>
        <w:t>, incluye</w:t>
      </w:r>
      <w:r>
        <w:rPr>
          <w:rFonts w:cs="Arial"/>
          <w:szCs w:val="24"/>
        </w:rPr>
        <w:t>ndo los procedimientos referentes</w:t>
      </w:r>
      <w:r w:rsidRPr="00B45FC7">
        <w:rPr>
          <w:rFonts w:cs="Arial"/>
          <w:szCs w:val="24"/>
        </w:rPr>
        <w:t xml:space="preserve"> a los departamentos de </w:t>
      </w:r>
      <w:r>
        <w:rPr>
          <w:rFonts w:cs="Arial"/>
          <w:szCs w:val="24"/>
        </w:rPr>
        <w:t>Servicios, Comercial, Financiero y Administrativo.</w:t>
      </w: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BD491C" w:rsidRDefault="00BD491C" w:rsidP="00640B7B">
      <w:pPr>
        <w:jc w:val="center"/>
        <w:rPr>
          <w:b/>
        </w:rPr>
      </w:pPr>
    </w:p>
    <w:p w:rsidR="00E13EEE" w:rsidRDefault="00FA087A" w:rsidP="00EB0F70">
      <w:pPr>
        <w:ind w:left="-567" w:right="-512"/>
        <w:jc w:val="center"/>
        <w:rPr>
          <w:b/>
        </w:rPr>
      </w:pPr>
      <w:r>
        <w:rPr>
          <w:b/>
          <w:noProof/>
        </w:rPr>
        <w:lastRenderedPageBreak/>
        <w:pict>
          <v:rect id="1407 Rectángulo" o:spid="_x0000_s1358" style="position:absolute;left:0;text-align:left;margin-left:-34.3pt;margin-top:-5.65pt;width:482.45pt;height:616.2pt;z-index:-250821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S85rg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" filled="f" strokecolor="black [3213]" strokeweight="1pt">
            <v:path arrowok="t"/>
          </v:rect>
        </w:pict>
      </w:r>
      <w:r w:rsidR="00BD491C">
        <w:rPr>
          <w:b/>
        </w:rPr>
        <w:t>GLOSARIO</w:t>
      </w:r>
    </w:p>
    <w:p w:rsidR="006B2695" w:rsidRDefault="006B2695" w:rsidP="00EB0F70">
      <w:pPr>
        <w:ind w:left="-567" w:right="-512"/>
        <w:jc w:val="center"/>
        <w:rPr>
          <w:b/>
        </w:rPr>
      </w:pPr>
    </w:p>
    <w:p w:rsidR="00354638" w:rsidRDefault="00354638" w:rsidP="00354638">
      <w:pPr>
        <w:autoSpaceDE w:val="0"/>
        <w:autoSpaceDN w:val="0"/>
        <w:adjustRightInd w:val="0"/>
        <w:ind w:left="-567" w:right="-511"/>
        <w:rPr>
          <w:rFonts w:cs="Arial"/>
          <w:bCs/>
          <w:color w:val="000000"/>
          <w:szCs w:val="24"/>
        </w:rPr>
      </w:pPr>
      <w:r>
        <w:rPr>
          <w:rFonts w:cs="Arial"/>
          <w:b/>
          <w:bCs/>
          <w:color w:val="000000"/>
          <w:szCs w:val="24"/>
        </w:rPr>
        <w:t>Agente afianzador.-</w:t>
      </w:r>
      <w:r w:rsidR="00DB1E88" w:rsidRPr="00DB1E88">
        <w:rPr>
          <w:rFonts w:cs="Arial"/>
          <w:bCs/>
          <w:color w:val="000000"/>
          <w:szCs w:val="24"/>
        </w:rPr>
        <w:t>Asesor de comercio exterior, fedatario de la documentación que recibe y custodia. Auxiliar de la función pública.</w:t>
      </w:r>
    </w:p>
    <w:p w:rsidR="00DB1E88" w:rsidRDefault="00DB1E88" w:rsidP="00354638">
      <w:pPr>
        <w:autoSpaceDE w:val="0"/>
        <w:autoSpaceDN w:val="0"/>
        <w:adjustRightInd w:val="0"/>
        <w:ind w:left="-567" w:right="-511"/>
        <w:rPr>
          <w:rFonts w:cs="Arial"/>
          <w:b/>
          <w:bCs/>
          <w:color w:val="000000"/>
          <w:szCs w:val="24"/>
        </w:rPr>
      </w:pPr>
    </w:p>
    <w:p w:rsidR="00E56512" w:rsidRDefault="00E56512" w:rsidP="00354638">
      <w:pPr>
        <w:autoSpaceDE w:val="0"/>
        <w:autoSpaceDN w:val="0"/>
        <w:adjustRightInd w:val="0"/>
        <w:ind w:left="-567" w:right="-511"/>
        <w:rPr>
          <w:rFonts w:cs="Arial"/>
          <w:bCs/>
          <w:color w:val="000000"/>
          <w:szCs w:val="24"/>
        </w:rPr>
      </w:pPr>
      <w:r>
        <w:rPr>
          <w:rFonts w:cs="Arial"/>
          <w:b/>
          <w:bCs/>
          <w:color w:val="000000"/>
          <w:szCs w:val="24"/>
        </w:rPr>
        <w:t>Campaña de Campo.-</w:t>
      </w:r>
      <w:r w:rsidR="00DB1E88">
        <w:rPr>
          <w:rFonts w:cs="Arial"/>
          <w:bCs/>
          <w:color w:val="000000"/>
          <w:szCs w:val="24"/>
        </w:rPr>
        <w:t>Servicio técnico realizado en las propiedades del cliente, es decir, servicio técnico a domicilio.</w:t>
      </w:r>
    </w:p>
    <w:p w:rsidR="00DB1E88" w:rsidRPr="00DB1E88" w:rsidRDefault="00DB1E88" w:rsidP="00354638">
      <w:pPr>
        <w:autoSpaceDE w:val="0"/>
        <w:autoSpaceDN w:val="0"/>
        <w:adjustRightInd w:val="0"/>
        <w:ind w:left="-567" w:right="-511"/>
        <w:rPr>
          <w:rFonts w:cs="Arial"/>
          <w:bCs/>
          <w:color w:val="000000"/>
          <w:szCs w:val="24"/>
        </w:rPr>
      </w:pPr>
    </w:p>
    <w:p w:rsidR="00A6552E" w:rsidRDefault="00A6552E" w:rsidP="00354638">
      <w:pPr>
        <w:autoSpaceDE w:val="0"/>
        <w:autoSpaceDN w:val="0"/>
        <w:adjustRightInd w:val="0"/>
        <w:ind w:left="-567" w:right="-511"/>
        <w:rPr>
          <w:rFonts w:cs="Arial"/>
          <w:bCs/>
          <w:color w:val="000000"/>
          <w:szCs w:val="24"/>
        </w:rPr>
      </w:pPr>
      <w:r>
        <w:rPr>
          <w:rFonts w:cs="Arial"/>
          <w:b/>
          <w:bCs/>
          <w:color w:val="000000"/>
          <w:szCs w:val="24"/>
        </w:rPr>
        <w:t>Comprobantes de pago.-</w:t>
      </w:r>
      <w:r w:rsidR="00DB1E88">
        <w:rPr>
          <w:rFonts w:cs="Arial"/>
          <w:bCs/>
          <w:color w:val="000000"/>
          <w:szCs w:val="24"/>
        </w:rPr>
        <w:t>Son documentos que respaldan la trasferencia de bienes o servicios.</w:t>
      </w:r>
    </w:p>
    <w:p w:rsidR="00DB1E88" w:rsidRPr="00DB1E88" w:rsidRDefault="00DB1E88" w:rsidP="00354638">
      <w:pPr>
        <w:autoSpaceDE w:val="0"/>
        <w:autoSpaceDN w:val="0"/>
        <w:adjustRightInd w:val="0"/>
        <w:ind w:left="-567" w:right="-511"/>
        <w:rPr>
          <w:rFonts w:cs="Arial"/>
          <w:bCs/>
          <w:color w:val="000000"/>
          <w:szCs w:val="24"/>
        </w:rPr>
      </w:pPr>
    </w:p>
    <w:p w:rsidR="00FB2B2B" w:rsidRDefault="00FB2B2B" w:rsidP="00FB2B2B">
      <w:pPr>
        <w:autoSpaceDE w:val="0"/>
        <w:autoSpaceDN w:val="0"/>
        <w:adjustRightInd w:val="0"/>
        <w:ind w:left="-567" w:right="-511"/>
        <w:rPr>
          <w:rFonts w:cs="Arial"/>
          <w:bCs/>
          <w:color w:val="000000"/>
          <w:szCs w:val="24"/>
        </w:rPr>
      </w:pPr>
      <w:r>
        <w:rPr>
          <w:rFonts w:cs="Arial"/>
          <w:b/>
          <w:bCs/>
          <w:color w:val="000000"/>
          <w:szCs w:val="24"/>
        </w:rPr>
        <w:t xml:space="preserve">Cotización.- </w:t>
      </w:r>
      <w:r w:rsidR="00DB1E88">
        <w:rPr>
          <w:rFonts w:cs="Arial"/>
          <w:bCs/>
          <w:color w:val="000000"/>
          <w:szCs w:val="24"/>
        </w:rPr>
        <w:t>Documento en donde se especifican los valores totales o parciales de un bien o servicio.</w:t>
      </w:r>
    </w:p>
    <w:p w:rsidR="00DB1E88" w:rsidRPr="00DB1E88" w:rsidRDefault="00DB1E88" w:rsidP="00FB2B2B">
      <w:pPr>
        <w:autoSpaceDE w:val="0"/>
        <w:autoSpaceDN w:val="0"/>
        <w:adjustRightInd w:val="0"/>
        <w:ind w:left="-567" w:right="-511"/>
        <w:rPr>
          <w:rFonts w:cs="Arial"/>
          <w:bCs/>
          <w:color w:val="000000"/>
          <w:szCs w:val="24"/>
        </w:rPr>
      </w:pPr>
    </w:p>
    <w:p w:rsidR="006B2695" w:rsidRDefault="00354638" w:rsidP="006B2695">
      <w:pPr>
        <w:autoSpaceDE w:val="0"/>
        <w:autoSpaceDN w:val="0"/>
        <w:adjustRightInd w:val="0"/>
        <w:ind w:left="-567" w:right="-511"/>
        <w:rPr>
          <w:rFonts w:cs="Arial"/>
          <w:bCs/>
          <w:color w:val="000000"/>
          <w:szCs w:val="24"/>
        </w:rPr>
      </w:pPr>
      <w:r>
        <w:rPr>
          <w:rFonts w:cs="Arial"/>
          <w:b/>
          <w:bCs/>
          <w:color w:val="000000"/>
          <w:szCs w:val="24"/>
        </w:rPr>
        <w:t>Desaduanar.-</w:t>
      </w:r>
      <w:r w:rsidR="006B2695">
        <w:rPr>
          <w:rFonts w:cs="Arial"/>
          <w:bCs/>
          <w:color w:val="000000"/>
          <w:szCs w:val="24"/>
        </w:rPr>
        <w:t>Realizar trámites necesarios para retirar un producto de la aduana y que ha sido importado.</w:t>
      </w:r>
    </w:p>
    <w:p w:rsidR="006B2695" w:rsidRPr="006B2695" w:rsidRDefault="006B2695" w:rsidP="006B2695">
      <w:pPr>
        <w:autoSpaceDE w:val="0"/>
        <w:autoSpaceDN w:val="0"/>
        <w:adjustRightInd w:val="0"/>
        <w:ind w:left="-567" w:right="-511"/>
        <w:rPr>
          <w:rFonts w:cs="Arial"/>
          <w:bCs/>
          <w:color w:val="000000"/>
          <w:szCs w:val="24"/>
        </w:rPr>
      </w:pPr>
    </w:p>
    <w:p w:rsidR="00FB2B2B" w:rsidRDefault="00FB2B2B" w:rsidP="00FB2B2B">
      <w:pPr>
        <w:autoSpaceDE w:val="0"/>
        <w:autoSpaceDN w:val="0"/>
        <w:adjustRightInd w:val="0"/>
        <w:ind w:left="-567" w:right="-511"/>
        <w:rPr>
          <w:rFonts w:cs="Arial"/>
          <w:color w:val="000000"/>
          <w:szCs w:val="24"/>
        </w:rPr>
      </w:pPr>
      <w:r>
        <w:rPr>
          <w:rFonts w:cs="Arial"/>
          <w:b/>
          <w:bCs/>
          <w:color w:val="000000"/>
          <w:szCs w:val="24"/>
        </w:rPr>
        <w:t>Diagrama de Procesos.-</w:t>
      </w:r>
      <w:r w:rsidRPr="0022138C">
        <w:rPr>
          <w:rFonts w:cs="Arial"/>
          <w:color w:val="000000"/>
          <w:szCs w:val="24"/>
        </w:rPr>
        <w:t xml:space="preserve">Es una representación gráfica de los pasos que se siguen en toda una secuencia de actividades, dentro de un proceso o un procedimiento, identificándolos mediante símbolos de acuerdo con su naturaleza; incluye, además, toda la información que se considera necesaria para el análisis, tal como distancias recorridas, cantidad considerada y tiempo requerido. </w:t>
      </w:r>
    </w:p>
    <w:p w:rsidR="006B2695" w:rsidRDefault="006B2695" w:rsidP="00FB2B2B">
      <w:pPr>
        <w:autoSpaceDE w:val="0"/>
        <w:autoSpaceDN w:val="0"/>
        <w:adjustRightInd w:val="0"/>
        <w:ind w:left="-567" w:right="-511"/>
        <w:rPr>
          <w:rFonts w:cs="Arial"/>
          <w:color w:val="000000"/>
          <w:szCs w:val="24"/>
        </w:rPr>
      </w:pPr>
    </w:p>
    <w:p w:rsidR="006B2695" w:rsidRDefault="00FB2B2B" w:rsidP="00FB2B2B">
      <w:pPr>
        <w:autoSpaceDE w:val="0"/>
        <w:autoSpaceDN w:val="0"/>
        <w:adjustRightInd w:val="0"/>
        <w:ind w:left="-567" w:right="-511"/>
        <w:rPr>
          <w:rFonts w:cs="Arial"/>
          <w:color w:val="000000"/>
          <w:szCs w:val="24"/>
        </w:rPr>
      </w:pPr>
      <w:r>
        <w:rPr>
          <w:rFonts w:cs="Arial"/>
          <w:b/>
          <w:bCs/>
          <w:color w:val="000000"/>
          <w:szCs w:val="24"/>
        </w:rPr>
        <w:t>Hardware.</w:t>
      </w:r>
      <w:r>
        <w:rPr>
          <w:rFonts w:cs="Arial"/>
          <w:color w:val="000000"/>
          <w:szCs w:val="24"/>
        </w:rPr>
        <w:t>-</w:t>
      </w:r>
      <w:r w:rsidR="006B2695">
        <w:rPr>
          <w:rFonts w:cs="Arial"/>
          <w:color w:val="000000"/>
          <w:szCs w:val="24"/>
        </w:rPr>
        <w:t xml:space="preserve"> S</w:t>
      </w:r>
      <w:r w:rsidR="006B2695" w:rsidRPr="006B2695">
        <w:rPr>
          <w:rFonts w:cs="Arial"/>
          <w:color w:val="000000"/>
          <w:szCs w:val="24"/>
        </w:rPr>
        <w:t>e refiere a todas las partes tangibles de un sistema informático; sus componentes son: eléctricos, electrónicos, electromecánicos y mecánicos</w:t>
      </w:r>
      <w:r w:rsidR="006B2695">
        <w:rPr>
          <w:rFonts w:cs="Arial"/>
          <w:color w:val="000000"/>
          <w:szCs w:val="24"/>
        </w:rPr>
        <w:t>.</w:t>
      </w:r>
    </w:p>
    <w:p w:rsidR="006B2695" w:rsidRDefault="006B2695" w:rsidP="00FB2B2B">
      <w:pPr>
        <w:autoSpaceDE w:val="0"/>
        <w:autoSpaceDN w:val="0"/>
        <w:adjustRightInd w:val="0"/>
        <w:ind w:left="-567" w:right="-511"/>
        <w:rPr>
          <w:rFonts w:cs="Arial"/>
          <w:color w:val="000000"/>
          <w:szCs w:val="24"/>
        </w:rPr>
      </w:pPr>
    </w:p>
    <w:p w:rsidR="00FB2B2B" w:rsidRDefault="00FB2B2B" w:rsidP="00FB2B2B">
      <w:pPr>
        <w:autoSpaceDE w:val="0"/>
        <w:autoSpaceDN w:val="0"/>
        <w:adjustRightInd w:val="0"/>
        <w:ind w:left="-567" w:right="-511"/>
        <w:rPr>
          <w:rFonts w:cs="Arial"/>
          <w:color w:val="000000"/>
          <w:szCs w:val="24"/>
        </w:rPr>
      </w:pPr>
      <w:r>
        <w:rPr>
          <w:rFonts w:cs="Arial"/>
          <w:b/>
          <w:bCs/>
          <w:color w:val="000000"/>
          <w:szCs w:val="24"/>
        </w:rPr>
        <w:t>Licitación.</w:t>
      </w:r>
      <w:r>
        <w:rPr>
          <w:rFonts w:cs="Arial"/>
          <w:color w:val="000000"/>
          <w:szCs w:val="24"/>
        </w:rPr>
        <w:t>-</w:t>
      </w:r>
      <w:r w:rsidR="006B2695" w:rsidRPr="006B2695">
        <w:rPr>
          <w:rFonts w:cs="Arial"/>
          <w:color w:val="000000"/>
          <w:szCs w:val="24"/>
        </w:rPr>
        <w:t>Oferta que se hace en una subasta o en un concurso público, sobre todo si se trata de un contrato o servicio</w:t>
      </w:r>
      <w:r w:rsidR="006B2695">
        <w:rPr>
          <w:rFonts w:cs="Arial"/>
          <w:color w:val="000000"/>
          <w:szCs w:val="24"/>
        </w:rPr>
        <w:t>.</w:t>
      </w:r>
    </w:p>
    <w:p w:rsidR="006B2695" w:rsidRDefault="006B2695" w:rsidP="00FB2B2B">
      <w:pPr>
        <w:autoSpaceDE w:val="0"/>
        <w:autoSpaceDN w:val="0"/>
        <w:adjustRightInd w:val="0"/>
        <w:ind w:left="-567" w:right="-511"/>
        <w:rPr>
          <w:rFonts w:cs="Arial"/>
          <w:color w:val="000000"/>
          <w:szCs w:val="24"/>
        </w:rPr>
      </w:pPr>
    </w:p>
    <w:p w:rsidR="006B2695" w:rsidRDefault="006B2695" w:rsidP="00FB2B2B">
      <w:pPr>
        <w:autoSpaceDE w:val="0"/>
        <w:autoSpaceDN w:val="0"/>
        <w:adjustRightInd w:val="0"/>
        <w:ind w:left="-567" w:right="-511"/>
        <w:rPr>
          <w:rFonts w:cs="Arial"/>
          <w:color w:val="000000"/>
          <w:szCs w:val="24"/>
        </w:rPr>
      </w:pPr>
    </w:p>
    <w:p w:rsidR="0012758C" w:rsidRDefault="00FA087A" w:rsidP="0012758C">
      <w:pPr>
        <w:ind w:left="-567" w:right="-512"/>
        <w:jc w:val="center"/>
        <w:rPr>
          <w:b/>
        </w:rPr>
      </w:pPr>
      <w:r>
        <w:rPr>
          <w:b/>
          <w:noProof/>
        </w:rPr>
        <w:lastRenderedPageBreak/>
        <w:pict>
          <v:rect id="16 Rectángulo" o:spid="_x0000_s1357" style="position:absolute;left:0;text-align:left;margin-left:-34.3pt;margin-top:-5.65pt;width:482.45pt;height:616.2pt;z-index:-250783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1ArQIAAKw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" filled="f" strokecolor="black [3213]" strokeweight="1pt">
            <v:path arrowok="t"/>
          </v:rect>
        </w:pict>
      </w:r>
      <w:r w:rsidR="0012758C">
        <w:rPr>
          <w:b/>
        </w:rPr>
        <w:t>GLOSARIO</w:t>
      </w:r>
    </w:p>
    <w:p w:rsidR="0012758C" w:rsidRDefault="0012758C" w:rsidP="0012758C">
      <w:pPr>
        <w:ind w:left="-567" w:right="-512"/>
        <w:jc w:val="center"/>
        <w:rPr>
          <w:b/>
        </w:rPr>
      </w:pPr>
    </w:p>
    <w:p w:rsidR="00354638" w:rsidRDefault="00354638" w:rsidP="006B2695">
      <w:pPr>
        <w:autoSpaceDE w:val="0"/>
        <w:autoSpaceDN w:val="0"/>
        <w:adjustRightInd w:val="0"/>
        <w:ind w:left="-567" w:right="-511"/>
        <w:rPr>
          <w:rFonts w:cs="Arial"/>
          <w:color w:val="000000"/>
          <w:szCs w:val="24"/>
        </w:rPr>
      </w:pPr>
      <w:r>
        <w:rPr>
          <w:rFonts w:cs="Arial"/>
          <w:b/>
          <w:bCs/>
          <w:color w:val="000000"/>
          <w:szCs w:val="24"/>
        </w:rPr>
        <w:t>Proforma.</w:t>
      </w:r>
      <w:r>
        <w:rPr>
          <w:rFonts w:cs="Arial"/>
          <w:color w:val="000000"/>
          <w:szCs w:val="24"/>
        </w:rPr>
        <w:t>-</w:t>
      </w:r>
      <w:r w:rsidR="006B2695" w:rsidRPr="006B2695">
        <w:rPr>
          <w:rFonts w:cs="Arial"/>
          <w:color w:val="000000"/>
          <w:szCs w:val="24"/>
        </w:rPr>
        <w:t>es un document</w:t>
      </w:r>
      <w:r w:rsidR="006B2695">
        <w:rPr>
          <w:rFonts w:cs="Arial"/>
          <w:color w:val="000000"/>
          <w:szCs w:val="24"/>
        </w:rPr>
        <w:t xml:space="preserve">o que utiliza el vendedor para </w:t>
      </w:r>
      <w:r w:rsidR="006B2695" w:rsidRPr="006B2695">
        <w:rPr>
          <w:rFonts w:cs="Arial"/>
          <w:color w:val="000000"/>
          <w:szCs w:val="24"/>
        </w:rPr>
        <w:t>plasmar una oferta detallada de una venta.</w:t>
      </w:r>
    </w:p>
    <w:p w:rsidR="006B2695" w:rsidRPr="006B2695" w:rsidRDefault="006B2695" w:rsidP="006B2695">
      <w:pPr>
        <w:autoSpaceDE w:val="0"/>
        <w:autoSpaceDN w:val="0"/>
        <w:adjustRightInd w:val="0"/>
        <w:ind w:left="-567" w:right="-511"/>
        <w:rPr>
          <w:rFonts w:cs="Arial"/>
          <w:color w:val="000000"/>
          <w:szCs w:val="24"/>
        </w:rPr>
      </w:pPr>
    </w:p>
    <w:p w:rsidR="00FB2B2B" w:rsidRDefault="00FB2B2B" w:rsidP="00FB2B2B">
      <w:pPr>
        <w:autoSpaceDE w:val="0"/>
        <w:autoSpaceDN w:val="0"/>
        <w:adjustRightInd w:val="0"/>
        <w:ind w:left="-567" w:right="-511"/>
        <w:rPr>
          <w:rFonts w:cs="Arial"/>
          <w:color w:val="000000"/>
          <w:szCs w:val="24"/>
        </w:rPr>
      </w:pPr>
      <w:r>
        <w:rPr>
          <w:rFonts w:cs="Arial"/>
          <w:b/>
          <w:bCs/>
          <w:color w:val="000000"/>
          <w:szCs w:val="24"/>
        </w:rPr>
        <w:t>Proveedor.</w:t>
      </w:r>
      <w:r>
        <w:rPr>
          <w:rFonts w:cs="Arial"/>
          <w:color w:val="000000"/>
          <w:szCs w:val="24"/>
        </w:rPr>
        <w:t>-</w:t>
      </w:r>
      <w:r w:rsidR="006B2695" w:rsidRPr="006B2695">
        <w:rPr>
          <w:rFonts w:cs="Arial"/>
          <w:color w:val="000000"/>
          <w:szCs w:val="24"/>
        </w:rPr>
        <w:t>Persona o empresa que abastece de algunos artículos necesarios</w:t>
      </w:r>
      <w:r w:rsidR="006B2695">
        <w:rPr>
          <w:rFonts w:cs="Arial"/>
          <w:color w:val="000000"/>
          <w:szCs w:val="24"/>
        </w:rPr>
        <w:t>.</w:t>
      </w:r>
    </w:p>
    <w:p w:rsidR="006B2695" w:rsidRPr="006B2695" w:rsidRDefault="006B2695" w:rsidP="00FB2B2B">
      <w:pPr>
        <w:autoSpaceDE w:val="0"/>
        <w:autoSpaceDN w:val="0"/>
        <w:adjustRightInd w:val="0"/>
        <w:ind w:left="-567" w:right="-511"/>
        <w:rPr>
          <w:rFonts w:cs="Arial"/>
          <w:color w:val="000000"/>
          <w:szCs w:val="24"/>
        </w:rPr>
      </w:pPr>
    </w:p>
    <w:p w:rsidR="00FB2B2B" w:rsidRDefault="00FB2B2B" w:rsidP="00FB2B2B">
      <w:pPr>
        <w:autoSpaceDE w:val="0"/>
        <w:autoSpaceDN w:val="0"/>
        <w:adjustRightInd w:val="0"/>
        <w:ind w:left="-567" w:right="-511"/>
        <w:rPr>
          <w:rFonts w:cs="Arial"/>
          <w:color w:val="000000"/>
          <w:szCs w:val="24"/>
        </w:rPr>
      </w:pPr>
      <w:r>
        <w:rPr>
          <w:rFonts w:cs="Arial"/>
          <w:b/>
          <w:bCs/>
          <w:color w:val="000000"/>
          <w:szCs w:val="24"/>
        </w:rPr>
        <w:t>Software.</w:t>
      </w:r>
      <w:r>
        <w:rPr>
          <w:rFonts w:cs="Arial"/>
          <w:color w:val="000000"/>
          <w:szCs w:val="24"/>
        </w:rPr>
        <w:t>-</w:t>
      </w:r>
      <w:r w:rsidR="006B2695" w:rsidRPr="006B2695">
        <w:rPr>
          <w:rFonts w:cs="Arial"/>
          <w:color w:val="000000"/>
          <w:szCs w:val="24"/>
        </w:rPr>
        <w:t>Término genérico que se aplica a los componentes no físicos de un sistema informático</w:t>
      </w:r>
      <w:r w:rsidR="006B2695">
        <w:rPr>
          <w:rFonts w:cs="Arial"/>
          <w:color w:val="000000"/>
          <w:szCs w:val="24"/>
        </w:rPr>
        <w:t>.</w:t>
      </w:r>
    </w:p>
    <w:p w:rsidR="006B2695" w:rsidRDefault="006B2695" w:rsidP="00FB2B2B">
      <w:pPr>
        <w:autoSpaceDE w:val="0"/>
        <w:autoSpaceDN w:val="0"/>
        <w:adjustRightInd w:val="0"/>
        <w:ind w:left="-567" w:right="-511"/>
        <w:rPr>
          <w:rFonts w:cs="Arial"/>
          <w:color w:val="000000"/>
          <w:szCs w:val="24"/>
        </w:rPr>
      </w:pPr>
    </w:p>
    <w:p w:rsidR="006B2695" w:rsidRDefault="00FB2B2B" w:rsidP="00FB2B2B">
      <w:pPr>
        <w:autoSpaceDE w:val="0"/>
        <w:autoSpaceDN w:val="0"/>
        <w:adjustRightInd w:val="0"/>
        <w:ind w:left="-567" w:right="-511"/>
        <w:rPr>
          <w:rFonts w:cs="Arial"/>
          <w:color w:val="000000"/>
          <w:szCs w:val="24"/>
        </w:rPr>
      </w:pPr>
      <w:r>
        <w:rPr>
          <w:rFonts w:cs="Arial"/>
          <w:b/>
          <w:bCs/>
          <w:color w:val="000000"/>
          <w:szCs w:val="24"/>
        </w:rPr>
        <w:t>Subasta.</w:t>
      </w:r>
      <w:r>
        <w:rPr>
          <w:rFonts w:cs="Arial"/>
          <w:color w:val="000000"/>
          <w:szCs w:val="24"/>
        </w:rPr>
        <w:t>-</w:t>
      </w:r>
      <w:r w:rsidR="006B2695">
        <w:rPr>
          <w:rFonts w:cs="Arial"/>
          <w:color w:val="000000"/>
          <w:szCs w:val="24"/>
        </w:rPr>
        <w:t xml:space="preserve"> U</w:t>
      </w:r>
      <w:r w:rsidR="006B2695" w:rsidRPr="006B2695">
        <w:rPr>
          <w:rFonts w:cs="Arial"/>
          <w:color w:val="000000"/>
          <w:szCs w:val="24"/>
        </w:rPr>
        <w:t>na venta organizada de un producto basado en la competencia directa, y generalmente pública, es</w:t>
      </w:r>
      <w:r w:rsidR="006B2695">
        <w:rPr>
          <w:rFonts w:cs="Arial"/>
          <w:color w:val="000000"/>
          <w:szCs w:val="24"/>
        </w:rPr>
        <w:t xml:space="preserve"> decir, a aquel comprador</w:t>
      </w:r>
      <w:r w:rsidR="006B2695" w:rsidRPr="006B2695">
        <w:rPr>
          <w:rFonts w:cs="Arial"/>
          <w:color w:val="000000"/>
          <w:szCs w:val="24"/>
        </w:rPr>
        <w:t xml:space="preserve"> que pague la mayor cantidad de dinero o de bienes a cambio del producto.</w:t>
      </w:r>
    </w:p>
    <w:p w:rsidR="006B2695" w:rsidRDefault="006B2695" w:rsidP="00FB2B2B">
      <w:pPr>
        <w:autoSpaceDE w:val="0"/>
        <w:autoSpaceDN w:val="0"/>
        <w:adjustRightInd w:val="0"/>
        <w:ind w:left="-567" w:right="-511"/>
        <w:rPr>
          <w:rFonts w:cs="Arial"/>
          <w:color w:val="000000"/>
          <w:szCs w:val="24"/>
        </w:rPr>
      </w:pPr>
    </w:p>
    <w:p w:rsidR="00354638" w:rsidRDefault="00354638" w:rsidP="00FB2B2B">
      <w:pPr>
        <w:autoSpaceDE w:val="0"/>
        <w:autoSpaceDN w:val="0"/>
        <w:adjustRightInd w:val="0"/>
        <w:ind w:left="-567" w:right="-511"/>
        <w:rPr>
          <w:rFonts w:cs="Arial"/>
          <w:color w:val="000000"/>
          <w:szCs w:val="24"/>
        </w:rPr>
      </w:pPr>
      <w:r>
        <w:rPr>
          <w:rFonts w:cs="Arial"/>
          <w:b/>
          <w:bCs/>
          <w:color w:val="000000"/>
          <w:szCs w:val="24"/>
        </w:rPr>
        <w:t>Tabla de Amortización.</w:t>
      </w:r>
      <w:r>
        <w:rPr>
          <w:rFonts w:cs="Arial"/>
          <w:color w:val="000000"/>
          <w:szCs w:val="24"/>
        </w:rPr>
        <w:t>-</w:t>
      </w:r>
      <w:r w:rsidR="006B2695">
        <w:rPr>
          <w:rFonts w:cs="Arial"/>
          <w:color w:val="000000"/>
          <w:szCs w:val="24"/>
        </w:rPr>
        <w:t xml:space="preserve"> E</w:t>
      </w:r>
      <w:r w:rsidR="006B2695" w:rsidRPr="006B2695">
        <w:rPr>
          <w:rFonts w:cs="Arial"/>
          <w:color w:val="000000"/>
          <w:szCs w:val="24"/>
        </w:rPr>
        <w:t>s un proceso por cual se lleva el control de un crédito como también analizar los costos de interés que generan, así también ayudando al desarrollo productivo.</w:t>
      </w: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Default="0012758C" w:rsidP="00FB2B2B">
      <w:pPr>
        <w:autoSpaceDE w:val="0"/>
        <w:autoSpaceDN w:val="0"/>
        <w:adjustRightInd w:val="0"/>
        <w:ind w:left="-567" w:right="-511"/>
        <w:rPr>
          <w:rFonts w:cs="Arial"/>
          <w:color w:val="000000"/>
          <w:szCs w:val="24"/>
        </w:rPr>
      </w:pPr>
    </w:p>
    <w:p w:rsidR="0012758C" w:rsidRPr="0022138C" w:rsidRDefault="0012758C" w:rsidP="00FB2B2B">
      <w:pPr>
        <w:autoSpaceDE w:val="0"/>
        <w:autoSpaceDN w:val="0"/>
        <w:adjustRightInd w:val="0"/>
        <w:ind w:left="-567" w:right="-511"/>
        <w:rPr>
          <w:rFonts w:cs="Arial"/>
          <w:color w:val="000000"/>
          <w:szCs w:val="24"/>
        </w:rPr>
      </w:pPr>
    </w:p>
    <w:p w:rsidR="00E13EEE" w:rsidRDefault="00E13EEE" w:rsidP="00640B7B">
      <w:pPr>
        <w:jc w:val="center"/>
        <w:rPr>
          <w:b/>
        </w:rPr>
      </w:pPr>
    </w:p>
    <w:p w:rsidR="00E13EEE" w:rsidRDefault="00E13EEE" w:rsidP="00640B7B">
      <w:pPr>
        <w:jc w:val="center"/>
        <w:rPr>
          <w:b/>
        </w:rPr>
      </w:pPr>
    </w:p>
    <w:p w:rsidR="00E13EEE" w:rsidRDefault="00E13EEE" w:rsidP="00640B7B">
      <w:pPr>
        <w:jc w:val="center"/>
        <w:rPr>
          <w:b/>
        </w:rPr>
      </w:pPr>
    </w:p>
    <w:p w:rsidR="009B046F" w:rsidRDefault="00FA087A" w:rsidP="00226B45">
      <w:pPr>
        <w:ind w:left="-567" w:right="-512"/>
        <w:jc w:val="center"/>
        <w:rPr>
          <w:b/>
          <w:noProof/>
        </w:rPr>
      </w:pPr>
      <w:r>
        <w:rPr>
          <w:b/>
          <w:noProof/>
        </w:rPr>
        <w:lastRenderedPageBreak/>
        <w:pict>
          <v:rect id="64 Rectángulo" o:spid="_x0000_s1356" style="position:absolute;left:0;text-align:left;margin-left:-34.3pt;margin-top:-5.45pt;width:482.45pt;height:616.2pt;z-index:-250819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" filled="f" strokecolor="black [3213]" strokeweight="1pt">
            <v:path arrowok="t"/>
          </v:rect>
        </w:pict>
      </w:r>
      <w:r w:rsidR="009B046F">
        <w:rPr>
          <w:b/>
          <w:noProof/>
        </w:rPr>
        <w:t>MAPA DE PROCESOS</w:t>
      </w:r>
    </w:p>
    <w:p w:rsidR="009B046F" w:rsidRDefault="009B046F" w:rsidP="00226B45">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r>
        <w:rPr>
          <w:b/>
          <w:noProof/>
        </w:rPr>
        <w:drawing>
          <wp:anchor distT="0" distB="0" distL="114300" distR="114300" simplePos="0" relativeHeight="252535296" behindDoc="1" locked="0" layoutInCell="1" allowOverlap="1">
            <wp:simplePos x="0" y="0"/>
            <wp:positionH relativeFrom="column">
              <wp:posOffset>-969010</wp:posOffset>
            </wp:positionH>
            <wp:positionV relativeFrom="paragraph">
              <wp:posOffset>71120</wp:posOffset>
            </wp:positionV>
            <wp:extent cx="7086600" cy="3602990"/>
            <wp:effectExtent l="0" t="1714500" r="0" b="1654810"/>
            <wp:wrapTight wrapText="bothSides">
              <wp:wrapPolygon edited="0">
                <wp:start x="21517" y="8059"/>
                <wp:lineTo x="20588" y="8630"/>
                <wp:lineTo x="13155" y="8630"/>
                <wp:lineTo x="12517" y="2806"/>
                <wp:lineTo x="12401" y="1664"/>
                <wp:lineTo x="12226" y="1664"/>
                <wp:lineTo x="11994" y="1435"/>
                <wp:lineTo x="11588" y="1321"/>
                <wp:lineTo x="9149" y="1321"/>
                <wp:lineTo x="8510" y="6460"/>
                <wp:lineTo x="8510" y="8630"/>
                <wp:lineTo x="4794" y="8630"/>
                <wp:lineTo x="4562" y="1435"/>
                <wp:lineTo x="4446" y="407"/>
                <wp:lineTo x="3807" y="407"/>
                <wp:lineTo x="2936" y="636"/>
                <wp:lineTo x="2704" y="636"/>
                <wp:lineTo x="2007" y="750"/>
                <wp:lineTo x="1949" y="750"/>
                <wp:lineTo x="1078" y="636"/>
                <wp:lineTo x="555" y="522"/>
                <wp:lineTo x="265" y="3605"/>
                <wp:lineTo x="265" y="8402"/>
                <wp:lineTo x="265" y="14340"/>
                <wp:lineTo x="265" y="15368"/>
                <wp:lineTo x="730" y="16739"/>
                <wp:lineTo x="5259" y="16396"/>
                <wp:lineTo x="5723" y="14455"/>
                <wp:lineTo x="6652" y="14455"/>
                <wp:lineTo x="6652" y="18109"/>
                <wp:lineTo x="7117" y="21649"/>
                <wp:lineTo x="10252" y="21649"/>
                <wp:lineTo x="10368" y="20736"/>
                <wp:lineTo x="10833" y="19936"/>
                <wp:lineTo x="11297" y="19365"/>
                <wp:lineTo x="11297" y="20279"/>
                <wp:lineTo x="11878" y="21649"/>
                <wp:lineTo x="14781" y="21649"/>
                <wp:lineTo x="15014" y="14455"/>
                <wp:lineTo x="20588" y="14455"/>
                <wp:lineTo x="21517" y="15140"/>
                <wp:lineTo x="21517" y="8059"/>
              </wp:wrapPolygon>
            </wp:wrapTight>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086600" cy="3602990"/>
                    </a:xfrm>
                    <a:prstGeom prst="rect">
                      <a:avLst/>
                    </a:prstGeom>
                    <a:noFill/>
                    <a:ln>
                      <a:noFill/>
                    </a:ln>
                  </pic:spPr>
                </pic:pic>
              </a:graphicData>
            </a:graphic>
          </wp:anchor>
        </w:drawing>
      </w: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4E4293" w:rsidRDefault="004E4293" w:rsidP="00BF5AA2">
      <w:pPr>
        <w:ind w:left="-567" w:right="-512"/>
        <w:jc w:val="center"/>
        <w:rPr>
          <w:b/>
          <w:noProof/>
        </w:rPr>
      </w:pPr>
    </w:p>
    <w:p w:rsidR="009B046F" w:rsidRDefault="00FA087A" w:rsidP="00BF5AA2">
      <w:pPr>
        <w:ind w:left="-567" w:right="-512"/>
        <w:jc w:val="center"/>
        <w:rPr>
          <w:b/>
          <w:noProof/>
        </w:rPr>
      </w:pPr>
      <w:r>
        <w:rPr>
          <w:b/>
          <w:noProof/>
        </w:rPr>
        <w:lastRenderedPageBreak/>
        <w:pict>
          <v:rect id="71 Rectángulo" o:spid="_x0000_s1355" style="position:absolute;left:0;text-align:left;margin-left:-34.3pt;margin-top:-5.45pt;width:482.45pt;height:616.2pt;z-index:-250817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OS8rQ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" filled="f" strokecolor="black [3213]" strokeweight="1pt">
            <v:path arrowok="t"/>
          </v:rect>
        </w:pict>
      </w:r>
      <w:r w:rsidR="009B046F">
        <w:rPr>
          <w:b/>
          <w:noProof/>
        </w:rPr>
        <w:t>PROCESOS CLAVES</w:t>
      </w:r>
    </w:p>
    <w:p w:rsidR="00BF5AA2" w:rsidRDefault="00BF5AA2" w:rsidP="009B046F">
      <w:pPr>
        <w:ind w:left="-567" w:right="-512"/>
        <w:rPr>
          <w:b/>
          <w:noProof/>
        </w:rPr>
      </w:pPr>
    </w:p>
    <w:p w:rsidR="00BF5AA2" w:rsidRDefault="009F0D97" w:rsidP="009B046F">
      <w:pPr>
        <w:ind w:left="-567" w:right="-512"/>
        <w:rPr>
          <w:b/>
          <w:noProof/>
        </w:rPr>
      </w:pPr>
      <w:r w:rsidRPr="009F0D97">
        <w:rPr>
          <w:noProof/>
        </w:rPr>
        <w:drawing>
          <wp:inline distT="0" distB="0" distL="0" distR="0">
            <wp:extent cx="5957456" cy="4724400"/>
            <wp:effectExtent l="0" t="0" r="5715" b="0"/>
            <wp:docPr id="2865" name="Imagen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2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69" t="3785" r="11232" b="4012"/>
                    <a:stretch/>
                  </pic:blipFill>
                  <pic:spPr bwMode="auto">
                    <a:xfrm>
                      <a:off x="0" y="0"/>
                      <a:ext cx="5956017" cy="47232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9B046F" w:rsidRDefault="009B046F" w:rsidP="004B0FF1">
      <w:pPr>
        <w:rPr>
          <w:b/>
          <w:noProof/>
        </w:rPr>
      </w:pPr>
    </w:p>
    <w:p w:rsidR="006437B7" w:rsidRPr="006437B7" w:rsidRDefault="00FA087A" w:rsidP="009A68DD">
      <w:pPr>
        <w:ind w:left="-567" w:right="-512"/>
        <w:rPr>
          <w:b/>
          <w:lang w:val="es-ES"/>
        </w:rPr>
      </w:pPr>
      <w:r>
        <w:rPr>
          <w:b/>
          <w:noProof/>
        </w:rPr>
        <w:lastRenderedPageBreak/>
        <w:pict>
          <v:rect id="1380 Rectángulo" o:spid="_x0000_s1354" style="position:absolute;left:0;text-align:left;margin-left:-34.3pt;margin-top:-5.85pt;width:482.45pt;height:616.2pt;z-index:-250868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PPdErWvAgAAsAUAAA4A&#10;AAAAAAAAAAAAAAAALgIAAGRycy9lMm9Eb2MueG1sUEsBAi0AFAAGAAgAAAAhALmuBC7gAAAADAEA&#10;AA8AAAAAAAAAAAAAAAAACQUAAGRycy9kb3ducmV2LnhtbFBLBQYAAAAABAAEAPMAAAAWBgAAAAA=&#10;" filled="f" strokecolor="black [3213]" strokeweight="1pt">
            <v:path arrowok="t"/>
          </v:rect>
        </w:pict>
      </w:r>
      <w:r w:rsidR="006437B7" w:rsidRPr="006437B7">
        <w:rPr>
          <w:b/>
          <w:lang w:val="es-ES"/>
        </w:rPr>
        <w:t>PROCESO:</w:t>
      </w:r>
      <w:r w:rsidR="006437B7" w:rsidRPr="006437B7">
        <w:rPr>
          <w:b/>
          <w:lang w:val="es-ES"/>
        </w:rPr>
        <w:tab/>
        <w:t>ADQUISICIONES</w:t>
      </w:r>
    </w:p>
    <w:p w:rsidR="006437B7" w:rsidRDefault="006437B7" w:rsidP="009A68DD">
      <w:pPr>
        <w:ind w:left="-567" w:right="-512"/>
        <w:rPr>
          <w:b/>
          <w:u w:val="single"/>
          <w:lang w:val="es-ES"/>
        </w:rPr>
      </w:pPr>
    </w:p>
    <w:p w:rsidR="003A54C4" w:rsidRPr="00CC05B5" w:rsidRDefault="00437EA2" w:rsidP="009A68DD">
      <w:pPr>
        <w:ind w:left="-567" w:right="-512"/>
        <w:rPr>
          <w:b/>
          <w:u w:val="single"/>
          <w:lang w:val="es-ES"/>
        </w:rPr>
      </w:pPr>
      <w:r>
        <w:rPr>
          <w:b/>
          <w:u w:val="single"/>
          <w:lang w:val="es-ES"/>
        </w:rPr>
        <w:t>ENTRADAS DEL PROCESO</w:t>
      </w:r>
      <w:r w:rsidR="003A54C4" w:rsidRPr="00CC05B5">
        <w:rPr>
          <w:b/>
          <w:u w:val="single"/>
          <w:lang w:val="es-ES"/>
        </w:rPr>
        <w:t xml:space="preserve"> ADQUISICIONES</w:t>
      </w:r>
    </w:p>
    <w:p w:rsidR="003A54C4" w:rsidRPr="00FB2B2B" w:rsidRDefault="003A54C4" w:rsidP="009A68DD">
      <w:pPr>
        <w:ind w:left="-567" w:right="-512"/>
        <w:rPr>
          <w:lang w:val="es-ES"/>
        </w:rPr>
      </w:pPr>
      <w:r w:rsidRPr="00CC05B5">
        <w:rPr>
          <w:b/>
          <w:lang w:val="es-ES"/>
        </w:rPr>
        <w:t xml:space="preserve">Requisición de compra.- </w:t>
      </w:r>
      <w:r w:rsidR="00FB2B2B">
        <w:rPr>
          <w:lang w:val="es-ES"/>
        </w:rPr>
        <w:t>Autorización del departamento  administrativo para realizar adquisición de maquinarias y/o repuestos.</w:t>
      </w:r>
    </w:p>
    <w:p w:rsidR="003A54C4" w:rsidRDefault="003A54C4" w:rsidP="009A68DD">
      <w:pPr>
        <w:ind w:left="-567" w:right="-512"/>
        <w:rPr>
          <w:lang w:val="es-ES"/>
        </w:rPr>
      </w:pPr>
    </w:p>
    <w:p w:rsidR="003A54C4" w:rsidRPr="00CC05B5" w:rsidRDefault="00437EA2" w:rsidP="009A68DD">
      <w:pPr>
        <w:ind w:left="-567" w:right="-512"/>
        <w:rPr>
          <w:b/>
          <w:u w:val="single"/>
          <w:lang w:val="es-ES"/>
        </w:rPr>
      </w:pPr>
      <w:r>
        <w:rPr>
          <w:b/>
          <w:u w:val="single"/>
          <w:lang w:val="es-ES"/>
        </w:rPr>
        <w:t>SALIDAS DEL PROCESO</w:t>
      </w:r>
      <w:r w:rsidR="003A54C4" w:rsidRPr="00CC05B5">
        <w:rPr>
          <w:b/>
          <w:u w:val="single"/>
          <w:lang w:val="es-ES"/>
        </w:rPr>
        <w:t xml:space="preserve"> ADQUISICIONES</w:t>
      </w:r>
    </w:p>
    <w:p w:rsidR="003A54C4" w:rsidRDefault="003A54C4" w:rsidP="009A68DD">
      <w:pPr>
        <w:ind w:left="-567" w:right="-512"/>
        <w:rPr>
          <w:lang w:val="es-ES"/>
        </w:rPr>
      </w:pPr>
      <w:r w:rsidRPr="00CC05B5">
        <w:rPr>
          <w:b/>
          <w:lang w:val="es-ES"/>
        </w:rPr>
        <w:t>Productos solicitados.-</w:t>
      </w:r>
      <w:r>
        <w:rPr>
          <w:lang w:val="es-ES"/>
        </w:rPr>
        <w:t xml:space="preserve"> Maquinarias y/o repuestos listos para ser vendidos.</w:t>
      </w:r>
    </w:p>
    <w:p w:rsidR="003A54C4" w:rsidRDefault="003A54C4" w:rsidP="009A68DD">
      <w:pPr>
        <w:ind w:left="-567" w:right="-512"/>
        <w:rPr>
          <w:lang w:val="es-ES"/>
        </w:rPr>
      </w:pPr>
    </w:p>
    <w:p w:rsidR="003A54C4" w:rsidRPr="00CC05B5" w:rsidRDefault="00437EA2" w:rsidP="009A68DD">
      <w:pPr>
        <w:ind w:left="-567" w:right="-512"/>
        <w:rPr>
          <w:b/>
          <w:u w:val="single"/>
          <w:lang w:val="es-ES"/>
        </w:rPr>
      </w:pPr>
      <w:r>
        <w:rPr>
          <w:b/>
          <w:u w:val="single"/>
          <w:lang w:val="es-ES"/>
        </w:rPr>
        <w:t>RECURSOS DEL PROCESO</w:t>
      </w:r>
      <w:r w:rsidR="003A54C4" w:rsidRPr="00CC05B5">
        <w:rPr>
          <w:b/>
          <w:u w:val="single"/>
          <w:lang w:val="es-ES"/>
        </w:rPr>
        <w:t xml:space="preserve"> ADQUISICIONES</w:t>
      </w:r>
    </w:p>
    <w:p w:rsidR="003A54C4" w:rsidRDefault="003A54C4" w:rsidP="009A68DD">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3A54C4" w:rsidRDefault="003A54C4" w:rsidP="009A68DD">
      <w:pPr>
        <w:ind w:left="-567" w:right="-512"/>
        <w:rPr>
          <w:lang w:val="es-ES"/>
        </w:rPr>
      </w:pPr>
    </w:p>
    <w:p w:rsidR="003A54C4" w:rsidRDefault="003A54C4" w:rsidP="009A68DD">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3A54C4" w:rsidRDefault="003A54C4" w:rsidP="009A68DD">
      <w:pPr>
        <w:ind w:left="-567" w:right="-512"/>
        <w:rPr>
          <w:lang w:val="es-ES"/>
        </w:rPr>
      </w:pPr>
    </w:p>
    <w:p w:rsidR="003A54C4" w:rsidRDefault="003A54C4" w:rsidP="009A68DD">
      <w:pPr>
        <w:ind w:left="-567" w:right="-512"/>
        <w:rPr>
          <w:lang w:val="es-ES"/>
        </w:rPr>
      </w:pPr>
      <w:r w:rsidRPr="00CC05B5">
        <w:rPr>
          <w:b/>
          <w:lang w:val="es-ES"/>
        </w:rPr>
        <w:t>Presupuesto asignado.-</w:t>
      </w:r>
      <w:r>
        <w:rPr>
          <w:lang w:val="es-ES"/>
        </w:rPr>
        <w:t xml:space="preserve"> Estimación de dinero asignado a cada proceso.</w:t>
      </w:r>
    </w:p>
    <w:p w:rsidR="003A54C4" w:rsidRDefault="003A54C4" w:rsidP="009A68DD">
      <w:pPr>
        <w:ind w:left="-567" w:right="-512"/>
        <w:rPr>
          <w:lang w:val="es-ES"/>
        </w:rPr>
      </w:pPr>
    </w:p>
    <w:p w:rsidR="003A54C4" w:rsidRDefault="003A54C4" w:rsidP="009A68DD">
      <w:pPr>
        <w:ind w:left="-567" w:right="-512"/>
        <w:rPr>
          <w:lang w:val="es-ES"/>
        </w:rPr>
      </w:pPr>
      <w:r w:rsidRPr="00CC05B5">
        <w:rPr>
          <w:b/>
          <w:lang w:val="es-ES"/>
        </w:rPr>
        <w:t>Talento humano.-</w:t>
      </w:r>
      <w:r>
        <w:rPr>
          <w:lang w:val="es-ES"/>
        </w:rPr>
        <w:t xml:space="preserve"> Asistente de compras </w:t>
      </w:r>
      <w:r w:rsidR="00437EA2">
        <w:rPr>
          <w:lang w:val="es-ES"/>
        </w:rPr>
        <w:t>l</w:t>
      </w:r>
      <w:r w:rsidR="008C6C77">
        <w:rPr>
          <w:lang w:val="es-ES"/>
        </w:rPr>
        <w:t>ocales, Coordinador de compras e Importaciones.</w:t>
      </w:r>
    </w:p>
    <w:p w:rsidR="003A54C4" w:rsidRDefault="003A54C4" w:rsidP="009A68DD">
      <w:pPr>
        <w:ind w:left="-567" w:right="-512"/>
        <w:rPr>
          <w:lang w:val="es-ES"/>
        </w:rPr>
      </w:pPr>
    </w:p>
    <w:p w:rsidR="003A54C4" w:rsidRPr="00CC05B5" w:rsidRDefault="00437EA2" w:rsidP="009A68DD">
      <w:pPr>
        <w:ind w:left="-567" w:right="-512"/>
        <w:rPr>
          <w:b/>
          <w:u w:val="single"/>
          <w:lang w:val="es-ES"/>
        </w:rPr>
      </w:pPr>
      <w:r>
        <w:rPr>
          <w:b/>
          <w:u w:val="single"/>
          <w:lang w:val="es-ES"/>
        </w:rPr>
        <w:t>CONTROLES DEL PROCESO</w:t>
      </w:r>
      <w:r w:rsidR="003A54C4" w:rsidRPr="00CC05B5">
        <w:rPr>
          <w:b/>
          <w:u w:val="single"/>
          <w:lang w:val="es-ES"/>
        </w:rPr>
        <w:t xml:space="preserve"> ADQUISICIONES</w:t>
      </w:r>
    </w:p>
    <w:p w:rsidR="009A68DD" w:rsidRDefault="009A68DD" w:rsidP="009A68DD">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9A68DD" w:rsidRDefault="009A68DD" w:rsidP="00FB2B2B">
      <w:pPr>
        <w:spacing w:line="276" w:lineRule="auto"/>
        <w:rPr>
          <w:b/>
        </w:rPr>
      </w:pPr>
    </w:p>
    <w:p w:rsidR="009A68DD" w:rsidRDefault="009A68DD" w:rsidP="009A68DD">
      <w:pPr>
        <w:ind w:left="-567"/>
        <w:rPr>
          <w:lang w:val="es-ES"/>
        </w:rPr>
      </w:pPr>
      <w:r>
        <w:rPr>
          <w:b/>
          <w:lang w:val="es-ES"/>
        </w:rPr>
        <w:t>Políticas del Proveedor</w:t>
      </w:r>
      <w:r w:rsidRPr="00285B0E">
        <w:rPr>
          <w:b/>
          <w:lang w:val="es-ES"/>
        </w:rPr>
        <w:t>.-</w:t>
      </w:r>
      <w:r>
        <w:rPr>
          <w:lang w:val="es-ES"/>
        </w:rPr>
        <w:t xml:space="preserve"> Disposiciones y acuerdos definidos por el proveedor.</w:t>
      </w:r>
    </w:p>
    <w:p w:rsidR="009A68DD" w:rsidRDefault="009A68DD" w:rsidP="00FB2B2B">
      <w:pPr>
        <w:spacing w:line="276" w:lineRule="auto"/>
        <w:ind w:left="-567"/>
        <w:rPr>
          <w:lang w:val="es-ES"/>
        </w:rPr>
      </w:pPr>
    </w:p>
    <w:p w:rsidR="009A68DD" w:rsidRPr="003A5A97" w:rsidRDefault="009A68DD" w:rsidP="009A68DD">
      <w:pPr>
        <w:ind w:left="-567"/>
      </w:pPr>
      <w:r>
        <w:rPr>
          <w:b/>
          <w:lang w:val="es-ES"/>
        </w:rPr>
        <w:t xml:space="preserve">Leyes tributarias.- </w:t>
      </w:r>
      <w:r>
        <w:rPr>
          <w:lang w:val="es-ES"/>
        </w:rPr>
        <w:t>Disposiciones legales impuestas por el SRI para todas las organizaciones con fines de lucro establecidas en el territorio ecuatoriano.</w:t>
      </w:r>
    </w:p>
    <w:p w:rsidR="00E534B2" w:rsidRDefault="00FA087A" w:rsidP="0042727A">
      <w:pPr>
        <w:ind w:left="-567" w:right="-512"/>
        <w:rPr>
          <w:b/>
          <w:noProof/>
          <w:u w:val="single"/>
        </w:rPr>
      </w:pPr>
      <w:r w:rsidRPr="00FA087A">
        <w:rPr>
          <w:b/>
          <w:noProof/>
        </w:rPr>
        <w:lastRenderedPageBreak/>
        <w:pict>
          <v:rect id="1381 Rectángulo" o:spid="_x0000_s1353" style="position:absolute;left:0;text-align:left;margin-left:-34.3pt;margin-top:-5.85pt;width:482.45pt;height:616.2pt;z-index:-250866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prf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pHqa364CAACwBQAADgAA&#10;AAAAAAAAAAAAAAAuAgAAZHJzL2Uyb0RvYy54bWxQSwECLQAUAAYACAAAACEAua4ELuAAAAAMAQAA&#10;DwAAAAAAAAAAAAAAAAAIBQAAZHJzL2Rvd25yZXYueG1sUEsFBgAAAAAEAAQA8wAAABUGAAAAAA==&#10;" filled="f" strokecolor="black [3213]" strokeweight="1pt">
            <v:path arrowok="t"/>
          </v:rect>
        </w:pict>
      </w:r>
      <w:r w:rsidR="00437EA2">
        <w:rPr>
          <w:b/>
          <w:noProof/>
          <w:u w:val="single"/>
        </w:rPr>
        <w:t>DIAGRAMA DE FLUJO DEL PROCESO</w:t>
      </w:r>
      <w:r w:rsidR="003D5DB9" w:rsidRPr="003D5DB9">
        <w:rPr>
          <w:b/>
          <w:noProof/>
          <w:u w:val="single"/>
        </w:rPr>
        <w:t xml:space="preserve"> ADQUISICIONES</w:t>
      </w:r>
    </w:p>
    <w:p w:rsidR="00E534B2" w:rsidRPr="006154A6" w:rsidRDefault="0042727A" w:rsidP="006154A6">
      <w:pPr>
        <w:ind w:left="-567" w:right="-512"/>
        <w:jc w:val="center"/>
        <w:rPr>
          <w:b/>
          <w:noProof/>
          <w:u w:val="single"/>
        </w:rPr>
      </w:pPr>
      <w:r>
        <w:object w:dxaOrig="9062" w:dyaOrig="14247">
          <v:shape id="_x0000_i1041" type="#_x0000_t75" style="width:368.35pt;height:583.3pt" o:ole="">
            <v:imagedata r:id="rId203" o:title=""/>
          </v:shape>
          <o:OLEObject Type="Embed" ProgID="Visio.Drawing.11" ShapeID="_x0000_i1041" DrawAspect="Content" ObjectID="_1430942090" r:id="rId204"/>
        </w:object>
      </w:r>
    </w:p>
    <w:p w:rsidR="000D6B4E" w:rsidRDefault="00FA087A" w:rsidP="000D6B4E">
      <w:pPr>
        <w:ind w:left="-567" w:right="-512"/>
        <w:rPr>
          <w:b/>
          <w:u w:val="single"/>
        </w:rPr>
      </w:pPr>
      <w:r w:rsidRPr="00FA087A">
        <w:rPr>
          <w:b/>
          <w:noProof/>
        </w:rPr>
        <w:lastRenderedPageBreak/>
        <w:pict>
          <v:rect id="1382 Rectángulo" o:spid="_x0000_s1351" style="position:absolute;left:0;text-align:left;margin-left:-34.3pt;margin-top:-5.85pt;width:482.45pt;height:616.2pt;z-index:-250864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Ng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F2TA2CvAgAAsAUAAA4A&#10;AAAAAAAAAAAAAAAALgIAAGRycy9lMm9Eb2MueG1sUEsBAi0AFAAGAAgAAAAhALmuBC7gAAAADAEA&#10;AA8AAAAAAAAAAAAAAAAACQUAAGRycy9kb3ducmV2LnhtbFBLBQYAAAAABAAEAPMAAAAWBgAAAAA=&#10;" filled="f" strokecolor="black [3213]" strokeweight="1pt">
            <v:path arrowok="t"/>
          </v:rect>
        </w:pict>
      </w:r>
      <w:r w:rsidR="000D6B4E" w:rsidRPr="002C31F1">
        <w:rPr>
          <w:b/>
          <w:u w:val="single"/>
        </w:rPr>
        <w:t>DESCRIPCIÓN DE INDICADORE</w:t>
      </w:r>
      <w:r w:rsidR="000D6B4E">
        <w:rPr>
          <w:b/>
          <w:u w:val="single"/>
        </w:rPr>
        <w:t>S DEL PROCESO ADQUISICIONES</w:t>
      </w:r>
    </w:p>
    <w:p w:rsidR="000D6B4E" w:rsidRDefault="000D6B4E" w:rsidP="000D6B4E">
      <w:pPr>
        <w:ind w:left="-567" w:right="-512"/>
        <w:rPr>
          <w:b/>
          <w:u w:val="single"/>
        </w:rPr>
      </w:pPr>
    </w:p>
    <w:p w:rsidR="000D6B4E" w:rsidRPr="00822AD1" w:rsidRDefault="000D6B4E" w:rsidP="000D6B4E">
      <w:pPr>
        <w:ind w:left="-567" w:right="-512"/>
        <w:rPr>
          <w:b/>
          <w:sz w:val="16"/>
        </w:rPr>
      </w:pPr>
      <w:r w:rsidRPr="00822AD1">
        <w:rPr>
          <w:b/>
          <w:sz w:val="16"/>
        </w:rPr>
        <w:t>PROCESO:</w:t>
      </w:r>
      <w:r w:rsidRPr="00822AD1">
        <w:rPr>
          <w:b/>
          <w:sz w:val="16"/>
        </w:rPr>
        <w:tab/>
      </w:r>
      <w:r w:rsidRPr="00822AD1">
        <w:rPr>
          <w:b/>
          <w:sz w:val="16"/>
        </w:rPr>
        <w:tab/>
      </w:r>
      <w:r>
        <w:rPr>
          <w:sz w:val="16"/>
        </w:rPr>
        <w:t>ADQUISICIONES</w:t>
      </w:r>
      <w:r w:rsidRPr="00822AD1">
        <w:rPr>
          <w:b/>
          <w:sz w:val="16"/>
        </w:rPr>
        <w:tab/>
      </w:r>
      <w:r w:rsidRPr="00822AD1">
        <w:rPr>
          <w:b/>
          <w:sz w:val="16"/>
        </w:rPr>
        <w:tab/>
      </w:r>
      <w:r w:rsidRPr="00822AD1">
        <w:rPr>
          <w:b/>
          <w:sz w:val="16"/>
        </w:rPr>
        <w:tab/>
      </w:r>
      <w:r w:rsidRPr="00822AD1">
        <w:rPr>
          <w:b/>
          <w:sz w:val="16"/>
        </w:rPr>
        <w:tab/>
        <w:t>CÓDIGO:</w:t>
      </w:r>
      <w:r w:rsidRPr="00822AD1">
        <w:rPr>
          <w:b/>
          <w:sz w:val="16"/>
        </w:rPr>
        <w:tab/>
      </w:r>
      <w:r w:rsidRPr="00822AD1">
        <w:rPr>
          <w:b/>
          <w:sz w:val="16"/>
        </w:rPr>
        <w:tab/>
      </w:r>
      <w:r>
        <w:rPr>
          <w:sz w:val="16"/>
        </w:rPr>
        <w:t>A</w:t>
      </w:r>
    </w:p>
    <w:tbl>
      <w:tblPr>
        <w:tblStyle w:val="Tablaconcuadrcula"/>
        <w:tblW w:w="9356" w:type="dxa"/>
        <w:jc w:val="center"/>
        <w:tblInd w:w="-459" w:type="dxa"/>
        <w:tblLayout w:type="fixed"/>
        <w:tblLook w:val="04A0"/>
      </w:tblPr>
      <w:tblGrid>
        <w:gridCol w:w="966"/>
        <w:gridCol w:w="1275"/>
        <w:gridCol w:w="1134"/>
        <w:gridCol w:w="1418"/>
        <w:gridCol w:w="2551"/>
        <w:gridCol w:w="1134"/>
        <w:gridCol w:w="878"/>
      </w:tblGrid>
      <w:tr w:rsidR="000D6B4E" w:rsidRPr="00822AD1" w:rsidTr="001B2206">
        <w:trPr>
          <w:trHeight w:val="870"/>
          <w:jc w:val="center"/>
        </w:trPr>
        <w:tc>
          <w:tcPr>
            <w:tcW w:w="966" w:type="dxa"/>
            <w:shd w:val="clear" w:color="auto" w:fill="89C2E5" w:themeFill="accent3" w:themeFillTint="66"/>
            <w:vAlign w:val="center"/>
          </w:tcPr>
          <w:p w:rsidR="000D6B4E" w:rsidRPr="00822AD1" w:rsidRDefault="000D6B4E" w:rsidP="001B2128">
            <w:pPr>
              <w:jc w:val="center"/>
              <w:rPr>
                <w:b/>
                <w:sz w:val="16"/>
              </w:rPr>
            </w:pPr>
            <w:r w:rsidRPr="00822AD1">
              <w:rPr>
                <w:b/>
                <w:sz w:val="16"/>
                <w:lang w:val="es-ES"/>
              </w:rPr>
              <w:t>Tipo</w:t>
            </w:r>
            <w:r w:rsidRPr="00822AD1">
              <w:rPr>
                <w:b/>
                <w:sz w:val="16"/>
              </w:rPr>
              <w:t xml:space="preserve"> de indicador</w:t>
            </w:r>
          </w:p>
        </w:tc>
        <w:tc>
          <w:tcPr>
            <w:tcW w:w="1275" w:type="dxa"/>
            <w:shd w:val="clear" w:color="auto" w:fill="89C2E5" w:themeFill="accent3" w:themeFillTint="66"/>
            <w:vAlign w:val="center"/>
          </w:tcPr>
          <w:p w:rsidR="000D6B4E" w:rsidRPr="00822AD1" w:rsidRDefault="000D6B4E" w:rsidP="001B2128">
            <w:pPr>
              <w:jc w:val="center"/>
              <w:rPr>
                <w:b/>
                <w:sz w:val="16"/>
              </w:rPr>
            </w:pPr>
            <w:r w:rsidRPr="00822AD1">
              <w:rPr>
                <w:b/>
                <w:sz w:val="16"/>
                <w:lang w:val="es-ES"/>
              </w:rPr>
              <w:t>Nombre</w:t>
            </w:r>
            <w:r w:rsidRPr="00822AD1">
              <w:rPr>
                <w:b/>
                <w:sz w:val="16"/>
              </w:rPr>
              <w:t xml:space="preserve"> de indicador</w:t>
            </w:r>
          </w:p>
        </w:tc>
        <w:tc>
          <w:tcPr>
            <w:tcW w:w="1134" w:type="dxa"/>
            <w:shd w:val="clear" w:color="auto" w:fill="89C2E5" w:themeFill="accent3" w:themeFillTint="66"/>
            <w:vAlign w:val="center"/>
          </w:tcPr>
          <w:p w:rsidR="000D6B4E" w:rsidRPr="00822AD1" w:rsidRDefault="000D6B4E" w:rsidP="001B2128">
            <w:pPr>
              <w:jc w:val="center"/>
              <w:rPr>
                <w:b/>
                <w:sz w:val="16"/>
                <w:lang w:val="es-ES"/>
              </w:rPr>
            </w:pPr>
            <w:r w:rsidRPr="00822AD1">
              <w:rPr>
                <w:b/>
                <w:sz w:val="16"/>
                <w:lang w:val="es-ES"/>
              </w:rPr>
              <w:t>Variable</w:t>
            </w:r>
          </w:p>
        </w:tc>
        <w:tc>
          <w:tcPr>
            <w:tcW w:w="1418" w:type="dxa"/>
            <w:shd w:val="clear" w:color="auto" w:fill="89C2E5" w:themeFill="accent3" w:themeFillTint="66"/>
            <w:vAlign w:val="center"/>
          </w:tcPr>
          <w:p w:rsidR="000D6B4E" w:rsidRPr="00822AD1" w:rsidRDefault="000D6B4E" w:rsidP="001B2128">
            <w:pPr>
              <w:jc w:val="center"/>
              <w:rPr>
                <w:b/>
                <w:sz w:val="16"/>
              </w:rPr>
            </w:pPr>
            <w:r w:rsidRPr="00822AD1">
              <w:rPr>
                <w:b/>
                <w:sz w:val="16"/>
                <w:lang w:val="es-ES"/>
              </w:rPr>
              <w:t>Descripción</w:t>
            </w:r>
          </w:p>
        </w:tc>
        <w:tc>
          <w:tcPr>
            <w:tcW w:w="2551" w:type="dxa"/>
            <w:shd w:val="clear" w:color="auto" w:fill="89C2E5" w:themeFill="accent3" w:themeFillTint="66"/>
            <w:vAlign w:val="center"/>
          </w:tcPr>
          <w:p w:rsidR="000D6B4E" w:rsidRPr="00822AD1" w:rsidRDefault="000D6B4E" w:rsidP="001B2128">
            <w:pPr>
              <w:jc w:val="center"/>
              <w:rPr>
                <w:b/>
                <w:sz w:val="16"/>
              </w:rPr>
            </w:pPr>
            <w:r w:rsidRPr="00822AD1">
              <w:rPr>
                <w:b/>
                <w:sz w:val="16"/>
                <w:lang w:val="es-ES"/>
              </w:rPr>
              <w:t>Algoritmo</w:t>
            </w:r>
          </w:p>
        </w:tc>
        <w:tc>
          <w:tcPr>
            <w:tcW w:w="1134" w:type="dxa"/>
            <w:shd w:val="clear" w:color="auto" w:fill="89C2E5" w:themeFill="accent3" w:themeFillTint="66"/>
            <w:vAlign w:val="center"/>
          </w:tcPr>
          <w:p w:rsidR="000D6B4E" w:rsidRPr="00822AD1" w:rsidRDefault="000D6B4E" w:rsidP="001B2128">
            <w:pPr>
              <w:jc w:val="center"/>
              <w:rPr>
                <w:b/>
                <w:sz w:val="16"/>
              </w:rPr>
            </w:pPr>
            <w:r w:rsidRPr="00822AD1">
              <w:rPr>
                <w:b/>
                <w:sz w:val="16"/>
                <w:lang w:val="es-ES"/>
              </w:rPr>
              <w:t>Frecuencia</w:t>
            </w:r>
          </w:p>
        </w:tc>
        <w:tc>
          <w:tcPr>
            <w:tcW w:w="878" w:type="dxa"/>
            <w:shd w:val="clear" w:color="auto" w:fill="89C2E5" w:themeFill="accent3" w:themeFillTint="66"/>
            <w:vAlign w:val="center"/>
          </w:tcPr>
          <w:p w:rsidR="000D6B4E" w:rsidRPr="00822AD1" w:rsidRDefault="000D6B4E" w:rsidP="001B2128">
            <w:pPr>
              <w:jc w:val="center"/>
              <w:rPr>
                <w:b/>
                <w:sz w:val="16"/>
                <w:lang w:val="es-ES"/>
              </w:rPr>
            </w:pPr>
            <w:r w:rsidRPr="00822AD1">
              <w:rPr>
                <w:b/>
                <w:sz w:val="16"/>
                <w:lang w:val="es-ES"/>
              </w:rPr>
              <w:t>Meta</w:t>
            </w:r>
          </w:p>
        </w:tc>
      </w:tr>
      <w:tr w:rsidR="000D6B4E" w:rsidRPr="00822AD1" w:rsidTr="001B2206">
        <w:trPr>
          <w:jc w:val="center"/>
        </w:trPr>
        <w:tc>
          <w:tcPr>
            <w:tcW w:w="966" w:type="dxa"/>
            <w:vAlign w:val="center"/>
          </w:tcPr>
          <w:p w:rsidR="000D6B4E" w:rsidRPr="00822AD1" w:rsidRDefault="0099546C" w:rsidP="001B2128">
            <w:pPr>
              <w:jc w:val="left"/>
              <w:rPr>
                <w:sz w:val="16"/>
                <w:lang w:val="es-ES"/>
              </w:rPr>
            </w:pPr>
            <w:r>
              <w:rPr>
                <w:sz w:val="16"/>
                <w:lang w:val="es-ES"/>
              </w:rPr>
              <w:t>IA1</w:t>
            </w:r>
          </w:p>
        </w:tc>
        <w:tc>
          <w:tcPr>
            <w:tcW w:w="1275" w:type="dxa"/>
            <w:vAlign w:val="center"/>
          </w:tcPr>
          <w:p w:rsidR="000D6B4E" w:rsidRPr="00822AD1" w:rsidRDefault="0099546C" w:rsidP="001B2128">
            <w:pPr>
              <w:jc w:val="left"/>
              <w:rPr>
                <w:sz w:val="16"/>
                <w:lang w:val="es-ES"/>
              </w:rPr>
            </w:pPr>
            <w:r>
              <w:rPr>
                <w:sz w:val="16"/>
                <w:lang w:val="es-ES"/>
              </w:rPr>
              <w:t>Tiempo de analiza al proveedor</w:t>
            </w:r>
          </w:p>
        </w:tc>
        <w:tc>
          <w:tcPr>
            <w:tcW w:w="1134" w:type="dxa"/>
            <w:vAlign w:val="center"/>
          </w:tcPr>
          <w:p w:rsidR="000D6B4E" w:rsidRPr="00822AD1" w:rsidRDefault="000D6B4E" w:rsidP="001B2128">
            <w:pPr>
              <w:jc w:val="left"/>
              <w:rPr>
                <w:sz w:val="16"/>
                <w:lang w:val="es-ES"/>
              </w:rPr>
            </w:pPr>
            <w:r>
              <w:rPr>
                <w:sz w:val="16"/>
                <w:lang w:val="es-ES"/>
              </w:rPr>
              <w:t xml:space="preserve">Tiempo </w:t>
            </w:r>
          </w:p>
        </w:tc>
        <w:tc>
          <w:tcPr>
            <w:tcW w:w="1418" w:type="dxa"/>
            <w:vAlign w:val="center"/>
          </w:tcPr>
          <w:p w:rsidR="000D6B4E" w:rsidRPr="00822AD1" w:rsidRDefault="0099546C" w:rsidP="001B2128">
            <w:pPr>
              <w:jc w:val="left"/>
              <w:rPr>
                <w:sz w:val="16"/>
                <w:lang w:val="es-ES"/>
              </w:rPr>
            </w:pPr>
            <w:r>
              <w:rPr>
                <w:sz w:val="16"/>
                <w:lang w:val="es-ES"/>
              </w:rPr>
              <w:t>Mide el tiempo de analizar el proveedor</w:t>
            </w:r>
          </w:p>
        </w:tc>
        <w:tc>
          <w:tcPr>
            <w:tcW w:w="2551" w:type="dxa"/>
            <w:vAlign w:val="center"/>
          </w:tcPr>
          <w:p w:rsidR="000D6B4E" w:rsidRPr="00AA0829" w:rsidRDefault="00FA087A" w:rsidP="0099546C">
            <w:pPr>
              <w:jc w:val="left"/>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minutos empleados</m:t>
                    </m:r>
                  </m:num>
                  <m:den>
                    <m:r>
                      <m:rPr>
                        <m:sty m:val="p"/>
                      </m:rPr>
                      <w:rPr>
                        <w:rFonts w:ascii="Cambria Math" w:hAnsi="Cambria Math"/>
                        <w:sz w:val="16"/>
                        <w:lang w:val="es-ES"/>
                      </w:rPr>
                      <m:t>Total proveedores analizados</m:t>
                    </m:r>
                  </m:den>
                </m:f>
              </m:oMath>
            </m:oMathPara>
          </w:p>
        </w:tc>
        <w:tc>
          <w:tcPr>
            <w:tcW w:w="1134" w:type="dxa"/>
            <w:vAlign w:val="center"/>
          </w:tcPr>
          <w:p w:rsidR="000D6B4E" w:rsidRPr="00822AD1" w:rsidRDefault="000D6B4E" w:rsidP="001B2128">
            <w:pPr>
              <w:jc w:val="left"/>
              <w:rPr>
                <w:sz w:val="16"/>
                <w:lang w:val="es-ES"/>
              </w:rPr>
            </w:pPr>
            <w:r w:rsidRPr="00822AD1">
              <w:rPr>
                <w:sz w:val="16"/>
                <w:lang w:val="es-ES"/>
              </w:rPr>
              <w:t>Mensual</w:t>
            </w:r>
          </w:p>
        </w:tc>
        <w:tc>
          <w:tcPr>
            <w:tcW w:w="878" w:type="dxa"/>
            <w:vAlign w:val="center"/>
          </w:tcPr>
          <w:p w:rsidR="000D6B4E" w:rsidRPr="00822AD1" w:rsidRDefault="000D6B4E" w:rsidP="001B2128">
            <w:pPr>
              <w:jc w:val="left"/>
              <w:rPr>
                <w:sz w:val="16"/>
                <w:lang w:val="es-ES"/>
              </w:rPr>
            </w:pPr>
            <w:r>
              <w:rPr>
                <w:sz w:val="16"/>
                <w:lang w:val="es-ES"/>
              </w:rPr>
              <w:t>&lt; 30 min</w:t>
            </w:r>
          </w:p>
        </w:tc>
      </w:tr>
      <w:tr w:rsidR="000D6B4E" w:rsidRPr="00822AD1" w:rsidTr="001B2206">
        <w:trPr>
          <w:jc w:val="center"/>
        </w:trPr>
        <w:tc>
          <w:tcPr>
            <w:tcW w:w="966" w:type="dxa"/>
            <w:vAlign w:val="center"/>
          </w:tcPr>
          <w:p w:rsidR="000D6B4E" w:rsidRPr="00822AD1" w:rsidRDefault="004D3347" w:rsidP="001B2128">
            <w:pPr>
              <w:jc w:val="left"/>
              <w:rPr>
                <w:sz w:val="16"/>
                <w:lang w:val="es-ES"/>
              </w:rPr>
            </w:pPr>
            <w:r>
              <w:rPr>
                <w:sz w:val="16"/>
                <w:lang w:val="es-ES"/>
              </w:rPr>
              <w:t>IA2</w:t>
            </w:r>
          </w:p>
        </w:tc>
        <w:tc>
          <w:tcPr>
            <w:tcW w:w="1275" w:type="dxa"/>
            <w:vAlign w:val="center"/>
          </w:tcPr>
          <w:p w:rsidR="000D6B4E" w:rsidRPr="00822AD1" w:rsidRDefault="004D3347" w:rsidP="001B2128">
            <w:pPr>
              <w:jc w:val="left"/>
              <w:rPr>
                <w:sz w:val="16"/>
                <w:lang w:val="es-ES"/>
              </w:rPr>
            </w:pPr>
            <w:r>
              <w:rPr>
                <w:sz w:val="16"/>
                <w:lang w:val="es-ES"/>
              </w:rPr>
              <w:t>Tasa de proveedores aprobados</w:t>
            </w:r>
          </w:p>
        </w:tc>
        <w:tc>
          <w:tcPr>
            <w:tcW w:w="1134" w:type="dxa"/>
            <w:vAlign w:val="center"/>
          </w:tcPr>
          <w:p w:rsidR="000D6B4E" w:rsidRPr="00822AD1" w:rsidRDefault="004D3347" w:rsidP="001B2128">
            <w:pPr>
              <w:jc w:val="left"/>
              <w:rPr>
                <w:sz w:val="16"/>
                <w:lang w:val="es-ES"/>
              </w:rPr>
            </w:pPr>
            <w:r>
              <w:rPr>
                <w:sz w:val="16"/>
                <w:lang w:val="es-ES"/>
              </w:rPr>
              <w:t>Eficiencia</w:t>
            </w:r>
          </w:p>
        </w:tc>
        <w:tc>
          <w:tcPr>
            <w:tcW w:w="1418" w:type="dxa"/>
            <w:vAlign w:val="center"/>
          </w:tcPr>
          <w:p w:rsidR="000D6B4E" w:rsidRPr="00822AD1" w:rsidRDefault="004D3347" w:rsidP="001B2128">
            <w:pPr>
              <w:jc w:val="left"/>
              <w:rPr>
                <w:sz w:val="16"/>
                <w:lang w:val="es-ES"/>
              </w:rPr>
            </w:pPr>
            <w:r>
              <w:rPr>
                <w:sz w:val="16"/>
                <w:lang w:val="es-ES"/>
              </w:rPr>
              <w:t>Mide la cantidad de proveedores aprobados</w:t>
            </w:r>
          </w:p>
        </w:tc>
        <w:tc>
          <w:tcPr>
            <w:tcW w:w="2551" w:type="dxa"/>
            <w:vAlign w:val="center"/>
          </w:tcPr>
          <w:p w:rsidR="000D6B4E" w:rsidRPr="00AA0829" w:rsidRDefault="00FA087A" w:rsidP="004D3347">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proveedores </m:t>
                        </m:r>
                      </m:e>
                      <m:e>
                        <m:r>
                          <m:rPr>
                            <m:sty m:val="p"/>
                          </m:rPr>
                          <w:rPr>
                            <w:rFonts w:ascii="Cambria Math" w:hAnsi="Cambria Math"/>
                            <w:sz w:val="16"/>
                            <w:lang w:val="es-ES"/>
                          </w:rPr>
                          <m:t>aprobados</m:t>
                        </m:r>
                      </m:e>
                    </m:eqArr>
                  </m:num>
                  <m:den>
                    <m:eqArr>
                      <m:eqArrPr>
                        <m:ctrlPr>
                          <w:rPr>
                            <w:rFonts w:ascii="Cambria Math" w:hAnsi="Cambria Math"/>
                            <w:sz w:val="16"/>
                            <w:lang w:val="es-ES"/>
                          </w:rPr>
                        </m:ctrlPr>
                      </m:eqArrPr>
                      <m:e>
                        <m:r>
                          <m:rPr>
                            <m:sty m:val="p"/>
                          </m:rPr>
                          <w:rPr>
                            <w:rFonts w:ascii="Cambria Math" w:hAnsi="Cambria Math"/>
                            <w:sz w:val="16"/>
                            <w:lang w:val="es-ES"/>
                          </w:rPr>
                          <m:t xml:space="preserve">Total proveedores </m:t>
                        </m:r>
                      </m:e>
                      <m:e>
                        <m:r>
                          <m:rPr>
                            <m:sty m:val="p"/>
                          </m:rPr>
                          <w:rPr>
                            <w:rFonts w:ascii="Cambria Math" w:hAnsi="Cambria Math"/>
                            <w:sz w:val="16"/>
                            <w:lang w:val="es-ES"/>
                          </w:rPr>
                          <m:t>analizados</m:t>
                        </m:r>
                      </m:e>
                    </m:eqArr>
                  </m:den>
                </m:f>
                <m:r>
                  <w:rPr>
                    <w:rFonts w:ascii="Cambria Math" w:hAnsi="Cambria Math"/>
                    <w:sz w:val="16"/>
                    <w:lang w:val="es-ES"/>
                  </w:rPr>
                  <m:t xml:space="preserve"> x 100</m:t>
                </m:r>
              </m:oMath>
            </m:oMathPara>
          </w:p>
        </w:tc>
        <w:tc>
          <w:tcPr>
            <w:tcW w:w="1134" w:type="dxa"/>
            <w:vAlign w:val="center"/>
          </w:tcPr>
          <w:p w:rsidR="000D6B4E" w:rsidRPr="00822AD1" w:rsidRDefault="000D6B4E" w:rsidP="001B2128">
            <w:pPr>
              <w:jc w:val="left"/>
              <w:rPr>
                <w:sz w:val="16"/>
                <w:lang w:val="es-ES"/>
              </w:rPr>
            </w:pPr>
            <w:r w:rsidRPr="00822AD1">
              <w:rPr>
                <w:sz w:val="16"/>
                <w:lang w:val="es-ES"/>
              </w:rPr>
              <w:t>Mensual</w:t>
            </w:r>
          </w:p>
        </w:tc>
        <w:tc>
          <w:tcPr>
            <w:tcW w:w="878" w:type="dxa"/>
            <w:vAlign w:val="center"/>
          </w:tcPr>
          <w:p w:rsidR="000D6B4E" w:rsidRPr="00822AD1" w:rsidRDefault="004D3347" w:rsidP="001B2128">
            <w:pPr>
              <w:jc w:val="left"/>
              <w:rPr>
                <w:sz w:val="16"/>
                <w:lang w:val="es-ES"/>
              </w:rPr>
            </w:pPr>
            <w:r>
              <w:rPr>
                <w:sz w:val="16"/>
                <w:lang w:val="es-ES"/>
              </w:rPr>
              <w:t>&lt; 30%</w:t>
            </w:r>
          </w:p>
        </w:tc>
      </w:tr>
      <w:tr w:rsidR="009A0916" w:rsidRPr="00822AD1" w:rsidTr="001B2206">
        <w:trPr>
          <w:jc w:val="center"/>
        </w:trPr>
        <w:tc>
          <w:tcPr>
            <w:tcW w:w="966" w:type="dxa"/>
            <w:vAlign w:val="center"/>
          </w:tcPr>
          <w:p w:rsidR="009A0916" w:rsidRDefault="009A0916" w:rsidP="001B2128">
            <w:pPr>
              <w:jc w:val="left"/>
              <w:rPr>
                <w:sz w:val="16"/>
                <w:lang w:val="es-ES"/>
              </w:rPr>
            </w:pPr>
            <w:r>
              <w:rPr>
                <w:sz w:val="16"/>
                <w:lang w:val="es-ES"/>
              </w:rPr>
              <w:t>IA3</w:t>
            </w:r>
          </w:p>
        </w:tc>
        <w:tc>
          <w:tcPr>
            <w:tcW w:w="1275" w:type="dxa"/>
            <w:vAlign w:val="center"/>
          </w:tcPr>
          <w:p w:rsidR="009A0916" w:rsidRDefault="009A0916" w:rsidP="001B2128">
            <w:pPr>
              <w:jc w:val="left"/>
              <w:rPr>
                <w:sz w:val="16"/>
                <w:lang w:val="es-ES"/>
              </w:rPr>
            </w:pPr>
            <w:r>
              <w:rPr>
                <w:sz w:val="16"/>
                <w:lang w:val="es-ES"/>
              </w:rPr>
              <w:t>Tasa de requisiciones aprobadas</w:t>
            </w:r>
          </w:p>
        </w:tc>
        <w:tc>
          <w:tcPr>
            <w:tcW w:w="1134" w:type="dxa"/>
            <w:vAlign w:val="center"/>
          </w:tcPr>
          <w:p w:rsidR="009A0916" w:rsidRDefault="009A0916" w:rsidP="001B2128">
            <w:pPr>
              <w:jc w:val="left"/>
              <w:rPr>
                <w:sz w:val="16"/>
                <w:lang w:val="es-ES"/>
              </w:rPr>
            </w:pPr>
            <w:r>
              <w:rPr>
                <w:sz w:val="16"/>
                <w:lang w:val="es-ES"/>
              </w:rPr>
              <w:t>Efectividad</w:t>
            </w:r>
          </w:p>
        </w:tc>
        <w:tc>
          <w:tcPr>
            <w:tcW w:w="1418" w:type="dxa"/>
            <w:vAlign w:val="center"/>
          </w:tcPr>
          <w:p w:rsidR="009A0916" w:rsidRDefault="009A0916" w:rsidP="001B2128">
            <w:pPr>
              <w:jc w:val="left"/>
              <w:rPr>
                <w:sz w:val="16"/>
                <w:lang w:val="es-ES"/>
              </w:rPr>
            </w:pPr>
            <w:r>
              <w:rPr>
                <w:sz w:val="16"/>
                <w:lang w:val="es-ES"/>
              </w:rPr>
              <w:t>Mide la cantidad de requisiciones aprobadas</w:t>
            </w:r>
          </w:p>
        </w:tc>
        <w:tc>
          <w:tcPr>
            <w:tcW w:w="2551" w:type="dxa"/>
            <w:vAlign w:val="center"/>
          </w:tcPr>
          <w:p w:rsidR="009A0916" w:rsidRDefault="00FA087A" w:rsidP="004D3347">
            <w:pPr>
              <w:jc w:val="left"/>
              <w:rPr>
                <w:rFonts w:eastAsia="Times New Roman" w:cs="Times New Roman"/>
                <w:sz w:val="16"/>
                <w:lang w:val="es-ES"/>
              </w:rPr>
            </w:pPr>
            <m:oMathPara>
              <m:oMath>
                <m:f>
                  <m:fPr>
                    <m:ctrlPr>
                      <w:rPr>
                        <w:rFonts w:ascii="Cambria Math" w:hAnsi="Cambria Math"/>
                        <w:sz w:val="16"/>
                        <w:lang w:val="es-ES"/>
                      </w:rPr>
                    </m:ctrlPr>
                  </m:fPr>
                  <m:num>
                    <m:r>
                      <m:rPr>
                        <m:sty m:val="p"/>
                      </m:rPr>
                      <w:rPr>
                        <w:rFonts w:ascii="Cambria Math" w:hAnsi="Cambria Math"/>
                        <w:sz w:val="16"/>
                        <w:lang w:val="es-ES"/>
                      </w:rPr>
                      <m:t># de requisiciones aprobadas</m:t>
                    </m:r>
                  </m:num>
                  <m:den>
                    <m:r>
                      <m:rPr>
                        <m:sty m:val="p"/>
                      </m:rPr>
                      <w:rPr>
                        <w:rFonts w:ascii="Cambria Math" w:hAnsi="Cambria Math"/>
                        <w:sz w:val="16"/>
                        <w:lang w:val="es-ES"/>
                      </w:rPr>
                      <m:t>Total requisiciones emitidas</m:t>
                    </m:r>
                  </m:den>
                </m:f>
                <m:r>
                  <w:rPr>
                    <w:rFonts w:ascii="Cambria Math" w:hAnsi="Cambria Math"/>
                    <w:sz w:val="16"/>
                    <w:lang w:val="es-ES"/>
                  </w:rPr>
                  <m:t>x100</m:t>
                </m:r>
              </m:oMath>
            </m:oMathPara>
          </w:p>
        </w:tc>
        <w:tc>
          <w:tcPr>
            <w:tcW w:w="1134" w:type="dxa"/>
            <w:vAlign w:val="center"/>
          </w:tcPr>
          <w:p w:rsidR="009A0916" w:rsidRPr="00822AD1" w:rsidRDefault="001B2206" w:rsidP="001B2128">
            <w:pPr>
              <w:jc w:val="left"/>
              <w:rPr>
                <w:sz w:val="16"/>
                <w:lang w:val="es-ES"/>
              </w:rPr>
            </w:pPr>
            <w:r>
              <w:rPr>
                <w:sz w:val="16"/>
                <w:lang w:val="es-ES"/>
              </w:rPr>
              <w:t>Mensual</w:t>
            </w:r>
          </w:p>
        </w:tc>
        <w:tc>
          <w:tcPr>
            <w:tcW w:w="878" w:type="dxa"/>
            <w:vAlign w:val="center"/>
          </w:tcPr>
          <w:p w:rsidR="009A0916" w:rsidRDefault="001B2206" w:rsidP="001B2128">
            <w:pPr>
              <w:jc w:val="left"/>
              <w:rPr>
                <w:sz w:val="16"/>
                <w:lang w:val="es-ES"/>
              </w:rPr>
            </w:pPr>
            <w:r>
              <w:rPr>
                <w:sz w:val="16"/>
                <w:lang w:val="es-ES"/>
              </w:rPr>
              <w:t>100%</w:t>
            </w:r>
          </w:p>
        </w:tc>
      </w:tr>
    </w:tbl>
    <w:p w:rsidR="000D6B4E" w:rsidRPr="00822AD1" w:rsidRDefault="000D6B4E" w:rsidP="000D6B4E">
      <w:pPr>
        <w:rPr>
          <w:sz w:val="16"/>
          <w:lang w:val="es-ES"/>
        </w:rPr>
      </w:pPr>
    </w:p>
    <w:p w:rsidR="000D6B4E" w:rsidRDefault="000D6B4E" w:rsidP="000D6B4E">
      <w:pPr>
        <w:ind w:left="-567" w:right="-512"/>
        <w:rPr>
          <w:b/>
        </w:rPr>
      </w:pPr>
    </w:p>
    <w:p w:rsidR="000D6B4E" w:rsidRDefault="000D6B4E" w:rsidP="000D6B4E">
      <w:pPr>
        <w:ind w:left="-567" w:right="-512"/>
        <w:rPr>
          <w:b/>
          <w:u w:val="single"/>
        </w:rPr>
      </w:pPr>
      <w:r w:rsidRPr="00C66327">
        <w:rPr>
          <w:b/>
          <w:u w:val="single"/>
        </w:rPr>
        <w:t>DESCRIPCIÓN D</w:t>
      </w:r>
      <w:r>
        <w:rPr>
          <w:b/>
          <w:u w:val="single"/>
        </w:rPr>
        <w:t>E ACTIVIDADES DEL P</w:t>
      </w:r>
      <w:r w:rsidR="000F2008">
        <w:rPr>
          <w:b/>
          <w:u w:val="single"/>
        </w:rPr>
        <w:t>ROCESO</w:t>
      </w:r>
      <w:r w:rsidR="00437EA2">
        <w:rPr>
          <w:b/>
          <w:u w:val="single"/>
        </w:rPr>
        <w:t xml:space="preserve"> ADQUISICIONES</w:t>
      </w:r>
    </w:p>
    <w:p w:rsidR="000D6B4E" w:rsidRPr="00C66327" w:rsidRDefault="000D6B4E" w:rsidP="000D6B4E">
      <w:pPr>
        <w:ind w:left="-567" w:right="-512"/>
        <w:rPr>
          <w:b/>
          <w:u w:val="single"/>
        </w:rPr>
      </w:pPr>
    </w:p>
    <w:p w:rsidR="000D6B4E" w:rsidRPr="004E3970" w:rsidRDefault="000D6B4E" w:rsidP="000D6B4E">
      <w:pPr>
        <w:ind w:left="-567" w:right="-512"/>
        <w:rPr>
          <w:b/>
          <w:sz w:val="16"/>
        </w:rPr>
      </w:pPr>
      <w:r>
        <w:rPr>
          <w:b/>
          <w:sz w:val="16"/>
        </w:rPr>
        <w:t>PROCESO:</w:t>
      </w:r>
      <w:r>
        <w:rPr>
          <w:b/>
          <w:sz w:val="16"/>
        </w:rPr>
        <w:tab/>
      </w:r>
      <w:r>
        <w:rPr>
          <w:b/>
          <w:sz w:val="16"/>
        </w:rPr>
        <w:tab/>
      </w:r>
      <w:r w:rsidR="000F2008">
        <w:rPr>
          <w:sz w:val="16"/>
        </w:rPr>
        <w:t>ADQUISICIONES</w:t>
      </w:r>
      <w:r>
        <w:rPr>
          <w:b/>
          <w:sz w:val="16"/>
        </w:rPr>
        <w:tab/>
      </w:r>
      <w:r>
        <w:rPr>
          <w:b/>
          <w:sz w:val="16"/>
        </w:rPr>
        <w:tab/>
      </w:r>
      <w:r>
        <w:rPr>
          <w:b/>
          <w:sz w:val="16"/>
        </w:rPr>
        <w:tab/>
      </w:r>
      <w:r>
        <w:rPr>
          <w:b/>
          <w:sz w:val="16"/>
        </w:rPr>
        <w:tab/>
        <w:t>CÓDIGO:</w:t>
      </w:r>
      <w:r>
        <w:rPr>
          <w:b/>
          <w:sz w:val="16"/>
        </w:rPr>
        <w:tab/>
      </w:r>
      <w:r>
        <w:rPr>
          <w:b/>
          <w:sz w:val="16"/>
        </w:rPr>
        <w:tab/>
      </w:r>
      <w:r w:rsidR="000F2008">
        <w:rPr>
          <w:sz w:val="16"/>
        </w:rPr>
        <w:t>A</w:t>
      </w:r>
    </w:p>
    <w:tbl>
      <w:tblPr>
        <w:tblStyle w:val="Tablaconcuadrcula"/>
        <w:tblW w:w="0" w:type="auto"/>
        <w:jc w:val="center"/>
        <w:tblInd w:w="-1146" w:type="dxa"/>
        <w:tblLayout w:type="fixed"/>
        <w:tblLook w:val="04A0"/>
      </w:tblPr>
      <w:tblGrid>
        <w:gridCol w:w="529"/>
        <w:gridCol w:w="1985"/>
        <w:gridCol w:w="1417"/>
        <w:gridCol w:w="3828"/>
        <w:gridCol w:w="1575"/>
      </w:tblGrid>
      <w:tr w:rsidR="000D6B4E" w:rsidRPr="004E3970" w:rsidTr="00F11DEC">
        <w:trPr>
          <w:jc w:val="center"/>
        </w:trPr>
        <w:tc>
          <w:tcPr>
            <w:tcW w:w="529" w:type="dxa"/>
            <w:shd w:val="clear" w:color="auto" w:fill="89C2E5" w:themeFill="accent3" w:themeFillTint="66"/>
            <w:vAlign w:val="center"/>
          </w:tcPr>
          <w:p w:rsidR="000D6B4E" w:rsidRPr="004E3970" w:rsidRDefault="000D6B4E" w:rsidP="001B2128">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0D6B4E" w:rsidRPr="004E3970" w:rsidRDefault="000D6B4E" w:rsidP="001B2128">
            <w:pPr>
              <w:jc w:val="center"/>
              <w:rPr>
                <w:rFonts w:cs="Arial"/>
                <w:b/>
                <w:bCs/>
                <w:sz w:val="16"/>
              </w:rPr>
            </w:pPr>
            <w:r w:rsidRPr="004E3970">
              <w:rPr>
                <w:rFonts w:cs="Arial"/>
                <w:b/>
                <w:bCs/>
                <w:sz w:val="16"/>
              </w:rPr>
              <w:t>ACTIVIDAD</w:t>
            </w:r>
          </w:p>
        </w:tc>
        <w:tc>
          <w:tcPr>
            <w:tcW w:w="1417" w:type="dxa"/>
            <w:shd w:val="clear" w:color="auto" w:fill="89C2E5" w:themeFill="accent3" w:themeFillTint="66"/>
            <w:vAlign w:val="center"/>
          </w:tcPr>
          <w:p w:rsidR="000D6B4E" w:rsidRPr="004E3970" w:rsidRDefault="000D6B4E" w:rsidP="001B2128">
            <w:pPr>
              <w:jc w:val="center"/>
              <w:rPr>
                <w:rFonts w:cs="Arial"/>
                <w:b/>
                <w:bCs/>
                <w:sz w:val="16"/>
              </w:rPr>
            </w:pPr>
            <w:r w:rsidRPr="004E3970">
              <w:rPr>
                <w:rFonts w:cs="Arial"/>
                <w:b/>
                <w:bCs/>
                <w:sz w:val="16"/>
              </w:rPr>
              <w:t>ENTIDAD</w:t>
            </w:r>
          </w:p>
        </w:tc>
        <w:tc>
          <w:tcPr>
            <w:tcW w:w="3828" w:type="dxa"/>
            <w:shd w:val="clear" w:color="auto" w:fill="89C2E5" w:themeFill="accent3" w:themeFillTint="66"/>
            <w:vAlign w:val="center"/>
          </w:tcPr>
          <w:p w:rsidR="000D6B4E" w:rsidRPr="004E3970" w:rsidRDefault="000D6B4E" w:rsidP="001B2128">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0D6B4E" w:rsidRPr="004E3970" w:rsidRDefault="000D6B4E" w:rsidP="001B2128">
            <w:pPr>
              <w:jc w:val="center"/>
              <w:rPr>
                <w:rFonts w:cs="Arial"/>
                <w:b/>
                <w:bCs/>
                <w:sz w:val="16"/>
              </w:rPr>
            </w:pPr>
            <w:r w:rsidRPr="004E3970">
              <w:rPr>
                <w:rFonts w:cs="Arial"/>
                <w:b/>
                <w:bCs/>
                <w:sz w:val="16"/>
              </w:rPr>
              <w:t>RESPONSABLE</w:t>
            </w:r>
          </w:p>
        </w:tc>
      </w:tr>
      <w:tr w:rsidR="000F2008" w:rsidRPr="004E3970" w:rsidTr="00F11DEC">
        <w:trPr>
          <w:jc w:val="center"/>
        </w:trPr>
        <w:tc>
          <w:tcPr>
            <w:tcW w:w="529" w:type="dxa"/>
            <w:vAlign w:val="center"/>
          </w:tcPr>
          <w:p w:rsidR="000F2008" w:rsidRPr="004E3970" w:rsidRDefault="000F2008" w:rsidP="001B2128">
            <w:pPr>
              <w:jc w:val="left"/>
              <w:rPr>
                <w:rFonts w:cs="Arial"/>
                <w:bCs/>
                <w:sz w:val="16"/>
              </w:rPr>
            </w:pPr>
            <w:r w:rsidRPr="004E3970">
              <w:rPr>
                <w:rFonts w:cs="Arial"/>
                <w:bCs/>
                <w:sz w:val="16"/>
              </w:rPr>
              <w:t>1</w:t>
            </w:r>
          </w:p>
        </w:tc>
        <w:tc>
          <w:tcPr>
            <w:tcW w:w="1985" w:type="dxa"/>
          </w:tcPr>
          <w:p w:rsidR="000F2008" w:rsidRPr="00285143" w:rsidRDefault="001B2206" w:rsidP="001B2128">
            <w:pPr>
              <w:rPr>
                <w:rFonts w:cs="Arial"/>
                <w:bCs/>
                <w:sz w:val="18"/>
              </w:rPr>
            </w:pPr>
            <w:r>
              <w:rPr>
                <w:rFonts w:cs="Arial"/>
                <w:bCs/>
                <w:sz w:val="18"/>
              </w:rPr>
              <w:t>Revisa historial de proveedores</w:t>
            </w:r>
          </w:p>
        </w:tc>
        <w:tc>
          <w:tcPr>
            <w:tcW w:w="1417" w:type="dxa"/>
          </w:tcPr>
          <w:p w:rsidR="000F2008" w:rsidRPr="00285143" w:rsidRDefault="000F2008" w:rsidP="001B2128">
            <w:pPr>
              <w:rPr>
                <w:rFonts w:cs="Arial"/>
                <w:bCs/>
                <w:sz w:val="18"/>
              </w:rPr>
            </w:pPr>
            <w:r w:rsidRPr="00285143">
              <w:rPr>
                <w:rFonts w:cs="Arial"/>
                <w:bCs/>
                <w:sz w:val="18"/>
              </w:rPr>
              <w:t>Administrativo</w:t>
            </w:r>
          </w:p>
        </w:tc>
        <w:tc>
          <w:tcPr>
            <w:tcW w:w="3828" w:type="dxa"/>
          </w:tcPr>
          <w:p w:rsidR="000F2008" w:rsidRPr="00285143" w:rsidRDefault="001B2206" w:rsidP="001B2128">
            <w:pPr>
              <w:rPr>
                <w:rFonts w:cs="Arial"/>
                <w:bCs/>
                <w:sz w:val="18"/>
              </w:rPr>
            </w:pPr>
            <w:r>
              <w:rPr>
                <w:rFonts w:cs="Arial"/>
                <w:bCs/>
                <w:sz w:val="18"/>
              </w:rPr>
              <w:t>El asistente de compra locales revisa el historial de proveedores.</w:t>
            </w:r>
          </w:p>
        </w:tc>
        <w:tc>
          <w:tcPr>
            <w:tcW w:w="1575" w:type="dxa"/>
          </w:tcPr>
          <w:p w:rsidR="000F2008" w:rsidRPr="00285143" w:rsidRDefault="001B2206" w:rsidP="001B2128">
            <w:pPr>
              <w:rPr>
                <w:rFonts w:cs="Arial"/>
                <w:bCs/>
                <w:sz w:val="18"/>
              </w:rPr>
            </w:pPr>
            <w:r>
              <w:rPr>
                <w:rFonts w:cs="Arial"/>
                <w:bCs/>
                <w:sz w:val="18"/>
              </w:rPr>
              <w:t>Asistente de compras locales</w:t>
            </w:r>
          </w:p>
        </w:tc>
      </w:tr>
      <w:tr w:rsidR="000F2008" w:rsidRPr="004E3970" w:rsidTr="00F11DEC">
        <w:trPr>
          <w:jc w:val="center"/>
        </w:trPr>
        <w:tc>
          <w:tcPr>
            <w:tcW w:w="529" w:type="dxa"/>
            <w:vAlign w:val="center"/>
          </w:tcPr>
          <w:p w:rsidR="000F2008" w:rsidRPr="004E3970" w:rsidRDefault="000F2008" w:rsidP="001B2128">
            <w:pPr>
              <w:jc w:val="left"/>
              <w:rPr>
                <w:rFonts w:cs="Arial"/>
                <w:bCs/>
                <w:sz w:val="16"/>
              </w:rPr>
            </w:pPr>
            <w:r w:rsidRPr="004E3970">
              <w:rPr>
                <w:rFonts w:cs="Arial"/>
                <w:bCs/>
                <w:sz w:val="16"/>
              </w:rPr>
              <w:t>2</w:t>
            </w:r>
          </w:p>
        </w:tc>
        <w:tc>
          <w:tcPr>
            <w:tcW w:w="1985" w:type="dxa"/>
          </w:tcPr>
          <w:p w:rsidR="000F2008" w:rsidRPr="00285143" w:rsidRDefault="000F2008" w:rsidP="001B2128">
            <w:pPr>
              <w:rPr>
                <w:rFonts w:cs="Arial"/>
                <w:bCs/>
                <w:sz w:val="18"/>
              </w:rPr>
            </w:pPr>
            <w:r w:rsidRPr="00285143">
              <w:rPr>
                <w:rFonts w:cs="Arial"/>
                <w:bCs/>
                <w:sz w:val="18"/>
              </w:rPr>
              <w:t>Analizar proveedor</w:t>
            </w:r>
          </w:p>
        </w:tc>
        <w:tc>
          <w:tcPr>
            <w:tcW w:w="1417" w:type="dxa"/>
          </w:tcPr>
          <w:p w:rsidR="000F2008" w:rsidRPr="00285143" w:rsidRDefault="000F2008" w:rsidP="001B2128">
            <w:pPr>
              <w:rPr>
                <w:rFonts w:cs="Arial"/>
                <w:bCs/>
                <w:sz w:val="18"/>
              </w:rPr>
            </w:pPr>
            <w:r w:rsidRPr="00285143">
              <w:rPr>
                <w:rFonts w:cs="Arial"/>
                <w:bCs/>
                <w:sz w:val="18"/>
              </w:rPr>
              <w:t>Administrativo</w:t>
            </w:r>
          </w:p>
        </w:tc>
        <w:tc>
          <w:tcPr>
            <w:tcW w:w="3828" w:type="dxa"/>
          </w:tcPr>
          <w:p w:rsidR="000F2008" w:rsidRPr="00285143" w:rsidRDefault="001B2206" w:rsidP="001B2128">
            <w:pPr>
              <w:rPr>
                <w:rFonts w:cs="Arial"/>
                <w:bCs/>
                <w:sz w:val="18"/>
              </w:rPr>
            </w:pPr>
            <w:r>
              <w:rPr>
                <w:rFonts w:cs="Arial"/>
                <w:bCs/>
                <w:sz w:val="18"/>
              </w:rPr>
              <w:t>El asistente de compras locales analiza los proveedores y realiza una preselección.</w:t>
            </w:r>
          </w:p>
        </w:tc>
        <w:tc>
          <w:tcPr>
            <w:tcW w:w="1575" w:type="dxa"/>
          </w:tcPr>
          <w:p w:rsidR="000F2008" w:rsidRPr="00285143" w:rsidRDefault="000F2008" w:rsidP="001B2128">
            <w:pPr>
              <w:rPr>
                <w:rFonts w:cs="Arial"/>
                <w:bCs/>
                <w:sz w:val="18"/>
              </w:rPr>
            </w:pPr>
            <w:r w:rsidRPr="00285143">
              <w:rPr>
                <w:rFonts w:cs="Arial"/>
                <w:bCs/>
                <w:sz w:val="18"/>
              </w:rPr>
              <w:t>Asistente de compras locales</w:t>
            </w:r>
          </w:p>
        </w:tc>
      </w:tr>
      <w:tr w:rsidR="000F2008" w:rsidRPr="004E3970" w:rsidTr="00F11DEC">
        <w:trPr>
          <w:jc w:val="center"/>
        </w:trPr>
        <w:tc>
          <w:tcPr>
            <w:tcW w:w="529" w:type="dxa"/>
            <w:vAlign w:val="center"/>
          </w:tcPr>
          <w:p w:rsidR="000F2008" w:rsidRDefault="000F2008" w:rsidP="001B2128">
            <w:pPr>
              <w:jc w:val="left"/>
              <w:rPr>
                <w:rFonts w:cs="Arial"/>
                <w:bCs/>
                <w:sz w:val="16"/>
              </w:rPr>
            </w:pPr>
            <w:r>
              <w:rPr>
                <w:rFonts w:cs="Arial"/>
                <w:bCs/>
                <w:sz w:val="16"/>
              </w:rPr>
              <w:t>3</w:t>
            </w:r>
          </w:p>
        </w:tc>
        <w:tc>
          <w:tcPr>
            <w:tcW w:w="1985" w:type="dxa"/>
          </w:tcPr>
          <w:p w:rsidR="000F2008" w:rsidRPr="00285143" w:rsidRDefault="000F2008" w:rsidP="001B2128">
            <w:pPr>
              <w:rPr>
                <w:rFonts w:cs="Arial"/>
                <w:bCs/>
                <w:sz w:val="18"/>
              </w:rPr>
            </w:pPr>
            <w:r w:rsidRPr="00285143">
              <w:rPr>
                <w:rFonts w:cs="Arial"/>
                <w:bCs/>
                <w:sz w:val="18"/>
              </w:rPr>
              <w:t>Analizar cotizaciones</w:t>
            </w:r>
          </w:p>
        </w:tc>
        <w:tc>
          <w:tcPr>
            <w:tcW w:w="1417" w:type="dxa"/>
          </w:tcPr>
          <w:p w:rsidR="000F2008" w:rsidRPr="00285143" w:rsidRDefault="000F2008" w:rsidP="001B2128">
            <w:pPr>
              <w:rPr>
                <w:rFonts w:cs="Arial"/>
                <w:bCs/>
                <w:sz w:val="18"/>
              </w:rPr>
            </w:pPr>
            <w:r w:rsidRPr="00285143">
              <w:rPr>
                <w:rFonts w:cs="Arial"/>
                <w:bCs/>
                <w:sz w:val="18"/>
              </w:rPr>
              <w:t>Administrativo</w:t>
            </w:r>
          </w:p>
        </w:tc>
        <w:tc>
          <w:tcPr>
            <w:tcW w:w="3828" w:type="dxa"/>
          </w:tcPr>
          <w:p w:rsidR="000F2008" w:rsidRPr="00285143" w:rsidRDefault="001B2206" w:rsidP="002D2462">
            <w:pPr>
              <w:rPr>
                <w:rFonts w:cs="Arial"/>
                <w:bCs/>
                <w:sz w:val="18"/>
              </w:rPr>
            </w:pPr>
            <w:r>
              <w:rPr>
                <w:rFonts w:cs="Arial"/>
                <w:bCs/>
                <w:sz w:val="18"/>
              </w:rPr>
              <w:t>El coordinador de compras analiza las cotizaciones de los proveedores.</w:t>
            </w:r>
          </w:p>
        </w:tc>
        <w:tc>
          <w:tcPr>
            <w:tcW w:w="1575" w:type="dxa"/>
          </w:tcPr>
          <w:p w:rsidR="000F2008" w:rsidRPr="00285143" w:rsidRDefault="001B2206" w:rsidP="001B2128">
            <w:pPr>
              <w:rPr>
                <w:rFonts w:cs="Arial"/>
                <w:bCs/>
                <w:sz w:val="18"/>
              </w:rPr>
            </w:pPr>
            <w:r>
              <w:rPr>
                <w:rFonts w:cs="Arial"/>
                <w:bCs/>
                <w:sz w:val="18"/>
              </w:rPr>
              <w:t>Coordinador de compras</w:t>
            </w:r>
          </w:p>
        </w:tc>
      </w:tr>
      <w:tr w:rsidR="000F2008" w:rsidRPr="004E3970" w:rsidTr="00F11DEC">
        <w:trPr>
          <w:jc w:val="center"/>
        </w:trPr>
        <w:tc>
          <w:tcPr>
            <w:tcW w:w="529" w:type="dxa"/>
            <w:vAlign w:val="center"/>
          </w:tcPr>
          <w:p w:rsidR="000F2008" w:rsidRPr="004E3970" w:rsidRDefault="000F2008" w:rsidP="001B2128">
            <w:pPr>
              <w:jc w:val="left"/>
              <w:rPr>
                <w:rFonts w:cs="Arial"/>
                <w:bCs/>
                <w:sz w:val="16"/>
              </w:rPr>
            </w:pPr>
            <w:r>
              <w:rPr>
                <w:rFonts w:cs="Arial"/>
                <w:bCs/>
                <w:sz w:val="16"/>
              </w:rPr>
              <w:t>4</w:t>
            </w:r>
          </w:p>
        </w:tc>
        <w:tc>
          <w:tcPr>
            <w:tcW w:w="1985" w:type="dxa"/>
          </w:tcPr>
          <w:p w:rsidR="000F2008" w:rsidRPr="00285143" w:rsidRDefault="000F2008" w:rsidP="001B2128">
            <w:pPr>
              <w:rPr>
                <w:rFonts w:cs="Arial"/>
                <w:bCs/>
                <w:sz w:val="18"/>
              </w:rPr>
            </w:pPr>
            <w:r w:rsidRPr="00285143">
              <w:rPr>
                <w:rFonts w:cs="Arial"/>
                <w:bCs/>
                <w:sz w:val="18"/>
              </w:rPr>
              <w:t>Definir proveedor</w:t>
            </w:r>
          </w:p>
        </w:tc>
        <w:tc>
          <w:tcPr>
            <w:tcW w:w="1417" w:type="dxa"/>
          </w:tcPr>
          <w:p w:rsidR="000F2008" w:rsidRPr="00285143" w:rsidRDefault="000F2008" w:rsidP="001B2128">
            <w:pPr>
              <w:rPr>
                <w:rFonts w:cs="Arial"/>
                <w:bCs/>
                <w:sz w:val="18"/>
              </w:rPr>
            </w:pPr>
            <w:r w:rsidRPr="00285143">
              <w:rPr>
                <w:rFonts w:cs="Arial"/>
                <w:bCs/>
                <w:sz w:val="18"/>
              </w:rPr>
              <w:t>Administrativo</w:t>
            </w:r>
          </w:p>
        </w:tc>
        <w:tc>
          <w:tcPr>
            <w:tcW w:w="3828" w:type="dxa"/>
          </w:tcPr>
          <w:p w:rsidR="000F2008" w:rsidRPr="00285143" w:rsidRDefault="000F2008" w:rsidP="001B2128">
            <w:pPr>
              <w:rPr>
                <w:rFonts w:cs="Arial"/>
                <w:bCs/>
                <w:sz w:val="18"/>
              </w:rPr>
            </w:pPr>
            <w:r w:rsidRPr="00285143">
              <w:rPr>
                <w:rFonts w:cs="Arial"/>
                <w:bCs/>
                <w:sz w:val="18"/>
              </w:rPr>
              <w:t>El coordinador de compras selecciona el proveedor.</w:t>
            </w:r>
          </w:p>
        </w:tc>
        <w:tc>
          <w:tcPr>
            <w:tcW w:w="1575" w:type="dxa"/>
          </w:tcPr>
          <w:p w:rsidR="000F2008" w:rsidRPr="00285143" w:rsidRDefault="000F2008" w:rsidP="001B2128">
            <w:pPr>
              <w:rPr>
                <w:rFonts w:cs="Arial"/>
                <w:bCs/>
                <w:sz w:val="18"/>
              </w:rPr>
            </w:pPr>
            <w:r w:rsidRPr="00285143">
              <w:rPr>
                <w:rFonts w:cs="Arial"/>
                <w:bCs/>
                <w:sz w:val="18"/>
              </w:rPr>
              <w:t>Coordinador de compras</w:t>
            </w:r>
          </w:p>
        </w:tc>
      </w:tr>
      <w:tr w:rsidR="000F2008" w:rsidRPr="004E3970" w:rsidTr="00F11DEC">
        <w:trPr>
          <w:jc w:val="center"/>
        </w:trPr>
        <w:tc>
          <w:tcPr>
            <w:tcW w:w="529" w:type="dxa"/>
            <w:vAlign w:val="center"/>
          </w:tcPr>
          <w:p w:rsidR="000F2008" w:rsidRDefault="000F2008" w:rsidP="001B2128">
            <w:pPr>
              <w:jc w:val="left"/>
              <w:rPr>
                <w:rFonts w:cs="Arial"/>
                <w:bCs/>
                <w:sz w:val="16"/>
              </w:rPr>
            </w:pPr>
            <w:r>
              <w:rPr>
                <w:rFonts w:cs="Arial"/>
                <w:bCs/>
                <w:sz w:val="16"/>
              </w:rPr>
              <w:t>5</w:t>
            </w:r>
          </w:p>
        </w:tc>
        <w:tc>
          <w:tcPr>
            <w:tcW w:w="1985" w:type="dxa"/>
          </w:tcPr>
          <w:p w:rsidR="000F2008" w:rsidRPr="00285143" w:rsidRDefault="001B2206" w:rsidP="001B2128">
            <w:pPr>
              <w:rPr>
                <w:rFonts w:cs="Arial"/>
                <w:bCs/>
                <w:sz w:val="18"/>
              </w:rPr>
            </w:pPr>
            <w:r>
              <w:rPr>
                <w:rFonts w:cs="Arial"/>
                <w:bCs/>
                <w:sz w:val="18"/>
              </w:rPr>
              <w:t>Envía requisición de compra a proveedor</w:t>
            </w:r>
          </w:p>
        </w:tc>
        <w:tc>
          <w:tcPr>
            <w:tcW w:w="1417" w:type="dxa"/>
          </w:tcPr>
          <w:p w:rsidR="000F2008" w:rsidRPr="00285143" w:rsidRDefault="000F2008" w:rsidP="001B2128">
            <w:pPr>
              <w:rPr>
                <w:rFonts w:cs="Arial"/>
                <w:bCs/>
                <w:sz w:val="18"/>
              </w:rPr>
            </w:pPr>
            <w:r w:rsidRPr="00285143">
              <w:rPr>
                <w:rFonts w:cs="Arial"/>
                <w:bCs/>
                <w:sz w:val="18"/>
              </w:rPr>
              <w:t>Administrativo</w:t>
            </w:r>
          </w:p>
        </w:tc>
        <w:tc>
          <w:tcPr>
            <w:tcW w:w="3828" w:type="dxa"/>
          </w:tcPr>
          <w:p w:rsidR="000F2008" w:rsidRPr="00285143" w:rsidRDefault="001B2206" w:rsidP="001B2128">
            <w:pPr>
              <w:rPr>
                <w:rFonts w:cs="Arial"/>
                <w:bCs/>
                <w:sz w:val="18"/>
              </w:rPr>
            </w:pPr>
            <w:r>
              <w:rPr>
                <w:rFonts w:cs="Arial"/>
                <w:bCs/>
                <w:sz w:val="18"/>
              </w:rPr>
              <w:t>El asistente de compras locales emite la requisición de compra y procede a enviarla al proveedor.</w:t>
            </w:r>
          </w:p>
        </w:tc>
        <w:tc>
          <w:tcPr>
            <w:tcW w:w="1575" w:type="dxa"/>
          </w:tcPr>
          <w:p w:rsidR="000F2008" w:rsidRPr="00285143" w:rsidRDefault="001B2206" w:rsidP="001B2128">
            <w:pPr>
              <w:rPr>
                <w:rFonts w:cs="Arial"/>
                <w:bCs/>
                <w:sz w:val="18"/>
              </w:rPr>
            </w:pPr>
            <w:r>
              <w:rPr>
                <w:rFonts w:cs="Arial"/>
                <w:bCs/>
                <w:sz w:val="18"/>
              </w:rPr>
              <w:t>Asistente de compras locales</w:t>
            </w:r>
          </w:p>
        </w:tc>
      </w:tr>
      <w:tr w:rsidR="000F2008" w:rsidRPr="004E3970" w:rsidTr="00F11DEC">
        <w:trPr>
          <w:jc w:val="center"/>
        </w:trPr>
        <w:tc>
          <w:tcPr>
            <w:tcW w:w="529" w:type="dxa"/>
            <w:vAlign w:val="center"/>
          </w:tcPr>
          <w:p w:rsidR="000F2008" w:rsidRDefault="000F2008" w:rsidP="001B2128">
            <w:pPr>
              <w:jc w:val="left"/>
              <w:rPr>
                <w:rFonts w:cs="Arial"/>
                <w:bCs/>
                <w:sz w:val="16"/>
              </w:rPr>
            </w:pPr>
            <w:r>
              <w:rPr>
                <w:rFonts w:cs="Arial"/>
                <w:bCs/>
                <w:sz w:val="16"/>
              </w:rPr>
              <w:t>6</w:t>
            </w:r>
          </w:p>
        </w:tc>
        <w:tc>
          <w:tcPr>
            <w:tcW w:w="1985" w:type="dxa"/>
          </w:tcPr>
          <w:p w:rsidR="000F2008" w:rsidRPr="00285143" w:rsidRDefault="001B2206" w:rsidP="001B2128">
            <w:pPr>
              <w:rPr>
                <w:rFonts w:cs="Arial"/>
                <w:bCs/>
                <w:sz w:val="18"/>
              </w:rPr>
            </w:pPr>
            <w:r>
              <w:rPr>
                <w:rFonts w:cs="Arial"/>
                <w:bCs/>
                <w:sz w:val="18"/>
              </w:rPr>
              <w:t>Gestiona compra</w:t>
            </w:r>
          </w:p>
        </w:tc>
        <w:tc>
          <w:tcPr>
            <w:tcW w:w="1417" w:type="dxa"/>
          </w:tcPr>
          <w:p w:rsidR="000F2008" w:rsidRPr="00285143" w:rsidRDefault="008C6C77" w:rsidP="001B2128">
            <w:pPr>
              <w:rPr>
                <w:rFonts w:cs="Arial"/>
                <w:bCs/>
                <w:sz w:val="18"/>
              </w:rPr>
            </w:pPr>
            <w:r>
              <w:rPr>
                <w:rFonts w:cs="Arial"/>
                <w:bCs/>
                <w:sz w:val="18"/>
              </w:rPr>
              <w:t xml:space="preserve">Administrativo </w:t>
            </w:r>
          </w:p>
        </w:tc>
        <w:tc>
          <w:tcPr>
            <w:tcW w:w="3828" w:type="dxa"/>
          </w:tcPr>
          <w:p w:rsidR="000F2008" w:rsidRPr="00285143" w:rsidRDefault="001B2206" w:rsidP="001B2128">
            <w:pPr>
              <w:rPr>
                <w:rFonts w:cs="Arial"/>
                <w:bCs/>
                <w:sz w:val="18"/>
              </w:rPr>
            </w:pPr>
            <w:r>
              <w:rPr>
                <w:rFonts w:cs="Arial"/>
                <w:bCs/>
                <w:sz w:val="18"/>
              </w:rPr>
              <w:t>El asistente de compras locales gestiona la compra de los productos.</w:t>
            </w:r>
          </w:p>
        </w:tc>
        <w:tc>
          <w:tcPr>
            <w:tcW w:w="1575" w:type="dxa"/>
          </w:tcPr>
          <w:p w:rsidR="000F2008" w:rsidRPr="00285143" w:rsidRDefault="001B2206" w:rsidP="001B2128">
            <w:pPr>
              <w:rPr>
                <w:rFonts w:cs="Arial"/>
                <w:bCs/>
                <w:sz w:val="18"/>
              </w:rPr>
            </w:pPr>
            <w:r>
              <w:rPr>
                <w:rFonts w:cs="Arial"/>
                <w:bCs/>
                <w:sz w:val="18"/>
              </w:rPr>
              <w:t>Asistente de compras locales</w:t>
            </w:r>
          </w:p>
        </w:tc>
      </w:tr>
      <w:tr w:rsidR="001B2206" w:rsidRPr="004E3970" w:rsidTr="00F11DEC">
        <w:trPr>
          <w:jc w:val="center"/>
        </w:trPr>
        <w:tc>
          <w:tcPr>
            <w:tcW w:w="529" w:type="dxa"/>
            <w:vAlign w:val="center"/>
          </w:tcPr>
          <w:p w:rsidR="001B2206" w:rsidRDefault="001B2206" w:rsidP="001B2128">
            <w:pPr>
              <w:jc w:val="left"/>
              <w:rPr>
                <w:rFonts w:cs="Arial"/>
                <w:bCs/>
                <w:sz w:val="16"/>
              </w:rPr>
            </w:pPr>
            <w:r>
              <w:rPr>
                <w:rFonts w:cs="Arial"/>
                <w:bCs/>
                <w:sz w:val="16"/>
              </w:rPr>
              <w:t>7</w:t>
            </w:r>
          </w:p>
        </w:tc>
        <w:tc>
          <w:tcPr>
            <w:tcW w:w="1985" w:type="dxa"/>
          </w:tcPr>
          <w:p w:rsidR="001B2206" w:rsidRDefault="001B2206" w:rsidP="001B2128">
            <w:pPr>
              <w:rPr>
                <w:rFonts w:cs="Arial"/>
                <w:bCs/>
                <w:sz w:val="18"/>
              </w:rPr>
            </w:pPr>
            <w:r>
              <w:rPr>
                <w:rFonts w:cs="Arial"/>
                <w:bCs/>
                <w:sz w:val="18"/>
              </w:rPr>
              <w:t xml:space="preserve">Gestiona importación </w:t>
            </w:r>
            <w:r w:rsidR="008C6C77">
              <w:rPr>
                <w:rFonts w:cs="Arial"/>
                <w:bCs/>
                <w:sz w:val="18"/>
              </w:rPr>
              <w:t>de equipos</w:t>
            </w:r>
          </w:p>
        </w:tc>
        <w:tc>
          <w:tcPr>
            <w:tcW w:w="1417" w:type="dxa"/>
          </w:tcPr>
          <w:p w:rsidR="001B2206" w:rsidRPr="00285143" w:rsidRDefault="008C6C77" w:rsidP="001B2128">
            <w:pPr>
              <w:rPr>
                <w:rFonts w:cs="Arial"/>
                <w:bCs/>
                <w:sz w:val="18"/>
              </w:rPr>
            </w:pPr>
            <w:r>
              <w:rPr>
                <w:rFonts w:cs="Arial"/>
                <w:bCs/>
                <w:sz w:val="18"/>
              </w:rPr>
              <w:t xml:space="preserve">Administrativo </w:t>
            </w:r>
          </w:p>
        </w:tc>
        <w:tc>
          <w:tcPr>
            <w:tcW w:w="3828" w:type="dxa"/>
          </w:tcPr>
          <w:p w:rsidR="001B2206" w:rsidRPr="00285143" w:rsidRDefault="001B2206" w:rsidP="001B2128">
            <w:pPr>
              <w:rPr>
                <w:rFonts w:cs="Arial"/>
                <w:bCs/>
                <w:sz w:val="18"/>
              </w:rPr>
            </w:pPr>
            <w:r>
              <w:rPr>
                <w:rFonts w:cs="Arial"/>
                <w:bCs/>
                <w:sz w:val="18"/>
              </w:rPr>
              <w:t>Si no existe los productos en el mercado nacional, importación procede a gestiona la compra de productos a nivel internacional.</w:t>
            </w:r>
          </w:p>
        </w:tc>
        <w:tc>
          <w:tcPr>
            <w:tcW w:w="1575" w:type="dxa"/>
          </w:tcPr>
          <w:p w:rsidR="001B2206" w:rsidRDefault="001B2206" w:rsidP="001B2128">
            <w:pPr>
              <w:rPr>
                <w:rFonts w:cs="Arial"/>
                <w:bCs/>
                <w:sz w:val="18"/>
              </w:rPr>
            </w:pPr>
            <w:r>
              <w:rPr>
                <w:rFonts w:cs="Arial"/>
                <w:bCs/>
                <w:sz w:val="18"/>
              </w:rPr>
              <w:t>Importación</w:t>
            </w:r>
          </w:p>
        </w:tc>
      </w:tr>
    </w:tbl>
    <w:p w:rsidR="000D6B4E" w:rsidRDefault="000D6B4E" w:rsidP="000D6B4E">
      <w:pPr>
        <w:spacing w:line="276" w:lineRule="auto"/>
        <w:ind w:left="-567" w:right="-512"/>
        <w:rPr>
          <w:b/>
          <w:u w:val="single"/>
        </w:rPr>
      </w:pPr>
    </w:p>
    <w:p w:rsidR="004D3347" w:rsidRDefault="004D3347" w:rsidP="000D6B4E">
      <w:pPr>
        <w:spacing w:line="276" w:lineRule="auto"/>
        <w:ind w:left="-567" w:right="-512"/>
        <w:rPr>
          <w:b/>
          <w:u w:val="single"/>
        </w:rPr>
      </w:pPr>
    </w:p>
    <w:p w:rsidR="000D6B4E" w:rsidRDefault="00FA087A" w:rsidP="00E13EEE">
      <w:pPr>
        <w:ind w:left="-567" w:right="-512"/>
        <w:rPr>
          <w:b/>
          <w:u w:val="single"/>
        </w:rPr>
      </w:pPr>
      <w:r w:rsidRPr="00FA087A">
        <w:rPr>
          <w:b/>
          <w:noProof/>
        </w:rPr>
        <w:lastRenderedPageBreak/>
        <w:pict>
          <v:rect id="1385 Rectángulo" o:spid="_x0000_s1350" style="position:absolute;left:0;text-align:left;margin-left:-34.3pt;margin-top:-5.85pt;width:482.45pt;height:616.2pt;z-index:-250862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cmu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ueHJrq4CAACwBQAADgAA&#10;AAAAAAAAAAAAAAAuAgAAZHJzL2Uyb0RvYy54bWxQSwECLQAUAAYACAAAACEAua4ELuAAAAAMAQAA&#10;DwAAAAAAAAAAAAAAAAAIBQAAZHJzL2Rvd25yZXYueG1sUEsFBgAAAAAEAAQA8wAAABUGAAAAAA==&#10;" filled="f" strokecolor="black [3213]" strokeweight="1pt">
            <v:path arrowok="t"/>
          </v:rect>
        </w:pict>
      </w:r>
      <w:r w:rsidR="000D6B4E">
        <w:rPr>
          <w:b/>
          <w:u w:val="single"/>
        </w:rPr>
        <w:t>CARACTERIZACIÓN D</w:t>
      </w:r>
      <w:r w:rsidR="00437EA2">
        <w:rPr>
          <w:b/>
          <w:u w:val="single"/>
        </w:rPr>
        <w:t>EL PROCESO ADQUISICIONES</w:t>
      </w:r>
    </w:p>
    <w:p w:rsidR="00E13EEE" w:rsidRPr="00E13EEE" w:rsidRDefault="00E13EEE" w:rsidP="00E13EEE">
      <w:pPr>
        <w:ind w:left="-567" w:right="-512"/>
        <w:rPr>
          <w:b/>
          <w:u w:val="single"/>
        </w:rPr>
      </w:pPr>
    </w:p>
    <w:p w:rsidR="000D6B4E" w:rsidRDefault="000D6B4E" w:rsidP="000D6B4E">
      <w:pPr>
        <w:ind w:left="-567" w:right="-512"/>
        <w:rPr>
          <w:sz w:val="18"/>
          <w:lang w:val="es-ES"/>
        </w:rPr>
      </w:pPr>
      <w:r w:rsidRPr="004E3970">
        <w:rPr>
          <w:b/>
          <w:sz w:val="18"/>
          <w:lang w:val="es-ES"/>
        </w:rPr>
        <w:t>PROCESO:</w:t>
      </w:r>
      <w:r>
        <w:rPr>
          <w:sz w:val="18"/>
          <w:lang w:val="es-ES"/>
        </w:rPr>
        <w:tab/>
      </w:r>
      <w:r w:rsidRPr="004E3970">
        <w:rPr>
          <w:sz w:val="18"/>
          <w:lang w:val="es-ES"/>
        </w:rPr>
        <w:tab/>
      </w:r>
      <w:r w:rsidR="00437EA2">
        <w:rPr>
          <w:sz w:val="18"/>
          <w:lang w:val="es-ES"/>
        </w:rPr>
        <w:t>ADQUISICIONES</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4D3347">
        <w:rPr>
          <w:sz w:val="18"/>
          <w:lang w:val="es-ES"/>
        </w:rPr>
        <w:tab/>
        <w:t>A</w:t>
      </w:r>
    </w:p>
    <w:tbl>
      <w:tblPr>
        <w:tblStyle w:val="Tablaconcuadrcula"/>
        <w:tblW w:w="9356" w:type="dxa"/>
        <w:jc w:val="center"/>
        <w:tblInd w:w="-459" w:type="dxa"/>
        <w:tblLook w:val="04A0"/>
      </w:tblPr>
      <w:tblGrid>
        <w:gridCol w:w="1457"/>
        <w:gridCol w:w="1147"/>
        <w:gridCol w:w="4359"/>
        <w:gridCol w:w="1246"/>
        <w:gridCol w:w="1147"/>
      </w:tblGrid>
      <w:tr w:rsidR="000D6B4E" w:rsidRPr="00A9242A" w:rsidTr="002D2462">
        <w:trPr>
          <w:jc w:val="center"/>
        </w:trPr>
        <w:tc>
          <w:tcPr>
            <w:tcW w:w="1457" w:type="dxa"/>
            <w:shd w:val="clear" w:color="auto" w:fill="89C2E5" w:themeFill="accent3" w:themeFillTint="66"/>
            <w:vAlign w:val="center"/>
          </w:tcPr>
          <w:p w:rsidR="000D6B4E" w:rsidRPr="00A9242A" w:rsidRDefault="000D6B4E" w:rsidP="001B2128">
            <w:pPr>
              <w:jc w:val="center"/>
              <w:rPr>
                <w:b/>
                <w:sz w:val="18"/>
                <w:lang w:val="es-ES"/>
              </w:rPr>
            </w:pPr>
            <w:r w:rsidRPr="00A9242A">
              <w:rPr>
                <w:b/>
                <w:sz w:val="18"/>
                <w:lang w:val="es-ES"/>
              </w:rPr>
              <w:t>PROVEEDOR</w:t>
            </w:r>
          </w:p>
        </w:tc>
        <w:tc>
          <w:tcPr>
            <w:tcW w:w="1147" w:type="dxa"/>
            <w:shd w:val="clear" w:color="auto" w:fill="89C2E5" w:themeFill="accent3" w:themeFillTint="66"/>
            <w:vAlign w:val="center"/>
          </w:tcPr>
          <w:p w:rsidR="000D6B4E" w:rsidRPr="00A9242A" w:rsidRDefault="000D6B4E" w:rsidP="001B2128">
            <w:pPr>
              <w:jc w:val="center"/>
              <w:rPr>
                <w:b/>
                <w:sz w:val="18"/>
                <w:lang w:val="es-ES"/>
              </w:rPr>
            </w:pPr>
            <w:r w:rsidRPr="00A9242A">
              <w:rPr>
                <w:b/>
                <w:sz w:val="18"/>
                <w:lang w:val="es-ES"/>
              </w:rPr>
              <w:t>INSUMO</w:t>
            </w:r>
          </w:p>
        </w:tc>
        <w:tc>
          <w:tcPr>
            <w:tcW w:w="4457" w:type="dxa"/>
            <w:shd w:val="clear" w:color="auto" w:fill="89C2E5" w:themeFill="accent3" w:themeFillTint="66"/>
            <w:vAlign w:val="center"/>
          </w:tcPr>
          <w:p w:rsidR="000D6B4E" w:rsidRPr="00A9242A" w:rsidRDefault="000D6B4E" w:rsidP="001B2128">
            <w:pPr>
              <w:jc w:val="center"/>
              <w:rPr>
                <w:b/>
                <w:sz w:val="18"/>
                <w:lang w:val="es-ES"/>
              </w:rPr>
            </w:pPr>
            <w:r w:rsidRPr="00A9242A">
              <w:rPr>
                <w:b/>
                <w:sz w:val="18"/>
                <w:lang w:val="es-ES"/>
              </w:rPr>
              <w:t>TRANSFORMACIÓN</w:t>
            </w:r>
          </w:p>
        </w:tc>
        <w:tc>
          <w:tcPr>
            <w:tcW w:w="1141" w:type="dxa"/>
            <w:shd w:val="clear" w:color="auto" w:fill="89C2E5" w:themeFill="accent3" w:themeFillTint="66"/>
            <w:vAlign w:val="center"/>
          </w:tcPr>
          <w:p w:rsidR="000D6B4E" w:rsidRPr="00A9242A" w:rsidRDefault="000D6B4E" w:rsidP="001B2128">
            <w:pPr>
              <w:jc w:val="center"/>
              <w:rPr>
                <w:b/>
                <w:sz w:val="18"/>
                <w:lang w:val="es-ES"/>
              </w:rPr>
            </w:pPr>
            <w:r w:rsidRPr="00A9242A">
              <w:rPr>
                <w:b/>
                <w:sz w:val="18"/>
                <w:lang w:val="es-ES"/>
              </w:rPr>
              <w:t>PRODUCTO</w:t>
            </w:r>
          </w:p>
        </w:tc>
        <w:tc>
          <w:tcPr>
            <w:tcW w:w="1154" w:type="dxa"/>
            <w:shd w:val="clear" w:color="auto" w:fill="89C2E5" w:themeFill="accent3" w:themeFillTint="66"/>
            <w:vAlign w:val="center"/>
          </w:tcPr>
          <w:p w:rsidR="000D6B4E" w:rsidRPr="00A9242A" w:rsidRDefault="000D6B4E" w:rsidP="001B2128">
            <w:pPr>
              <w:jc w:val="center"/>
              <w:rPr>
                <w:b/>
                <w:sz w:val="18"/>
                <w:lang w:val="es-ES"/>
              </w:rPr>
            </w:pPr>
            <w:r w:rsidRPr="00A9242A">
              <w:rPr>
                <w:b/>
                <w:sz w:val="18"/>
                <w:lang w:val="es-ES"/>
              </w:rPr>
              <w:t>CLIENTE</w:t>
            </w:r>
          </w:p>
        </w:tc>
      </w:tr>
      <w:tr w:rsidR="000F2008" w:rsidRPr="00285143" w:rsidTr="002D2462">
        <w:trPr>
          <w:jc w:val="center"/>
        </w:trPr>
        <w:tc>
          <w:tcPr>
            <w:tcW w:w="1457" w:type="dxa"/>
            <w:vAlign w:val="center"/>
          </w:tcPr>
          <w:p w:rsidR="000F2008" w:rsidRPr="00285143" w:rsidRDefault="000F2008" w:rsidP="000F2008">
            <w:pPr>
              <w:jc w:val="left"/>
              <w:rPr>
                <w:sz w:val="18"/>
                <w:lang w:val="es-ES"/>
              </w:rPr>
            </w:pPr>
            <w:r>
              <w:rPr>
                <w:sz w:val="18"/>
                <w:lang w:val="es-ES"/>
              </w:rPr>
              <w:t>Empresas multinacionales de maquinarias pesadas.</w:t>
            </w:r>
          </w:p>
        </w:tc>
        <w:tc>
          <w:tcPr>
            <w:tcW w:w="1147" w:type="dxa"/>
            <w:vAlign w:val="center"/>
          </w:tcPr>
          <w:p w:rsidR="000F2008" w:rsidRPr="00285143" w:rsidRDefault="000F2008" w:rsidP="001B2128">
            <w:pPr>
              <w:jc w:val="left"/>
              <w:rPr>
                <w:sz w:val="18"/>
                <w:lang w:val="es-ES"/>
              </w:rPr>
            </w:pPr>
            <w:r>
              <w:rPr>
                <w:sz w:val="18"/>
                <w:lang w:val="es-ES"/>
              </w:rPr>
              <w:t>Requisición de compra</w:t>
            </w:r>
          </w:p>
        </w:tc>
        <w:tc>
          <w:tcPr>
            <w:tcW w:w="4457" w:type="dxa"/>
            <w:vAlign w:val="center"/>
          </w:tcPr>
          <w:p w:rsidR="000F2008" w:rsidRPr="00285143" w:rsidRDefault="008C6C77" w:rsidP="008C6C77">
            <w:pPr>
              <w:jc w:val="left"/>
              <w:rPr>
                <w:sz w:val="18"/>
                <w:lang w:val="es-ES"/>
              </w:rPr>
            </w:pPr>
            <w:r>
              <w:rPr>
                <w:sz w:val="18"/>
                <w:lang w:val="es-ES"/>
              </w:rPr>
              <w:t xml:space="preserve">El asistente de compras locales revisa el historial de proveedores para realizar una preselección, recibe las cotizaciones de los proveedores y el coordinador de compras las analiza y define al proveedor. </w:t>
            </w:r>
            <w:r w:rsidR="001B2128">
              <w:rPr>
                <w:sz w:val="18"/>
                <w:lang w:val="es-ES"/>
              </w:rPr>
              <w:t>El asistente de compras locales realiza la requisición de compra y proced</w:t>
            </w:r>
            <w:r>
              <w:rPr>
                <w:sz w:val="18"/>
                <w:lang w:val="es-ES"/>
              </w:rPr>
              <w:t>e a enviarla al proveedor seleccionado, si los productos no existen en el mercado nacional, importaciones procede a realizar una compra en el mercado extranjero.</w:t>
            </w:r>
          </w:p>
        </w:tc>
        <w:tc>
          <w:tcPr>
            <w:tcW w:w="1141" w:type="dxa"/>
            <w:vAlign w:val="center"/>
          </w:tcPr>
          <w:p w:rsidR="000F2008" w:rsidRPr="00285143" w:rsidRDefault="000F2008" w:rsidP="001B2128">
            <w:pPr>
              <w:jc w:val="left"/>
              <w:rPr>
                <w:sz w:val="18"/>
                <w:lang w:val="es-ES"/>
              </w:rPr>
            </w:pPr>
            <w:r>
              <w:rPr>
                <w:sz w:val="18"/>
                <w:lang w:val="es-ES"/>
              </w:rPr>
              <w:t>Productos solicitados</w:t>
            </w:r>
          </w:p>
        </w:tc>
        <w:tc>
          <w:tcPr>
            <w:tcW w:w="1154" w:type="dxa"/>
            <w:vAlign w:val="center"/>
          </w:tcPr>
          <w:p w:rsidR="000F2008" w:rsidRPr="00285143" w:rsidRDefault="000F2008" w:rsidP="001B2128">
            <w:pPr>
              <w:jc w:val="left"/>
              <w:rPr>
                <w:sz w:val="18"/>
                <w:lang w:val="es-ES"/>
              </w:rPr>
            </w:pPr>
            <w:r>
              <w:rPr>
                <w:sz w:val="18"/>
                <w:lang w:val="es-ES"/>
              </w:rPr>
              <w:t>B. Bodega</w:t>
            </w:r>
          </w:p>
        </w:tc>
      </w:tr>
    </w:tbl>
    <w:p w:rsidR="000D6B4E" w:rsidRDefault="000D6B4E" w:rsidP="000D6B4E">
      <w:pPr>
        <w:rPr>
          <w:lang w:val="es-ES"/>
        </w:rPr>
      </w:pPr>
    </w:p>
    <w:p w:rsidR="002D2462" w:rsidRDefault="002D246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F372B2" w:rsidRDefault="00F372B2" w:rsidP="000D6B4E">
      <w:pPr>
        <w:rPr>
          <w:lang w:val="es-ES"/>
        </w:rPr>
      </w:pPr>
    </w:p>
    <w:p w:rsidR="000D6B4E" w:rsidRDefault="00FA087A" w:rsidP="00E13EEE">
      <w:pPr>
        <w:ind w:left="-567" w:right="-512"/>
        <w:rPr>
          <w:b/>
          <w:u w:val="single"/>
        </w:rPr>
      </w:pPr>
      <w:r w:rsidRPr="00FA087A">
        <w:rPr>
          <w:b/>
          <w:noProof/>
        </w:rPr>
        <w:lastRenderedPageBreak/>
        <w:pict>
          <v:rect id="1386 Rectángulo" o:spid="_x0000_s1349" style="position:absolute;left:0;text-align:left;margin-left:-34.3pt;margin-top:-5.7pt;width:482.45pt;height:616.2pt;z-index:-25086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FAR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" filled="f" strokecolor="black [3213]" strokeweight="1pt">
            <v:path arrowok="t"/>
          </v:rect>
        </w:pict>
      </w:r>
      <w:r w:rsidR="000D6B4E">
        <w:rPr>
          <w:b/>
          <w:u w:val="single"/>
        </w:rPr>
        <w:t xml:space="preserve">DESCRIPCIÓN DEL PROCESO </w:t>
      </w:r>
      <w:r w:rsidR="00437EA2">
        <w:rPr>
          <w:b/>
          <w:u w:val="single"/>
        </w:rPr>
        <w:t>ADQUISICIONES</w:t>
      </w:r>
    </w:p>
    <w:p w:rsidR="00F372B2" w:rsidRPr="002C31F1" w:rsidRDefault="00F372B2" w:rsidP="000D6B4E">
      <w:pPr>
        <w:ind w:left="-567" w:right="-512"/>
        <w:rPr>
          <w:b/>
          <w:u w:val="single"/>
        </w:rPr>
      </w:pPr>
    </w:p>
    <w:p w:rsidR="007070F0" w:rsidRDefault="00C6584B" w:rsidP="00F372B2">
      <w:pPr>
        <w:ind w:left="-567" w:right="-512"/>
        <w:jc w:val="center"/>
        <w:rPr>
          <w:rFonts w:cs="Arial"/>
          <w:b/>
          <w:bCs/>
        </w:rPr>
      </w:pPr>
      <w:r w:rsidRPr="00C6584B">
        <w:rPr>
          <w:noProof/>
        </w:rPr>
        <w:drawing>
          <wp:inline distT="0" distB="0" distL="0" distR="0">
            <wp:extent cx="6004646" cy="6086901"/>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44" t="1556" r="2597" b="2292"/>
                    <a:stretch/>
                  </pic:blipFill>
                  <pic:spPr bwMode="auto">
                    <a:xfrm>
                      <a:off x="0" y="0"/>
                      <a:ext cx="6032375" cy="6115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1EBE" w:rsidRDefault="00771EBE" w:rsidP="004B0FF1">
      <w:pPr>
        <w:rPr>
          <w:b/>
          <w:noProof/>
        </w:rPr>
      </w:pPr>
    </w:p>
    <w:p w:rsidR="00771EBE" w:rsidRDefault="00771EBE" w:rsidP="004B0FF1">
      <w:pPr>
        <w:rPr>
          <w:b/>
          <w:noProof/>
        </w:rPr>
      </w:pPr>
    </w:p>
    <w:p w:rsidR="00771EBE" w:rsidRDefault="00771EBE" w:rsidP="004B0FF1">
      <w:pPr>
        <w:rPr>
          <w:b/>
          <w:noProof/>
        </w:rPr>
      </w:pPr>
    </w:p>
    <w:p w:rsidR="00771EBE" w:rsidRDefault="00771EBE" w:rsidP="004B0FF1">
      <w:pPr>
        <w:rPr>
          <w:b/>
          <w:noProof/>
        </w:rPr>
      </w:pPr>
    </w:p>
    <w:p w:rsidR="00437EA2" w:rsidRDefault="00FA087A" w:rsidP="00437EA2">
      <w:pPr>
        <w:ind w:left="-567" w:right="-512"/>
        <w:rPr>
          <w:b/>
          <w:lang w:val="es-ES"/>
        </w:rPr>
      </w:pPr>
      <w:r>
        <w:rPr>
          <w:b/>
          <w:noProof/>
        </w:rPr>
        <w:lastRenderedPageBreak/>
        <w:pict>
          <v:rect id="1389 Rectángulo" o:spid="_x0000_s1348" style="position:absolute;left:0;text-align:left;margin-left:-34.3pt;margin-top:-5.85pt;width:482.45pt;height:616.2pt;z-index:-250857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09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J5MPT2vAgAAsAUAAA4A&#10;AAAAAAAAAAAAAAAALgIAAGRycy9lMm9Eb2MueG1sUEsBAi0AFAAGAAgAAAAhALmuBC7gAAAADAEA&#10;AA8AAAAAAAAAAAAAAAAACQUAAGRycy9kb3ducmV2LnhtbFBLBQYAAAAABAAEAPMAAAAWBgAAAAA=&#10;" filled="f" strokecolor="black [3213]" strokeweight="1pt">
            <v:path arrowok="t"/>
          </v:rect>
        </w:pict>
      </w:r>
      <w:r w:rsidR="00437EA2" w:rsidRPr="006437B7">
        <w:rPr>
          <w:b/>
          <w:lang w:val="es-ES"/>
        </w:rPr>
        <w:t>PROCESO:</w:t>
      </w:r>
      <w:r w:rsidR="00437EA2" w:rsidRPr="006437B7">
        <w:rPr>
          <w:b/>
          <w:lang w:val="es-ES"/>
        </w:rPr>
        <w:tab/>
        <w:t>ADQUISICIONES</w:t>
      </w:r>
    </w:p>
    <w:p w:rsidR="00437EA2" w:rsidRPr="006437B7" w:rsidRDefault="00437EA2" w:rsidP="00437EA2">
      <w:pPr>
        <w:ind w:left="-567" w:right="-512"/>
        <w:rPr>
          <w:b/>
          <w:lang w:val="es-ES"/>
        </w:rPr>
      </w:pPr>
      <w:r>
        <w:rPr>
          <w:b/>
          <w:lang w:val="es-ES"/>
        </w:rPr>
        <w:t>SUBPROCESO:</w:t>
      </w:r>
      <w:r>
        <w:rPr>
          <w:b/>
          <w:lang w:val="es-ES"/>
        </w:rPr>
        <w:tab/>
        <w:t>SELECCIÓN DE PROVEEDORES</w:t>
      </w:r>
    </w:p>
    <w:p w:rsidR="00437EA2" w:rsidRDefault="00437EA2" w:rsidP="00437EA2">
      <w:pPr>
        <w:ind w:left="-567" w:right="-512"/>
        <w:rPr>
          <w:b/>
          <w:u w:val="single"/>
          <w:lang w:val="es-ES"/>
        </w:rPr>
      </w:pPr>
    </w:p>
    <w:p w:rsidR="00437EA2" w:rsidRPr="00CC05B5" w:rsidRDefault="00437EA2" w:rsidP="00437EA2">
      <w:pPr>
        <w:ind w:left="-567" w:right="-512"/>
        <w:rPr>
          <w:b/>
          <w:u w:val="single"/>
          <w:lang w:val="es-ES"/>
        </w:rPr>
      </w:pPr>
      <w:r w:rsidRPr="00CC05B5">
        <w:rPr>
          <w:b/>
          <w:u w:val="single"/>
          <w:lang w:val="es-ES"/>
        </w:rPr>
        <w:t xml:space="preserve">ENTRADAS DEL </w:t>
      </w:r>
      <w:r w:rsidR="002D2462">
        <w:rPr>
          <w:b/>
          <w:u w:val="single"/>
          <w:lang w:val="es-ES"/>
        </w:rPr>
        <w:t>SUB</w:t>
      </w:r>
      <w:r w:rsidRPr="00CC05B5">
        <w:rPr>
          <w:b/>
          <w:u w:val="single"/>
          <w:lang w:val="es-ES"/>
        </w:rPr>
        <w:t xml:space="preserve">PROCESO </w:t>
      </w:r>
      <w:r>
        <w:rPr>
          <w:b/>
          <w:u w:val="single"/>
          <w:lang w:val="es-ES"/>
        </w:rPr>
        <w:t xml:space="preserve">SELECCIÓN DE </w:t>
      </w:r>
      <w:r w:rsidR="005271D6">
        <w:rPr>
          <w:b/>
          <w:u w:val="single"/>
          <w:lang w:val="es-ES"/>
        </w:rPr>
        <w:t>PROVEEDORES</w:t>
      </w:r>
    </w:p>
    <w:p w:rsidR="00437EA2" w:rsidRDefault="00437EA2" w:rsidP="00437EA2">
      <w:pPr>
        <w:ind w:left="-567" w:right="-512"/>
        <w:rPr>
          <w:b/>
          <w:lang w:val="es-ES"/>
        </w:rPr>
      </w:pPr>
      <w:r w:rsidRPr="00437EA2">
        <w:rPr>
          <w:b/>
          <w:lang w:val="es-ES"/>
        </w:rPr>
        <w:t xml:space="preserve">Listado de proveedores.- </w:t>
      </w:r>
      <w:r w:rsidRPr="00437EA2">
        <w:rPr>
          <w:lang w:val="es-ES"/>
        </w:rPr>
        <w:t>Proveedores considerados para realizar posibles compras luego de un proceso de selección.</w:t>
      </w:r>
    </w:p>
    <w:p w:rsidR="00437EA2" w:rsidRPr="00437EA2" w:rsidRDefault="00437EA2" w:rsidP="00437EA2">
      <w:pPr>
        <w:ind w:left="-567" w:right="-512"/>
      </w:pPr>
    </w:p>
    <w:p w:rsidR="00437EA2" w:rsidRPr="00CC05B5" w:rsidRDefault="00437EA2" w:rsidP="00437EA2">
      <w:pPr>
        <w:ind w:left="-567" w:right="-512"/>
        <w:rPr>
          <w:b/>
          <w:u w:val="single"/>
          <w:lang w:val="es-ES"/>
        </w:rPr>
      </w:pPr>
      <w:r w:rsidRPr="00CC05B5">
        <w:rPr>
          <w:b/>
          <w:u w:val="single"/>
          <w:lang w:val="es-ES"/>
        </w:rPr>
        <w:t xml:space="preserve">SALIDAS DEL </w:t>
      </w:r>
      <w:r w:rsidR="002D2462">
        <w:rPr>
          <w:b/>
          <w:u w:val="single"/>
          <w:lang w:val="es-ES"/>
        </w:rPr>
        <w:t>SUB</w:t>
      </w:r>
      <w:r w:rsidRPr="00CC05B5">
        <w:rPr>
          <w:b/>
          <w:u w:val="single"/>
          <w:lang w:val="es-ES"/>
        </w:rPr>
        <w:t xml:space="preserve">PROCESO </w:t>
      </w:r>
      <w:r w:rsidR="005271D6">
        <w:rPr>
          <w:b/>
          <w:u w:val="single"/>
          <w:lang w:val="es-ES"/>
        </w:rPr>
        <w:t>SELECCIÓN DE PROVEEDORES</w:t>
      </w:r>
    </w:p>
    <w:p w:rsidR="00437EA2" w:rsidRDefault="00437EA2" w:rsidP="00437EA2">
      <w:pPr>
        <w:ind w:left="-567" w:right="-512"/>
        <w:rPr>
          <w:lang w:val="es-ES"/>
        </w:rPr>
      </w:pPr>
      <w:r w:rsidRPr="00437EA2">
        <w:rPr>
          <w:b/>
          <w:lang w:val="es-ES"/>
        </w:rPr>
        <w:t xml:space="preserve">Proveedor calificado.- </w:t>
      </w:r>
      <w:r w:rsidRPr="00437EA2">
        <w:rPr>
          <w:lang w:val="es-ES"/>
        </w:rPr>
        <w:t>Proveedor calificado para realizar la respectiva compra de maquinarias y/o repuestos.</w:t>
      </w:r>
    </w:p>
    <w:p w:rsidR="00437EA2" w:rsidRPr="00437EA2" w:rsidRDefault="00437EA2" w:rsidP="00437EA2">
      <w:pPr>
        <w:ind w:left="-567" w:right="-512"/>
      </w:pPr>
    </w:p>
    <w:p w:rsidR="00437EA2" w:rsidRPr="00CC05B5" w:rsidRDefault="00437EA2" w:rsidP="00437EA2">
      <w:pPr>
        <w:ind w:left="-567" w:right="-512"/>
        <w:rPr>
          <w:b/>
          <w:u w:val="single"/>
          <w:lang w:val="es-ES"/>
        </w:rPr>
      </w:pPr>
      <w:r w:rsidRPr="00CC05B5">
        <w:rPr>
          <w:b/>
          <w:u w:val="single"/>
          <w:lang w:val="es-ES"/>
        </w:rPr>
        <w:t xml:space="preserve">RECURSOS DEL </w:t>
      </w:r>
      <w:r w:rsidR="002D2462">
        <w:rPr>
          <w:b/>
          <w:u w:val="single"/>
          <w:lang w:val="es-ES"/>
        </w:rPr>
        <w:t>SUB</w:t>
      </w:r>
      <w:r w:rsidRPr="00CC05B5">
        <w:rPr>
          <w:b/>
          <w:u w:val="single"/>
          <w:lang w:val="es-ES"/>
        </w:rPr>
        <w:t xml:space="preserve">PROCESO </w:t>
      </w:r>
      <w:r w:rsidR="005271D6">
        <w:rPr>
          <w:b/>
          <w:u w:val="single"/>
          <w:lang w:val="es-ES"/>
        </w:rPr>
        <w:t>SELECCIÓN DE PROVEEDORES</w:t>
      </w:r>
    </w:p>
    <w:p w:rsidR="00437EA2" w:rsidRDefault="00437EA2" w:rsidP="00437EA2">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437EA2" w:rsidRDefault="00437EA2" w:rsidP="00437EA2">
      <w:pPr>
        <w:ind w:left="-567" w:right="-512"/>
        <w:rPr>
          <w:lang w:val="es-ES"/>
        </w:rPr>
      </w:pPr>
    </w:p>
    <w:p w:rsidR="00437EA2" w:rsidRDefault="00437EA2" w:rsidP="00437EA2">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437EA2" w:rsidRDefault="00437EA2" w:rsidP="00437EA2">
      <w:pPr>
        <w:ind w:left="-567" w:right="-512"/>
        <w:rPr>
          <w:lang w:val="es-ES"/>
        </w:rPr>
      </w:pPr>
    </w:p>
    <w:p w:rsidR="00437EA2" w:rsidRDefault="00437EA2" w:rsidP="00437EA2">
      <w:pPr>
        <w:ind w:left="-567" w:right="-512"/>
        <w:rPr>
          <w:lang w:val="es-ES"/>
        </w:rPr>
      </w:pPr>
      <w:r w:rsidRPr="00CC05B5">
        <w:rPr>
          <w:b/>
          <w:lang w:val="es-ES"/>
        </w:rPr>
        <w:t>Presupuesto asignado.-</w:t>
      </w:r>
      <w:r>
        <w:rPr>
          <w:lang w:val="es-ES"/>
        </w:rPr>
        <w:t xml:space="preserve"> Estimación de dinero asignado a cada proceso.</w:t>
      </w:r>
    </w:p>
    <w:p w:rsidR="00437EA2" w:rsidRDefault="00437EA2" w:rsidP="00437EA2">
      <w:pPr>
        <w:ind w:left="-567" w:right="-512"/>
        <w:rPr>
          <w:lang w:val="es-ES"/>
        </w:rPr>
      </w:pPr>
    </w:p>
    <w:p w:rsidR="00437EA2" w:rsidRDefault="00437EA2" w:rsidP="00437EA2">
      <w:pPr>
        <w:ind w:left="-567" w:right="-512"/>
        <w:rPr>
          <w:lang w:val="es-ES"/>
        </w:rPr>
      </w:pPr>
      <w:r w:rsidRPr="00CC05B5">
        <w:rPr>
          <w:b/>
          <w:lang w:val="es-ES"/>
        </w:rPr>
        <w:t>Talento humano.-</w:t>
      </w:r>
      <w:r>
        <w:rPr>
          <w:lang w:val="es-ES"/>
        </w:rPr>
        <w:t xml:space="preserve"> Asistente de compras locales, Coordinador de compras, Gerente administrativo, Bodega.</w:t>
      </w:r>
    </w:p>
    <w:p w:rsidR="00437EA2" w:rsidRDefault="00437EA2" w:rsidP="00437EA2">
      <w:pPr>
        <w:ind w:left="-567" w:right="-512"/>
        <w:rPr>
          <w:lang w:val="es-ES"/>
        </w:rPr>
      </w:pPr>
    </w:p>
    <w:p w:rsidR="00437EA2" w:rsidRPr="00CC05B5" w:rsidRDefault="00437EA2" w:rsidP="00437EA2">
      <w:pPr>
        <w:ind w:left="-567" w:right="-512"/>
        <w:rPr>
          <w:b/>
          <w:u w:val="single"/>
          <w:lang w:val="es-ES"/>
        </w:rPr>
      </w:pPr>
      <w:r w:rsidRPr="00CC05B5">
        <w:rPr>
          <w:b/>
          <w:u w:val="single"/>
          <w:lang w:val="es-ES"/>
        </w:rPr>
        <w:t xml:space="preserve">CONTROLES DEL </w:t>
      </w:r>
      <w:r w:rsidR="002D2462">
        <w:rPr>
          <w:b/>
          <w:u w:val="single"/>
          <w:lang w:val="es-ES"/>
        </w:rPr>
        <w:t>SUB</w:t>
      </w:r>
      <w:r w:rsidRPr="00CC05B5">
        <w:rPr>
          <w:b/>
          <w:u w:val="single"/>
          <w:lang w:val="es-ES"/>
        </w:rPr>
        <w:t xml:space="preserve">PROCESO </w:t>
      </w:r>
      <w:r w:rsidR="005271D6">
        <w:rPr>
          <w:b/>
          <w:u w:val="single"/>
          <w:lang w:val="es-ES"/>
        </w:rPr>
        <w:t>SELECCIÓN DE PROVEEDORES</w:t>
      </w:r>
    </w:p>
    <w:p w:rsidR="00437EA2" w:rsidRDefault="00437EA2" w:rsidP="00CB4FF8">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437EA2" w:rsidRDefault="00437EA2" w:rsidP="00437EA2">
      <w:pPr>
        <w:rPr>
          <w:b/>
        </w:rPr>
      </w:pPr>
    </w:p>
    <w:p w:rsidR="00437EA2" w:rsidRDefault="00437EA2" w:rsidP="00CB4FF8">
      <w:pPr>
        <w:ind w:left="-567" w:right="-512"/>
        <w:rPr>
          <w:lang w:val="es-ES"/>
        </w:rPr>
      </w:pPr>
      <w:r>
        <w:rPr>
          <w:b/>
          <w:lang w:val="es-ES"/>
        </w:rPr>
        <w:t>Políticas del Proveedor</w:t>
      </w:r>
      <w:r w:rsidRPr="00285B0E">
        <w:rPr>
          <w:b/>
          <w:lang w:val="es-ES"/>
        </w:rPr>
        <w:t>.-</w:t>
      </w:r>
      <w:r>
        <w:rPr>
          <w:lang w:val="es-ES"/>
        </w:rPr>
        <w:t xml:space="preserve"> Disposiciones y acuerdos definidos por el proveedor.</w:t>
      </w:r>
    </w:p>
    <w:p w:rsidR="00437EA2" w:rsidRDefault="00437EA2" w:rsidP="00437EA2">
      <w:pPr>
        <w:ind w:left="-567"/>
        <w:rPr>
          <w:lang w:val="es-ES"/>
        </w:rPr>
      </w:pPr>
    </w:p>
    <w:p w:rsidR="008C6C77" w:rsidRPr="00566B74" w:rsidRDefault="00FA087A" w:rsidP="00566B74">
      <w:pPr>
        <w:ind w:left="-567" w:right="-512"/>
        <w:rPr>
          <w:b/>
          <w:noProof/>
          <w:u w:val="single"/>
        </w:rPr>
      </w:pPr>
      <w:r w:rsidRPr="00FA087A">
        <w:rPr>
          <w:b/>
          <w:noProof/>
        </w:rPr>
        <w:lastRenderedPageBreak/>
        <w:pict>
          <v:rect id="1390 Rectángulo" o:spid="_x0000_s1347" style="position:absolute;left:0;text-align:left;margin-left:-34.3pt;margin-top:-5.85pt;width:482.45pt;height:616.2pt;z-index:-250855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AORd0CvAgAAsAUAAA4A&#10;AAAAAAAAAAAAAAAALgIAAGRycy9lMm9Eb2MueG1sUEsBAi0AFAAGAAgAAAAhALmuBC7gAAAADAEA&#10;AA8AAAAAAAAAAAAAAAAACQUAAGRycy9kb3ducmV2LnhtbFBLBQYAAAAABAAEAPMAAAAWBgAAAAA=&#10;" filled="f" strokecolor="black [3213]" strokeweight="1pt">
            <v:path arrowok="t"/>
          </v:rect>
        </w:pict>
      </w:r>
      <w:r w:rsidR="00437EA2">
        <w:rPr>
          <w:b/>
          <w:noProof/>
          <w:u w:val="single"/>
        </w:rPr>
        <w:t xml:space="preserve">DIAGRAMA DE FLUJO DEL </w:t>
      </w:r>
      <w:r w:rsidR="002D2462">
        <w:rPr>
          <w:b/>
          <w:noProof/>
          <w:u w:val="single"/>
        </w:rPr>
        <w:t>SUB</w:t>
      </w:r>
      <w:r w:rsidR="00437EA2">
        <w:rPr>
          <w:b/>
          <w:noProof/>
          <w:u w:val="single"/>
        </w:rPr>
        <w:t>PROCESO SELECCIÓN DE P</w:t>
      </w:r>
      <w:r w:rsidR="005271D6">
        <w:rPr>
          <w:b/>
          <w:noProof/>
          <w:u w:val="single"/>
        </w:rPr>
        <w:t>ROVEEDORES</w:t>
      </w:r>
    </w:p>
    <w:p w:rsidR="00566B74" w:rsidRPr="00CB7599" w:rsidRDefault="00CB7599" w:rsidP="00CB7599">
      <w:pPr>
        <w:ind w:left="-567" w:right="-512"/>
        <w:jc w:val="center"/>
      </w:pPr>
      <w:r>
        <w:object w:dxaOrig="8169" w:dyaOrig="14645">
          <v:shape id="_x0000_i1042" type="#_x0000_t75" style="width:327.65pt;height:585.4pt" o:ole="">
            <v:imagedata r:id="rId206" o:title=""/>
          </v:shape>
          <o:OLEObject Type="Embed" ProgID="Visio.Drawing.11" ShapeID="_x0000_i1042" DrawAspect="Content" ObjectID="_1430942091" r:id="rId207"/>
        </w:object>
      </w:r>
    </w:p>
    <w:p w:rsidR="00437EA2" w:rsidRDefault="00FA087A" w:rsidP="00437EA2">
      <w:pPr>
        <w:ind w:left="-567" w:right="-512"/>
        <w:rPr>
          <w:b/>
          <w:u w:val="single"/>
        </w:rPr>
      </w:pPr>
      <w:r w:rsidRPr="00FA087A">
        <w:rPr>
          <w:b/>
          <w:noProof/>
        </w:rPr>
        <w:lastRenderedPageBreak/>
        <w:pict>
          <v:rect id="1391 Rectángulo" o:spid="_x0000_s1345" style="position:absolute;left:0;text-align:left;margin-left:-34.3pt;margin-top:-5.85pt;width:482.45pt;height:616.2pt;z-index:-250853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v8q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FQ2/yqvAgAAsAUAAA4A&#10;AAAAAAAAAAAAAAAALgIAAGRycy9lMm9Eb2MueG1sUEsBAi0AFAAGAAgAAAAhALmuBC7gAAAADAEA&#10;AA8AAAAAAAAAAAAAAAAACQUAAGRycy9kb3ducmV2LnhtbFBLBQYAAAAABAAEAPMAAAAWBgAAAAA=&#10;" filled="f" strokecolor="black [3213]" strokeweight="1pt">
            <v:path arrowok="t"/>
          </v:rect>
        </w:pict>
      </w:r>
      <w:r w:rsidR="00437EA2" w:rsidRPr="002C31F1">
        <w:rPr>
          <w:b/>
          <w:u w:val="single"/>
        </w:rPr>
        <w:t>DESCRIPCIÓN DE INDICADORE</w:t>
      </w:r>
      <w:r w:rsidR="00437EA2">
        <w:rPr>
          <w:b/>
          <w:u w:val="single"/>
        </w:rPr>
        <w:t xml:space="preserve">S DEL </w:t>
      </w:r>
      <w:r w:rsidR="002D2462">
        <w:rPr>
          <w:b/>
          <w:u w:val="single"/>
        </w:rPr>
        <w:t>SUB</w:t>
      </w:r>
      <w:r w:rsidR="00437EA2">
        <w:rPr>
          <w:b/>
          <w:u w:val="single"/>
        </w:rPr>
        <w:t xml:space="preserve">PROCESO </w:t>
      </w:r>
      <w:r w:rsidR="005271D6">
        <w:rPr>
          <w:b/>
          <w:u w:val="single"/>
        </w:rPr>
        <w:t>SELECCIÓN DE PROVEEDORES</w:t>
      </w:r>
    </w:p>
    <w:p w:rsidR="00437EA2" w:rsidRDefault="00437EA2" w:rsidP="00437EA2">
      <w:pPr>
        <w:ind w:left="-567" w:right="-512"/>
        <w:rPr>
          <w:b/>
          <w:u w:val="single"/>
        </w:rPr>
      </w:pPr>
    </w:p>
    <w:p w:rsidR="00437EA2" w:rsidRDefault="00437EA2" w:rsidP="00437EA2">
      <w:pPr>
        <w:ind w:left="-567" w:right="-512"/>
        <w:rPr>
          <w:sz w:val="16"/>
        </w:rPr>
      </w:pPr>
      <w:r w:rsidRPr="00822AD1">
        <w:rPr>
          <w:b/>
          <w:sz w:val="16"/>
        </w:rPr>
        <w:t>PROCESO:</w:t>
      </w:r>
      <w:r w:rsidRPr="00822AD1">
        <w:rPr>
          <w:b/>
          <w:sz w:val="16"/>
        </w:rPr>
        <w:tab/>
      </w:r>
      <w:r w:rsidRPr="00822AD1">
        <w:rPr>
          <w:b/>
          <w:sz w:val="16"/>
        </w:rPr>
        <w:tab/>
      </w:r>
      <w:r w:rsidR="005271D6">
        <w:rPr>
          <w:sz w:val="16"/>
        </w:rPr>
        <w:t>ADQUISICIONES</w:t>
      </w:r>
      <w:r w:rsidR="005271D6">
        <w:rPr>
          <w:sz w:val="16"/>
        </w:rPr>
        <w:tab/>
      </w:r>
      <w:r w:rsidR="005271D6">
        <w:rPr>
          <w:sz w:val="16"/>
        </w:rPr>
        <w:tab/>
      </w:r>
      <w:r w:rsidRPr="00822AD1">
        <w:rPr>
          <w:b/>
          <w:sz w:val="16"/>
        </w:rPr>
        <w:tab/>
      </w:r>
      <w:r w:rsidRPr="00822AD1">
        <w:rPr>
          <w:b/>
          <w:sz w:val="16"/>
        </w:rPr>
        <w:tab/>
        <w:t>CÓDIGO:</w:t>
      </w:r>
      <w:r w:rsidRPr="00822AD1">
        <w:rPr>
          <w:b/>
          <w:sz w:val="16"/>
        </w:rPr>
        <w:tab/>
      </w:r>
      <w:r w:rsidRPr="00822AD1">
        <w:rPr>
          <w:b/>
          <w:sz w:val="16"/>
        </w:rPr>
        <w:tab/>
      </w:r>
      <w:r>
        <w:rPr>
          <w:sz w:val="16"/>
        </w:rPr>
        <w:t>A</w:t>
      </w:r>
    </w:p>
    <w:p w:rsidR="005271D6" w:rsidRPr="00822AD1" w:rsidRDefault="005271D6" w:rsidP="00437EA2">
      <w:pPr>
        <w:ind w:left="-567" w:right="-512"/>
        <w:rPr>
          <w:b/>
          <w:sz w:val="16"/>
        </w:rPr>
      </w:pPr>
      <w:r>
        <w:rPr>
          <w:b/>
          <w:sz w:val="16"/>
        </w:rPr>
        <w:t>SUBPROCESO:</w:t>
      </w:r>
      <w:r>
        <w:rPr>
          <w:b/>
          <w:sz w:val="16"/>
        </w:rPr>
        <w:tab/>
      </w:r>
      <w:r>
        <w:rPr>
          <w:b/>
          <w:sz w:val="16"/>
        </w:rPr>
        <w:tab/>
      </w:r>
      <w:r w:rsidRPr="005271D6">
        <w:rPr>
          <w:sz w:val="16"/>
        </w:rPr>
        <w:t>SELECCIÓN DE PROVEEDOR</w:t>
      </w:r>
      <w:r>
        <w:rPr>
          <w:b/>
          <w:sz w:val="16"/>
        </w:rPr>
        <w:tab/>
      </w:r>
      <w:r>
        <w:rPr>
          <w:b/>
          <w:sz w:val="16"/>
        </w:rPr>
        <w:tab/>
        <w:t>CÓDIGO:</w:t>
      </w:r>
      <w:r>
        <w:rPr>
          <w:b/>
          <w:sz w:val="16"/>
        </w:rPr>
        <w:tab/>
      </w:r>
      <w:r>
        <w:rPr>
          <w:b/>
          <w:sz w:val="16"/>
        </w:rPr>
        <w:tab/>
      </w:r>
      <w:r w:rsidRPr="005271D6">
        <w:rPr>
          <w:sz w:val="16"/>
        </w:rPr>
        <w:t>A1</w:t>
      </w:r>
    </w:p>
    <w:tbl>
      <w:tblPr>
        <w:tblStyle w:val="Tablaconcuadrcula"/>
        <w:tblW w:w="9356" w:type="dxa"/>
        <w:jc w:val="center"/>
        <w:tblInd w:w="-459" w:type="dxa"/>
        <w:tblLayout w:type="fixed"/>
        <w:tblLook w:val="04A0"/>
      </w:tblPr>
      <w:tblGrid>
        <w:gridCol w:w="966"/>
        <w:gridCol w:w="1559"/>
        <w:gridCol w:w="1134"/>
        <w:gridCol w:w="1701"/>
        <w:gridCol w:w="1984"/>
        <w:gridCol w:w="1134"/>
        <w:gridCol w:w="878"/>
      </w:tblGrid>
      <w:tr w:rsidR="00437EA2" w:rsidRPr="00822AD1" w:rsidTr="00686059">
        <w:trPr>
          <w:trHeight w:val="870"/>
          <w:jc w:val="center"/>
        </w:trPr>
        <w:tc>
          <w:tcPr>
            <w:tcW w:w="966" w:type="dxa"/>
            <w:shd w:val="clear" w:color="auto" w:fill="89C2E5" w:themeFill="accent3" w:themeFillTint="66"/>
            <w:vAlign w:val="center"/>
          </w:tcPr>
          <w:p w:rsidR="00437EA2" w:rsidRPr="00822AD1" w:rsidRDefault="00437EA2" w:rsidP="00207219">
            <w:pPr>
              <w:jc w:val="center"/>
              <w:rPr>
                <w:b/>
                <w:sz w:val="16"/>
              </w:rPr>
            </w:pPr>
            <w:r w:rsidRPr="00822AD1">
              <w:rPr>
                <w:b/>
                <w:sz w:val="16"/>
                <w:lang w:val="es-ES"/>
              </w:rPr>
              <w:t>Tipo</w:t>
            </w:r>
            <w:r w:rsidRPr="00822AD1">
              <w:rPr>
                <w:b/>
                <w:sz w:val="16"/>
              </w:rPr>
              <w:t xml:space="preserve"> de indicador</w:t>
            </w:r>
          </w:p>
        </w:tc>
        <w:tc>
          <w:tcPr>
            <w:tcW w:w="1559" w:type="dxa"/>
            <w:shd w:val="clear" w:color="auto" w:fill="89C2E5" w:themeFill="accent3" w:themeFillTint="66"/>
            <w:vAlign w:val="center"/>
          </w:tcPr>
          <w:p w:rsidR="00437EA2" w:rsidRPr="00822AD1" w:rsidRDefault="00437EA2" w:rsidP="00207219">
            <w:pPr>
              <w:jc w:val="center"/>
              <w:rPr>
                <w:b/>
                <w:sz w:val="16"/>
              </w:rPr>
            </w:pPr>
            <w:r w:rsidRPr="00822AD1">
              <w:rPr>
                <w:b/>
                <w:sz w:val="16"/>
                <w:lang w:val="es-ES"/>
              </w:rPr>
              <w:t>Nombre</w:t>
            </w:r>
            <w:r w:rsidRPr="00822AD1">
              <w:rPr>
                <w:b/>
                <w:sz w:val="16"/>
              </w:rPr>
              <w:t xml:space="preserve"> de indicador</w:t>
            </w:r>
          </w:p>
        </w:tc>
        <w:tc>
          <w:tcPr>
            <w:tcW w:w="1134" w:type="dxa"/>
            <w:shd w:val="clear" w:color="auto" w:fill="89C2E5" w:themeFill="accent3" w:themeFillTint="66"/>
            <w:vAlign w:val="center"/>
          </w:tcPr>
          <w:p w:rsidR="00437EA2" w:rsidRPr="00822AD1" w:rsidRDefault="00437EA2" w:rsidP="00207219">
            <w:pPr>
              <w:jc w:val="center"/>
              <w:rPr>
                <w:b/>
                <w:sz w:val="16"/>
                <w:lang w:val="es-ES"/>
              </w:rPr>
            </w:pPr>
            <w:r w:rsidRPr="00822AD1">
              <w:rPr>
                <w:b/>
                <w:sz w:val="16"/>
                <w:lang w:val="es-ES"/>
              </w:rPr>
              <w:t>Variable</w:t>
            </w:r>
          </w:p>
        </w:tc>
        <w:tc>
          <w:tcPr>
            <w:tcW w:w="1701" w:type="dxa"/>
            <w:shd w:val="clear" w:color="auto" w:fill="89C2E5" w:themeFill="accent3" w:themeFillTint="66"/>
            <w:vAlign w:val="center"/>
          </w:tcPr>
          <w:p w:rsidR="00437EA2" w:rsidRPr="00822AD1" w:rsidRDefault="00437EA2" w:rsidP="00207219">
            <w:pPr>
              <w:jc w:val="center"/>
              <w:rPr>
                <w:b/>
                <w:sz w:val="16"/>
              </w:rPr>
            </w:pPr>
            <w:r w:rsidRPr="00822AD1">
              <w:rPr>
                <w:b/>
                <w:sz w:val="16"/>
                <w:lang w:val="es-ES"/>
              </w:rPr>
              <w:t>Descripción</w:t>
            </w:r>
          </w:p>
        </w:tc>
        <w:tc>
          <w:tcPr>
            <w:tcW w:w="1984" w:type="dxa"/>
            <w:shd w:val="clear" w:color="auto" w:fill="89C2E5" w:themeFill="accent3" w:themeFillTint="66"/>
            <w:vAlign w:val="center"/>
          </w:tcPr>
          <w:p w:rsidR="00437EA2" w:rsidRPr="00822AD1" w:rsidRDefault="00437EA2" w:rsidP="00207219">
            <w:pPr>
              <w:jc w:val="center"/>
              <w:rPr>
                <w:b/>
                <w:sz w:val="16"/>
              </w:rPr>
            </w:pPr>
            <w:r w:rsidRPr="00822AD1">
              <w:rPr>
                <w:b/>
                <w:sz w:val="16"/>
                <w:lang w:val="es-ES"/>
              </w:rPr>
              <w:t>Algoritmo</w:t>
            </w:r>
          </w:p>
        </w:tc>
        <w:tc>
          <w:tcPr>
            <w:tcW w:w="1134" w:type="dxa"/>
            <w:shd w:val="clear" w:color="auto" w:fill="89C2E5" w:themeFill="accent3" w:themeFillTint="66"/>
            <w:vAlign w:val="center"/>
          </w:tcPr>
          <w:p w:rsidR="00437EA2" w:rsidRPr="00822AD1" w:rsidRDefault="00437EA2" w:rsidP="00207219">
            <w:pPr>
              <w:jc w:val="center"/>
              <w:rPr>
                <w:b/>
                <w:sz w:val="16"/>
              </w:rPr>
            </w:pPr>
            <w:r w:rsidRPr="00822AD1">
              <w:rPr>
                <w:b/>
                <w:sz w:val="16"/>
                <w:lang w:val="es-ES"/>
              </w:rPr>
              <w:t>Frecuencia</w:t>
            </w:r>
          </w:p>
        </w:tc>
        <w:tc>
          <w:tcPr>
            <w:tcW w:w="878" w:type="dxa"/>
            <w:shd w:val="clear" w:color="auto" w:fill="89C2E5" w:themeFill="accent3" w:themeFillTint="66"/>
            <w:vAlign w:val="center"/>
          </w:tcPr>
          <w:p w:rsidR="00437EA2" w:rsidRPr="00822AD1" w:rsidRDefault="00437EA2" w:rsidP="00207219">
            <w:pPr>
              <w:jc w:val="center"/>
              <w:rPr>
                <w:b/>
                <w:sz w:val="16"/>
                <w:lang w:val="es-ES"/>
              </w:rPr>
            </w:pPr>
            <w:r w:rsidRPr="00822AD1">
              <w:rPr>
                <w:b/>
                <w:sz w:val="16"/>
                <w:lang w:val="es-ES"/>
              </w:rPr>
              <w:t>Meta</w:t>
            </w:r>
          </w:p>
        </w:tc>
      </w:tr>
      <w:tr w:rsidR="00437EA2" w:rsidRPr="00822AD1" w:rsidTr="00686059">
        <w:trPr>
          <w:jc w:val="center"/>
        </w:trPr>
        <w:tc>
          <w:tcPr>
            <w:tcW w:w="966" w:type="dxa"/>
            <w:vAlign w:val="center"/>
          </w:tcPr>
          <w:p w:rsidR="00437EA2" w:rsidRPr="00822AD1" w:rsidRDefault="00437EA2" w:rsidP="00207219">
            <w:pPr>
              <w:jc w:val="left"/>
              <w:rPr>
                <w:sz w:val="16"/>
                <w:lang w:val="es-ES"/>
              </w:rPr>
            </w:pPr>
            <w:r>
              <w:rPr>
                <w:sz w:val="16"/>
                <w:lang w:val="es-ES"/>
              </w:rPr>
              <w:t>IA1</w:t>
            </w:r>
            <w:r w:rsidR="005271D6">
              <w:rPr>
                <w:sz w:val="16"/>
                <w:lang w:val="es-ES"/>
              </w:rPr>
              <w:t xml:space="preserve"> 1</w:t>
            </w:r>
          </w:p>
        </w:tc>
        <w:tc>
          <w:tcPr>
            <w:tcW w:w="1559" w:type="dxa"/>
            <w:vAlign w:val="center"/>
          </w:tcPr>
          <w:p w:rsidR="00437EA2" w:rsidRPr="00822AD1" w:rsidRDefault="00207219" w:rsidP="005271D6">
            <w:pPr>
              <w:jc w:val="left"/>
              <w:rPr>
                <w:sz w:val="16"/>
                <w:lang w:val="es-ES"/>
              </w:rPr>
            </w:pPr>
            <w:r>
              <w:rPr>
                <w:sz w:val="16"/>
                <w:lang w:val="es-ES"/>
              </w:rPr>
              <w:t>Tasa de proveedores preseleccionados</w:t>
            </w:r>
          </w:p>
        </w:tc>
        <w:tc>
          <w:tcPr>
            <w:tcW w:w="1134" w:type="dxa"/>
            <w:vAlign w:val="center"/>
          </w:tcPr>
          <w:p w:rsidR="00437EA2" w:rsidRPr="00822AD1" w:rsidRDefault="00207219" w:rsidP="00207219">
            <w:pPr>
              <w:jc w:val="left"/>
              <w:rPr>
                <w:sz w:val="16"/>
                <w:lang w:val="es-ES"/>
              </w:rPr>
            </w:pPr>
            <w:r>
              <w:rPr>
                <w:sz w:val="16"/>
                <w:lang w:val="es-ES"/>
              </w:rPr>
              <w:t xml:space="preserve">Efectividad </w:t>
            </w:r>
          </w:p>
        </w:tc>
        <w:tc>
          <w:tcPr>
            <w:tcW w:w="1701" w:type="dxa"/>
            <w:vAlign w:val="center"/>
          </w:tcPr>
          <w:p w:rsidR="00437EA2" w:rsidRPr="00822AD1" w:rsidRDefault="00207219" w:rsidP="00207219">
            <w:pPr>
              <w:jc w:val="left"/>
              <w:rPr>
                <w:sz w:val="16"/>
                <w:lang w:val="es-ES"/>
              </w:rPr>
            </w:pPr>
            <w:r>
              <w:rPr>
                <w:sz w:val="16"/>
                <w:lang w:val="es-ES"/>
              </w:rPr>
              <w:t>Mide la cantidad de proveedores preseleccionados</w:t>
            </w:r>
          </w:p>
        </w:tc>
        <w:tc>
          <w:tcPr>
            <w:tcW w:w="1984" w:type="dxa"/>
            <w:vAlign w:val="center"/>
          </w:tcPr>
          <w:p w:rsidR="00437EA2" w:rsidRPr="00AA0829" w:rsidRDefault="00FA087A" w:rsidP="00207219">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proveedores</m:t>
                        </m:r>
                      </m:e>
                      <m:e>
                        <m:r>
                          <m:rPr>
                            <m:sty m:val="p"/>
                          </m:rPr>
                          <w:rPr>
                            <w:rFonts w:ascii="Cambria Math" w:hAnsi="Cambria Math"/>
                            <w:sz w:val="16"/>
                            <w:lang w:val="es-ES"/>
                          </w:rPr>
                          <m:t xml:space="preserve"> preseleccionados</m:t>
                        </m:r>
                      </m:e>
                    </m:eqArr>
                  </m:num>
                  <m:den>
                    <m:r>
                      <m:rPr>
                        <m:sty m:val="p"/>
                      </m:rPr>
                      <w:rPr>
                        <w:rFonts w:ascii="Cambria Math" w:hAnsi="Cambria Math"/>
                        <w:sz w:val="16"/>
                        <w:lang w:val="es-ES"/>
                      </w:rPr>
                      <m:t>Total proveedores</m:t>
                    </m:r>
                  </m:den>
                </m:f>
                <m:r>
                  <w:rPr>
                    <w:rFonts w:ascii="Cambria Math" w:hAnsi="Cambria Math"/>
                    <w:sz w:val="16"/>
                    <w:lang w:val="es-ES"/>
                  </w:rPr>
                  <m:t xml:space="preserve"> x 100</m:t>
                </m:r>
              </m:oMath>
            </m:oMathPara>
          </w:p>
        </w:tc>
        <w:tc>
          <w:tcPr>
            <w:tcW w:w="1134" w:type="dxa"/>
            <w:vAlign w:val="center"/>
          </w:tcPr>
          <w:p w:rsidR="00437EA2" w:rsidRPr="00822AD1" w:rsidRDefault="00437EA2" w:rsidP="00207219">
            <w:pPr>
              <w:jc w:val="left"/>
              <w:rPr>
                <w:sz w:val="16"/>
                <w:lang w:val="es-ES"/>
              </w:rPr>
            </w:pPr>
            <w:r w:rsidRPr="00822AD1">
              <w:rPr>
                <w:sz w:val="16"/>
                <w:lang w:val="es-ES"/>
              </w:rPr>
              <w:t>Mensual</w:t>
            </w:r>
          </w:p>
        </w:tc>
        <w:tc>
          <w:tcPr>
            <w:tcW w:w="878" w:type="dxa"/>
            <w:vAlign w:val="center"/>
          </w:tcPr>
          <w:p w:rsidR="00437EA2" w:rsidRPr="00822AD1" w:rsidRDefault="00207219" w:rsidP="00207219">
            <w:pPr>
              <w:jc w:val="left"/>
              <w:rPr>
                <w:sz w:val="16"/>
                <w:lang w:val="es-ES"/>
              </w:rPr>
            </w:pPr>
            <w:r>
              <w:rPr>
                <w:sz w:val="16"/>
                <w:lang w:val="es-ES"/>
              </w:rPr>
              <w:t>&lt; 100%</w:t>
            </w:r>
          </w:p>
        </w:tc>
      </w:tr>
      <w:tr w:rsidR="00437EA2" w:rsidRPr="00822AD1" w:rsidTr="00686059">
        <w:trPr>
          <w:jc w:val="center"/>
        </w:trPr>
        <w:tc>
          <w:tcPr>
            <w:tcW w:w="966" w:type="dxa"/>
            <w:vAlign w:val="center"/>
          </w:tcPr>
          <w:p w:rsidR="00437EA2" w:rsidRPr="00822AD1" w:rsidRDefault="005271D6" w:rsidP="00207219">
            <w:pPr>
              <w:jc w:val="left"/>
              <w:rPr>
                <w:sz w:val="16"/>
                <w:lang w:val="es-ES"/>
              </w:rPr>
            </w:pPr>
            <w:r>
              <w:rPr>
                <w:sz w:val="16"/>
                <w:lang w:val="es-ES"/>
              </w:rPr>
              <w:t>IA1 2</w:t>
            </w:r>
          </w:p>
        </w:tc>
        <w:tc>
          <w:tcPr>
            <w:tcW w:w="1559" w:type="dxa"/>
            <w:vAlign w:val="center"/>
          </w:tcPr>
          <w:p w:rsidR="00437EA2" w:rsidRPr="00822AD1" w:rsidRDefault="005271D6" w:rsidP="00207219">
            <w:pPr>
              <w:jc w:val="left"/>
              <w:rPr>
                <w:sz w:val="16"/>
                <w:lang w:val="es-ES"/>
              </w:rPr>
            </w:pPr>
            <w:r>
              <w:rPr>
                <w:sz w:val="16"/>
                <w:lang w:val="es-ES"/>
              </w:rPr>
              <w:t>Tasa de proveedores seleccionados</w:t>
            </w:r>
          </w:p>
        </w:tc>
        <w:tc>
          <w:tcPr>
            <w:tcW w:w="1134" w:type="dxa"/>
            <w:vAlign w:val="center"/>
          </w:tcPr>
          <w:p w:rsidR="00437EA2" w:rsidRPr="00822AD1" w:rsidRDefault="005271D6" w:rsidP="00207219">
            <w:pPr>
              <w:jc w:val="left"/>
              <w:rPr>
                <w:sz w:val="16"/>
                <w:lang w:val="es-ES"/>
              </w:rPr>
            </w:pPr>
            <w:r>
              <w:rPr>
                <w:sz w:val="16"/>
                <w:lang w:val="es-ES"/>
              </w:rPr>
              <w:t>Efectividad</w:t>
            </w:r>
          </w:p>
        </w:tc>
        <w:tc>
          <w:tcPr>
            <w:tcW w:w="1701" w:type="dxa"/>
            <w:vAlign w:val="center"/>
          </w:tcPr>
          <w:p w:rsidR="00437EA2" w:rsidRPr="00822AD1" w:rsidRDefault="005271D6" w:rsidP="00207219">
            <w:pPr>
              <w:jc w:val="left"/>
              <w:rPr>
                <w:sz w:val="16"/>
                <w:lang w:val="es-ES"/>
              </w:rPr>
            </w:pPr>
            <w:r>
              <w:rPr>
                <w:sz w:val="16"/>
                <w:lang w:val="es-ES"/>
              </w:rPr>
              <w:t>Mide la cantidad de proveedores seleccionados</w:t>
            </w:r>
          </w:p>
        </w:tc>
        <w:tc>
          <w:tcPr>
            <w:tcW w:w="1984" w:type="dxa"/>
            <w:vAlign w:val="center"/>
          </w:tcPr>
          <w:p w:rsidR="00437EA2" w:rsidRPr="00AA0829" w:rsidRDefault="00FA087A" w:rsidP="00207219">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proveedores </m:t>
                        </m:r>
                      </m:e>
                      <m:e>
                        <m:r>
                          <m:rPr>
                            <m:sty m:val="p"/>
                          </m:rPr>
                          <w:rPr>
                            <w:rFonts w:ascii="Cambria Math" w:hAnsi="Cambria Math"/>
                            <w:sz w:val="16"/>
                            <w:lang w:val="es-ES"/>
                          </w:rPr>
                          <m:t>aprobados</m:t>
                        </m:r>
                      </m:e>
                    </m:eqArr>
                  </m:num>
                  <m:den>
                    <m:eqArr>
                      <m:eqArrPr>
                        <m:ctrlPr>
                          <w:rPr>
                            <w:rFonts w:ascii="Cambria Math" w:hAnsi="Cambria Math"/>
                            <w:sz w:val="16"/>
                            <w:lang w:val="es-ES"/>
                          </w:rPr>
                        </m:ctrlPr>
                      </m:eqArrPr>
                      <m:e>
                        <m:r>
                          <m:rPr>
                            <m:sty m:val="p"/>
                          </m:rPr>
                          <w:rPr>
                            <w:rFonts w:ascii="Cambria Math" w:hAnsi="Cambria Math"/>
                            <w:sz w:val="16"/>
                            <w:lang w:val="es-ES"/>
                          </w:rPr>
                          <m:t xml:space="preserve">Total proveedores </m:t>
                        </m:r>
                      </m:e>
                      <m:e>
                        <m:r>
                          <m:rPr>
                            <m:sty m:val="p"/>
                          </m:rPr>
                          <w:rPr>
                            <w:rFonts w:ascii="Cambria Math" w:hAnsi="Cambria Math"/>
                            <w:sz w:val="16"/>
                            <w:lang w:val="es-ES"/>
                          </w:rPr>
                          <m:t>analizados</m:t>
                        </m:r>
                      </m:e>
                    </m:eqArr>
                  </m:den>
                </m:f>
                <m:r>
                  <w:rPr>
                    <w:rFonts w:ascii="Cambria Math" w:hAnsi="Cambria Math"/>
                    <w:sz w:val="16"/>
                    <w:lang w:val="es-ES"/>
                  </w:rPr>
                  <m:t xml:space="preserve"> x 100</m:t>
                </m:r>
              </m:oMath>
            </m:oMathPara>
          </w:p>
        </w:tc>
        <w:tc>
          <w:tcPr>
            <w:tcW w:w="1134" w:type="dxa"/>
            <w:vAlign w:val="center"/>
          </w:tcPr>
          <w:p w:rsidR="00437EA2" w:rsidRPr="00822AD1" w:rsidRDefault="00437EA2" w:rsidP="00207219">
            <w:pPr>
              <w:jc w:val="left"/>
              <w:rPr>
                <w:sz w:val="16"/>
                <w:lang w:val="es-ES"/>
              </w:rPr>
            </w:pPr>
            <w:r w:rsidRPr="00822AD1">
              <w:rPr>
                <w:sz w:val="16"/>
                <w:lang w:val="es-ES"/>
              </w:rPr>
              <w:t>Mensual</w:t>
            </w:r>
          </w:p>
        </w:tc>
        <w:tc>
          <w:tcPr>
            <w:tcW w:w="878" w:type="dxa"/>
            <w:vAlign w:val="center"/>
          </w:tcPr>
          <w:p w:rsidR="00437EA2" w:rsidRPr="00822AD1" w:rsidRDefault="00437EA2" w:rsidP="00207219">
            <w:pPr>
              <w:jc w:val="left"/>
              <w:rPr>
                <w:sz w:val="16"/>
                <w:lang w:val="es-ES"/>
              </w:rPr>
            </w:pPr>
            <w:r>
              <w:rPr>
                <w:sz w:val="16"/>
                <w:lang w:val="es-ES"/>
              </w:rPr>
              <w:t>&lt; 30%</w:t>
            </w:r>
          </w:p>
        </w:tc>
      </w:tr>
    </w:tbl>
    <w:p w:rsidR="00437EA2" w:rsidRDefault="00437EA2" w:rsidP="00437EA2">
      <w:pPr>
        <w:ind w:left="-567" w:right="-512"/>
        <w:rPr>
          <w:b/>
        </w:rPr>
      </w:pPr>
    </w:p>
    <w:p w:rsidR="00437EA2" w:rsidRDefault="00437EA2" w:rsidP="00437EA2">
      <w:pPr>
        <w:ind w:left="-567" w:right="-512"/>
        <w:rPr>
          <w:b/>
          <w:u w:val="single"/>
        </w:rPr>
      </w:pPr>
      <w:r w:rsidRPr="00C66327">
        <w:rPr>
          <w:b/>
          <w:u w:val="single"/>
        </w:rPr>
        <w:t>DESCRIPCIÓN D</w:t>
      </w:r>
      <w:r>
        <w:rPr>
          <w:b/>
          <w:u w:val="single"/>
        </w:rPr>
        <w:t xml:space="preserve">E ACTIVIDADES DEL </w:t>
      </w:r>
      <w:r w:rsidR="002D2462">
        <w:rPr>
          <w:b/>
          <w:u w:val="single"/>
        </w:rPr>
        <w:t>SUB</w:t>
      </w:r>
      <w:r>
        <w:rPr>
          <w:b/>
          <w:u w:val="single"/>
        </w:rPr>
        <w:t xml:space="preserve">PROCESO </w:t>
      </w:r>
      <w:r w:rsidR="005271D6">
        <w:rPr>
          <w:b/>
          <w:u w:val="single"/>
        </w:rPr>
        <w:t>SELECCIÓN DE PROVEEDORES</w:t>
      </w:r>
    </w:p>
    <w:p w:rsidR="00437EA2" w:rsidRPr="00C66327" w:rsidRDefault="00437EA2" w:rsidP="00437EA2">
      <w:pPr>
        <w:ind w:left="-567" w:right="-512"/>
        <w:rPr>
          <w:b/>
          <w:u w:val="single"/>
        </w:rPr>
      </w:pPr>
    </w:p>
    <w:p w:rsidR="00437EA2" w:rsidRDefault="00437EA2" w:rsidP="00437EA2">
      <w:pPr>
        <w:ind w:left="-567" w:right="-512"/>
        <w:rPr>
          <w:sz w:val="16"/>
        </w:rPr>
      </w:pPr>
      <w:r>
        <w:rPr>
          <w:b/>
          <w:sz w:val="16"/>
        </w:rPr>
        <w:t>PROCESO:</w:t>
      </w:r>
      <w:r>
        <w:rPr>
          <w:b/>
          <w:sz w:val="16"/>
        </w:rPr>
        <w:tab/>
      </w:r>
      <w:r>
        <w:rPr>
          <w:b/>
          <w:sz w:val="16"/>
        </w:rPr>
        <w:tab/>
      </w:r>
      <w:r>
        <w:rPr>
          <w:sz w:val="16"/>
        </w:rPr>
        <w:t>ADQUISICIONES</w:t>
      </w:r>
      <w:r>
        <w:rPr>
          <w:b/>
          <w:sz w:val="16"/>
        </w:rPr>
        <w:tab/>
      </w:r>
      <w:r>
        <w:rPr>
          <w:b/>
          <w:sz w:val="16"/>
        </w:rPr>
        <w:tab/>
      </w:r>
      <w:r>
        <w:rPr>
          <w:b/>
          <w:sz w:val="16"/>
        </w:rPr>
        <w:tab/>
      </w:r>
      <w:r>
        <w:rPr>
          <w:b/>
          <w:sz w:val="16"/>
        </w:rPr>
        <w:tab/>
        <w:t>CÓDIGO:</w:t>
      </w:r>
      <w:r>
        <w:rPr>
          <w:b/>
          <w:sz w:val="16"/>
        </w:rPr>
        <w:tab/>
      </w:r>
      <w:r>
        <w:rPr>
          <w:b/>
          <w:sz w:val="16"/>
        </w:rPr>
        <w:tab/>
      </w:r>
      <w:r>
        <w:rPr>
          <w:sz w:val="16"/>
        </w:rPr>
        <w:t>A</w:t>
      </w:r>
    </w:p>
    <w:p w:rsidR="005271D6" w:rsidRPr="005271D6" w:rsidRDefault="005271D6" w:rsidP="00437EA2">
      <w:pPr>
        <w:ind w:left="-567" w:right="-512"/>
        <w:rPr>
          <w:sz w:val="16"/>
        </w:rPr>
      </w:pPr>
      <w:r>
        <w:rPr>
          <w:b/>
          <w:sz w:val="16"/>
        </w:rPr>
        <w:t>SUBPROCESO:</w:t>
      </w:r>
      <w:r>
        <w:rPr>
          <w:b/>
          <w:sz w:val="16"/>
        </w:rPr>
        <w:tab/>
      </w:r>
      <w:r>
        <w:rPr>
          <w:b/>
          <w:sz w:val="16"/>
        </w:rPr>
        <w:tab/>
      </w:r>
      <w:r w:rsidRPr="005271D6">
        <w:rPr>
          <w:sz w:val="16"/>
        </w:rPr>
        <w:t>SELECCIÓN DE PROVEEDORES</w:t>
      </w:r>
      <w:r>
        <w:rPr>
          <w:sz w:val="16"/>
        </w:rPr>
        <w:tab/>
      </w:r>
      <w:r>
        <w:rPr>
          <w:sz w:val="16"/>
        </w:rPr>
        <w:tab/>
      </w:r>
      <w:r w:rsidRPr="005271D6">
        <w:rPr>
          <w:b/>
          <w:sz w:val="16"/>
        </w:rPr>
        <w:t>CÓDIGO:</w:t>
      </w:r>
      <w:r w:rsidRPr="005271D6">
        <w:rPr>
          <w:b/>
          <w:sz w:val="16"/>
        </w:rPr>
        <w:tab/>
      </w:r>
      <w:r>
        <w:rPr>
          <w:sz w:val="16"/>
        </w:rPr>
        <w:tab/>
        <w:t>A1</w:t>
      </w:r>
    </w:p>
    <w:tbl>
      <w:tblPr>
        <w:tblStyle w:val="Tablaconcuadrcula"/>
        <w:tblW w:w="0" w:type="auto"/>
        <w:jc w:val="center"/>
        <w:tblInd w:w="-1146" w:type="dxa"/>
        <w:tblLayout w:type="fixed"/>
        <w:tblLook w:val="04A0"/>
      </w:tblPr>
      <w:tblGrid>
        <w:gridCol w:w="529"/>
        <w:gridCol w:w="2127"/>
        <w:gridCol w:w="1417"/>
        <w:gridCol w:w="3827"/>
        <w:gridCol w:w="1434"/>
      </w:tblGrid>
      <w:tr w:rsidR="009D1E1D" w:rsidRPr="004E3970" w:rsidTr="009D1E1D">
        <w:trPr>
          <w:jc w:val="center"/>
        </w:trPr>
        <w:tc>
          <w:tcPr>
            <w:tcW w:w="529" w:type="dxa"/>
            <w:shd w:val="clear" w:color="auto" w:fill="89C2E5" w:themeFill="accent3" w:themeFillTint="66"/>
            <w:vAlign w:val="center"/>
          </w:tcPr>
          <w:p w:rsidR="00437EA2" w:rsidRPr="004E3970" w:rsidRDefault="00437EA2" w:rsidP="00207219">
            <w:pPr>
              <w:jc w:val="center"/>
              <w:rPr>
                <w:rFonts w:cs="Arial"/>
                <w:b/>
                <w:bCs/>
                <w:sz w:val="16"/>
              </w:rPr>
            </w:pPr>
            <w:r w:rsidRPr="004E3970">
              <w:rPr>
                <w:rFonts w:cs="Arial"/>
                <w:b/>
                <w:bCs/>
                <w:sz w:val="16"/>
              </w:rPr>
              <w:t>No.</w:t>
            </w:r>
          </w:p>
        </w:tc>
        <w:tc>
          <w:tcPr>
            <w:tcW w:w="2127" w:type="dxa"/>
            <w:shd w:val="clear" w:color="auto" w:fill="89C2E5" w:themeFill="accent3" w:themeFillTint="66"/>
            <w:vAlign w:val="center"/>
          </w:tcPr>
          <w:p w:rsidR="00437EA2" w:rsidRPr="004E3970" w:rsidRDefault="00437EA2" w:rsidP="00207219">
            <w:pPr>
              <w:jc w:val="center"/>
              <w:rPr>
                <w:rFonts w:cs="Arial"/>
                <w:b/>
                <w:bCs/>
                <w:sz w:val="16"/>
              </w:rPr>
            </w:pPr>
            <w:r w:rsidRPr="004E3970">
              <w:rPr>
                <w:rFonts w:cs="Arial"/>
                <w:b/>
                <w:bCs/>
                <w:sz w:val="16"/>
              </w:rPr>
              <w:t>ACTIVIDAD</w:t>
            </w:r>
          </w:p>
        </w:tc>
        <w:tc>
          <w:tcPr>
            <w:tcW w:w="1417" w:type="dxa"/>
            <w:shd w:val="clear" w:color="auto" w:fill="89C2E5" w:themeFill="accent3" w:themeFillTint="66"/>
            <w:vAlign w:val="center"/>
          </w:tcPr>
          <w:p w:rsidR="00437EA2" w:rsidRPr="004E3970" w:rsidRDefault="00437EA2" w:rsidP="00207219">
            <w:pPr>
              <w:jc w:val="center"/>
              <w:rPr>
                <w:rFonts w:cs="Arial"/>
                <w:b/>
                <w:bCs/>
                <w:sz w:val="16"/>
              </w:rPr>
            </w:pPr>
            <w:r w:rsidRPr="004E3970">
              <w:rPr>
                <w:rFonts w:cs="Arial"/>
                <w:b/>
                <w:bCs/>
                <w:sz w:val="16"/>
              </w:rPr>
              <w:t>ENTIDAD</w:t>
            </w:r>
          </w:p>
        </w:tc>
        <w:tc>
          <w:tcPr>
            <w:tcW w:w="3827" w:type="dxa"/>
            <w:shd w:val="clear" w:color="auto" w:fill="89C2E5" w:themeFill="accent3" w:themeFillTint="66"/>
            <w:vAlign w:val="center"/>
          </w:tcPr>
          <w:p w:rsidR="00437EA2" w:rsidRPr="004E3970" w:rsidRDefault="00437EA2" w:rsidP="00207219">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437EA2" w:rsidRPr="004E3970" w:rsidRDefault="00437EA2" w:rsidP="00207219">
            <w:pPr>
              <w:jc w:val="center"/>
              <w:rPr>
                <w:rFonts w:cs="Arial"/>
                <w:b/>
                <w:bCs/>
                <w:sz w:val="16"/>
              </w:rPr>
            </w:pPr>
            <w:r w:rsidRPr="004E3970">
              <w:rPr>
                <w:rFonts w:cs="Arial"/>
                <w:b/>
                <w:bCs/>
                <w:sz w:val="16"/>
              </w:rPr>
              <w:t>RESPONSABLE</w:t>
            </w:r>
          </w:p>
        </w:tc>
      </w:tr>
      <w:tr w:rsidR="009D1E1D" w:rsidRPr="004E3970" w:rsidTr="009D1E1D">
        <w:trPr>
          <w:jc w:val="center"/>
        </w:trPr>
        <w:tc>
          <w:tcPr>
            <w:tcW w:w="529" w:type="dxa"/>
            <w:vAlign w:val="center"/>
          </w:tcPr>
          <w:p w:rsidR="002D2462" w:rsidRPr="004E3970" w:rsidRDefault="002D2462" w:rsidP="00207219">
            <w:pPr>
              <w:jc w:val="left"/>
              <w:rPr>
                <w:rFonts w:cs="Arial"/>
                <w:bCs/>
                <w:sz w:val="16"/>
              </w:rPr>
            </w:pPr>
            <w:r w:rsidRPr="004E3970">
              <w:rPr>
                <w:rFonts w:cs="Arial"/>
                <w:bCs/>
                <w:sz w:val="16"/>
              </w:rPr>
              <w:t>1</w:t>
            </w:r>
          </w:p>
        </w:tc>
        <w:tc>
          <w:tcPr>
            <w:tcW w:w="2127" w:type="dxa"/>
          </w:tcPr>
          <w:p w:rsidR="002D2462" w:rsidRPr="004E3970" w:rsidRDefault="000D6C51" w:rsidP="00207219">
            <w:pPr>
              <w:rPr>
                <w:rFonts w:cs="Arial"/>
                <w:bCs/>
                <w:sz w:val="16"/>
              </w:rPr>
            </w:pPr>
            <w:r>
              <w:rPr>
                <w:rFonts w:cs="Arial"/>
                <w:bCs/>
                <w:sz w:val="16"/>
              </w:rPr>
              <w:t>Revisa existencias</w:t>
            </w:r>
          </w:p>
        </w:tc>
        <w:tc>
          <w:tcPr>
            <w:tcW w:w="1417" w:type="dxa"/>
          </w:tcPr>
          <w:p w:rsidR="002D2462" w:rsidRPr="00285143" w:rsidRDefault="002D2462" w:rsidP="00207219">
            <w:pPr>
              <w:rPr>
                <w:rFonts w:cs="Arial"/>
                <w:bCs/>
                <w:sz w:val="18"/>
              </w:rPr>
            </w:pPr>
            <w:r w:rsidRPr="00285143">
              <w:rPr>
                <w:rFonts w:cs="Arial"/>
                <w:bCs/>
                <w:sz w:val="18"/>
              </w:rPr>
              <w:t>Administrativo</w:t>
            </w:r>
          </w:p>
        </w:tc>
        <w:tc>
          <w:tcPr>
            <w:tcW w:w="3827" w:type="dxa"/>
          </w:tcPr>
          <w:p w:rsidR="002D2462" w:rsidRPr="004E3970" w:rsidRDefault="002D2462" w:rsidP="00A02763">
            <w:pPr>
              <w:rPr>
                <w:rFonts w:cs="Arial"/>
                <w:bCs/>
                <w:sz w:val="16"/>
              </w:rPr>
            </w:pPr>
            <w:r w:rsidRPr="004E3970">
              <w:rPr>
                <w:rFonts w:cs="Arial"/>
                <w:bCs/>
                <w:sz w:val="16"/>
              </w:rPr>
              <w:t xml:space="preserve">La asistente de compras locales </w:t>
            </w:r>
            <w:r w:rsidR="00A02763">
              <w:rPr>
                <w:rFonts w:cs="Arial"/>
                <w:bCs/>
                <w:sz w:val="16"/>
              </w:rPr>
              <w:t>revisa las existencias en el sistema.</w:t>
            </w:r>
          </w:p>
        </w:tc>
        <w:tc>
          <w:tcPr>
            <w:tcW w:w="1434" w:type="dxa"/>
          </w:tcPr>
          <w:p w:rsidR="002D2462" w:rsidRPr="004E3970" w:rsidRDefault="002D2462" w:rsidP="00207219">
            <w:pPr>
              <w:rPr>
                <w:rFonts w:cs="Arial"/>
                <w:bCs/>
                <w:sz w:val="16"/>
              </w:rPr>
            </w:pPr>
            <w:r w:rsidRPr="004E3970">
              <w:rPr>
                <w:rFonts w:cs="Arial"/>
                <w:bCs/>
                <w:sz w:val="16"/>
              </w:rPr>
              <w:t>Asistente de compras locales</w:t>
            </w:r>
          </w:p>
        </w:tc>
      </w:tr>
      <w:tr w:rsidR="009D1E1D" w:rsidRPr="004E3970" w:rsidTr="009D1E1D">
        <w:trPr>
          <w:jc w:val="center"/>
        </w:trPr>
        <w:tc>
          <w:tcPr>
            <w:tcW w:w="529" w:type="dxa"/>
            <w:vAlign w:val="center"/>
          </w:tcPr>
          <w:p w:rsidR="002D2462" w:rsidRPr="004E3970" w:rsidRDefault="002D2462" w:rsidP="00207219">
            <w:pPr>
              <w:jc w:val="left"/>
              <w:rPr>
                <w:rFonts w:cs="Arial"/>
                <w:bCs/>
                <w:sz w:val="16"/>
              </w:rPr>
            </w:pPr>
            <w:r w:rsidRPr="004E3970">
              <w:rPr>
                <w:rFonts w:cs="Arial"/>
                <w:bCs/>
                <w:sz w:val="16"/>
              </w:rPr>
              <w:t>2</w:t>
            </w:r>
          </w:p>
        </w:tc>
        <w:tc>
          <w:tcPr>
            <w:tcW w:w="2127" w:type="dxa"/>
          </w:tcPr>
          <w:p w:rsidR="002D2462" w:rsidRPr="004E3970" w:rsidRDefault="000D6C51" w:rsidP="00207219">
            <w:pPr>
              <w:rPr>
                <w:rFonts w:cs="Arial"/>
                <w:bCs/>
                <w:sz w:val="16"/>
              </w:rPr>
            </w:pPr>
            <w:r>
              <w:rPr>
                <w:rFonts w:cs="Arial"/>
                <w:bCs/>
                <w:sz w:val="16"/>
              </w:rPr>
              <w:t>Emite requisición de compra</w:t>
            </w:r>
          </w:p>
        </w:tc>
        <w:tc>
          <w:tcPr>
            <w:tcW w:w="1417" w:type="dxa"/>
          </w:tcPr>
          <w:p w:rsidR="002D2462" w:rsidRPr="00285143" w:rsidRDefault="002D2462" w:rsidP="00207219">
            <w:pPr>
              <w:rPr>
                <w:rFonts w:cs="Arial"/>
                <w:bCs/>
                <w:sz w:val="18"/>
              </w:rPr>
            </w:pPr>
            <w:r w:rsidRPr="00285143">
              <w:rPr>
                <w:rFonts w:cs="Arial"/>
                <w:bCs/>
                <w:sz w:val="18"/>
              </w:rPr>
              <w:t>Administrativo</w:t>
            </w:r>
          </w:p>
        </w:tc>
        <w:tc>
          <w:tcPr>
            <w:tcW w:w="3827" w:type="dxa"/>
          </w:tcPr>
          <w:p w:rsidR="002D2462" w:rsidRPr="004E3970" w:rsidRDefault="00A02763" w:rsidP="00A02763">
            <w:pPr>
              <w:rPr>
                <w:rFonts w:cs="Arial"/>
                <w:bCs/>
                <w:sz w:val="16"/>
              </w:rPr>
            </w:pPr>
            <w:r>
              <w:rPr>
                <w:rFonts w:cs="Arial"/>
                <w:bCs/>
                <w:sz w:val="16"/>
              </w:rPr>
              <w:t>Si no existe existencia en stock procede a la emisión de la requisición de compra</w:t>
            </w:r>
            <w:r w:rsidR="002D2462" w:rsidRPr="004E3970">
              <w:rPr>
                <w:rFonts w:cs="Arial"/>
                <w:bCs/>
                <w:sz w:val="16"/>
              </w:rPr>
              <w:t>.</w:t>
            </w:r>
          </w:p>
        </w:tc>
        <w:tc>
          <w:tcPr>
            <w:tcW w:w="1434" w:type="dxa"/>
          </w:tcPr>
          <w:p w:rsidR="002D2462" w:rsidRPr="004E3970" w:rsidRDefault="002D2462" w:rsidP="00207219">
            <w:pPr>
              <w:rPr>
                <w:rFonts w:cs="Arial"/>
                <w:bCs/>
                <w:sz w:val="16"/>
              </w:rPr>
            </w:pPr>
            <w:r w:rsidRPr="004E3970">
              <w:rPr>
                <w:rFonts w:cs="Arial"/>
                <w:bCs/>
                <w:sz w:val="16"/>
              </w:rPr>
              <w:t>Asistente de compras locales</w:t>
            </w:r>
          </w:p>
        </w:tc>
      </w:tr>
      <w:tr w:rsidR="009D1E1D" w:rsidRPr="004E3970" w:rsidTr="009D1E1D">
        <w:trPr>
          <w:jc w:val="center"/>
        </w:trPr>
        <w:tc>
          <w:tcPr>
            <w:tcW w:w="529" w:type="dxa"/>
            <w:vAlign w:val="center"/>
          </w:tcPr>
          <w:p w:rsidR="002D2462" w:rsidRDefault="002D2462" w:rsidP="00207219">
            <w:pPr>
              <w:jc w:val="left"/>
              <w:rPr>
                <w:rFonts w:cs="Arial"/>
                <w:bCs/>
                <w:sz w:val="16"/>
              </w:rPr>
            </w:pPr>
            <w:r>
              <w:rPr>
                <w:rFonts w:cs="Arial"/>
                <w:bCs/>
                <w:sz w:val="16"/>
              </w:rPr>
              <w:t>3</w:t>
            </w:r>
          </w:p>
        </w:tc>
        <w:tc>
          <w:tcPr>
            <w:tcW w:w="2127" w:type="dxa"/>
          </w:tcPr>
          <w:p w:rsidR="002D2462" w:rsidRPr="004E3970" w:rsidRDefault="002C6D34" w:rsidP="00207219">
            <w:pPr>
              <w:rPr>
                <w:rFonts w:cs="Arial"/>
                <w:bCs/>
                <w:sz w:val="16"/>
              </w:rPr>
            </w:pPr>
            <w:r>
              <w:rPr>
                <w:rFonts w:cs="Arial"/>
                <w:bCs/>
                <w:sz w:val="16"/>
              </w:rPr>
              <w:t>Revisa historial de proveedores en el sistema</w:t>
            </w:r>
          </w:p>
        </w:tc>
        <w:tc>
          <w:tcPr>
            <w:tcW w:w="1417" w:type="dxa"/>
          </w:tcPr>
          <w:p w:rsidR="002D2462" w:rsidRPr="00285143" w:rsidRDefault="002D2462" w:rsidP="00207219">
            <w:pPr>
              <w:rPr>
                <w:rFonts w:cs="Arial"/>
                <w:bCs/>
                <w:sz w:val="18"/>
              </w:rPr>
            </w:pPr>
            <w:r w:rsidRPr="00285143">
              <w:rPr>
                <w:rFonts w:cs="Arial"/>
                <w:bCs/>
                <w:sz w:val="18"/>
              </w:rPr>
              <w:t>Administrativo</w:t>
            </w:r>
          </w:p>
        </w:tc>
        <w:tc>
          <w:tcPr>
            <w:tcW w:w="3827" w:type="dxa"/>
          </w:tcPr>
          <w:p w:rsidR="002D2462" w:rsidRPr="004E3970" w:rsidRDefault="002D2462" w:rsidP="008170FF">
            <w:pPr>
              <w:rPr>
                <w:rFonts w:cs="Arial"/>
                <w:bCs/>
                <w:sz w:val="16"/>
              </w:rPr>
            </w:pPr>
            <w:r w:rsidRPr="004E3970">
              <w:rPr>
                <w:rFonts w:cs="Arial"/>
                <w:bCs/>
                <w:sz w:val="16"/>
              </w:rPr>
              <w:t xml:space="preserve">La asistente de compras locales </w:t>
            </w:r>
            <w:r w:rsidR="008170FF">
              <w:rPr>
                <w:rFonts w:cs="Arial"/>
                <w:bCs/>
                <w:sz w:val="16"/>
              </w:rPr>
              <w:t>revisa el historial de los proveedores.</w:t>
            </w:r>
          </w:p>
        </w:tc>
        <w:tc>
          <w:tcPr>
            <w:tcW w:w="1434" w:type="dxa"/>
          </w:tcPr>
          <w:p w:rsidR="002D2462" w:rsidRPr="004E3970" w:rsidRDefault="002D2462" w:rsidP="00207219">
            <w:pPr>
              <w:rPr>
                <w:rFonts w:cs="Arial"/>
                <w:bCs/>
                <w:sz w:val="16"/>
              </w:rPr>
            </w:pPr>
            <w:r w:rsidRPr="004E3970">
              <w:rPr>
                <w:rFonts w:cs="Arial"/>
                <w:bCs/>
                <w:sz w:val="16"/>
              </w:rPr>
              <w:t>Asistente de compras locales</w:t>
            </w:r>
          </w:p>
        </w:tc>
      </w:tr>
      <w:tr w:rsidR="009D1E1D" w:rsidRPr="004E3970" w:rsidTr="009D1E1D">
        <w:trPr>
          <w:jc w:val="center"/>
        </w:trPr>
        <w:tc>
          <w:tcPr>
            <w:tcW w:w="529" w:type="dxa"/>
            <w:vAlign w:val="center"/>
          </w:tcPr>
          <w:p w:rsidR="002D2462" w:rsidRPr="004E3970" w:rsidRDefault="002D2462" w:rsidP="00207219">
            <w:pPr>
              <w:jc w:val="left"/>
              <w:rPr>
                <w:rFonts w:cs="Arial"/>
                <w:bCs/>
                <w:sz w:val="16"/>
              </w:rPr>
            </w:pPr>
            <w:r>
              <w:rPr>
                <w:rFonts w:cs="Arial"/>
                <w:bCs/>
                <w:sz w:val="16"/>
              </w:rPr>
              <w:t>4</w:t>
            </w:r>
          </w:p>
        </w:tc>
        <w:tc>
          <w:tcPr>
            <w:tcW w:w="2127" w:type="dxa"/>
          </w:tcPr>
          <w:p w:rsidR="002D2462" w:rsidRPr="004E3970" w:rsidRDefault="002C6D34" w:rsidP="00207219">
            <w:pPr>
              <w:rPr>
                <w:rFonts w:cs="Arial"/>
                <w:bCs/>
                <w:sz w:val="16"/>
              </w:rPr>
            </w:pPr>
            <w:r>
              <w:rPr>
                <w:rFonts w:cs="Arial"/>
                <w:bCs/>
                <w:sz w:val="16"/>
              </w:rPr>
              <w:t>Preselecciona proveedor</w:t>
            </w:r>
          </w:p>
        </w:tc>
        <w:tc>
          <w:tcPr>
            <w:tcW w:w="1417" w:type="dxa"/>
          </w:tcPr>
          <w:p w:rsidR="002D2462" w:rsidRPr="00285143" w:rsidRDefault="002D2462" w:rsidP="00207219">
            <w:pPr>
              <w:rPr>
                <w:rFonts w:cs="Arial"/>
                <w:bCs/>
                <w:sz w:val="18"/>
              </w:rPr>
            </w:pPr>
            <w:r w:rsidRPr="00285143">
              <w:rPr>
                <w:rFonts w:cs="Arial"/>
                <w:bCs/>
                <w:sz w:val="18"/>
              </w:rPr>
              <w:t>Administrativo</w:t>
            </w:r>
          </w:p>
        </w:tc>
        <w:tc>
          <w:tcPr>
            <w:tcW w:w="3827" w:type="dxa"/>
          </w:tcPr>
          <w:p w:rsidR="002D2462" w:rsidRPr="004E3970" w:rsidRDefault="002D2462" w:rsidP="008170FF">
            <w:pPr>
              <w:rPr>
                <w:rFonts w:cs="Arial"/>
                <w:bCs/>
                <w:sz w:val="16"/>
              </w:rPr>
            </w:pPr>
            <w:r w:rsidRPr="004E3970">
              <w:rPr>
                <w:rFonts w:cs="Arial"/>
                <w:bCs/>
                <w:sz w:val="16"/>
              </w:rPr>
              <w:t xml:space="preserve">La asistente de compras locales </w:t>
            </w:r>
            <w:r w:rsidR="008170FF">
              <w:rPr>
                <w:rFonts w:cs="Arial"/>
                <w:bCs/>
                <w:sz w:val="16"/>
              </w:rPr>
              <w:t>preselecciona a los posibles proveedores.</w:t>
            </w:r>
          </w:p>
        </w:tc>
        <w:tc>
          <w:tcPr>
            <w:tcW w:w="1434" w:type="dxa"/>
          </w:tcPr>
          <w:p w:rsidR="002D2462" w:rsidRPr="004E3970" w:rsidRDefault="002D2462" w:rsidP="00207219">
            <w:pPr>
              <w:rPr>
                <w:rFonts w:cs="Arial"/>
                <w:bCs/>
                <w:sz w:val="16"/>
              </w:rPr>
            </w:pPr>
            <w:r w:rsidRPr="004E3970">
              <w:rPr>
                <w:rFonts w:cs="Arial"/>
                <w:bCs/>
                <w:sz w:val="16"/>
              </w:rPr>
              <w:t>Asistente de compras locales</w:t>
            </w:r>
          </w:p>
        </w:tc>
      </w:tr>
      <w:tr w:rsidR="009D1E1D" w:rsidRPr="004E3970" w:rsidTr="009D1E1D">
        <w:trPr>
          <w:jc w:val="center"/>
        </w:trPr>
        <w:tc>
          <w:tcPr>
            <w:tcW w:w="529" w:type="dxa"/>
            <w:vAlign w:val="center"/>
          </w:tcPr>
          <w:p w:rsidR="002D2462" w:rsidRDefault="002D2462" w:rsidP="00207219">
            <w:pPr>
              <w:jc w:val="left"/>
              <w:rPr>
                <w:rFonts w:cs="Arial"/>
                <w:bCs/>
                <w:sz w:val="16"/>
              </w:rPr>
            </w:pPr>
            <w:r>
              <w:rPr>
                <w:rFonts w:cs="Arial"/>
                <w:bCs/>
                <w:sz w:val="16"/>
              </w:rPr>
              <w:t>5</w:t>
            </w:r>
          </w:p>
        </w:tc>
        <w:tc>
          <w:tcPr>
            <w:tcW w:w="2127" w:type="dxa"/>
          </w:tcPr>
          <w:p w:rsidR="002D2462" w:rsidRPr="004E3970" w:rsidRDefault="002C6D34" w:rsidP="00207219">
            <w:pPr>
              <w:rPr>
                <w:rFonts w:cs="Arial"/>
                <w:bCs/>
                <w:sz w:val="16"/>
              </w:rPr>
            </w:pPr>
            <w:r>
              <w:rPr>
                <w:rFonts w:cs="Arial"/>
                <w:bCs/>
                <w:sz w:val="16"/>
              </w:rPr>
              <w:t>Envía requisición de compra</w:t>
            </w:r>
          </w:p>
        </w:tc>
        <w:tc>
          <w:tcPr>
            <w:tcW w:w="1417" w:type="dxa"/>
          </w:tcPr>
          <w:p w:rsidR="002D2462" w:rsidRPr="00285143" w:rsidRDefault="002D2462" w:rsidP="00207219">
            <w:pPr>
              <w:rPr>
                <w:rFonts w:cs="Arial"/>
                <w:bCs/>
                <w:sz w:val="18"/>
              </w:rPr>
            </w:pPr>
            <w:r w:rsidRPr="00285143">
              <w:rPr>
                <w:rFonts w:cs="Arial"/>
                <w:bCs/>
                <w:sz w:val="18"/>
              </w:rPr>
              <w:t>Administrativo</w:t>
            </w:r>
          </w:p>
        </w:tc>
        <w:tc>
          <w:tcPr>
            <w:tcW w:w="3827" w:type="dxa"/>
          </w:tcPr>
          <w:p w:rsidR="002D2462" w:rsidRPr="004E3970" w:rsidRDefault="002D2462" w:rsidP="008170FF">
            <w:pPr>
              <w:rPr>
                <w:rFonts w:cs="Arial"/>
                <w:bCs/>
                <w:sz w:val="16"/>
              </w:rPr>
            </w:pPr>
            <w:r w:rsidRPr="004E3970">
              <w:rPr>
                <w:rFonts w:cs="Arial"/>
                <w:bCs/>
                <w:sz w:val="16"/>
              </w:rPr>
              <w:t xml:space="preserve">El </w:t>
            </w:r>
            <w:r w:rsidR="008170FF">
              <w:rPr>
                <w:rFonts w:cs="Arial"/>
                <w:bCs/>
                <w:sz w:val="16"/>
              </w:rPr>
              <w:t>asistente</w:t>
            </w:r>
            <w:r w:rsidRPr="004E3970">
              <w:rPr>
                <w:rFonts w:cs="Arial"/>
                <w:bCs/>
                <w:sz w:val="16"/>
              </w:rPr>
              <w:t xml:space="preserve"> de compras </w:t>
            </w:r>
            <w:r w:rsidR="008170FF">
              <w:rPr>
                <w:rFonts w:cs="Arial"/>
                <w:bCs/>
                <w:sz w:val="16"/>
              </w:rPr>
              <w:t>locales envía requisición de compra al proveedor preseleccionado.</w:t>
            </w:r>
          </w:p>
        </w:tc>
        <w:tc>
          <w:tcPr>
            <w:tcW w:w="1434" w:type="dxa"/>
          </w:tcPr>
          <w:p w:rsidR="002D2462" w:rsidRPr="004E3970" w:rsidRDefault="002C6D34" w:rsidP="00207219">
            <w:pPr>
              <w:rPr>
                <w:rFonts w:cs="Arial"/>
                <w:bCs/>
                <w:sz w:val="16"/>
              </w:rPr>
            </w:pPr>
            <w:r>
              <w:rPr>
                <w:rFonts w:cs="Arial"/>
                <w:bCs/>
                <w:sz w:val="16"/>
              </w:rPr>
              <w:t>Asistente de compras locales</w:t>
            </w:r>
          </w:p>
        </w:tc>
      </w:tr>
      <w:tr w:rsidR="00F15644" w:rsidRPr="004E3970" w:rsidTr="009D1E1D">
        <w:trPr>
          <w:jc w:val="center"/>
        </w:trPr>
        <w:tc>
          <w:tcPr>
            <w:tcW w:w="529" w:type="dxa"/>
            <w:vAlign w:val="center"/>
          </w:tcPr>
          <w:p w:rsidR="00F15644" w:rsidRDefault="00F15644" w:rsidP="00207219">
            <w:pPr>
              <w:jc w:val="left"/>
              <w:rPr>
                <w:rFonts w:cs="Arial"/>
                <w:bCs/>
                <w:sz w:val="16"/>
              </w:rPr>
            </w:pPr>
            <w:r>
              <w:rPr>
                <w:rFonts w:cs="Arial"/>
                <w:bCs/>
                <w:sz w:val="16"/>
              </w:rPr>
              <w:t>6</w:t>
            </w:r>
          </w:p>
        </w:tc>
        <w:tc>
          <w:tcPr>
            <w:tcW w:w="2127" w:type="dxa"/>
          </w:tcPr>
          <w:p w:rsidR="00F15644" w:rsidRDefault="00F15644" w:rsidP="00207219">
            <w:pPr>
              <w:rPr>
                <w:rFonts w:cs="Arial"/>
                <w:bCs/>
                <w:sz w:val="16"/>
              </w:rPr>
            </w:pPr>
            <w:r>
              <w:rPr>
                <w:rFonts w:cs="Arial"/>
                <w:bCs/>
                <w:sz w:val="16"/>
              </w:rPr>
              <w:t>Evalúa requisición</w:t>
            </w:r>
          </w:p>
        </w:tc>
        <w:tc>
          <w:tcPr>
            <w:tcW w:w="1417" w:type="dxa"/>
          </w:tcPr>
          <w:p w:rsidR="00F15644" w:rsidRPr="00285143" w:rsidRDefault="00F15644" w:rsidP="00207219">
            <w:pPr>
              <w:rPr>
                <w:rFonts w:cs="Arial"/>
                <w:bCs/>
                <w:sz w:val="18"/>
              </w:rPr>
            </w:pPr>
          </w:p>
        </w:tc>
        <w:tc>
          <w:tcPr>
            <w:tcW w:w="3827" w:type="dxa"/>
          </w:tcPr>
          <w:p w:rsidR="00F15644" w:rsidRPr="004E3970" w:rsidRDefault="00F15644" w:rsidP="008170FF">
            <w:pPr>
              <w:rPr>
                <w:rFonts w:cs="Arial"/>
                <w:bCs/>
                <w:sz w:val="16"/>
              </w:rPr>
            </w:pPr>
            <w:r>
              <w:rPr>
                <w:rFonts w:cs="Arial"/>
                <w:bCs/>
                <w:sz w:val="16"/>
              </w:rPr>
              <w:t>El proveedor evalúa requisición de compra.</w:t>
            </w:r>
          </w:p>
        </w:tc>
        <w:tc>
          <w:tcPr>
            <w:tcW w:w="1434" w:type="dxa"/>
          </w:tcPr>
          <w:p w:rsidR="00F15644" w:rsidRDefault="00F15644" w:rsidP="00207219">
            <w:pPr>
              <w:rPr>
                <w:rFonts w:cs="Arial"/>
                <w:bCs/>
                <w:sz w:val="16"/>
              </w:rPr>
            </w:pPr>
            <w:r>
              <w:rPr>
                <w:rFonts w:cs="Arial"/>
                <w:bCs/>
                <w:sz w:val="16"/>
              </w:rPr>
              <w:t>Proveedor</w:t>
            </w:r>
          </w:p>
        </w:tc>
      </w:tr>
      <w:tr w:rsidR="00F15644" w:rsidRPr="004E3970" w:rsidTr="009D1E1D">
        <w:trPr>
          <w:jc w:val="center"/>
        </w:trPr>
        <w:tc>
          <w:tcPr>
            <w:tcW w:w="529" w:type="dxa"/>
            <w:vAlign w:val="center"/>
          </w:tcPr>
          <w:p w:rsidR="00F15644" w:rsidRDefault="00F15644" w:rsidP="00207219">
            <w:pPr>
              <w:jc w:val="left"/>
              <w:rPr>
                <w:rFonts w:cs="Arial"/>
                <w:bCs/>
                <w:sz w:val="16"/>
              </w:rPr>
            </w:pPr>
            <w:r>
              <w:rPr>
                <w:rFonts w:cs="Arial"/>
                <w:bCs/>
                <w:sz w:val="16"/>
              </w:rPr>
              <w:t>7</w:t>
            </w:r>
          </w:p>
        </w:tc>
        <w:tc>
          <w:tcPr>
            <w:tcW w:w="2127" w:type="dxa"/>
          </w:tcPr>
          <w:p w:rsidR="00F15644" w:rsidRDefault="00F15644" w:rsidP="00207219">
            <w:pPr>
              <w:rPr>
                <w:rFonts w:cs="Arial"/>
                <w:bCs/>
                <w:sz w:val="16"/>
              </w:rPr>
            </w:pPr>
            <w:r>
              <w:rPr>
                <w:rFonts w:cs="Arial"/>
                <w:bCs/>
                <w:sz w:val="16"/>
              </w:rPr>
              <w:t>Emite cotización</w:t>
            </w:r>
          </w:p>
        </w:tc>
        <w:tc>
          <w:tcPr>
            <w:tcW w:w="1417" w:type="dxa"/>
          </w:tcPr>
          <w:p w:rsidR="00F15644" w:rsidRPr="00285143" w:rsidRDefault="00F15644" w:rsidP="00207219">
            <w:pPr>
              <w:rPr>
                <w:rFonts w:cs="Arial"/>
                <w:bCs/>
                <w:sz w:val="18"/>
              </w:rPr>
            </w:pPr>
          </w:p>
        </w:tc>
        <w:tc>
          <w:tcPr>
            <w:tcW w:w="3827" w:type="dxa"/>
          </w:tcPr>
          <w:p w:rsidR="00F15644" w:rsidRPr="004E3970" w:rsidRDefault="00F15644" w:rsidP="008170FF">
            <w:pPr>
              <w:rPr>
                <w:rFonts w:cs="Arial"/>
                <w:bCs/>
                <w:sz w:val="16"/>
              </w:rPr>
            </w:pPr>
            <w:r>
              <w:rPr>
                <w:rFonts w:cs="Arial"/>
                <w:bCs/>
                <w:sz w:val="16"/>
              </w:rPr>
              <w:t>El proveedor emite cotización y procede a enviar a la empresa.</w:t>
            </w:r>
          </w:p>
        </w:tc>
        <w:tc>
          <w:tcPr>
            <w:tcW w:w="1434" w:type="dxa"/>
          </w:tcPr>
          <w:p w:rsidR="00F15644" w:rsidRDefault="00F15644" w:rsidP="00207219">
            <w:pPr>
              <w:rPr>
                <w:rFonts w:cs="Arial"/>
                <w:bCs/>
                <w:sz w:val="16"/>
              </w:rPr>
            </w:pPr>
            <w:r>
              <w:rPr>
                <w:rFonts w:cs="Arial"/>
                <w:bCs/>
                <w:sz w:val="16"/>
              </w:rPr>
              <w:t>Proveedor</w:t>
            </w:r>
          </w:p>
        </w:tc>
      </w:tr>
      <w:tr w:rsidR="009D1E1D" w:rsidRPr="004E3970" w:rsidTr="009D1E1D">
        <w:trPr>
          <w:jc w:val="center"/>
        </w:trPr>
        <w:tc>
          <w:tcPr>
            <w:tcW w:w="529" w:type="dxa"/>
            <w:vAlign w:val="center"/>
          </w:tcPr>
          <w:p w:rsidR="002D2462" w:rsidRDefault="00F15644" w:rsidP="00207219">
            <w:pPr>
              <w:jc w:val="left"/>
              <w:rPr>
                <w:rFonts w:cs="Arial"/>
                <w:bCs/>
                <w:sz w:val="16"/>
              </w:rPr>
            </w:pPr>
            <w:r>
              <w:rPr>
                <w:rFonts w:cs="Arial"/>
                <w:bCs/>
                <w:sz w:val="16"/>
              </w:rPr>
              <w:t>8</w:t>
            </w:r>
          </w:p>
        </w:tc>
        <w:tc>
          <w:tcPr>
            <w:tcW w:w="2127" w:type="dxa"/>
          </w:tcPr>
          <w:p w:rsidR="002D2462" w:rsidRPr="004E3970" w:rsidRDefault="002C6D34" w:rsidP="00207219">
            <w:pPr>
              <w:rPr>
                <w:rFonts w:cs="Arial"/>
                <w:bCs/>
                <w:sz w:val="16"/>
              </w:rPr>
            </w:pPr>
            <w:r>
              <w:rPr>
                <w:rFonts w:cs="Arial"/>
                <w:bCs/>
                <w:sz w:val="16"/>
              </w:rPr>
              <w:t>Analiza cotizaciones</w:t>
            </w:r>
          </w:p>
        </w:tc>
        <w:tc>
          <w:tcPr>
            <w:tcW w:w="1417" w:type="dxa"/>
          </w:tcPr>
          <w:p w:rsidR="002D2462" w:rsidRPr="00285143" w:rsidRDefault="002D2462" w:rsidP="00207219">
            <w:pPr>
              <w:rPr>
                <w:rFonts w:cs="Arial"/>
                <w:bCs/>
                <w:sz w:val="18"/>
              </w:rPr>
            </w:pPr>
            <w:r>
              <w:rPr>
                <w:rFonts w:cs="Arial"/>
                <w:bCs/>
                <w:sz w:val="18"/>
              </w:rPr>
              <w:t>Administrativo</w:t>
            </w:r>
          </w:p>
        </w:tc>
        <w:tc>
          <w:tcPr>
            <w:tcW w:w="3827" w:type="dxa"/>
          </w:tcPr>
          <w:p w:rsidR="002D2462" w:rsidRPr="004E3970" w:rsidRDefault="002D2462" w:rsidP="009D1E1D">
            <w:pPr>
              <w:rPr>
                <w:rFonts w:cs="Arial"/>
                <w:bCs/>
                <w:sz w:val="16"/>
              </w:rPr>
            </w:pPr>
            <w:r w:rsidRPr="004E3970">
              <w:rPr>
                <w:rFonts w:cs="Arial"/>
                <w:bCs/>
                <w:sz w:val="16"/>
              </w:rPr>
              <w:t xml:space="preserve">El coordinador de compras </w:t>
            </w:r>
            <w:r w:rsidR="009D1E1D">
              <w:rPr>
                <w:rFonts w:cs="Arial"/>
                <w:bCs/>
                <w:sz w:val="16"/>
              </w:rPr>
              <w:t>analiza las cotizaciones enviadas por el proveedor.</w:t>
            </w:r>
          </w:p>
        </w:tc>
        <w:tc>
          <w:tcPr>
            <w:tcW w:w="1434" w:type="dxa"/>
          </w:tcPr>
          <w:p w:rsidR="002D2462" w:rsidRPr="004E3970" w:rsidRDefault="00A02763" w:rsidP="00207219">
            <w:pPr>
              <w:rPr>
                <w:rFonts w:cs="Arial"/>
                <w:bCs/>
                <w:sz w:val="16"/>
              </w:rPr>
            </w:pPr>
            <w:r>
              <w:rPr>
                <w:rFonts w:cs="Arial"/>
                <w:bCs/>
                <w:sz w:val="16"/>
              </w:rPr>
              <w:t>Coordinador de c</w:t>
            </w:r>
            <w:r w:rsidR="002D2462" w:rsidRPr="004E3970">
              <w:rPr>
                <w:rFonts w:cs="Arial"/>
                <w:bCs/>
                <w:sz w:val="16"/>
              </w:rPr>
              <w:t>ompras</w:t>
            </w:r>
          </w:p>
        </w:tc>
      </w:tr>
      <w:tr w:rsidR="009D1E1D" w:rsidRPr="004E3970" w:rsidTr="009D1E1D">
        <w:trPr>
          <w:jc w:val="center"/>
        </w:trPr>
        <w:tc>
          <w:tcPr>
            <w:tcW w:w="529" w:type="dxa"/>
            <w:vAlign w:val="center"/>
          </w:tcPr>
          <w:p w:rsidR="002C6D34" w:rsidRDefault="00F15644" w:rsidP="00207219">
            <w:pPr>
              <w:jc w:val="left"/>
              <w:rPr>
                <w:rFonts w:cs="Arial"/>
                <w:bCs/>
                <w:sz w:val="16"/>
              </w:rPr>
            </w:pPr>
            <w:r>
              <w:rPr>
                <w:rFonts w:cs="Arial"/>
                <w:bCs/>
                <w:sz w:val="16"/>
              </w:rPr>
              <w:t>9</w:t>
            </w:r>
          </w:p>
        </w:tc>
        <w:tc>
          <w:tcPr>
            <w:tcW w:w="2127" w:type="dxa"/>
          </w:tcPr>
          <w:p w:rsidR="002C6D34" w:rsidRDefault="002C6D34" w:rsidP="00207219">
            <w:pPr>
              <w:rPr>
                <w:rFonts w:cs="Arial"/>
                <w:bCs/>
                <w:sz w:val="16"/>
              </w:rPr>
            </w:pPr>
            <w:r>
              <w:rPr>
                <w:rFonts w:cs="Arial"/>
                <w:bCs/>
                <w:sz w:val="16"/>
              </w:rPr>
              <w:t>Selecciona proveedor</w:t>
            </w:r>
          </w:p>
        </w:tc>
        <w:tc>
          <w:tcPr>
            <w:tcW w:w="1417" w:type="dxa"/>
          </w:tcPr>
          <w:p w:rsidR="002C6D34" w:rsidRDefault="00A02763" w:rsidP="00207219">
            <w:pPr>
              <w:rPr>
                <w:rFonts w:cs="Arial"/>
                <w:bCs/>
                <w:sz w:val="18"/>
              </w:rPr>
            </w:pPr>
            <w:r>
              <w:rPr>
                <w:rFonts w:cs="Arial"/>
                <w:bCs/>
                <w:sz w:val="18"/>
              </w:rPr>
              <w:t xml:space="preserve">Administrativo </w:t>
            </w:r>
          </w:p>
        </w:tc>
        <w:tc>
          <w:tcPr>
            <w:tcW w:w="3827" w:type="dxa"/>
          </w:tcPr>
          <w:p w:rsidR="002C6D34" w:rsidRPr="004E3970" w:rsidRDefault="009D1E1D" w:rsidP="00207219">
            <w:pPr>
              <w:rPr>
                <w:rFonts w:cs="Arial"/>
                <w:bCs/>
                <w:sz w:val="16"/>
              </w:rPr>
            </w:pPr>
            <w:r>
              <w:rPr>
                <w:rFonts w:cs="Arial"/>
                <w:bCs/>
                <w:sz w:val="16"/>
              </w:rPr>
              <w:t>Si la cotización cumple con las necesidades de la empresa, el coordinador de compras selecciona al proveedor.</w:t>
            </w:r>
          </w:p>
        </w:tc>
        <w:tc>
          <w:tcPr>
            <w:tcW w:w="1434" w:type="dxa"/>
          </w:tcPr>
          <w:p w:rsidR="002C6D34" w:rsidRPr="004E3970" w:rsidRDefault="002C6D34" w:rsidP="00207219">
            <w:pPr>
              <w:rPr>
                <w:rFonts w:cs="Arial"/>
                <w:bCs/>
                <w:sz w:val="16"/>
              </w:rPr>
            </w:pPr>
            <w:r>
              <w:rPr>
                <w:rFonts w:cs="Arial"/>
                <w:bCs/>
                <w:sz w:val="16"/>
              </w:rPr>
              <w:t>Coordinador de compras</w:t>
            </w:r>
          </w:p>
        </w:tc>
      </w:tr>
    </w:tbl>
    <w:p w:rsidR="00437EA2" w:rsidRDefault="00437EA2" w:rsidP="00437EA2">
      <w:pPr>
        <w:spacing w:line="276" w:lineRule="auto"/>
        <w:ind w:left="-567" w:right="-512"/>
        <w:rPr>
          <w:b/>
          <w:u w:val="single"/>
        </w:rPr>
      </w:pPr>
    </w:p>
    <w:p w:rsidR="00437EA2" w:rsidRDefault="00FA087A" w:rsidP="00510B64">
      <w:pPr>
        <w:ind w:left="-567" w:right="-512"/>
        <w:rPr>
          <w:b/>
          <w:u w:val="single"/>
        </w:rPr>
      </w:pPr>
      <w:r w:rsidRPr="00FA087A">
        <w:rPr>
          <w:b/>
          <w:noProof/>
        </w:rPr>
        <w:lastRenderedPageBreak/>
        <w:pict>
          <v:rect id="1392 Rectángulo" o:spid="_x0000_s1344" style="position:absolute;left:0;text-align:left;margin-left:-34.3pt;margin-top:-5.85pt;width:482.45pt;height:616.2pt;z-index:-250851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2aV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K3fZpWvAgAAsAUAAA4A&#10;AAAAAAAAAAAAAAAALgIAAGRycy9lMm9Eb2MueG1sUEsBAi0AFAAGAAgAAAAhALmuBC7gAAAADAEA&#10;AA8AAAAAAAAAAAAAAAAACQUAAGRycy9kb3ducmV2LnhtbFBLBQYAAAAABAAEAPMAAAAWBgAAAAA=&#10;" filled="f" strokecolor="black [3213]" strokeweight="1pt">
            <v:path arrowok="t"/>
          </v:rect>
        </w:pict>
      </w:r>
      <w:r w:rsidR="00437EA2">
        <w:rPr>
          <w:b/>
          <w:u w:val="single"/>
        </w:rPr>
        <w:t xml:space="preserve">CARACTERIZACIÓN DEL </w:t>
      </w:r>
      <w:r w:rsidR="002D2462">
        <w:rPr>
          <w:b/>
          <w:u w:val="single"/>
        </w:rPr>
        <w:t>SUB</w:t>
      </w:r>
      <w:r w:rsidR="00437EA2">
        <w:rPr>
          <w:b/>
          <w:u w:val="single"/>
        </w:rPr>
        <w:t>PROCESO</w:t>
      </w:r>
      <w:r w:rsidR="002D2462">
        <w:rPr>
          <w:b/>
          <w:u w:val="single"/>
        </w:rPr>
        <w:t xml:space="preserve"> SELECCIÓN DEL PROVEEDORES</w:t>
      </w:r>
    </w:p>
    <w:p w:rsidR="00F372B2" w:rsidRPr="00F372B2" w:rsidRDefault="00F372B2" w:rsidP="00510B64">
      <w:pPr>
        <w:ind w:left="-567" w:right="-512"/>
        <w:rPr>
          <w:b/>
          <w:u w:val="single"/>
        </w:rPr>
      </w:pPr>
    </w:p>
    <w:p w:rsidR="00437EA2" w:rsidRDefault="00437EA2" w:rsidP="00437EA2">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ADQUISICIONES</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A</w:t>
      </w:r>
    </w:p>
    <w:p w:rsidR="002D2462" w:rsidRDefault="002D2462" w:rsidP="00437EA2">
      <w:pPr>
        <w:ind w:left="-567" w:right="-512"/>
        <w:rPr>
          <w:sz w:val="18"/>
          <w:lang w:val="es-ES"/>
        </w:rPr>
      </w:pPr>
      <w:r w:rsidRPr="002D2462">
        <w:rPr>
          <w:b/>
          <w:sz w:val="18"/>
          <w:lang w:val="es-ES"/>
        </w:rPr>
        <w:t>SUBPROCESO:</w:t>
      </w:r>
      <w:r>
        <w:rPr>
          <w:sz w:val="18"/>
          <w:lang w:val="es-ES"/>
        </w:rPr>
        <w:tab/>
        <w:t>SELECCIÓN DE PROVEEDORES</w:t>
      </w:r>
      <w:r>
        <w:rPr>
          <w:sz w:val="18"/>
          <w:lang w:val="es-ES"/>
        </w:rPr>
        <w:tab/>
      </w:r>
      <w:r>
        <w:rPr>
          <w:sz w:val="18"/>
          <w:lang w:val="es-ES"/>
        </w:rPr>
        <w:tab/>
      </w:r>
      <w:r>
        <w:rPr>
          <w:sz w:val="18"/>
          <w:lang w:val="es-ES"/>
        </w:rPr>
        <w:tab/>
      </w:r>
      <w:r w:rsidRPr="002D2462">
        <w:rPr>
          <w:b/>
          <w:sz w:val="18"/>
          <w:lang w:val="es-ES"/>
        </w:rPr>
        <w:t>CÓDIGO:</w:t>
      </w:r>
      <w:r>
        <w:rPr>
          <w:sz w:val="18"/>
          <w:lang w:val="es-ES"/>
        </w:rPr>
        <w:tab/>
        <w:t>A1</w:t>
      </w:r>
    </w:p>
    <w:tbl>
      <w:tblPr>
        <w:tblStyle w:val="Tablaconcuadrcula"/>
        <w:tblW w:w="9356" w:type="dxa"/>
        <w:jc w:val="center"/>
        <w:tblInd w:w="-459" w:type="dxa"/>
        <w:tblLook w:val="04A0"/>
      </w:tblPr>
      <w:tblGrid>
        <w:gridCol w:w="1533"/>
        <w:gridCol w:w="1275"/>
        <w:gridCol w:w="3701"/>
        <w:gridCol w:w="1276"/>
        <w:gridCol w:w="1571"/>
      </w:tblGrid>
      <w:tr w:rsidR="00437EA2" w:rsidRPr="00A9242A" w:rsidTr="002D2462">
        <w:trPr>
          <w:jc w:val="center"/>
        </w:trPr>
        <w:tc>
          <w:tcPr>
            <w:tcW w:w="1533" w:type="dxa"/>
            <w:shd w:val="clear" w:color="auto" w:fill="89C2E5" w:themeFill="accent3" w:themeFillTint="66"/>
            <w:vAlign w:val="center"/>
          </w:tcPr>
          <w:p w:rsidR="00437EA2" w:rsidRPr="00A9242A" w:rsidRDefault="00437EA2" w:rsidP="00207219">
            <w:pPr>
              <w:jc w:val="center"/>
              <w:rPr>
                <w:b/>
                <w:sz w:val="18"/>
                <w:lang w:val="es-ES"/>
              </w:rPr>
            </w:pPr>
            <w:r w:rsidRPr="00A9242A">
              <w:rPr>
                <w:b/>
                <w:sz w:val="18"/>
                <w:lang w:val="es-ES"/>
              </w:rPr>
              <w:t>PROVEEDOR</w:t>
            </w:r>
          </w:p>
        </w:tc>
        <w:tc>
          <w:tcPr>
            <w:tcW w:w="1275" w:type="dxa"/>
            <w:shd w:val="clear" w:color="auto" w:fill="89C2E5" w:themeFill="accent3" w:themeFillTint="66"/>
            <w:vAlign w:val="center"/>
          </w:tcPr>
          <w:p w:rsidR="00437EA2" w:rsidRPr="00A9242A" w:rsidRDefault="00437EA2" w:rsidP="00207219">
            <w:pPr>
              <w:jc w:val="center"/>
              <w:rPr>
                <w:b/>
                <w:sz w:val="18"/>
                <w:lang w:val="es-ES"/>
              </w:rPr>
            </w:pPr>
            <w:r w:rsidRPr="00A9242A">
              <w:rPr>
                <w:b/>
                <w:sz w:val="18"/>
                <w:lang w:val="es-ES"/>
              </w:rPr>
              <w:t>INSUMO</w:t>
            </w:r>
          </w:p>
        </w:tc>
        <w:tc>
          <w:tcPr>
            <w:tcW w:w="3701" w:type="dxa"/>
            <w:shd w:val="clear" w:color="auto" w:fill="89C2E5" w:themeFill="accent3" w:themeFillTint="66"/>
            <w:vAlign w:val="center"/>
          </w:tcPr>
          <w:p w:rsidR="00437EA2" w:rsidRPr="00A9242A" w:rsidRDefault="00437EA2" w:rsidP="00207219">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437EA2" w:rsidRPr="00A9242A" w:rsidRDefault="00437EA2" w:rsidP="00207219">
            <w:pPr>
              <w:jc w:val="center"/>
              <w:rPr>
                <w:b/>
                <w:sz w:val="18"/>
                <w:lang w:val="es-ES"/>
              </w:rPr>
            </w:pPr>
            <w:r w:rsidRPr="00A9242A">
              <w:rPr>
                <w:b/>
                <w:sz w:val="18"/>
                <w:lang w:val="es-ES"/>
              </w:rPr>
              <w:t>PRODUCTO</w:t>
            </w:r>
          </w:p>
        </w:tc>
        <w:tc>
          <w:tcPr>
            <w:tcW w:w="1571" w:type="dxa"/>
            <w:shd w:val="clear" w:color="auto" w:fill="89C2E5" w:themeFill="accent3" w:themeFillTint="66"/>
            <w:vAlign w:val="center"/>
          </w:tcPr>
          <w:p w:rsidR="00437EA2" w:rsidRPr="00A9242A" w:rsidRDefault="00437EA2" w:rsidP="00207219">
            <w:pPr>
              <w:jc w:val="center"/>
              <w:rPr>
                <w:b/>
                <w:sz w:val="18"/>
                <w:lang w:val="es-ES"/>
              </w:rPr>
            </w:pPr>
            <w:r w:rsidRPr="00A9242A">
              <w:rPr>
                <w:b/>
                <w:sz w:val="18"/>
                <w:lang w:val="es-ES"/>
              </w:rPr>
              <w:t>CLIENTE</w:t>
            </w:r>
          </w:p>
        </w:tc>
      </w:tr>
      <w:tr w:rsidR="00437EA2" w:rsidRPr="00285143" w:rsidTr="002D2462">
        <w:trPr>
          <w:jc w:val="center"/>
        </w:trPr>
        <w:tc>
          <w:tcPr>
            <w:tcW w:w="1533" w:type="dxa"/>
            <w:vAlign w:val="center"/>
          </w:tcPr>
          <w:p w:rsidR="00437EA2" w:rsidRPr="00285143" w:rsidRDefault="00437EA2" w:rsidP="00207219">
            <w:pPr>
              <w:jc w:val="left"/>
              <w:rPr>
                <w:sz w:val="18"/>
                <w:lang w:val="es-ES"/>
              </w:rPr>
            </w:pPr>
            <w:r>
              <w:rPr>
                <w:sz w:val="18"/>
                <w:lang w:val="es-ES"/>
              </w:rPr>
              <w:t>Empresas multinacionales de maquinarias pesadas.</w:t>
            </w:r>
          </w:p>
        </w:tc>
        <w:tc>
          <w:tcPr>
            <w:tcW w:w="1275" w:type="dxa"/>
            <w:vAlign w:val="center"/>
          </w:tcPr>
          <w:p w:rsidR="00437EA2" w:rsidRPr="00285143" w:rsidRDefault="002D2462" w:rsidP="00207219">
            <w:pPr>
              <w:jc w:val="left"/>
              <w:rPr>
                <w:sz w:val="18"/>
                <w:lang w:val="es-ES"/>
              </w:rPr>
            </w:pPr>
            <w:r>
              <w:rPr>
                <w:sz w:val="18"/>
                <w:lang w:val="es-ES"/>
              </w:rPr>
              <w:t>Listado de proveedores</w:t>
            </w:r>
          </w:p>
        </w:tc>
        <w:tc>
          <w:tcPr>
            <w:tcW w:w="3701" w:type="dxa"/>
            <w:vAlign w:val="center"/>
          </w:tcPr>
          <w:p w:rsidR="002D06AC" w:rsidRDefault="00A35D4D" w:rsidP="002D2462">
            <w:pPr>
              <w:jc w:val="left"/>
              <w:rPr>
                <w:sz w:val="18"/>
                <w:lang w:val="es-ES"/>
              </w:rPr>
            </w:pPr>
            <w:r>
              <w:rPr>
                <w:sz w:val="18"/>
                <w:lang w:val="es-ES"/>
              </w:rPr>
              <w:t xml:space="preserve">El asistente de compras locales revisa las existencias, si no hay productos en stock se procede a emitir al requisición </w:t>
            </w:r>
            <w:r w:rsidR="006B6799">
              <w:rPr>
                <w:sz w:val="18"/>
                <w:lang w:val="es-ES"/>
              </w:rPr>
              <w:t>de compra correspondiente, preselecciona al proveedor revisando el historial del proveedor, procede a enviar la requisición de compra al proveedor.</w:t>
            </w:r>
          </w:p>
          <w:p w:rsidR="00437EA2" w:rsidRPr="00285143" w:rsidRDefault="006B6799" w:rsidP="005B735A">
            <w:pPr>
              <w:jc w:val="left"/>
              <w:rPr>
                <w:sz w:val="18"/>
                <w:lang w:val="es-ES"/>
              </w:rPr>
            </w:pPr>
            <w:r>
              <w:rPr>
                <w:sz w:val="18"/>
                <w:lang w:val="es-ES"/>
              </w:rPr>
              <w:t xml:space="preserve">Una vez que el proveedor envía las cotizaciones </w:t>
            </w:r>
            <w:r w:rsidR="005B735A">
              <w:rPr>
                <w:sz w:val="18"/>
                <w:lang w:val="es-ES"/>
              </w:rPr>
              <w:t>el coordinador de compras procede a analizarlas, si estas satisfacen las necesidades de la empresa, se selecciona al proveedor, caso contrario se rechaza y se evalúa a otros proveedores.</w:t>
            </w:r>
          </w:p>
        </w:tc>
        <w:tc>
          <w:tcPr>
            <w:tcW w:w="1276" w:type="dxa"/>
            <w:vAlign w:val="center"/>
          </w:tcPr>
          <w:p w:rsidR="00437EA2" w:rsidRPr="00285143" w:rsidRDefault="002D2462" w:rsidP="00207219">
            <w:pPr>
              <w:jc w:val="left"/>
              <w:rPr>
                <w:sz w:val="18"/>
                <w:lang w:val="es-ES"/>
              </w:rPr>
            </w:pPr>
            <w:r>
              <w:rPr>
                <w:sz w:val="18"/>
                <w:lang w:val="es-ES"/>
              </w:rPr>
              <w:t>Proveedores seleccionado</w:t>
            </w:r>
          </w:p>
        </w:tc>
        <w:tc>
          <w:tcPr>
            <w:tcW w:w="1571" w:type="dxa"/>
            <w:vAlign w:val="center"/>
          </w:tcPr>
          <w:p w:rsidR="002D2462" w:rsidRDefault="002D2462" w:rsidP="002D2462">
            <w:pPr>
              <w:rPr>
                <w:sz w:val="18"/>
                <w:lang w:val="es-ES"/>
              </w:rPr>
            </w:pPr>
            <w:r>
              <w:rPr>
                <w:sz w:val="18"/>
                <w:lang w:val="es-ES"/>
              </w:rPr>
              <w:t>A2. Gestión de compras locales</w:t>
            </w:r>
          </w:p>
          <w:p w:rsidR="00437EA2" w:rsidRPr="00285143" w:rsidRDefault="002D2462" w:rsidP="002D2462">
            <w:pPr>
              <w:jc w:val="left"/>
              <w:rPr>
                <w:sz w:val="18"/>
                <w:lang w:val="es-ES"/>
              </w:rPr>
            </w:pPr>
            <w:r>
              <w:rPr>
                <w:sz w:val="18"/>
                <w:lang w:val="es-ES"/>
              </w:rPr>
              <w:t>A3. Importación de equipos</w:t>
            </w:r>
          </w:p>
        </w:tc>
      </w:tr>
    </w:tbl>
    <w:p w:rsidR="00437EA2" w:rsidRDefault="00437EA2" w:rsidP="00437EA2">
      <w:pPr>
        <w:rPr>
          <w:lang w:val="es-ES"/>
        </w:rPr>
      </w:pPr>
    </w:p>
    <w:p w:rsidR="00DB4CA6" w:rsidRDefault="00DB4CA6"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CB4FF8" w:rsidRDefault="00CB4FF8" w:rsidP="00437EA2">
      <w:pPr>
        <w:rPr>
          <w:lang w:val="es-ES"/>
        </w:rPr>
      </w:pPr>
    </w:p>
    <w:p w:rsidR="00437EA2" w:rsidRDefault="00FA087A" w:rsidP="00437EA2">
      <w:pPr>
        <w:ind w:left="-567" w:right="-512"/>
        <w:rPr>
          <w:b/>
          <w:u w:val="single"/>
        </w:rPr>
      </w:pPr>
      <w:r w:rsidRPr="00FA087A">
        <w:rPr>
          <w:b/>
          <w:noProof/>
        </w:rPr>
        <w:lastRenderedPageBreak/>
        <w:pict>
          <v:rect id="1393 Rectángulo" o:spid="_x0000_s1343" style="position:absolute;left:0;text-align:left;margin-left:-34.3pt;margin-top:-5.85pt;width:482.45pt;height:616.2pt;z-index:-250849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Pp47v+vAgAAsAUAAA4A&#10;AAAAAAAAAAAAAAAALgIAAGRycy9lMm9Eb2MueG1sUEsBAi0AFAAGAAgAAAAhALmuBC7gAAAADAEA&#10;AA8AAAAAAAAAAAAAAAAACQUAAGRycy9kb3ducmV2LnhtbFBLBQYAAAAABAAEAPMAAAAWBgAAAAA=&#10;" filled="f" strokecolor="black [3213]" strokeweight="1pt">
            <v:path arrowok="t"/>
          </v:rect>
        </w:pict>
      </w:r>
      <w:r w:rsidR="00437EA2">
        <w:rPr>
          <w:b/>
          <w:u w:val="single"/>
        </w:rPr>
        <w:t xml:space="preserve">DESCRIPCIÓN DEL </w:t>
      </w:r>
      <w:r w:rsidR="002D2462">
        <w:rPr>
          <w:b/>
          <w:u w:val="single"/>
        </w:rPr>
        <w:t>SUB</w:t>
      </w:r>
      <w:r w:rsidR="00437EA2">
        <w:rPr>
          <w:b/>
          <w:u w:val="single"/>
        </w:rPr>
        <w:t xml:space="preserve">PROCESO </w:t>
      </w:r>
      <w:r w:rsidR="002D2462">
        <w:rPr>
          <w:b/>
          <w:u w:val="single"/>
        </w:rPr>
        <w:t>SELECCIÓN DE PROVEEDORES</w:t>
      </w:r>
    </w:p>
    <w:p w:rsidR="00CB4FF8" w:rsidRDefault="00CB4FF8" w:rsidP="00437EA2">
      <w:pPr>
        <w:ind w:left="-567" w:right="-512"/>
        <w:rPr>
          <w:b/>
          <w:u w:val="single"/>
        </w:rPr>
      </w:pPr>
    </w:p>
    <w:p w:rsidR="00CB4FF8" w:rsidRPr="002C31F1" w:rsidRDefault="0093412B" w:rsidP="00437EA2">
      <w:pPr>
        <w:ind w:left="-567" w:right="-512"/>
        <w:rPr>
          <w:b/>
          <w:u w:val="single"/>
        </w:rPr>
      </w:pPr>
      <w:r w:rsidRPr="0093412B">
        <w:rPr>
          <w:noProof/>
        </w:rPr>
        <w:drawing>
          <wp:inline distT="0" distB="0" distL="0" distR="0">
            <wp:extent cx="5981700" cy="516809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36" t="2522" r="2899" b="2697"/>
                    <a:stretch/>
                  </pic:blipFill>
                  <pic:spPr bwMode="auto">
                    <a:xfrm>
                      <a:off x="0" y="0"/>
                      <a:ext cx="5980255" cy="51668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7EA2" w:rsidRDefault="00437EA2" w:rsidP="00437EA2">
      <w:pPr>
        <w:rPr>
          <w:rFonts w:cs="Arial"/>
          <w:b/>
          <w:bCs/>
        </w:rPr>
      </w:pPr>
    </w:p>
    <w:p w:rsidR="00437EA2" w:rsidRDefault="00437EA2" w:rsidP="00437EA2">
      <w:pPr>
        <w:rPr>
          <w:b/>
          <w:noProof/>
        </w:rPr>
      </w:pPr>
    </w:p>
    <w:p w:rsidR="0093412B" w:rsidRDefault="0093412B" w:rsidP="00437EA2">
      <w:pPr>
        <w:rPr>
          <w:b/>
          <w:noProof/>
        </w:rPr>
      </w:pPr>
    </w:p>
    <w:p w:rsidR="0093412B" w:rsidRDefault="0093412B" w:rsidP="00437EA2">
      <w:pPr>
        <w:rPr>
          <w:b/>
          <w:noProof/>
        </w:rPr>
      </w:pPr>
    </w:p>
    <w:p w:rsidR="00437EA2" w:rsidRDefault="00437EA2" w:rsidP="00437EA2">
      <w:pPr>
        <w:rPr>
          <w:b/>
          <w:noProof/>
        </w:rPr>
      </w:pPr>
    </w:p>
    <w:p w:rsidR="00437EA2" w:rsidRDefault="00437EA2" w:rsidP="00437EA2">
      <w:pPr>
        <w:rPr>
          <w:b/>
          <w:noProof/>
        </w:rPr>
      </w:pPr>
    </w:p>
    <w:p w:rsidR="00437EA2" w:rsidRDefault="00437EA2" w:rsidP="00437EA2">
      <w:pPr>
        <w:rPr>
          <w:b/>
          <w:noProof/>
        </w:rPr>
      </w:pPr>
    </w:p>
    <w:p w:rsidR="00437EA2" w:rsidRDefault="00437EA2" w:rsidP="00437EA2">
      <w:pPr>
        <w:rPr>
          <w:b/>
          <w:noProof/>
        </w:rPr>
      </w:pPr>
    </w:p>
    <w:p w:rsidR="00686059" w:rsidRDefault="00FA087A" w:rsidP="00686059">
      <w:pPr>
        <w:ind w:left="-567" w:right="-512"/>
        <w:rPr>
          <w:b/>
          <w:lang w:val="es-ES"/>
        </w:rPr>
      </w:pPr>
      <w:r>
        <w:rPr>
          <w:b/>
          <w:noProof/>
        </w:rPr>
        <w:lastRenderedPageBreak/>
        <w:pict>
          <v:rect id="1394 Rectángulo" o:spid="_x0000_s1342" style="position:absolute;left:0;text-align:left;margin-left:-34.3pt;margin-top:-5.85pt;width:482.45pt;height:616.2pt;z-index:-250847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B4KJDGvAgAAsAUAAA4A&#10;AAAAAAAAAAAAAAAALgIAAGRycy9lMm9Eb2MueG1sUEsBAi0AFAAGAAgAAAAhALmuBC7gAAAADAEA&#10;AA8AAAAAAAAAAAAAAAAACQUAAGRycy9kb3ducmV2LnhtbFBLBQYAAAAABAAEAPMAAAAWBgAAAAA=&#10;" filled="f" strokecolor="black [3213]" strokeweight="1pt">
            <v:path arrowok="t"/>
          </v:rect>
        </w:pict>
      </w:r>
      <w:r w:rsidR="00686059" w:rsidRPr="006437B7">
        <w:rPr>
          <w:b/>
          <w:lang w:val="es-ES"/>
        </w:rPr>
        <w:t>PROCESO:</w:t>
      </w:r>
      <w:r w:rsidR="00686059" w:rsidRPr="006437B7">
        <w:rPr>
          <w:b/>
          <w:lang w:val="es-ES"/>
        </w:rPr>
        <w:tab/>
        <w:t>ADQUISICIONES</w:t>
      </w:r>
    </w:p>
    <w:p w:rsidR="00686059" w:rsidRPr="006437B7" w:rsidRDefault="00686059" w:rsidP="00686059">
      <w:pPr>
        <w:ind w:left="-567" w:right="-512"/>
        <w:rPr>
          <w:b/>
          <w:lang w:val="es-ES"/>
        </w:rPr>
      </w:pPr>
      <w:r>
        <w:rPr>
          <w:b/>
          <w:lang w:val="es-ES"/>
        </w:rPr>
        <w:t>SUBP</w:t>
      </w:r>
      <w:r w:rsidR="008610CD">
        <w:rPr>
          <w:b/>
          <w:lang w:val="es-ES"/>
        </w:rPr>
        <w:t>ROCESO:</w:t>
      </w:r>
      <w:r w:rsidR="008610CD">
        <w:rPr>
          <w:b/>
          <w:lang w:val="es-ES"/>
        </w:rPr>
        <w:tab/>
        <w:t>GESTIÓN DE COMPRAS LOCALES</w:t>
      </w:r>
    </w:p>
    <w:p w:rsidR="00686059" w:rsidRDefault="00686059" w:rsidP="00686059">
      <w:pPr>
        <w:ind w:left="-567" w:right="-512"/>
        <w:rPr>
          <w:b/>
          <w:u w:val="single"/>
          <w:lang w:val="es-ES"/>
        </w:rPr>
      </w:pPr>
    </w:p>
    <w:p w:rsidR="00686059" w:rsidRPr="00CC05B5" w:rsidRDefault="00686059" w:rsidP="00686059">
      <w:pPr>
        <w:ind w:left="-567" w:right="-512"/>
        <w:rPr>
          <w:b/>
          <w:u w:val="single"/>
          <w:lang w:val="es-ES"/>
        </w:rPr>
      </w:pPr>
      <w:r w:rsidRPr="00CC05B5">
        <w:rPr>
          <w:b/>
          <w:u w:val="single"/>
          <w:lang w:val="es-ES"/>
        </w:rPr>
        <w:t xml:space="preserve">ENTRADAS DEL </w:t>
      </w:r>
      <w:r>
        <w:rPr>
          <w:b/>
          <w:u w:val="single"/>
          <w:lang w:val="es-ES"/>
        </w:rPr>
        <w:t>SUB</w:t>
      </w:r>
      <w:r w:rsidRPr="00CC05B5">
        <w:rPr>
          <w:b/>
          <w:u w:val="single"/>
          <w:lang w:val="es-ES"/>
        </w:rPr>
        <w:t xml:space="preserve">PROCESO </w:t>
      </w:r>
      <w:r w:rsidR="008610CD">
        <w:rPr>
          <w:b/>
          <w:u w:val="single"/>
          <w:lang w:val="es-ES"/>
        </w:rPr>
        <w:t>GESTIÓN DE COMPRAS LOCALES</w:t>
      </w:r>
    </w:p>
    <w:p w:rsidR="008610CD" w:rsidRPr="00CB4FF8" w:rsidRDefault="008610CD" w:rsidP="00CB4FF8">
      <w:pPr>
        <w:ind w:left="-567" w:right="-512"/>
      </w:pPr>
      <w:r>
        <w:rPr>
          <w:b/>
        </w:rPr>
        <w:t>Requisición de compras.-</w:t>
      </w:r>
      <w:r w:rsidR="00CB4FF8">
        <w:t>Orden para proveernos de maquinarias y/o repuestos.</w:t>
      </w:r>
    </w:p>
    <w:p w:rsidR="00686059" w:rsidRPr="00437EA2" w:rsidRDefault="00686059" w:rsidP="00686059">
      <w:pPr>
        <w:ind w:left="-567" w:right="-512"/>
      </w:pPr>
    </w:p>
    <w:p w:rsidR="00686059" w:rsidRPr="00CC05B5" w:rsidRDefault="00686059" w:rsidP="00686059">
      <w:pPr>
        <w:ind w:left="-567" w:right="-512"/>
        <w:rPr>
          <w:b/>
          <w:u w:val="single"/>
          <w:lang w:val="es-ES"/>
        </w:rPr>
      </w:pPr>
      <w:r w:rsidRPr="00CC05B5">
        <w:rPr>
          <w:b/>
          <w:u w:val="single"/>
          <w:lang w:val="es-ES"/>
        </w:rPr>
        <w:t xml:space="preserve">SALIDAS DEL </w:t>
      </w:r>
      <w:r>
        <w:rPr>
          <w:b/>
          <w:u w:val="single"/>
          <w:lang w:val="es-ES"/>
        </w:rPr>
        <w:t>SUB</w:t>
      </w:r>
      <w:r w:rsidRPr="00CC05B5">
        <w:rPr>
          <w:b/>
          <w:u w:val="single"/>
          <w:lang w:val="es-ES"/>
        </w:rPr>
        <w:t xml:space="preserve">PROCESO </w:t>
      </w:r>
      <w:r w:rsidR="008610CD">
        <w:rPr>
          <w:b/>
          <w:u w:val="single"/>
          <w:lang w:val="es-ES"/>
        </w:rPr>
        <w:t>GESTIÓN DE COMPRAS LOCALES</w:t>
      </w:r>
    </w:p>
    <w:p w:rsidR="008610CD" w:rsidRDefault="008610CD" w:rsidP="00CB4FF8">
      <w:pPr>
        <w:ind w:left="-567" w:right="-512"/>
        <w:rPr>
          <w:lang w:val="es-ES"/>
        </w:rPr>
      </w:pPr>
      <w:r w:rsidRPr="00CC05B5">
        <w:rPr>
          <w:b/>
          <w:lang w:val="es-ES"/>
        </w:rPr>
        <w:t>Productos solicitados.-</w:t>
      </w:r>
      <w:r>
        <w:rPr>
          <w:lang w:val="es-ES"/>
        </w:rPr>
        <w:t xml:space="preserve"> Maquinarias y/o repuestos listos para ser vendidos.</w:t>
      </w:r>
    </w:p>
    <w:p w:rsidR="00686059" w:rsidRPr="008610CD" w:rsidRDefault="00686059" w:rsidP="00686059">
      <w:pPr>
        <w:ind w:left="-567" w:right="-512"/>
        <w:rPr>
          <w:lang w:val="es-ES"/>
        </w:rPr>
      </w:pPr>
    </w:p>
    <w:p w:rsidR="00686059" w:rsidRPr="00CC05B5" w:rsidRDefault="00686059" w:rsidP="00686059">
      <w:pPr>
        <w:ind w:left="-567" w:right="-512"/>
        <w:rPr>
          <w:b/>
          <w:u w:val="single"/>
          <w:lang w:val="es-ES"/>
        </w:rPr>
      </w:pPr>
      <w:r w:rsidRPr="00CC05B5">
        <w:rPr>
          <w:b/>
          <w:u w:val="single"/>
          <w:lang w:val="es-ES"/>
        </w:rPr>
        <w:t xml:space="preserve">RECURSOS DEL </w:t>
      </w:r>
      <w:r>
        <w:rPr>
          <w:b/>
          <w:u w:val="single"/>
          <w:lang w:val="es-ES"/>
        </w:rPr>
        <w:t>SUB</w:t>
      </w:r>
      <w:r w:rsidRPr="00CC05B5">
        <w:rPr>
          <w:b/>
          <w:u w:val="single"/>
          <w:lang w:val="es-ES"/>
        </w:rPr>
        <w:t xml:space="preserve">PROCESO </w:t>
      </w:r>
      <w:r w:rsidR="008610CD">
        <w:rPr>
          <w:b/>
          <w:u w:val="single"/>
          <w:lang w:val="es-ES"/>
        </w:rPr>
        <w:t>GESTIÓN DE COMPRAS LOCALES</w:t>
      </w:r>
    </w:p>
    <w:p w:rsidR="00686059" w:rsidRDefault="00686059" w:rsidP="00686059">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686059" w:rsidRDefault="00686059" w:rsidP="00686059">
      <w:pPr>
        <w:ind w:left="-567" w:right="-512"/>
        <w:rPr>
          <w:lang w:val="es-ES"/>
        </w:rPr>
      </w:pPr>
    </w:p>
    <w:p w:rsidR="00686059" w:rsidRDefault="00686059" w:rsidP="00686059">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686059" w:rsidRDefault="00686059" w:rsidP="00686059">
      <w:pPr>
        <w:ind w:left="-567" w:right="-512"/>
        <w:rPr>
          <w:lang w:val="es-ES"/>
        </w:rPr>
      </w:pPr>
    </w:p>
    <w:p w:rsidR="00686059" w:rsidRDefault="00686059" w:rsidP="00686059">
      <w:pPr>
        <w:ind w:left="-567" w:right="-512"/>
        <w:rPr>
          <w:lang w:val="es-ES"/>
        </w:rPr>
      </w:pPr>
      <w:r w:rsidRPr="00CC05B5">
        <w:rPr>
          <w:b/>
          <w:lang w:val="es-ES"/>
        </w:rPr>
        <w:t>Presupuesto asignado.-</w:t>
      </w:r>
      <w:r>
        <w:rPr>
          <w:lang w:val="es-ES"/>
        </w:rPr>
        <w:t xml:space="preserve"> Estimación de dinero asignado a cada proceso.</w:t>
      </w:r>
    </w:p>
    <w:p w:rsidR="00686059" w:rsidRDefault="00686059" w:rsidP="00686059">
      <w:pPr>
        <w:ind w:left="-567" w:right="-512"/>
        <w:rPr>
          <w:lang w:val="es-ES"/>
        </w:rPr>
      </w:pPr>
    </w:p>
    <w:p w:rsidR="00686059" w:rsidRDefault="00686059" w:rsidP="00686059">
      <w:pPr>
        <w:ind w:left="-567" w:right="-512"/>
        <w:rPr>
          <w:lang w:val="es-ES"/>
        </w:rPr>
      </w:pPr>
      <w:r w:rsidRPr="00CC05B5">
        <w:rPr>
          <w:b/>
          <w:lang w:val="es-ES"/>
        </w:rPr>
        <w:t>Talento humano.-</w:t>
      </w:r>
      <w:r>
        <w:rPr>
          <w:lang w:val="es-ES"/>
        </w:rPr>
        <w:t xml:space="preserve"> Asistente de compras locales, Coordinador de compras, Gerente administrativo, Bodega.</w:t>
      </w:r>
    </w:p>
    <w:p w:rsidR="00686059" w:rsidRDefault="00686059" w:rsidP="00686059">
      <w:pPr>
        <w:ind w:left="-567" w:right="-512"/>
        <w:rPr>
          <w:lang w:val="es-ES"/>
        </w:rPr>
      </w:pPr>
    </w:p>
    <w:p w:rsidR="00686059" w:rsidRPr="00CC05B5" w:rsidRDefault="00686059" w:rsidP="00686059">
      <w:pPr>
        <w:ind w:left="-567" w:right="-512"/>
        <w:rPr>
          <w:b/>
          <w:u w:val="single"/>
          <w:lang w:val="es-ES"/>
        </w:rPr>
      </w:pPr>
      <w:r w:rsidRPr="00CC05B5">
        <w:rPr>
          <w:b/>
          <w:u w:val="single"/>
          <w:lang w:val="es-ES"/>
        </w:rPr>
        <w:t xml:space="preserve">CONTROLES DEL </w:t>
      </w:r>
      <w:r>
        <w:rPr>
          <w:b/>
          <w:u w:val="single"/>
          <w:lang w:val="es-ES"/>
        </w:rPr>
        <w:t>SUB</w:t>
      </w:r>
      <w:r w:rsidRPr="00CC05B5">
        <w:rPr>
          <w:b/>
          <w:u w:val="single"/>
          <w:lang w:val="es-ES"/>
        </w:rPr>
        <w:t xml:space="preserve">PROCESO </w:t>
      </w:r>
      <w:r w:rsidR="008610CD">
        <w:rPr>
          <w:b/>
          <w:u w:val="single"/>
          <w:lang w:val="es-ES"/>
        </w:rPr>
        <w:t>GESTIÓN DE COMPRAS LOCALES</w:t>
      </w:r>
    </w:p>
    <w:p w:rsidR="00686059" w:rsidRDefault="00686059" w:rsidP="00F372B2">
      <w:pPr>
        <w:spacing w:line="276" w:lineRule="auto"/>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686059" w:rsidRDefault="00686059" w:rsidP="00F372B2">
      <w:pPr>
        <w:spacing w:line="276" w:lineRule="auto"/>
        <w:rPr>
          <w:b/>
        </w:rPr>
      </w:pPr>
    </w:p>
    <w:p w:rsidR="00686059" w:rsidRDefault="00686059" w:rsidP="00F372B2">
      <w:pPr>
        <w:spacing w:line="276" w:lineRule="auto"/>
        <w:ind w:left="-567" w:right="-512"/>
        <w:rPr>
          <w:lang w:val="es-ES"/>
        </w:rPr>
      </w:pPr>
      <w:r>
        <w:rPr>
          <w:b/>
          <w:lang w:val="es-ES"/>
        </w:rPr>
        <w:t>Políticas del Proveedor</w:t>
      </w:r>
      <w:r w:rsidRPr="00285B0E">
        <w:rPr>
          <w:b/>
          <w:lang w:val="es-ES"/>
        </w:rPr>
        <w:t>.-</w:t>
      </w:r>
      <w:r>
        <w:rPr>
          <w:lang w:val="es-ES"/>
        </w:rPr>
        <w:t xml:space="preserve"> Disposiciones y acuerdos definidos por el proveedor.</w:t>
      </w:r>
    </w:p>
    <w:p w:rsidR="00CB4FF8" w:rsidRDefault="00CB4FF8" w:rsidP="00F372B2">
      <w:pPr>
        <w:spacing w:line="276" w:lineRule="auto"/>
        <w:ind w:left="-567" w:right="-512"/>
        <w:rPr>
          <w:lang w:val="es-ES"/>
        </w:rPr>
      </w:pPr>
    </w:p>
    <w:p w:rsidR="00A35C91" w:rsidRDefault="00A35C91" w:rsidP="00F372B2">
      <w:pPr>
        <w:spacing w:line="276" w:lineRule="auto"/>
        <w:ind w:left="-567" w:right="-512"/>
        <w:rPr>
          <w:lang w:val="es-ES"/>
        </w:rPr>
      </w:pPr>
      <w:r>
        <w:rPr>
          <w:b/>
          <w:lang w:val="es-ES"/>
        </w:rPr>
        <w:t xml:space="preserve">Leyes tributarias.- </w:t>
      </w:r>
      <w:r>
        <w:rPr>
          <w:lang w:val="es-ES"/>
        </w:rPr>
        <w:t>Disposiciones legales impuestas por el SRI para todas las organizaciones con fines de lucro establecidas en el territorio ecuatoriano.</w:t>
      </w:r>
    </w:p>
    <w:p w:rsidR="00F372B2" w:rsidRDefault="00F372B2" w:rsidP="00F372B2">
      <w:pPr>
        <w:spacing w:line="276" w:lineRule="auto"/>
        <w:ind w:left="-567" w:right="-512"/>
        <w:rPr>
          <w:lang w:val="es-ES"/>
        </w:rPr>
      </w:pPr>
    </w:p>
    <w:p w:rsidR="00F372B2" w:rsidRPr="00234413" w:rsidRDefault="00FA087A" w:rsidP="00234413">
      <w:pPr>
        <w:ind w:left="-567" w:right="-512"/>
        <w:rPr>
          <w:b/>
          <w:noProof/>
          <w:u w:val="single"/>
        </w:rPr>
      </w:pPr>
      <w:r w:rsidRPr="00FA087A">
        <w:rPr>
          <w:b/>
          <w:noProof/>
        </w:rPr>
        <w:lastRenderedPageBreak/>
        <w:pict>
          <v:rect id="1395 Rectángulo" o:spid="_x0000_s1341" style="position:absolute;left:0;text-align:left;margin-left:-34.3pt;margin-top:-5.85pt;width:482.45pt;height:616.2pt;z-index:-250845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axb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EmtrFuvAgAAsAUAAA4A&#10;AAAAAAAAAAAAAAAALgIAAGRycy9lMm9Eb2MueG1sUEsBAi0AFAAGAAgAAAAhALmuBC7gAAAADAEA&#10;AA8AAAAAAAAAAAAAAAAACQUAAGRycy9kb3ducmV2LnhtbFBLBQYAAAAABAAEAPMAAAAWBgAAAAA=&#10;" filled="f" strokecolor="black [3213]" strokeweight="1pt">
            <v:path arrowok="t"/>
          </v:rect>
        </w:pict>
      </w:r>
      <w:r w:rsidR="00686059">
        <w:rPr>
          <w:b/>
          <w:noProof/>
          <w:u w:val="single"/>
        </w:rPr>
        <w:t>DIAGRAMA DE FLUJO DEL SUB</w:t>
      </w:r>
      <w:r w:rsidR="008610CD">
        <w:rPr>
          <w:b/>
          <w:noProof/>
          <w:u w:val="single"/>
        </w:rPr>
        <w:t>PROCESO GESTIÓN DE COMPRAS LOCALES</w:t>
      </w:r>
    </w:p>
    <w:p w:rsidR="00234413" w:rsidRDefault="00234413" w:rsidP="00F372B2">
      <w:pPr>
        <w:ind w:left="-567" w:right="-512"/>
        <w:jc w:val="center"/>
      </w:pPr>
      <w:r>
        <w:object w:dxaOrig="9716" w:dyaOrig="13284">
          <v:shape id="_x0000_i1043" type="#_x0000_t75" style="width:417.4pt;height:570.8pt" o:ole="">
            <v:imagedata r:id="rId209" o:title=""/>
          </v:shape>
          <o:OLEObject Type="Embed" ProgID="Visio.Drawing.11" ShapeID="_x0000_i1043" DrawAspect="Content" ObjectID="_1430942092" r:id="rId210"/>
        </w:object>
      </w:r>
    </w:p>
    <w:p w:rsidR="00234413" w:rsidRDefault="00234413" w:rsidP="00234413">
      <w:pPr>
        <w:ind w:right="-512"/>
      </w:pPr>
    </w:p>
    <w:p w:rsidR="00686059" w:rsidRDefault="00FA087A" w:rsidP="00686059">
      <w:pPr>
        <w:ind w:left="-567" w:right="-512"/>
        <w:rPr>
          <w:b/>
          <w:u w:val="single"/>
        </w:rPr>
      </w:pPr>
      <w:r w:rsidRPr="00FA087A">
        <w:rPr>
          <w:b/>
          <w:noProof/>
        </w:rPr>
        <w:lastRenderedPageBreak/>
        <w:pict>
          <v:rect id="1396 Rectángulo" o:spid="_x0000_s1339" style="position:absolute;left:0;text-align:left;margin-left:-34.3pt;margin-top:-5.85pt;width:482.45pt;height:616.2pt;z-index:-250843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DXk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LBENeSvAgAAsAUAAA4A&#10;AAAAAAAAAAAAAAAALgIAAGRycy9lMm9Eb2MueG1sUEsBAi0AFAAGAAgAAAAhALmuBC7gAAAADAEA&#10;AA8AAAAAAAAAAAAAAAAACQUAAGRycy9kb3ducmV2LnhtbFBLBQYAAAAABAAEAPMAAAAWBgAAAAA=&#10;" filled="f" strokecolor="black [3213]" strokeweight="1pt">
            <v:path arrowok="t"/>
          </v:rect>
        </w:pict>
      </w:r>
      <w:r w:rsidR="00686059" w:rsidRPr="002C31F1">
        <w:rPr>
          <w:b/>
          <w:u w:val="single"/>
        </w:rPr>
        <w:t>DESCRIPCIÓN DE INDICADORE</w:t>
      </w:r>
      <w:r w:rsidR="00686059">
        <w:rPr>
          <w:b/>
          <w:u w:val="single"/>
        </w:rPr>
        <w:t xml:space="preserve">S DEL SUBPROCESO </w:t>
      </w:r>
      <w:r w:rsidR="008610CD">
        <w:rPr>
          <w:b/>
          <w:u w:val="single"/>
        </w:rPr>
        <w:t>GESTIÓN DE COMPRAS LOCALES</w:t>
      </w:r>
    </w:p>
    <w:p w:rsidR="00686059" w:rsidRDefault="00686059" w:rsidP="00686059">
      <w:pPr>
        <w:ind w:left="-567" w:right="-512"/>
        <w:rPr>
          <w:b/>
          <w:u w:val="single"/>
        </w:rPr>
      </w:pPr>
    </w:p>
    <w:p w:rsidR="00686059" w:rsidRDefault="00686059" w:rsidP="00686059">
      <w:pPr>
        <w:ind w:left="-567" w:right="-512"/>
        <w:rPr>
          <w:sz w:val="16"/>
        </w:rPr>
      </w:pPr>
      <w:r w:rsidRPr="00822AD1">
        <w:rPr>
          <w:b/>
          <w:sz w:val="16"/>
        </w:rPr>
        <w:t>PROCESO:</w:t>
      </w:r>
      <w:r w:rsidRPr="00822AD1">
        <w:rPr>
          <w:b/>
          <w:sz w:val="16"/>
        </w:rPr>
        <w:tab/>
      </w:r>
      <w:r w:rsidRPr="00822AD1">
        <w:rPr>
          <w:b/>
          <w:sz w:val="16"/>
        </w:rPr>
        <w:tab/>
      </w:r>
      <w:r>
        <w:rPr>
          <w:sz w:val="16"/>
        </w:rPr>
        <w:t>ADQUISICIONES</w:t>
      </w:r>
      <w:r>
        <w:rPr>
          <w:sz w:val="16"/>
        </w:rPr>
        <w:tab/>
      </w:r>
      <w:r>
        <w:rPr>
          <w:sz w:val="16"/>
        </w:rPr>
        <w:tab/>
      </w:r>
      <w:r w:rsidRPr="00822AD1">
        <w:rPr>
          <w:b/>
          <w:sz w:val="16"/>
        </w:rPr>
        <w:tab/>
      </w:r>
      <w:r w:rsidRPr="00822AD1">
        <w:rPr>
          <w:b/>
          <w:sz w:val="16"/>
        </w:rPr>
        <w:tab/>
        <w:t>CÓDIGO:</w:t>
      </w:r>
      <w:r w:rsidRPr="00822AD1">
        <w:rPr>
          <w:b/>
          <w:sz w:val="16"/>
        </w:rPr>
        <w:tab/>
      </w:r>
      <w:r w:rsidRPr="00822AD1">
        <w:rPr>
          <w:b/>
          <w:sz w:val="16"/>
        </w:rPr>
        <w:tab/>
      </w:r>
      <w:r>
        <w:rPr>
          <w:sz w:val="16"/>
        </w:rPr>
        <w:t>A</w:t>
      </w:r>
    </w:p>
    <w:p w:rsidR="00686059" w:rsidRPr="00822AD1" w:rsidRDefault="00686059" w:rsidP="00686059">
      <w:pPr>
        <w:ind w:left="-567" w:right="-512"/>
        <w:rPr>
          <w:b/>
          <w:sz w:val="16"/>
        </w:rPr>
      </w:pPr>
      <w:r>
        <w:rPr>
          <w:b/>
          <w:sz w:val="16"/>
        </w:rPr>
        <w:t>SUBPROCESO:</w:t>
      </w:r>
      <w:r>
        <w:rPr>
          <w:b/>
          <w:sz w:val="16"/>
        </w:rPr>
        <w:tab/>
      </w:r>
      <w:r>
        <w:rPr>
          <w:b/>
          <w:sz w:val="16"/>
        </w:rPr>
        <w:tab/>
      </w:r>
      <w:r w:rsidR="00A67E11">
        <w:rPr>
          <w:sz w:val="16"/>
        </w:rPr>
        <w:t>GESTIÓN DE COMPRAS LOCALES</w:t>
      </w:r>
      <w:r>
        <w:rPr>
          <w:b/>
          <w:sz w:val="16"/>
        </w:rPr>
        <w:tab/>
      </w:r>
      <w:r>
        <w:rPr>
          <w:b/>
          <w:sz w:val="16"/>
        </w:rPr>
        <w:tab/>
        <w:t>CÓDIGO:</w:t>
      </w:r>
      <w:r>
        <w:rPr>
          <w:b/>
          <w:sz w:val="16"/>
        </w:rPr>
        <w:tab/>
      </w:r>
      <w:r>
        <w:rPr>
          <w:b/>
          <w:sz w:val="16"/>
        </w:rPr>
        <w:tab/>
      </w:r>
      <w:r w:rsidR="00A67E11">
        <w:rPr>
          <w:sz w:val="16"/>
        </w:rPr>
        <w:t>A2</w:t>
      </w:r>
    </w:p>
    <w:tbl>
      <w:tblPr>
        <w:tblStyle w:val="Tablaconcuadrcula"/>
        <w:tblW w:w="9356" w:type="dxa"/>
        <w:jc w:val="center"/>
        <w:tblInd w:w="-459" w:type="dxa"/>
        <w:tblLayout w:type="fixed"/>
        <w:tblLook w:val="04A0"/>
      </w:tblPr>
      <w:tblGrid>
        <w:gridCol w:w="966"/>
        <w:gridCol w:w="1701"/>
        <w:gridCol w:w="850"/>
        <w:gridCol w:w="1843"/>
        <w:gridCol w:w="1984"/>
        <w:gridCol w:w="1134"/>
        <w:gridCol w:w="878"/>
      </w:tblGrid>
      <w:tr w:rsidR="00A67E11" w:rsidRPr="00822AD1" w:rsidTr="00A67E11">
        <w:trPr>
          <w:trHeight w:val="870"/>
          <w:jc w:val="center"/>
        </w:trPr>
        <w:tc>
          <w:tcPr>
            <w:tcW w:w="966" w:type="dxa"/>
            <w:shd w:val="clear" w:color="auto" w:fill="89C2E5" w:themeFill="accent3" w:themeFillTint="66"/>
            <w:vAlign w:val="center"/>
          </w:tcPr>
          <w:p w:rsidR="00686059" w:rsidRPr="00822AD1" w:rsidRDefault="00686059" w:rsidP="00E31913">
            <w:pPr>
              <w:jc w:val="center"/>
              <w:rPr>
                <w:b/>
                <w:sz w:val="16"/>
              </w:rPr>
            </w:pPr>
            <w:r w:rsidRPr="00822AD1">
              <w:rPr>
                <w:b/>
                <w:sz w:val="16"/>
                <w:lang w:val="es-ES"/>
              </w:rPr>
              <w:t>Tipo</w:t>
            </w:r>
            <w:r w:rsidRPr="00822AD1">
              <w:rPr>
                <w:b/>
                <w:sz w:val="16"/>
              </w:rPr>
              <w:t xml:space="preserve"> de indicador</w:t>
            </w:r>
          </w:p>
        </w:tc>
        <w:tc>
          <w:tcPr>
            <w:tcW w:w="1701" w:type="dxa"/>
            <w:shd w:val="clear" w:color="auto" w:fill="89C2E5" w:themeFill="accent3" w:themeFillTint="66"/>
            <w:vAlign w:val="center"/>
          </w:tcPr>
          <w:p w:rsidR="00686059" w:rsidRPr="00822AD1" w:rsidRDefault="00686059" w:rsidP="00E31913">
            <w:pPr>
              <w:jc w:val="center"/>
              <w:rPr>
                <w:b/>
                <w:sz w:val="16"/>
              </w:rPr>
            </w:pPr>
            <w:r w:rsidRPr="00822AD1">
              <w:rPr>
                <w:b/>
                <w:sz w:val="16"/>
                <w:lang w:val="es-ES"/>
              </w:rPr>
              <w:t>Nombre</w:t>
            </w:r>
            <w:r w:rsidRPr="00822AD1">
              <w:rPr>
                <w:b/>
                <w:sz w:val="16"/>
              </w:rPr>
              <w:t xml:space="preserve"> de indicador</w:t>
            </w:r>
          </w:p>
        </w:tc>
        <w:tc>
          <w:tcPr>
            <w:tcW w:w="850" w:type="dxa"/>
            <w:shd w:val="clear" w:color="auto" w:fill="89C2E5" w:themeFill="accent3" w:themeFillTint="66"/>
            <w:vAlign w:val="center"/>
          </w:tcPr>
          <w:p w:rsidR="00686059" w:rsidRPr="00822AD1" w:rsidRDefault="00686059" w:rsidP="00E31913">
            <w:pPr>
              <w:jc w:val="center"/>
              <w:rPr>
                <w:b/>
                <w:sz w:val="16"/>
                <w:lang w:val="es-ES"/>
              </w:rPr>
            </w:pPr>
            <w:r w:rsidRPr="00822AD1">
              <w:rPr>
                <w:b/>
                <w:sz w:val="16"/>
                <w:lang w:val="es-ES"/>
              </w:rPr>
              <w:t>Variable</w:t>
            </w:r>
          </w:p>
        </w:tc>
        <w:tc>
          <w:tcPr>
            <w:tcW w:w="1843" w:type="dxa"/>
            <w:shd w:val="clear" w:color="auto" w:fill="89C2E5" w:themeFill="accent3" w:themeFillTint="66"/>
            <w:vAlign w:val="center"/>
          </w:tcPr>
          <w:p w:rsidR="00686059" w:rsidRPr="00822AD1" w:rsidRDefault="00686059" w:rsidP="00E31913">
            <w:pPr>
              <w:jc w:val="center"/>
              <w:rPr>
                <w:b/>
                <w:sz w:val="16"/>
              </w:rPr>
            </w:pPr>
            <w:r w:rsidRPr="00822AD1">
              <w:rPr>
                <w:b/>
                <w:sz w:val="16"/>
                <w:lang w:val="es-ES"/>
              </w:rPr>
              <w:t>Descripción</w:t>
            </w:r>
          </w:p>
        </w:tc>
        <w:tc>
          <w:tcPr>
            <w:tcW w:w="1984" w:type="dxa"/>
            <w:shd w:val="clear" w:color="auto" w:fill="89C2E5" w:themeFill="accent3" w:themeFillTint="66"/>
            <w:vAlign w:val="center"/>
          </w:tcPr>
          <w:p w:rsidR="00686059" w:rsidRPr="00822AD1" w:rsidRDefault="00686059" w:rsidP="00E31913">
            <w:pPr>
              <w:jc w:val="center"/>
              <w:rPr>
                <w:b/>
                <w:sz w:val="16"/>
              </w:rPr>
            </w:pPr>
            <w:r w:rsidRPr="00822AD1">
              <w:rPr>
                <w:b/>
                <w:sz w:val="16"/>
                <w:lang w:val="es-ES"/>
              </w:rPr>
              <w:t>Algoritmo</w:t>
            </w:r>
          </w:p>
        </w:tc>
        <w:tc>
          <w:tcPr>
            <w:tcW w:w="1134" w:type="dxa"/>
            <w:shd w:val="clear" w:color="auto" w:fill="89C2E5" w:themeFill="accent3" w:themeFillTint="66"/>
            <w:vAlign w:val="center"/>
          </w:tcPr>
          <w:p w:rsidR="00686059" w:rsidRPr="00822AD1" w:rsidRDefault="00686059" w:rsidP="00E31913">
            <w:pPr>
              <w:jc w:val="center"/>
              <w:rPr>
                <w:b/>
                <w:sz w:val="16"/>
              </w:rPr>
            </w:pPr>
            <w:r w:rsidRPr="00822AD1">
              <w:rPr>
                <w:b/>
                <w:sz w:val="16"/>
                <w:lang w:val="es-ES"/>
              </w:rPr>
              <w:t>Frecuencia</w:t>
            </w:r>
          </w:p>
        </w:tc>
        <w:tc>
          <w:tcPr>
            <w:tcW w:w="878" w:type="dxa"/>
            <w:shd w:val="clear" w:color="auto" w:fill="89C2E5" w:themeFill="accent3" w:themeFillTint="66"/>
            <w:vAlign w:val="center"/>
          </w:tcPr>
          <w:p w:rsidR="00686059" w:rsidRPr="00822AD1" w:rsidRDefault="00686059" w:rsidP="00E31913">
            <w:pPr>
              <w:jc w:val="center"/>
              <w:rPr>
                <w:b/>
                <w:sz w:val="16"/>
                <w:lang w:val="es-ES"/>
              </w:rPr>
            </w:pPr>
            <w:r w:rsidRPr="00822AD1">
              <w:rPr>
                <w:b/>
                <w:sz w:val="16"/>
                <w:lang w:val="es-ES"/>
              </w:rPr>
              <w:t>Meta</w:t>
            </w:r>
          </w:p>
        </w:tc>
      </w:tr>
      <w:tr w:rsidR="00A67E11" w:rsidRPr="00822AD1" w:rsidTr="00A67E11">
        <w:trPr>
          <w:jc w:val="center"/>
        </w:trPr>
        <w:tc>
          <w:tcPr>
            <w:tcW w:w="966" w:type="dxa"/>
            <w:vAlign w:val="center"/>
          </w:tcPr>
          <w:p w:rsidR="00686059" w:rsidRPr="00822AD1" w:rsidRDefault="00686059" w:rsidP="00A35C91">
            <w:pPr>
              <w:jc w:val="left"/>
              <w:rPr>
                <w:sz w:val="16"/>
                <w:lang w:val="es-ES"/>
              </w:rPr>
            </w:pPr>
            <w:r>
              <w:rPr>
                <w:sz w:val="16"/>
                <w:lang w:val="es-ES"/>
              </w:rPr>
              <w:t>IA</w:t>
            </w:r>
            <w:r w:rsidR="00A35C91">
              <w:rPr>
                <w:sz w:val="16"/>
                <w:lang w:val="es-ES"/>
              </w:rPr>
              <w:t>2</w:t>
            </w:r>
            <w:r>
              <w:rPr>
                <w:sz w:val="16"/>
                <w:lang w:val="es-ES"/>
              </w:rPr>
              <w:t xml:space="preserve"> 1</w:t>
            </w:r>
          </w:p>
        </w:tc>
        <w:tc>
          <w:tcPr>
            <w:tcW w:w="1701" w:type="dxa"/>
            <w:vAlign w:val="center"/>
          </w:tcPr>
          <w:p w:rsidR="00686059" w:rsidRPr="00822AD1" w:rsidRDefault="00A35C91" w:rsidP="00E31913">
            <w:pPr>
              <w:jc w:val="left"/>
              <w:rPr>
                <w:sz w:val="16"/>
                <w:lang w:val="es-ES"/>
              </w:rPr>
            </w:pPr>
            <w:r>
              <w:rPr>
                <w:sz w:val="16"/>
                <w:lang w:val="es-ES"/>
              </w:rPr>
              <w:t xml:space="preserve">Tiempo de análisis de </w:t>
            </w:r>
            <w:r w:rsidR="00574012">
              <w:rPr>
                <w:sz w:val="16"/>
                <w:lang w:val="es-ES"/>
              </w:rPr>
              <w:t>requisición</w:t>
            </w:r>
          </w:p>
        </w:tc>
        <w:tc>
          <w:tcPr>
            <w:tcW w:w="850" w:type="dxa"/>
            <w:vAlign w:val="center"/>
          </w:tcPr>
          <w:p w:rsidR="00686059" w:rsidRPr="00822AD1" w:rsidRDefault="00574012" w:rsidP="00E31913">
            <w:pPr>
              <w:jc w:val="left"/>
              <w:rPr>
                <w:sz w:val="16"/>
                <w:lang w:val="es-ES"/>
              </w:rPr>
            </w:pPr>
            <w:r>
              <w:rPr>
                <w:sz w:val="16"/>
                <w:lang w:val="es-ES"/>
              </w:rPr>
              <w:t xml:space="preserve">Tiempo </w:t>
            </w:r>
          </w:p>
        </w:tc>
        <w:tc>
          <w:tcPr>
            <w:tcW w:w="1843" w:type="dxa"/>
            <w:vAlign w:val="center"/>
          </w:tcPr>
          <w:p w:rsidR="00686059" w:rsidRPr="00822AD1" w:rsidRDefault="00574012" w:rsidP="00E31913">
            <w:pPr>
              <w:jc w:val="left"/>
              <w:rPr>
                <w:sz w:val="16"/>
                <w:lang w:val="es-ES"/>
              </w:rPr>
            </w:pPr>
            <w:r>
              <w:rPr>
                <w:sz w:val="16"/>
                <w:lang w:val="es-ES"/>
              </w:rPr>
              <w:t>Mide el tiempo de analizar la requisición</w:t>
            </w:r>
          </w:p>
        </w:tc>
        <w:tc>
          <w:tcPr>
            <w:tcW w:w="1984" w:type="dxa"/>
            <w:vAlign w:val="center"/>
          </w:tcPr>
          <w:p w:rsidR="00686059" w:rsidRPr="00AA0829" w:rsidRDefault="00FA087A" w:rsidP="00F61AD6">
            <w:pPr>
              <w:jc w:val="left"/>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minutos tomados</m:t>
                    </m:r>
                  </m:num>
                  <m:den>
                    <m:r>
                      <m:rPr>
                        <m:sty m:val="p"/>
                      </m:rPr>
                      <w:rPr>
                        <w:rFonts w:ascii="Cambria Math" w:hAnsi="Cambria Math"/>
                        <w:sz w:val="16"/>
                        <w:lang w:val="es-ES"/>
                      </w:rPr>
                      <m:t>Total requisiciones</m:t>
                    </m:r>
                  </m:den>
                </m:f>
              </m:oMath>
            </m:oMathPara>
          </w:p>
        </w:tc>
        <w:tc>
          <w:tcPr>
            <w:tcW w:w="1134" w:type="dxa"/>
            <w:vAlign w:val="center"/>
          </w:tcPr>
          <w:p w:rsidR="00686059" w:rsidRPr="00822AD1" w:rsidRDefault="00686059" w:rsidP="00E31913">
            <w:pPr>
              <w:jc w:val="left"/>
              <w:rPr>
                <w:sz w:val="16"/>
                <w:lang w:val="es-ES"/>
              </w:rPr>
            </w:pPr>
            <w:r w:rsidRPr="00822AD1">
              <w:rPr>
                <w:sz w:val="16"/>
                <w:lang w:val="es-ES"/>
              </w:rPr>
              <w:t>Mensual</w:t>
            </w:r>
          </w:p>
        </w:tc>
        <w:tc>
          <w:tcPr>
            <w:tcW w:w="878" w:type="dxa"/>
            <w:vAlign w:val="center"/>
          </w:tcPr>
          <w:p w:rsidR="00686059" w:rsidRPr="00822AD1" w:rsidRDefault="00574012" w:rsidP="00574012">
            <w:pPr>
              <w:jc w:val="left"/>
              <w:rPr>
                <w:sz w:val="16"/>
                <w:lang w:val="es-ES"/>
              </w:rPr>
            </w:pPr>
            <w:r>
              <w:rPr>
                <w:sz w:val="16"/>
                <w:lang w:val="es-ES"/>
              </w:rPr>
              <w:t>&lt; 30 min</w:t>
            </w:r>
          </w:p>
        </w:tc>
      </w:tr>
      <w:tr w:rsidR="00A67E11" w:rsidRPr="00822AD1" w:rsidTr="00A67E11">
        <w:trPr>
          <w:jc w:val="center"/>
        </w:trPr>
        <w:tc>
          <w:tcPr>
            <w:tcW w:w="966" w:type="dxa"/>
            <w:vAlign w:val="center"/>
          </w:tcPr>
          <w:p w:rsidR="00686059" w:rsidRPr="00822AD1" w:rsidRDefault="00686059" w:rsidP="00574012">
            <w:pPr>
              <w:jc w:val="left"/>
              <w:rPr>
                <w:sz w:val="16"/>
                <w:lang w:val="es-ES"/>
              </w:rPr>
            </w:pPr>
            <w:r>
              <w:rPr>
                <w:sz w:val="16"/>
                <w:lang w:val="es-ES"/>
              </w:rPr>
              <w:t>IA</w:t>
            </w:r>
            <w:r w:rsidR="00574012">
              <w:rPr>
                <w:sz w:val="16"/>
                <w:lang w:val="es-ES"/>
              </w:rPr>
              <w:t>2</w:t>
            </w:r>
            <w:r>
              <w:rPr>
                <w:sz w:val="16"/>
                <w:lang w:val="es-ES"/>
              </w:rPr>
              <w:t xml:space="preserve"> 2</w:t>
            </w:r>
          </w:p>
        </w:tc>
        <w:tc>
          <w:tcPr>
            <w:tcW w:w="1701" w:type="dxa"/>
            <w:vAlign w:val="center"/>
          </w:tcPr>
          <w:p w:rsidR="00686059" w:rsidRPr="00822AD1" w:rsidRDefault="001E4BF4" w:rsidP="00E31913">
            <w:pPr>
              <w:jc w:val="left"/>
              <w:rPr>
                <w:sz w:val="16"/>
                <w:lang w:val="es-ES"/>
              </w:rPr>
            </w:pPr>
            <w:r>
              <w:rPr>
                <w:sz w:val="16"/>
                <w:lang w:val="es-ES"/>
              </w:rPr>
              <w:t xml:space="preserve">Tasa </w:t>
            </w:r>
            <w:r w:rsidR="00AA0E4E">
              <w:rPr>
                <w:sz w:val="16"/>
                <w:lang w:val="es-ES"/>
              </w:rPr>
              <w:t>de productos sin fallas</w:t>
            </w:r>
          </w:p>
        </w:tc>
        <w:tc>
          <w:tcPr>
            <w:tcW w:w="850" w:type="dxa"/>
            <w:vAlign w:val="center"/>
          </w:tcPr>
          <w:p w:rsidR="00686059" w:rsidRPr="00822AD1" w:rsidRDefault="00AA0E4E" w:rsidP="00E31913">
            <w:pPr>
              <w:jc w:val="left"/>
              <w:rPr>
                <w:sz w:val="16"/>
                <w:lang w:val="es-ES"/>
              </w:rPr>
            </w:pPr>
            <w:r>
              <w:rPr>
                <w:sz w:val="16"/>
                <w:lang w:val="es-ES"/>
              </w:rPr>
              <w:t>Calidad</w:t>
            </w:r>
          </w:p>
        </w:tc>
        <w:tc>
          <w:tcPr>
            <w:tcW w:w="1843" w:type="dxa"/>
            <w:vAlign w:val="center"/>
          </w:tcPr>
          <w:p w:rsidR="00686059" w:rsidRPr="00822AD1" w:rsidRDefault="00AA0E4E" w:rsidP="00E31913">
            <w:pPr>
              <w:jc w:val="left"/>
              <w:rPr>
                <w:sz w:val="16"/>
                <w:lang w:val="es-ES"/>
              </w:rPr>
            </w:pPr>
            <w:r>
              <w:rPr>
                <w:sz w:val="16"/>
                <w:lang w:val="es-ES"/>
              </w:rPr>
              <w:t>Mide la cantidad de productos sin fallas</w:t>
            </w:r>
          </w:p>
        </w:tc>
        <w:tc>
          <w:tcPr>
            <w:tcW w:w="1984" w:type="dxa"/>
            <w:vAlign w:val="center"/>
          </w:tcPr>
          <w:p w:rsidR="00686059" w:rsidRPr="00AA0829" w:rsidRDefault="00FA087A" w:rsidP="00A67E11">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productos </m:t>
                        </m:r>
                      </m:e>
                      <m:e>
                        <m:r>
                          <m:rPr>
                            <m:sty m:val="p"/>
                          </m:rPr>
                          <w:rPr>
                            <w:rFonts w:ascii="Cambria Math" w:hAnsi="Cambria Math"/>
                            <w:sz w:val="16"/>
                            <w:lang w:val="es-ES"/>
                          </w:rPr>
                          <m:t>sin fallas</m:t>
                        </m:r>
                      </m:e>
                    </m:eqArr>
                  </m:num>
                  <m:den>
                    <m:r>
                      <m:rPr>
                        <m:sty m:val="p"/>
                      </m:rPr>
                      <w:rPr>
                        <w:rFonts w:ascii="Cambria Math" w:hAnsi="Cambria Math"/>
                        <w:sz w:val="16"/>
                        <w:lang w:val="es-ES"/>
                      </w:rPr>
                      <m:t>Total productos</m:t>
                    </m:r>
                  </m:den>
                </m:f>
                <m:r>
                  <w:rPr>
                    <w:rFonts w:ascii="Cambria Math" w:hAnsi="Cambria Math"/>
                    <w:sz w:val="16"/>
                    <w:lang w:val="es-ES"/>
                  </w:rPr>
                  <m:t xml:space="preserve"> x 100</m:t>
                </m:r>
              </m:oMath>
            </m:oMathPara>
          </w:p>
        </w:tc>
        <w:tc>
          <w:tcPr>
            <w:tcW w:w="1134" w:type="dxa"/>
            <w:vAlign w:val="center"/>
          </w:tcPr>
          <w:p w:rsidR="00686059" w:rsidRPr="00822AD1" w:rsidRDefault="00686059" w:rsidP="00E31913">
            <w:pPr>
              <w:jc w:val="left"/>
              <w:rPr>
                <w:sz w:val="16"/>
                <w:lang w:val="es-ES"/>
              </w:rPr>
            </w:pPr>
            <w:r w:rsidRPr="00822AD1">
              <w:rPr>
                <w:sz w:val="16"/>
                <w:lang w:val="es-ES"/>
              </w:rPr>
              <w:t>Mensual</w:t>
            </w:r>
          </w:p>
        </w:tc>
        <w:tc>
          <w:tcPr>
            <w:tcW w:w="878" w:type="dxa"/>
            <w:vAlign w:val="center"/>
          </w:tcPr>
          <w:p w:rsidR="00686059" w:rsidRPr="00822AD1" w:rsidRDefault="00A67E11" w:rsidP="00E31913">
            <w:pPr>
              <w:jc w:val="left"/>
              <w:rPr>
                <w:sz w:val="16"/>
                <w:lang w:val="es-ES"/>
              </w:rPr>
            </w:pPr>
            <w:r>
              <w:rPr>
                <w:sz w:val="16"/>
                <w:lang w:val="es-ES"/>
              </w:rPr>
              <w:t>100</w:t>
            </w:r>
            <w:r w:rsidR="00686059">
              <w:rPr>
                <w:sz w:val="16"/>
                <w:lang w:val="es-ES"/>
              </w:rPr>
              <w:t>%</w:t>
            </w:r>
          </w:p>
        </w:tc>
      </w:tr>
    </w:tbl>
    <w:p w:rsidR="00686059" w:rsidRPr="00822AD1" w:rsidRDefault="00686059" w:rsidP="00686059">
      <w:pPr>
        <w:rPr>
          <w:sz w:val="16"/>
          <w:lang w:val="es-ES"/>
        </w:rPr>
      </w:pPr>
    </w:p>
    <w:p w:rsidR="00686059" w:rsidRDefault="00686059" w:rsidP="00686059">
      <w:pPr>
        <w:ind w:left="-567" w:right="-512"/>
        <w:rPr>
          <w:b/>
        </w:rPr>
      </w:pPr>
    </w:p>
    <w:p w:rsidR="00686059" w:rsidRDefault="00686059" w:rsidP="00686059">
      <w:pPr>
        <w:ind w:left="-567" w:right="-512"/>
        <w:rPr>
          <w:b/>
          <w:u w:val="single"/>
        </w:rPr>
      </w:pPr>
      <w:r w:rsidRPr="00C66327">
        <w:rPr>
          <w:b/>
          <w:u w:val="single"/>
        </w:rPr>
        <w:t>DESCRIPCIÓN D</w:t>
      </w:r>
      <w:r>
        <w:rPr>
          <w:b/>
          <w:u w:val="single"/>
        </w:rPr>
        <w:t xml:space="preserve">E ACTIVIDADES DEL SUBPROCESO </w:t>
      </w:r>
      <w:r w:rsidR="008610CD">
        <w:rPr>
          <w:b/>
          <w:u w:val="single"/>
        </w:rPr>
        <w:t>GESTIÓN DE COMPRAS LOCALES</w:t>
      </w:r>
    </w:p>
    <w:p w:rsidR="00686059" w:rsidRPr="00C66327" w:rsidRDefault="00686059" w:rsidP="00686059">
      <w:pPr>
        <w:ind w:left="-567" w:right="-512"/>
        <w:rPr>
          <w:b/>
          <w:u w:val="single"/>
        </w:rPr>
      </w:pPr>
    </w:p>
    <w:p w:rsidR="00686059" w:rsidRDefault="00686059" w:rsidP="00686059">
      <w:pPr>
        <w:ind w:left="-567" w:right="-512"/>
        <w:rPr>
          <w:sz w:val="16"/>
        </w:rPr>
      </w:pPr>
      <w:r>
        <w:rPr>
          <w:b/>
          <w:sz w:val="16"/>
        </w:rPr>
        <w:t>PROCESO:</w:t>
      </w:r>
      <w:r>
        <w:rPr>
          <w:b/>
          <w:sz w:val="16"/>
        </w:rPr>
        <w:tab/>
      </w:r>
      <w:r>
        <w:rPr>
          <w:b/>
          <w:sz w:val="16"/>
        </w:rPr>
        <w:tab/>
      </w:r>
      <w:r>
        <w:rPr>
          <w:sz w:val="16"/>
        </w:rPr>
        <w:t>ADQUISICIONES</w:t>
      </w:r>
      <w:r>
        <w:rPr>
          <w:b/>
          <w:sz w:val="16"/>
        </w:rPr>
        <w:tab/>
      </w:r>
      <w:r>
        <w:rPr>
          <w:b/>
          <w:sz w:val="16"/>
        </w:rPr>
        <w:tab/>
      </w:r>
      <w:r>
        <w:rPr>
          <w:b/>
          <w:sz w:val="16"/>
        </w:rPr>
        <w:tab/>
      </w:r>
      <w:r>
        <w:rPr>
          <w:b/>
          <w:sz w:val="16"/>
        </w:rPr>
        <w:tab/>
        <w:t>CÓDIGO:</w:t>
      </w:r>
      <w:r>
        <w:rPr>
          <w:b/>
          <w:sz w:val="16"/>
        </w:rPr>
        <w:tab/>
      </w:r>
      <w:r>
        <w:rPr>
          <w:b/>
          <w:sz w:val="16"/>
        </w:rPr>
        <w:tab/>
      </w:r>
      <w:r>
        <w:rPr>
          <w:sz w:val="16"/>
        </w:rPr>
        <w:t>A</w:t>
      </w:r>
    </w:p>
    <w:p w:rsidR="00686059" w:rsidRPr="005271D6" w:rsidRDefault="00686059" w:rsidP="00686059">
      <w:pPr>
        <w:ind w:left="-567" w:right="-512"/>
        <w:rPr>
          <w:sz w:val="16"/>
        </w:rPr>
      </w:pPr>
      <w:r>
        <w:rPr>
          <w:b/>
          <w:sz w:val="16"/>
        </w:rPr>
        <w:t>SUBPROCESO:</w:t>
      </w:r>
      <w:r>
        <w:rPr>
          <w:b/>
          <w:sz w:val="16"/>
        </w:rPr>
        <w:tab/>
      </w:r>
      <w:r>
        <w:rPr>
          <w:b/>
          <w:sz w:val="16"/>
        </w:rPr>
        <w:tab/>
      </w:r>
      <w:r w:rsidR="00A67E11">
        <w:rPr>
          <w:sz w:val="16"/>
        </w:rPr>
        <w:t>GESTIÓN DE COMPRAS LOCALES</w:t>
      </w:r>
      <w:r>
        <w:rPr>
          <w:sz w:val="16"/>
        </w:rPr>
        <w:tab/>
      </w:r>
      <w:r>
        <w:rPr>
          <w:sz w:val="16"/>
        </w:rPr>
        <w:tab/>
      </w:r>
      <w:r w:rsidRPr="005271D6">
        <w:rPr>
          <w:b/>
          <w:sz w:val="16"/>
        </w:rPr>
        <w:t>CÓDIGO:</w:t>
      </w:r>
      <w:r w:rsidRPr="005271D6">
        <w:rPr>
          <w:b/>
          <w:sz w:val="16"/>
        </w:rPr>
        <w:tab/>
      </w:r>
      <w:r w:rsidR="00A67E11">
        <w:rPr>
          <w:sz w:val="16"/>
        </w:rPr>
        <w:tab/>
        <w:t>A2</w:t>
      </w:r>
    </w:p>
    <w:tbl>
      <w:tblPr>
        <w:tblStyle w:val="Tablaconcuadrcula"/>
        <w:tblW w:w="0" w:type="auto"/>
        <w:jc w:val="center"/>
        <w:tblInd w:w="-1146" w:type="dxa"/>
        <w:tblLayout w:type="fixed"/>
        <w:tblLook w:val="04A0"/>
      </w:tblPr>
      <w:tblGrid>
        <w:gridCol w:w="529"/>
        <w:gridCol w:w="2127"/>
        <w:gridCol w:w="1417"/>
        <w:gridCol w:w="3827"/>
        <w:gridCol w:w="1434"/>
      </w:tblGrid>
      <w:tr w:rsidR="00686059" w:rsidRPr="004E3970" w:rsidTr="00E31913">
        <w:trPr>
          <w:jc w:val="center"/>
        </w:trPr>
        <w:tc>
          <w:tcPr>
            <w:tcW w:w="529" w:type="dxa"/>
            <w:shd w:val="clear" w:color="auto" w:fill="89C2E5" w:themeFill="accent3" w:themeFillTint="66"/>
            <w:vAlign w:val="center"/>
          </w:tcPr>
          <w:p w:rsidR="00686059" w:rsidRPr="004E3970" w:rsidRDefault="00686059" w:rsidP="00E31913">
            <w:pPr>
              <w:jc w:val="center"/>
              <w:rPr>
                <w:rFonts w:cs="Arial"/>
                <w:b/>
                <w:bCs/>
                <w:sz w:val="16"/>
              </w:rPr>
            </w:pPr>
            <w:r w:rsidRPr="004E3970">
              <w:rPr>
                <w:rFonts w:cs="Arial"/>
                <w:b/>
                <w:bCs/>
                <w:sz w:val="16"/>
              </w:rPr>
              <w:t>No.</w:t>
            </w:r>
          </w:p>
        </w:tc>
        <w:tc>
          <w:tcPr>
            <w:tcW w:w="2127" w:type="dxa"/>
            <w:shd w:val="clear" w:color="auto" w:fill="89C2E5" w:themeFill="accent3" w:themeFillTint="66"/>
            <w:vAlign w:val="center"/>
          </w:tcPr>
          <w:p w:rsidR="00686059" w:rsidRPr="004E3970" w:rsidRDefault="00686059" w:rsidP="00E31913">
            <w:pPr>
              <w:jc w:val="center"/>
              <w:rPr>
                <w:rFonts w:cs="Arial"/>
                <w:b/>
                <w:bCs/>
                <w:sz w:val="16"/>
              </w:rPr>
            </w:pPr>
            <w:r w:rsidRPr="004E3970">
              <w:rPr>
                <w:rFonts w:cs="Arial"/>
                <w:b/>
                <w:bCs/>
                <w:sz w:val="16"/>
              </w:rPr>
              <w:t>ACTIVIDAD</w:t>
            </w:r>
          </w:p>
        </w:tc>
        <w:tc>
          <w:tcPr>
            <w:tcW w:w="1417" w:type="dxa"/>
            <w:shd w:val="clear" w:color="auto" w:fill="89C2E5" w:themeFill="accent3" w:themeFillTint="66"/>
            <w:vAlign w:val="center"/>
          </w:tcPr>
          <w:p w:rsidR="00686059" w:rsidRPr="004E3970" w:rsidRDefault="00686059" w:rsidP="00E31913">
            <w:pPr>
              <w:jc w:val="center"/>
              <w:rPr>
                <w:rFonts w:cs="Arial"/>
                <w:b/>
                <w:bCs/>
                <w:sz w:val="16"/>
              </w:rPr>
            </w:pPr>
            <w:r w:rsidRPr="004E3970">
              <w:rPr>
                <w:rFonts w:cs="Arial"/>
                <w:b/>
                <w:bCs/>
                <w:sz w:val="16"/>
              </w:rPr>
              <w:t>ENTIDAD</w:t>
            </w:r>
          </w:p>
        </w:tc>
        <w:tc>
          <w:tcPr>
            <w:tcW w:w="3827" w:type="dxa"/>
            <w:shd w:val="clear" w:color="auto" w:fill="89C2E5" w:themeFill="accent3" w:themeFillTint="66"/>
            <w:vAlign w:val="center"/>
          </w:tcPr>
          <w:p w:rsidR="00686059" w:rsidRPr="004E3970" w:rsidRDefault="00686059" w:rsidP="00E31913">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686059" w:rsidRPr="004E3970" w:rsidRDefault="00686059" w:rsidP="00E31913">
            <w:pPr>
              <w:jc w:val="center"/>
              <w:rPr>
                <w:rFonts w:cs="Arial"/>
                <w:b/>
                <w:bCs/>
                <w:sz w:val="16"/>
              </w:rPr>
            </w:pPr>
            <w:r w:rsidRPr="004E3970">
              <w:rPr>
                <w:rFonts w:cs="Arial"/>
                <w:b/>
                <w:bCs/>
                <w:sz w:val="16"/>
              </w:rPr>
              <w:t>RESPONSABLE</w:t>
            </w:r>
          </w:p>
        </w:tc>
      </w:tr>
      <w:tr w:rsidR="00686059" w:rsidRPr="004E3970" w:rsidTr="00E31913">
        <w:trPr>
          <w:jc w:val="center"/>
        </w:trPr>
        <w:tc>
          <w:tcPr>
            <w:tcW w:w="529" w:type="dxa"/>
            <w:vAlign w:val="center"/>
          </w:tcPr>
          <w:p w:rsidR="00686059" w:rsidRPr="004E3970" w:rsidRDefault="00686059" w:rsidP="00E31913">
            <w:pPr>
              <w:jc w:val="left"/>
              <w:rPr>
                <w:rFonts w:cs="Arial"/>
                <w:bCs/>
                <w:sz w:val="16"/>
              </w:rPr>
            </w:pPr>
            <w:r w:rsidRPr="004E3970">
              <w:rPr>
                <w:rFonts w:cs="Arial"/>
                <w:bCs/>
                <w:sz w:val="16"/>
              </w:rPr>
              <w:t>1</w:t>
            </w:r>
          </w:p>
        </w:tc>
        <w:tc>
          <w:tcPr>
            <w:tcW w:w="2127" w:type="dxa"/>
          </w:tcPr>
          <w:p w:rsidR="00686059" w:rsidRPr="004E3970" w:rsidRDefault="00A67E11" w:rsidP="00E31913">
            <w:pPr>
              <w:rPr>
                <w:rFonts w:cs="Arial"/>
                <w:bCs/>
                <w:sz w:val="16"/>
              </w:rPr>
            </w:pPr>
            <w:r>
              <w:rPr>
                <w:rFonts w:cs="Arial"/>
                <w:bCs/>
                <w:sz w:val="16"/>
              </w:rPr>
              <w:t xml:space="preserve">Elabora requisición </w:t>
            </w:r>
          </w:p>
        </w:tc>
        <w:tc>
          <w:tcPr>
            <w:tcW w:w="1417" w:type="dxa"/>
          </w:tcPr>
          <w:p w:rsidR="00686059" w:rsidRPr="00285143" w:rsidRDefault="00686059" w:rsidP="00E31913">
            <w:pPr>
              <w:rPr>
                <w:rFonts w:cs="Arial"/>
                <w:bCs/>
                <w:sz w:val="18"/>
              </w:rPr>
            </w:pPr>
            <w:r w:rsidRPr="00285143">
              <w:rPr>
                <w:rFonts w:cs="Arial"/>
                <w:bCs/>
                <w:sz w:val="18"/>
              </w:rPr>
              <w:t>Administrativo</w:t>
            </w:r>
          </w:p>
        </w:tc>
        <w:tc>
          <w:tcPr>
            <w:tcW w:w="3827" w:type="dxa"/>
          </w:tcPr>
          <w:p w:rsidR="00686059" w:rsidRPr="004E3970" w:rsidRDefault="00686059" w:rsidP="00E31913">
            <w:pPr>
              <w:rPr>
                <w:rFonts w:cs="Arial"/>
                <w:bCs/>
                <w:sz w:val="16"/>
              </w:rPr>
            </w:pPr>
            <w:r w:rsidRPr="004E3970">
              <w:rPr>
                <w:rFonts w:cs="Arial"/>
                <w:bCs/>
                <w:sz w:val="16"/>
              </w:rPr>
              <w:t xml:space="preserve">La asistente de compras locales </w:t>
            </w:r>
            <w:r>
              <w:rPr>
                <w:rFonts w:cs="Arial"/>
                <w:bCs/>
                <w:sz w:val="16"/>
              </w:rPr>
              <w:t>revisa las existencias en el sistema.</w:t>
            </w:r>
          </w:p>
        </w:tc>
        <w:tc>
          <w:tcPr>
            <w:tcW w:w="1434" w:type="dxa"/>
          </w:tcPr>
          <w:p w:rsidR="00686059" w:rsidRPr="004E3970" w:rsidRDefault="00686059" w:rsidP="00E31913">
            <w:pPr>
              <w:rPr>
                <w:rFonts w:cs="Arial"/>
                <w:bCs/>
                <w:sz w:val="16"/>
              </w:rPr>
            </w:pPr>
            <w:r w:rsidRPr="004E3970">
              <w:rPr>
                <w:rFonts w:cs="Arial"/>
                <w:bCs/>
                <w:sz w:val="16"/>
              </w:rPr>
              <w:t>Asistente de compras locales</w:t>
            </w:r>
          </w:p>
        </w:tc>
      </w:tr>
      <w:tr w:rsidR="00686059" w:rsidRPr="004E3970" w:rsidTr="00E31913">
        <w:trPr>
          <w:jc w:val="center"/>
        </w:trPr>
        <w:tc>
          <w:tcPr>
            <w:tcW w:w="529" w:type="dxa"/>
            <w:vAlign w:val="center"/>
          </w:tcPr>
          <w:p w:rsidR="00686059" w:rsidRPr="004E3970" w:rsidRDefault="00686059" w:rsidP="00E31913">
            <w:pPr>
              <w:jc w:val="left"/>
              <w:rPr>
                <w:rFonts w:cs="Arial"/>
                <w:bCs/>
                <w:sz w:val="16"/>
              </w:rPr>
            </w:pPr>
            <w:r w:rsidRPr="004E3970">
              <w:rPr>
                <w:rFonts w:cs="Arial"/>
                <w:bCs/>
                <w:sz w:val="16"/>
              </w:rPr>
              <w:t>2</w:t>
            </w:r>
          </w:p>
        </w:tc>
        <w:tc>
          <w:tcPr>
            <w:tcW w:w="2127" w:type="dxa"/>
          </w:tcPr>
          <w:p w:rsidR="00686059" w:rsidRPr="004E3970" w:rsidRDefault="00A67E11" w:rsidP="00E31913">
            <w:pPr>
              <w:rPr>
                <w:rFonts w:cs="Arial"/>
                <w:bCs/>
                <w:sz w:val="16"/>
              </w:rPr>
            </w:pPr>
            <w:r>
              <w:rPr>
                <w:rFonts w:cs="Arial"/>
                <w:bCs/>
                <w:sz w:val="16"/>
              </w:rPr>
              <w:t xml:space="preserve">Analiza requisición </w:t>
            </w:r>
          </w:p>
        </w:tc>
        <w:tc>
          <w:tcPr>
            <w:tcW w:w="1417" w:type="dxa"/>
          </w:tcPr>
          <w:p w:rsidR="00686059" w:rsidRPr="00285143" w:rsidRDefault="00686059" w:rsidP="00E31913">
            <w:pPr>
              <w:rPr>
                <w:rFonts w:cs="Arial"/>
                <w:bCs/>
                <w:sz w:val="18"/>
              </w:rPr>
            </w:pPr>
            <w:r w:rsidRPr="00285143">
              <w:rPr>
                <w:rFonts w:cs="Arial"/>
                <w:bCs/>
                <w:sz w:val="18"/>
              </w:rPr>
              <w:t>Administrativo</w:t>
            </w:r>
          </w:p>
        </w:tc>
        <w:tc>
          <w:tcPr>
            <w:tcW w:w="3827" w:type="dxa"/>
          </w:tcPr>
          <w:p w:rsidR="00686059" w:rsidRPr="004E3970" w:rsidRDefault="00686059" w:rsidP="00E31913">
            <w:pPr>
              <w:rPr>
                <w:rFonts w:cs="Arial"/>
                <w:bCs/>
                <w:sz w:val="16"/>
              </w:rPr>
            </w:pPr>
            <w:r>
              <w:rPr>
                <w:rFonts w:cs="Arial"/>
                <w:bCs/>
                <w:sz w:val="16"/>
              </w:rPr>
              <w:t>Si no existe existencia en stock procede a la emisión de la requisición de compra</w:t>
            </w:r>
            <w:r w:rsidRPr="004E3970">
              <w:rPr>
                <w:rFonts w:cs="Arial"/>
                <w:bCs/>
                <w:sz w:val="16"/>
              </w:rPr>
              <w:t>.</w:t>
            </w:r>
          </w:p>
        </w:tc>
        <w:tc>
          <w:tcPr>
            <w:tcW w:w="1434" w:type="dxa"/>
          </w:tcPr>
          <w:p w:rsidR="00686059" w:rsidRPr="004E3970" w:rsidRDefault="00C7399F" w:rsidP="00E31913">
            <w:pPr>
              <w:rPr>
                <w:rFonts w:cs="Arial"/>
                <w:bCs/>
                <w:sz w:val="16"/>
              </w:rPr>
            </w:pPr>
            <w:r>
              <w:rPr>
                <w:rFonts w:cs="Arial"/>
                <w:bCs/>
                <w:sz w:val="16"/>
              </w:rPr>
              <w:t>Coordinador de compras</w:t>
            </w:r>
          </w:p>
        </w:tc>
      </w:tr>
      <w:tr w:rsidR="00686059" w:rsidRPr="004E3970" w:rsidTr="00E31913">
        <w:trPr>
          <w:jc w:val="center"/>
        </w:trPr>
        <w:tc>
          <w:tcPr>
            <w:tcW w:w="529" w:type="dxa"/>
            <w:vAlign w:val="center"/>
          </w:tcPr>
          <w:p w:rsidR="00686059" w:rsidRDefault="00686059" w:rsidP="00E31913">
            <w:pPr>
              <w:jc w:val="left"/>
              <w:rPr>
                <w:rFonts w:cs="Arial"/>
                <w:bCs/>
                <w:sz w:val="16"/>
              </w:rPr>
            </w:pPr>
            <w:r>
              <w:rPr>
                <w:rFonts w:cs="Arial"/>
                <w:bCs/>
                <w:sz w:val="16"/>
              </w:rPr>
              <w:t>3</w:t>
            </w:r>
          </w:p>
        </w:tc>
        <w:tc>
          <w:tcPr>
            <w:tcW w:w="2127" w:type="dxa"/>
          </w:tcPr>
          <w:p w:rsidR="00686059" w:rsidRPr="004E3970" w:rsidRDefault="00A67E11" w:rsidP="00E31913">
            <w:pPr>
              <w:rPr>
                <w:rFonts w:cs="Arial"/>
                <w:bCs/>
                <w:sz w:val="16"/>
              </w:rPr>
            </w:pPr>
            <w:r>
              <w:rPr>
                <w:rFonts w:cs="Arial"/>
                <w:bCs/>
                <w:sz w:val="16"/>
              </w:rPr>
              <w:t xml:space="preserve">Aprueba requisición </w:t>
            </w:r>
          </w:p>
        </w:tc>
        <w:tc>
          <w:tcPr>
            <w:tcW w:w="1417" w:type="dxa"/>
          </w:tcPr>
          <w:p w:rsidR="00686059" w:rsidRPr="00285143" w:rsidRDefault="00686059" w:rsidP="00E31913">
            <w:pPr>
              <w:rPr>
                <w:rFonts w:cs="Arial"/>
                <w:bCs/>
                <w:sz w:val="18"/>
              </w:rPr>
            </w:pPr>
            <w:r w:rsidRPr="00285143">
              <w:rPr>
                <w:rFonts w:cs="Arial"/>
                <w:bCs/>
                <w:sz w:val="18"/>
              </w:rPr>
              <w:t>Administrativo</w:t>
            </w:r>
          </w:p>
        </w:tc>
        <w:tc>
          <w:tcPr>
            <w:tcW w:w="3827" w:type="dxa"/>
          </w:tcPr>
          <w:p w:rsidR="00686059" w:rsidRPr="004E3970" w:rsidRDefault="00686059" w:rsidP="00E31913">
            <w:pPr>
              <w:rPr>
                <w:rFonts w:cs="Arial"/>
                <w:bCs/>
                <w:sz w:val="16"/>
              </w:rPr>
            </w:pPr>
            <w:r w:rsidRPr="004E3970">
              <w:rPr>
                <w:rFonts w:cs="Arial"/>
                <w:bCs/>
                <w:sz w:val="16"/>
              </w:rPr>
              <w:t xml:space="preserve">La asistente de compras locales </w:t>
            </w:r>
            <w:r>
              <w:rPr>
                <w:rFonts w:cs="Arial"/>
                <w:bCs/>
                <w:sz w:val="16"/>
              </w:rPr>
              <w:t>revisa el historial de los proveedores.</w:t>
            </w:r>
          </w:p>
        </w:tc>
        <w:tc>
          <w:tcPr>
            <w:tcW w:w="1434" w:type="dxa"/>
          </w:tcPr>
          <w:p w:rsidR="00686059" w:rsidRPr="004E3970" w:rsidRDefault="00C7399F" w:rsidP="00E31913">
            <w:pPr>
              <w:rPr>
                <w:rFonts w:cs="Arial"/>
                <w:bCs/>
                <w:sz w:val="16"/>
              </w:rPr>
            </w:pPr>
            <w:r>
              <w:rPr>
                <w:rFonts w:cs="Arial"/>
                <w:bCs/>
                <w:sz w:val="16"/>
              </w:rPr>
              <w:t>Gerente administrativo</w:t>
            </w:r>
          </w:p>
        </w:tc>
      </w:tr>
      <w:tr w:rsidR="00686059" w:rsidRPr="004E3970" w:rsidTr="00E31913">
        <w:trPr>
          <w:jc w:val="center"/>
        </w:trPr>
        <w:tc>
          <w:tcPr>
            <w:tcW w:w="529" w:type="dxa"/>
            <w:vAlign w:val="center"/>
          </w:tcPr>
          <w:p w:rsidR="00686059" w:rsidRPr="004E3970" w:rsidRDefault="00686059" w:rsidP="00E31913">
            <w:pPr>
              <w:jc w:val="left"/>
              <w:rPr>
                <w:rFonts w:cs="Arial"/>
                <w:bCs/>
                <w:sz w:val="16"/>
              </w:rPr>
            </w:pPr>
            <w:r>
              <w:rPr>
                <w:rFonts w:cs="Arial"/>
                <w:bCs/>
                <w:sz w:val="16"/>
              </w:rPr>
              <w:t>4</w:t>
            </w:r>
          </w:p>
        </w:tc>
        <w:tc>
          <w:tcPr>
            <w:tcW w:w="2127" w:type="dxa"/>
          </w:tcPr>
          <w:p w:rsidR="00686059" w:rsidRPr="004E3970" w:rsidRDefault="00A67E11" w:rsidP="00E31913">
            <w:pPr>
              <w:rPr>
                <w:rFonts w:cs="Arial"/>
                <w:bCs/>
                <w:sz w:val="16"/>
              </w:rPr>
            </w:pPr>
            <w:r>
              <w:rPr>
                <w:rFonts w:cs="Arial"/>
                <w:bCs/>
                <w:sz w:val="16"/>
              </w:rPr>
              <w:t>Elabora pedido</w:t>
            </w:r>
          </w:p>
        </w:tc>
        <w:tc>
          <w:tcPr>
            <w:tcW w:w="1417" w:type="dxa"/>
          </w:tcPr>
          <w:p w:rsidR="00686059" w:rsidRPr="00285143" w:rsidRDefault="00686059" w:rsidP="00E31913">
            <w:pPr>
              <w:rPr>
                <w:rFonts w:cs="Arial"/>
                <w:bCs/>
                <w:sz w:val="18"/>
              </w:rPr>
            </w:pPr>
            <w:r w:rsidRPr="00285143">
              <w:rPr>
                <w:rFonts w:cs="Arial"/>
                <w:bCs/>
                <w:sz w:val="18"/>
              </w:rPr>
              <w:t>Administrativo</w:t>
            </w:r>
          </w:p>
        </w:tc>
        <w:tc>
          <w:tcPr>
            <w:tcW w:w="3827" w:type="dxa"/>
          </w:tcPr>
          <w:p w:rsidR="00686059" w:rsidRPr="004E3970" w:rsidRDefault="00686059" w:rsidP="00E31913">
            <w:pPr>
              <w:rPr>
                <w:rFonts w:cs="Arial"/>
                <w:bCs/>
                <w:sz w:val="16"/>
              </w:rPr>
            </w:pPr>
            <w:r w:rsidRPr="004E3970">
              <w:rPr>
                <w:rFonts w:cs="Arial"/>
                <w:bCs/>
                <w:sz w:val="16"/>
              </w:rPr>
              <w:t xml:space="preserve">La asistente de compras locales </w:t>
            </w:r>
            <w:r>
              <w:rPr>
                <w:rFonts w:cs="Arial"/>
                <w:bCs/>
                <w:sz w:val="16"/>
              </w:rPr>
              <w:t>preselecciona a los posibles proveedores.</w:t>
            </w:r>
          </w:p>
        </w:tc>
        <w:tc>
          <w:tcPr>
            <w:tcW w:w="1434" w:type="dxa"/>
          </w:tcPr>
          <w:p w:rsidR="00686059" w:rsidRPr="004E3970" w:rsidRDefault="00686059" w:rsidP="00E31913">
            <w:pPr>
              <w:rPr>
                <w:rFonts w:cs="Arial"/>
                <w:bCs/>
                <w:sz w:val="16"/>
              </w:rPr>
            </w:pPr>
            <w:r w:rsidRPr="004E3970">
              <w:rPr>
                <w:rFonts w:cs="Arial"/>
                <w:bCs/>
                <w:sz w:val="16"/>
              </w:rPr>
              <w:t>Asistente de compras locales</w:t>
            </w:r>
          </w:p>
        </w:tc>
      </w:tr>
      <w:tr w:rsidR="00686059" w:rsidRPr="004E3970" w:rsidTr="00E31913">
        <w:trPr>
          <w:jc w:val="center"/>
        </w:trPr>
        <w:tc>
          <w:tcPr>
            <w:tcW w:w="529" w:type="dxa"/>
            <w:vAlign w:val="center"/>
          </w:tcPr>
          <w:p w:rsidR="00686059" w:rsidRDefault="00686059" w:rsidP="00E31913">
            <w:pPr>
              <w:jc w:val="left"/>
              <w:rPr>
                <w:rFonts w:cs="Arial"/>
                <w:bCs/>
                <w:sz w:val="16"/>
              </w:rPr>
            </w:pPr>
            <w:r>
              <w:rPr>
                <w:rFonts w:cs="Arial"/>
                <w:bCs/>
                <w:sz w:val="16"/>
              </w:rPr>
              <w:t>5</w:t>
            </w:r>
          </w:p>
        </w:tc>
        <w:tc>
          <w:tcPr>
            <w:tcW w:w="2127" w:type="dxa"/>
          </w:tcPr>
          <w:p w:rsidR="00686059" w:rsidRPr="004E3970" w:rsidRDefault="00A67E11" w:rsidP="00E31913">
            <w:pPr>
              <w:rPr>
                <w:rFonts w:cs="Arial"/>
                <w:bCs/>
                <w:sz w:val="16"/>
              </w:rPr>
            </w:pPr>
            <w:r>
              <w:rPr>
                <w:rFonts w:cs="Arial"/>
                <w:bCs/>
                <w:sz w:val="16"/>
              </w:rPr>
              <w:t>Recepta pedido y factura</w:t>
            </w:r>
          </w:p>
        </w:tc>
        <w:tc>
          <w:tcPr>
            <w:tcW w:w="1417" w:type="dxa"/>
          </w:tcPr>
          <w:p w:rsidR="00686059" w:rsidRPr="00285143" w:rsidRDefault="00686059" w:rsidP="00E31913">
            <w:pPr>
              <w:rPr>
                <w:rFonts w:cs="Arial"/>
                <w:bCs/>
                <w:sz w:val="18"/>
              </w:rPr>
            </w:pPr>
            <w:r w:rsidRPr="00285143">
              <w:rPr>
                <w:rFonts w:cs="Arial"/>
                <w:bCs/>
                <w:sz w:val="18"/>
              </w:rPr>
              <w:t>Administrativo</w:t>
            </w:r>
          </w:p>
        </w:tc>
        <w:tc>
          <w:tcPr>
            <w:tcW w:w="3827" w:type="dxa"/>
          </w:tcPr>
          <w:p w:rsidR="00686059" w:rsidRPr="004E3970" w:rsidRDefault="00686059" w:rsidP="00E31913">
            <w:pPr>
              <w:rPr>
                <w:rFonts w:cs="Arial"/>
                <w:bCs/>
                <w:sz w:val="16"/>
              </w:rPr>
            </w:pPr>
            <w:r w:rsidRPr="004E3970">
              <w:rPr>
                <w:rFonts w:cs="Arial"/>
                <w:bCs/>
                <w:sz w:val="16"/>
              </w:rPr>
              <w:t xml:space="preserve">El </w:t>
            </w:r>
            <w:r>
              <w:rPr>
                <w:rFonts w:cs="Arial"/>
                <w:bCs/>
                <w:sz w:val="16"/>
              </w:rPr>
              <w:t>asistente</w:t>
            </w:r>
            <w:r w:rsidRPr="004E3970">
              <w:rPr>
                <w:rFonts w:cs="Arial"/>
                <w:bCs/>
                <w:sz w:val="16"/>
              </w:rPr>
              <w:t xml:space="preserve"> de compras </w:t>
            </w:r>
            <w:r>
              <w:rPr>
                <w:rFonts w:cs="Arial"/>
                <w:bCs/>
                <w:sz w:val="16"/>
              </w:rPr>
              <w:t>locales envía requisición de compra al proveedor preseleccionado.</w:t>
            </w:r>
          </w:p>
        </w:tc>
        <w:tc>
          <w:tcPr>
            <w:tcW w:w="1434" w:type="dxa"/>
          </w:tcPr>
          <w:p w:rsidR="00686059" w:rsidRPr="004E3970" w:rsidRDefault="00C7399F" w:rsidP="00E31913">
            <w:pPr>
              <w:rPr>
                <w:rFonts w:cs="Arial"/>
                <w:bCs/>
                <w:sz w:val="16"/>
              </w:rPr>
            </w:pPr>
            <w:r>
              <w:rPr>
                <w:rFonts w:cs="Arial"/>
                <w:bCs/>
                <w:sz w:val="16"/>
              </w:rPr>
              <w:t>Bodega</w:t>
            </w:r>
          </w:p>
        </w:tc>
      </w:tr>
      <w:tr w:rsidR="00686059" w:rsidRPr="004E3970" w:rsidTr="00E31913">
        <w:trPr>
          <w:jc w:val="center"/>
        </w:trPr>
        <w:tc>
          <w:tcPr>
            <w:tcW w:w="529" w:type="dxa"/>
            <w:vAlign w:val="center"/>
          </w:tcPr>
          <w:p w:rsidR="00686059" w:rsidRDefault="00686059" w:rsidP="00E31913">
            <w:pPr>
              <w:jc w:val="left"/>
              <w:rPr>
                <w:rFonts w:cs="Arial"/>
                <w:bCs/>
                <w:sz w:val="16"/>
              </w:rPr>
            </w:pPr>
            <w:r>
              <w:rPr>
                <w:rFonts w:cs="Arial"/>
                <w:bCs/>
                <w:sz w:val="16"/>
              </w:rPr>
              <w:t>6</w:t>
            </w:r>
          </w:p>
        </w:tc>
        <w:tc>
          <w:tcPr>
            <w:tcW w:w="2127" w:type="dxa"/>
          </w:tcPr>
          <w:p w:rsidR="00686059" w:rsidRPr="004E3970" w:rsidRDefault="00A67E11" w:rsidP="00E31913">
            <w:pPr>
              <w:rPr>
                <w:rFonts w:cs="Arial"/>
                <w:bCs/>
                <w:sz w:val="16"/>
              </w:rPr>
            </w:pPr>
            <w:r>
              <w:rPr>
                <w:rFonts w:cs="Arial"/>
                <w:bCs/>
                <w:sz w:val="16"/>
              </w:rPr>
              <w:t>R</w:t>
            </w:r>
            <w:r w:rsidR="00C7399F">
              <w:rPr>
                <w:rFonts w:cs="Arial"/>
                <w:bCs/>
                <w:sz w:val="16"/>
              </w:rPr>
              <w:t>evisa productos recibidos</w:t>
            </w:r>
          </w:p>
        </w:tc>
        <w:tc>
          <w:tcPr>
            <w:tcW w:w="1417" w:type="dxa"/>
          </w:tcPr>
          <w:p w:rsidR="00686059" w:rsidRPr="00285143" w:rsidRDefault="00686059" w:rsidP="00E31913">
            <w:pPr>
              <w:rPr>
                <w:rFonts w:cs="Arial"/>
                <w:bCs/>
                <w:sz w:val="18"/>
              </w:rPr>
            </w:pPr>
            <w:r>
              <w:rPr>
                <w:rFonts w:cs="Arial"/>
                <w:bCs/>
                <w:sz w:val="18"/>
              </w:rPr>
              <w:t>Administrativo</w:t>
            </w:r>
          </w:p>
        </w:tc>
        <w:tc>
          <w:tcPr>
            <w:tcW w:w="3827" w:type="dxa"/>
          </w:tcPr>
          <w:p w:rsidR="00686059" w:rsidRPr="004E3970" w:rsidRDefault="00686059" w:rsidP="00E31913">
            <w:pPr>
              <w:rPr>
                <w:rFonts w:cs="Arial"/>
                <w:bCs/>
                <w:sz w:val="16"/>
              </w:rPr>
            </w:pPr>
            <w:r w:rsidRPr="004E3970">
              <w:rPr>
                <w:rFonts w:cs="Arial"/>
                <w:bCs/>
                <w:sz w:val="16"/>
              </w:rPr>
              <w:t xml:space="preserve">El coordinador de compras </w:t>
            </w:r>
            <w:r>
              <w:rPr>
                <w:rFonts w:cs="Arial"/>
                <w:bCs/>
                <w:sz w:val="16"/>
              </w:rPr>
              <w:t>analiza las cotizaciones enviadas por el proveedor.</w:t>
            </w:r>
          </w:p>
        </w:tc>
        <w:tc>
          <w:tcPr>
            <w:tcW w:w="1434" w:type="dxa"/>
          </w:tcPr>
          <w:p w:rsidR="00686059" w:rsidRPr="004E3970" w:rsidRDefault="00C7399F" w:rsidP="00E31913">
            <w:pPr>
              <w:rPr>
                <w:rFonts w:cs="Arial"/>
                <w:bCs/>
                <w:sz w:val="16"/>
              </w:rPr>
            </w:pPr>
            <w:r>
              <w:rPr>
                <w:rFonts w:cs="Arial"/>
                <w:bCs/>
                <w:sz w:val="16"/>
              </w:rPr>
              <w:t xml:space="preserve">Bodega </w:t>
            </w:r>
          </w:p>
        </w:tc>
      </w:tr>
      <w:tr w:rsidR="00686059" w:rsidRPr="004E3970" w:rsidTr="00E31913">
        <w:trPr>
          <w:jc w:val="center"/>
        </w:trPr>
        <w:tc>
          <w:tcPr>
            <w:tcW w:w="529" w:type="dxa"/>
            <w:vAlign w:val="center"/>
          </w:tcPr>
          <w:p w:rsidR="00686059" w:rsidRDefault="00686059" w:rsidP="00E31913">
            <w:pPr>
              <w:jc w:val="left"/>
              <w:rPr>
                <w:rFonts w:cs="Arial"/>
                <w:bCs/>
                <w:sz w:val="16"/>
              </w:rPr>
            </w:pPr>
            <w:r>
              <w:rPr>
                <w:rFonts w:cs="Arial"/>
                <w:bCs/>
                <w:sz w:val="16"/>
              </w:rPr>
              <w:t>7</w:t>
            </w:r>
          </w:p>
        </w:tc>
        <w:tc>
          <w:tcPr>
            <w:tcW w:w="2127" w:type="dxa"/>
          </w:tcPr>
          <w:p w:rsidR="00686059" w:rsidRDefault="00C7399F" w:rsidP="00E31913">
            <w:pPr>
              <w:rPr>
                <w:rFonts w:cs="Arial"/>
                <w:bCs/>
                <w:sz w:val="16"/>
              </w:rPr>
            </w:pPr>
            <w:r>
              <w:rPr>
                <w:rFonts w:cs="Arial"/>
                <w:bCs/>
                <w:sz w:val="16"/>
              </w:rPr>
              <w:t>Notifica devolución en compra</w:t>
            </w:r>
          </w:p>
        </w:tc>
        <w:tc>
          <w:tcPr>
            <w:tcW w:w="1417" w:type="dxa"/>
          </w:tcPr>
          <w:p w:rsidR="00686059" w:rsidRDefault="00686059" w:rsidP="00E31913">
            <w:pPr>
              <w:rPr>
                <w:rFonts w:cs="Arial"/>
                <w:bCs/>
                <w:sz w:val="18"/>
              </w:rPr>
            </w:pPr>
            <w:r>
              <w:rPr>
                <w:rFonts w:cs="Arial"/>
                <w:bCs/>
                <w:sz w:val="18"/>
              </w:rPr>
              <w:t xml:space="preserve">Administrativo </w:t>
            </w:r>
          </w:p>
        </w:tc>
        <w:tc>
          <w:tcPr>
            <w:tcW w:w="3827" w:type="dxa"/>
          </w:tcPr>
          <w:p w:rsidR="00686059" w:rsidRPr="004E3970" w:rsidRDefault="00686059" w:rsidP="00E31913">
            <w:pPr>
              <w:rPr>
                <w:rFonts w:cs="Arial"/>
                <w:bCs/>
                <w:sz w:val="16"/>
              </w:rPr>
            </w:pPr>
            <w:r>
              <w:rPr>
                <w:rFonts w:cs="Arial"/>
                <w:bCs/>
                <w:sz w:val="16"/>
              </w:rPr>
              <w:t>Si la cotización cumple con las necesidades de la empresa, el coordinador de compras selecciona al proveedor.</w:t>
            </w:r>
          </w:p>
        </w:tc>
        <w:tc>
          <w:tcPr>
            <w:tcW w:w="1434" w:type="dxa"/>
          </w:tcPr>
          <w:p w:rsidR="00686059" w:rsidRPr="004E3970" w:rsidRDefault="00C7399F" w:rsidP="00E31913">
            <w:pPr>
              <w:rPr>
                <w:rFonts w:cs="Arial"/>
                <w:bCs/>
                <w:sz w:val="16"/>
              </w:rPr>
            </w:pPr>
            <w:r>
              <w:rPr>
                <w:rFonts w:cs="Arial"/>
                <w:bCs/>
                <w:sz w:val="16"/>
              </w:rPr>
              <w:t>Asistente de compras locales</w:t>
            </w:r>
          </w:p>
        </w:tc>
      </w:tr>
    </w:tbl>
    <w:p w:rsidR="00686059" w:rsidRDefault="00686059" w:rsidP="00686059">
      <w:pPr>
        <w:spacing w:line="276" w:lineRule="auto"/>
        <w:ind w:left="-567" w:right="-512"/>
        <w:rPr>
          <w:b/>
          <w:u w:val="single"/>
        </w:rPr>
      </w:pPr>
    </w:p>
    <w:p w:rsidR="00686059" w:rsidRDefault="00686059" w:rsidP="00686059">
      <w:pPr>
        <w:spacing w:line="276" w:lineRule="auto"/>
        <w:ind w:left="-567" w:right="-512"/>
        <w:rPr>
          <w:b/>
          <w:u w:val="single"/>
        </w:rPr>
      </w:pPr>
    </w:p>
    <w:p w:rsidR="00C7399F" w:rsidRDefault="00C7399F" w:rsidP="00686059">
      <w:pPr>
        <w:spacing w:line="276" w:lineRule="auto"/>
        <w:ind w:left="-567" w:right="-512"/>
        <w:rPr>
          <w:b/>
          <w:u w:val="single"/>
        </w:rPr>
      </w:pPr>
    </w:p>
    <w:p w:rsidR="00686059" w:rsidRDefault="00686059" w:rsidP="00686059">
      <w:pPr>
        <w:spacing w:line="276" w:lineRule="auto"/>
        <w:ind w:left="-567" w:right="-512"/>
        <w:rPr>
          <w:b/>
          <w:u w:val="single"/>
        </w:rPr>
      </w:pPr>
    </w:p>
    <w:p w:rsidR="00686059" w:rsidRDefault="00FA087A" w:rsidP="00510B64">
      <w:pPr>
        <w:ind w:left="-567" w:right="-512"/>
        <w:rPr>
          <w:b/>
          <w:u w:val="single"/>
        </w:rPr>
      </w:pPr>
      <w:r w:rsidRPr="00FA087A">
        <w:rPr>
          <w:b/>
          <w:noProof/>
        </w:rPr>
        <w:lastRenderedPageBreak/>
        <w:pict>
          <v:rect id="1397 Rectángulo" o:spid="_x0000_s1338" style="position:absolute;left:0;text-align:left;margin-left:-34.3pt;margin-top:-5.75pt;width:482.45pt;height:616.2pt;z-index:-250841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72O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" filled="f" strokecolor="black [3213]" strokeweight="1pt">
            <v:path arrowok="t"/>
          </v:rect>
        </w:pict>
      </w:r>
      <w:r w:rsidR="00686059">
        <w:rPr>
          <w:b/>
          <w:u w:val="single"/>
        </w:rPr>
        <w:t>CARACTERIZACIÓN DEL SUBPROCESO</w:t>
      </w:r>
      <w:r w:rsidR="008610CD">
        <w:rPr>
          <w:b/>
          <w:u w:val="single"/>
        </w:rPr>
        <w:t xml:space="preserve"> GESTIÓN DE COMPRAS LOCALES</w:t>
      </w:r>
    </w:p>
    <w:p w:rsidR="00F372B2" w:rsidRPr="00F372B2" w:rsidRDefault="00F372B2" w:rsidP="00510B64">
      <w:pPr>
        <w:ind w:left="-567" w:right="-512"/>
        <w:rPr>
          <w:b/>
          <w:u w:val="single"/>
        </w:rPr>
      </w:pPr>
    </w:p>
    <w:p w:rsidR="00686059" w:rsidRDefault="00686059" w:rsidP="00686059">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ADQUISICIONES</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A</w:t>
      </w:r>
    </w:p>
    <w:p w:rsidR="00686059" w:rsidRDefault="00686059" w:rsidP="00686059">
      <w:pPr>
        <w:ind w:left="-567" w:right="-512"/>
        <w:rPr>
          <w:sz w:val="18"/>
          <w:lang w:val="es-ES"/>
        </w:rPr>
      </w:pPr>
      <w:r w:rsidRPr="002D2462">
        <w:rPr>
          <w:b/>
          <w:sz w:val="18"/>
          <w:lang w:val="es-ES"/>
        </w:rPr>
        <w:t>SUBPROCESO:</w:t>
      </w:r>
      <w:r w:rsidR="00C7399F">
        <w:rPr>
          <w:sz w:val="18"/>
          <w:lang w:val="es-ES"/>
        </w:rPr>
        <w:tab/>
        <w:t>GESTIÓN DE COMPRAS LOCALES</w:t>
      </w:r>
      <w:r>
        <w:rPr>
          <w:sz w:val="18"/>
          <w:lang w:val="es-ES"/>
        </w:rPr>
        <w:tab/>
      </w:r>
      <w:r>
        <w:rPr>
          <w:sz w:val="18"/>
          <w:lang w:val="es-ES"/>
        </w:rPr>
        <w:tab/>
      </w:r>
      <w:r w:rsidRPr="002D2462">
        <w:rPr>
          <w:b/>
          <w:sz w:val="18"/>
          <w:lang w:val="es-ES"/>
        </w:rPr>
        <w:t>CÓDIGO:</w:t>
      </w:r>
      <w:r w:rsidR="00C7399F">
        <w:rPr>
          <w:sz w:val="18"/>
          <w:lang w:val="es-ES"/>
        </w:rPr>
        <w:tab/>
        <w:t>A2</w:t>
      </w:r>
    </w:p>
    <w:tbl>
      <w:tblPr>
        <w:tblStyle w:val="Tablaconcuadrcula"/>
        <w:tblW w:w="9356" w:type="dxa"/>
        <w:jc w:val="center"/>
        <w:tblInd w:w="-459" w:type="dxa"/>
        <w:tblLook w:val="04A0"/>
      </w:tblPr>
      <w:tblGrid>
        <w:gridCol w:w="1532"/>
        <w:gridCol w:w="1147"/>
        <w:gridCol w:w="3863"/>
        <w:gridCol w:w="1246"/>
        <w:gridCol w:w="1568"/>
      </w:tblGrid>
      <w:tr w:rsidR="00686059" w:rsidRPr="00A9242A" w:rsidTr="007B3E70">
        <w:trPr>
          <w:jc w:val="center"/>
        </w:trPr>
        <w:tc>
          <w:tcPr>
            <w:tcW w:w="1533" w:type="dxa"/>
            <w:shd w:val="clear" w:color="auto" w:fill="89C2E5" w:themeFill="accent3" w:themeFillTint="66"/>
            <w:vAlign w:val="center"/>
          </w:tcPr>
          <w:p w:rsidR="00686059" w:rsidRPr="00A9242A" w:rsidRDefault="00686059" w:rsidP="00E31913">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686059" w:rsidRPr="00A9242A" w:rsidRDefault="00686059" w:rsidP="00E31913">
            <w:pPr>
              <w:jc w:val="center"/>
              <w:rPr>
                <w:b/>
                <w:sz w:val="18"/>
                <w:lang w:val="es-ES"/>
              </w:rPr>
            </w:pPr>
            <w:r w:rsidRPr="00A9242A">
              <w:rPr>
                <w:b/>
                <w:sz w:val="18"/>
                <w:lang w:val="es-ES"/>
              </w:rPr>
              <w:t>INSUMO</w:t>
            </w:r>
          </w:p>
        </w:tc>
        <w:tc>
          <w:tcPr>
            <w:tcW w:w="3873" w:type="dxa"/>
            <w:shd w:val="clear" w:color="auto" w:fill="89C2E5" w:themeFill="accent3" w:themeFillTint="66"/>
            <w:vAlign w:val="center"/>
          </w:tcPr>
          <w:p w:rsidR="00686059" w:rsidRPr="00A9242A" w:rsidRDefault="00686059" w:rsidP="00E31913">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686059" w:rsidRPr="00A9242A" w:rsidRDefault="00686059" w:rsidP="00E31913">
            <w:pPr>
              <w:jc w:val="center"/>
              <w:rPr>
                <w:b/>
                <w:sz w:val="18"/>
                <w:lang w:val="es-ES"/>
              </w:rPr>
            </w:pPr>
            <w:r w:rsidRPr="00A9242A">
              <w:rPr>
                <w:b/>
                <w:sz w:val="18"/>
                <w:lang w:val="es-ES"/>
              </w:rPr>
              <w:t>PRODUCTO</w:t>
            </w:r>
          </w:p>
        </w:tc>
        <w:tc>
          <w:tcPr>
            <w:tcW w:w="1570" w:type="dxa"/>
            <w:shd w:val="clear" w:color="auto" w:fill="89C2E5" w:themeFill="accent3" w:themeFillTint="66"/>
            <w:vAlign w:val="center"/>
          </w:tcPr>
          <w:p w:rsidR="00686059" w:rsidRPr="00A9242A" w:rsidRDefault="00686059" w:rsidP="00E31913">
            <w:pPr>
              <w:jc w:val="center"/>
              <w:rPr>
                <w:b/>
                <w:sz w:val="18"/>
                <w:lang w:val="es-ES"/>
              </w:rPr>
            </w:pPr>
            <w:r w:rsidRPr="00A9242A">
              <w:rPr>
                <w:b/>
                <w:sz w:val="18"/>
                <w:lang w:val="es-ES"/>
              </w:rPr>
              <w:t>CLIENTE</w:t>
            </w:r>
          </w:p>
        </w:tc>
      </w:tr>
      <w:tr w:rsidR="00686059" w:rsidRPr="00285143" w:rsidTr="007B3E70">
        <w:trPr>
          <w:jc w:val="center"/>
        </w:trPr>
        <w:tc>
          <w:tcPr>
            <w:tcW w:w="1533" w:type="dxa"/>
            <w:vAlign w:val="center"/>
          </w:tcPr>
          <w:p w:rsidR="00686059" w:rsidRPr="00285143" w:rsidRDefault="007B3E70" w:rsidP="00E31913">
            <w:pPr>
              <w:jc w:val="left"/>
              <w:rPr>
                <w:sz w:val="18"/>
                <w:lang w:val="es-ES"/>
              </w:rPr>
            </w:pPr>
            <w:r>
              <w:rPr>
                <w:sz w:val="18"/>
                <w:lang w:val="es-ES"/>
              </w:rPr>
              <w:t>A1. Selección de proveedores</w:t>
            </w:r>
          </w:p>
        </w:tc>
        <w:tc>
          <w:tcPr>
            <w:tcW w:w="1134" w:type="dxa"/>
            <w:vAlign w:val="center"/>
          </w:tcPr>
          <w:p w:rsidR="00686059" w:rsidRPr="00285143" w:rsidRDefault="00C7399F" w:rsidP="00E31913">
            <w:pPr>
              <w:jc w:val="left"/>
              <w:rPr>
                <w:sz w:val="18"/>
                <w:lang w:val="es-ES"/>
              </w:rPr>
            </w:pPr>
            <w:r>
              <w:rPr>
                <w:sz w:val="18"/>
                <w:lang w:val="es-ES"/>
              </w:rPr>
              <w:t>Requisición de compra</w:t>
            </w:r>
          </w:p>
        </w:tc>
        <w:tc>
          <w:tcPr>
            <w:tcW w:w="3873" w:type="dxa"/>
            <w:vAlign w:val="center"/>
          </w:tcPr>
          <w:p w:rsidR="00686059" w:rsidRDefault="007B3E70" w:rsidP="00E31913">
            <w:pPr>
              <w:jc w:val="left"/>
              <w:rPr>
                <w:sz w:val="18"/>
                <w:lang w:val="es-ES"/>
              </w:rPr>
            </w:pPr>
            <w:r>
              <w:rPr>
                <w:sz w:val="18"/>
                <w:lang w:val="es-ES"/>
              </w:rPr>
              <w:t>El asistente de compras locales elabora la requisición de compra, el coordinador de compras la revisa y el gerente administrativo la aprueba.</w:t>
            </w:r>
          </w:p>
          <w:p w:rsidR="007B3E70" w:rsidRPr="00285143" w:rsidRDefault="007B3E70" w:rsidP="00E31913">
            <w:pPr>
              <w:jc w:val="left"/>
              <w:rPr>
                <w:sz w:val="18"/>
                <w:lang w:val="es-ES"/>
              </w:rPr>
            </w:pPr>
            <w:r>
              <w:rPr>
                <w:sz w:val="18"/>
                <w:lang w:val="es-ES"/>
              </w:rPr>
              <w:t xml:space="preserve">La requisición </w:t>
            </w:r>
            <w:r w:rsidR="00900687">
              <w:rPr>
                <w:sz w:val="18"/>
                <w:lang w:val="es-ES"/>
              </w:rPr>
              <w:t>es enviada al proveedor, quien envía los productos solicitados y son receptados por bodega, quien verifica el estado de los productos, si están en buen estado y cumplen con las necesidades de la empresa, se procede a registrar, caso contrario el asistente de compras públicas procede a realizar la devolución en compras.</w:t>
            </w:r>
          </w:p>
        </w:tc>
        <w:tc>
          <w:tcPr>
            <w:tcW w:w="1246" w:type="dxa"/>
            <w:vAlign w:val="center"/>
          </w:tcPr>
          <w:p w:rsidR="00686059" w:rsidRPr="00285143" w:rsidRDefault="00C7399F" w:rsidP="00E31913">
            <w:pPr>
              <w:jc w:val="left"/>
              <w:rPr>
                <w:sz w:val="18"/>
                <w:lang w:val="es-ES"/>
              </w:rPr>
            </w:pPr>
            <w:r>
              <w:rPr>
                <w:sz w:val="18"/>
                <w:lang w:val="es-ES"/>
              </w:rPr>
              <w:t>Productos solicitados</w:t>
            </w:r>
          </w:p>
        </w:tc>
        <w:tc>
          <w:tcPr>
            <w:tcW w:w="1570" w:type="dxa"/>
            <w:vAlign w:val="center"/>
          </w:tcPr>
          <w:p w:rsidR="00C7399F" w:rsidRDefault="00C7399F" w:rsidP="00E31913">
            <w:pPr>
              <w:jc w:val="left"/>
              <w:rPr>
                <w:sz w:val="18"/>
                <w:lang w:val="es-ES"/>
              </w:rPr>
            </w:pPr>
            <w:r>
              <w:rPr>
                <w:sz w:val="18"/>
                <w:lang w:val="es-ES"/>
              </w:rPr>
              <w:t>A4. Calificación de proveedores</w:t>
            </w:r>
          </w:p>
          <w:p w:rsidR="00C7399F" w:rsidRPr="00285143" w:rsidRDefault="00C7399F" w:rsidP="00E31913">
            <w:pPr>
              <w:jc w:val="left"/>
              <w:rPr>
                <w:sz w:val="18"/>
                <w:lang w:val="es-ES"/>
              </w:rPr>
            </w:pPr>
            <w:r>
              <w:rPr>
                <w:sz w:val="18"/>
                <w:lang w:val="es-ES"/>
              </w:rPr>
              <w:t>B1. Ingreso por compras</w:t>
            </w:r>
          </w:p>
        </w:tc>
      </w:tr>
    </w:tbl>
    <w:p w:rsidR="00686059" w:rsidRDefault="00686059" w:rsidP="00686059">
      <w:pPr>
        <w:rPr>
          <w:lang w:val="es-ES"/>
        </w:rPr>
      </w:pPr>
    </w:p>
    <w:p w:rsidR="00686059" w:rsidRDefault="00686059"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F372B2" w:rsidRDefault="00F372B2" w:rsidP="00686059">
      <w:pPr>
        <w:rPr>
          <w:lang w:val="es-ES"/>
        </w:rPr>
      </w:pPr>
    </w:p>
    <w:p w:rsidR="00686059" w:rsidRDefault="00FA087A" w:rsidP="00686059">
      <w:pPr>
        <w:ind w:left="-567" w:right="-512"/>
        <w:rPr>
          <w:b/>
          <w:u w:val="single"/>
        </w:rPr>
      </w:pPr>
      <w:r w:rsidRPr="00FA087A">
        <w:rPr>
          <w:b/>
          <w:noProof/>
        </w:rPr>
        <w:lastRenderedPageBreak/>
        <w:pict>
          <v:rect id="1398 Rectángulo" o:spid="_x0000_s1337" style="position:absolute;left:0;text-align:left;margin-left:-34.3pt;margin-top:-5.85pt;width:482.45pt;height:616.2pt;z-index:-250839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OafQoq4CAACwBQAADgAA&#10;AAAAAAAAAAAAAAAuAgAAZHJzL2Uyb0RvYy54bWxQSwECLQAUAAYACAAAACEAua4ELuAAAAAMAQAA&#10;DwAAAAAAAAAAAAAAAAAIBQAAZHJzL2Rvd25yZXYueG1sUEsFBgAAAAAEAAQA8wAAABUGAAAAAA==&#10;" filled="f" strokecolor="black [3213]" strokeweight="1pt">
            <v:path arrowok="t"/>
          </v:rect>
        </w:pict>
      </w:r>
      <w:r w:rsidR="00686059">
        <w:rPr>
          <w:b/>
          <w:u w:val="single"/>
        </w:rPr>
        <w:t xml:space="preserve">DESCRIPCIÓN DEL SUBPROCESO </w:t>
      </w:r>
      <w:r w:rsidR="008610CD">
        <w:rPr>
          <w:b/>
          <w:u w:val="single"/>
        </w:rPr>
        <w:t>GESTIÓN DE COMPRAS LOCALES</w:t>
      </w:r>
    </w:p>
    <w:p w:rsidR="00510B64" w:rsidRDefault="00510B64" w:rsidP="00686059">
      <w:pPr>
        <w:ind w:left="-567" w:right="-512"/>
        <w:rPr>
          <w:b/>
          <w:u w:val="single"/>
        </w:rPr>
      </w:pPr>
    </w:p>
    <w:p w:rsidR="00F372B2" w:rsidRPr="002C31F1" w:rsidRDefault="00353E0A" w:rsidP="00686059">
      <w:pPr>
        <w:ind w:left="-567" w:right="-512"/>
        <w:rPr>
          <w:b/>
          <w:u w:val="single"/>
        </w:rPr>
      </w:pPr>
      <w:r w:rsidRPr="00353E0A">
        <w:rPr>
          <w:noProof/>
        </w:rPr>
        <w:drawing>
          <wp:inline distT="0" distB="0" distL="0" distR="0">
            <wp:extent cx="5981700" cy="5032405"/>
            <wp:effectExtent l="0" t="0" r="0" b="0"/>
            <wp:docPr id="2816" name="Imagen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55" t="2376" r="2899" b="2591"/>
                    <a:stretch/>
                  </pic:blipFill>
                  <pic:spPr bwMode="auto">
                    <a:xfrm>
                      <a:off x="0" y="0"/>
                      <a:ext cx="5980256" cy="50311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6059" w:rsidRDefault="00686059" w:rsidP="00686059">
      <w:pPr>
        <w:rPr>
          <w:rFonts w:cs="Arial"/>
          <w:b/>
          <w:bCs/>
        </w:rPr>
      </w:pPr>
    </w:p>
    <w:p w:rsidR="00686059" w:rsidRDefault="00686059" w:rsidP="00686059">
      <w:pPr>
        <w:rPr>
          <w:b/>
          <w:noProof/>
        </w:rPr>
      </w:pPr>
    </w:p>
    <w:p w:rsidR="00686059" w:rsidRDefault="00686059" w:rsidP="00686059">
      <w:pPr>
        <w:rPr>
          <w:b/>
          <w:noProof/>
        </w:rPr>
      </w:pPr>
    </w:p>
    <w:p w:rsidR="00353E0A" w:rsidRDefault="00353E0A" w:rsidP="00686059">
      <w:pPr>
        <w:rPr>
          <w:b/>
          <w:noProof/>
        </w:rPr>
      </w:pPr>
    </w:p>
    <w:p w:rsidR="00686059" w:rsidRDefault="00686059" w:rsidP="00686059">
      <w:pPr>
        <w:rPr>
          <w:b/>
          <w:noProof/>
        </w:rPr>
      </w:pPr>
    </w:p>
    <w:p w:rsidR="00686059" w:rsidRDefault="00686059" w:rsidP="00686059">
      <w:pPr>
        <w:rPr>
          <w:b/>
          <w:noProof/>
        </w:rPr>
      </w:pPr>
    </w:p>
    <w:p w:rsidR="00686059" w:rsidRDefault="00686059" w:rsidP="00686059">
      <w:pPr>
        <w:rPr>
          <w:b/>
          <w:noProof/>
        </w:rPr>
      </w:pPr>
    </w:p>
    <w:p w:rsidR="00686059" w:rsidRDefault="00686059" w:rsidP="00686059">
      <w:pPr>
        <w:rPr>
          <w:b/>
          <w:noProof/>
        </w:rPr>
      </w:pPr>
    </w:p>
    <w:p w:rsidR="00900687" w:rsidRDefault="00FA087A" w:rsidP="00900687">
      <w:pPr>
        <w:ind w:left="-567" w:right="-512"/>
        <w:rPr>
          <w:b/>
          <w:lang w:val="es-ES"/>
        </w:rPr>
      </w:pPr>
      <w:r>
        <w:rPr>
          <w:b/>
          <w:noProof/>
        </w:rPr>
        <w:lastRenderedPageBreak/>
        <w:pict>
          <v:rect id="1399 Rectángulo" o:spid="_x0000_s1336" style="position:absolute;left:0;text-align:left;margin-left:-34.3pt;margin-top:-5.85pt;width:482.45pt;height:616.2pt;z-index:-250837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FjI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G4AWMivAgAAsAUAAA4A&#10;AAAAAAAAAAAAAAAALgIAAGRycy9lMm9Eb2MueG1sUEsBAi0AFAAGAAgAAAAhALmuBC7gAAAADAEA&#10;AA8AAAAAAAAAAAAAAAAACQUAAGRycy9kb3ducmV2LnhtbFBLBQYAAAAABAAEAPMAAAAWBgAAAAA=&#10;" filled="f" strokecolor="black [3213]" strokeweight="1pt">
            <v:path arrowok="t"/>
          </v:rect>
        </w:pict>
      </w:r>
      <w:r w:rsidR="00900687" w:rsidRPr="006437B7">
        <w:rPr>
          <w:b/>
          <w:lang w:val="es-ES"/>
        </w:rPr>
        <w:t>PROCESO:</w:t>
      </w:r>
      <w:r w:rsidR="00900687" w:rsidRPr="006437B7">
        <w:rPr>
          <w:b/>
          <w:lang w:val="es-ES"/>
        </w:rPr>
        <w:tab/>
        <w:t>ADQUISICIONES</w:t>
      </w:r>
    </w:p>
    <w:p w:rsidR="00900687" w:rsidRPr="006437B7" w:rsidRDefault="00900687" w:rsidP="00900687">
      <w:pPr>
        <w:ind w:left="-567" w:right="-512"/>
        <w:rPr>
          <w:b/>
          <w:lang w:val="es-ES"/>
        </w:rPr>
      </w:pPr>
      <w:r>
        <w:rPr>
          <w:b/>
          <w:lang w:val="es-ES"/>
        </w:rPr>
        <w:t>SUBPROCESO:</w:t>
      </w:r>
      <w:r>
        <w:rPr>
          <w:b/>
          <w:lang w:val="es-ES"/>
        </w:rPr>
        <w:tab/>
        <w:t>IMPORTACIÓN DE EQUIPOS</w:t>
      </w:r>
    </w:p>
    <w:p w:rsidR="00900687" w:rsidRDefault="00900687" w:rsidP="00900687">
      <w:pPr>
        <w:ind w:left="-567" w:right="-512"/>
        <w:rPr>
          <w:b/>
          <w:u w:val="single"/>
          <w:lang w:val="es-ES"/>
        </w:rPr>
      </w:pPr>
    </w:p>
    <w:p w:rsidR="00900687" w:rsidRPr="00CC05B5" w:rsidRDefault="00900687" w:rsidP="00900687">
      <w:pPr>
        <w:ind w:left="-567" w:right="-512"/>
        <w:rPr>
          <w:b/>
          <w:u w:val="single"/>
          <w:lang w:val="es-ES"/>
        </w:rPr>
      </w:pPr>
      <w:r w:rsidRPr="00CC05B5">
        <w:rPr>
          <w:b/>
          <w:u w:val="single"/>
          <w:lang w:val="es-ES"/>
        </w:rPr>
        <w:t xml:space="preserve">ENTRADAS DEL </w:t>
      </w:r>
      <w:r>
        <w:rPr>
          <w:b/>
          <w:u w:val="single"/>
          <w:lang w:val="es-ES"/>
        </w:rPr>
        <w:t>SUB</w:t>
      </w:r>
      <w:r w:rsidRPr="00CC05B5">
        <w:rPr>
          <w:b/>
          <w:u w:val="single"/>
          <w:lang w:val="es-ES"/>
        </w:rPr>
        <w:t xml:space="preserve">PROCESO </w:t>
      </w:r>
      <w:r>
        <w:rPr>
          <w:b/>
          <w:u w:val="single"/>
          <w:lang w:val="es-ES"/>
        </w:rPr>
        <w:t>IMPORTACIÓN DE EQUIPOS</w:t>
      </w:r>
    </w:p>
    <w:p w:rsidR="00900687" w:rsidRPr="004E3412" w:rsidRDefault="00900687" w:rsidP="00F372B2">
      <w:pPr>
        <w:ind w:left="-567" w:right="-512"/>
      </w:pPr>
      <w:r>
        <w:rPr>
          <w:b/>
        </w:rPr>
        <w:t>Requisición de compras.-</w:t>
      </w:r>
      <w:r w:rsidR="00160CDA">
        <w:rPr>
          <w:b/>
        </w:rPr>
        <w:t xml:space="preserve"> </w:t>
      </w:r>
      <w:r w:rsidR="00F372B2">
        <w:t>Orden para proveernos de maquinarias y/o repuestos.</w:t>
      </w:r>
    </w:p>
    <w:p w:rsidR="00900687" w:rsidRPr="00437EA2" w:rsidRDefault="00900687" w:rsidP="00900687">
      <w:pPr>
        <w:ind w:left="-567" w:right="-512"/>
      </w:pPr>
    </w:p>
    <w:p w:rsidR="00900687" w:rsidRPr="00CC05B5" w:rsidRDefault="00900687" w:rsidP="00900687">
      <w:pPr>
        <w:ind w:left="-567" w:right="-512"/>
        <w:rPr>
          <w:b/>
          <w:u w:val="single"/>
          <w:lang w:val="es-ES"/>
        </w:rPr>
      </w:pPr>
      <w:r w:rsidRPr="00CC05B5">
        <w:rPr>
          <w:b/>
          <w:u w:val="single"/>
          <w:lang w:val="es-ES"/>
        </w:rPr>
        <w:t xml:space="preserve">SALIDAS DEL </w:t>
      </w:r>
      <w:r>
        <w:rPr>
          <w:b/>
          <w:u w:val="single"/>
          <w:lang w:val="es-ES"/>
        </w:rPr>
        <w:t>SUB</w:t>
      </w:r>
      <w:r w:rsidRPr="00CC05B5">
        <w:rPr>
          <w:b/>
          <w:u w:val="single"/>
          <w:lang w:val="es-ES"/>
        </w:rPr>
        <w:t xml:space="preserve">PROCESO </w:t>
      </w:r>
      <w:r>
        <w:rPr>
          <w:b/>
          <w:u w:val="single"/>
          <w:lang w:val="es-ES"/>
        </w:rPr>
        <w:t>IMPORTACIÓN DE EQUIPOS</w:t>
      </w:r>
    </w:p>
    <w:p w:rsidR="00900687" w:rsidRPr="00FE3D2C" w:rsidRDefault="00900687" w:rsidP="005C2456">
      <w:pPr>
        <w:ind w:left="-567" w:right="-512"/>
        <w:rPr>
          <w:lang w:val="es-ES"/>
        </w:rPr>
      </w:pPr>
      <w:r>
        <w:rPr>
          <w:b/>
          <w:lang w:val="es-ES"/>
        </w:rPr>
        <w:t xml:space="preserve">Productos importados.- </w:t>
      </w:r>
      <w:r>
        <w:rPr>
          <w:lang w:val="es-ES"/>
        </w:rPr>
        <w:t>Productos comprados en el mercado internacional.</w:t>
      </w:r>
    </w:p>
    <w:p w:rsidR="00900687" w:rsidRPr="008610CD" w:rsidRDefault="00900687" w:rsidP="00900687">
      <w:pPr>
        <w:ind w:left="-567" w:right="-512"/>
        <w:rPr>
          <w:lang w:val="es-ES"/>
        </w:rPr>
      </w:pPr>
    </w:p>
    <w:p w:rsidR="00900687" w:rsidRPr="00CC05B5" w:rsidRDefault="00900687" w:rsidP="00900687">
      <w:pPr>
        <w:ind w:left="-567" w:right="-512"/>
        <w:rPr>
          <w:b/>
          <w:u w:val="single"/>
          <w:lang w:val="es-ES"/>
        </w:rPr>
      </w:pPr>
      <w:r w:rsidRPr="00CC05B5">
        <w:rPr>
          <w:b/>
          <w:u w:val="single"/>
          <w:lang w:val="es-ES"/>
        </w:rPr>
        <w:t xml:space="preserve">RECURSOS DEL </w:t>
      </w:r>
      <w:r>
        <w:rPr>
          <w:b/>
          <w:u w:val="single"/>
          <w:lang w:val="es-ES"/>
        </w:rPr>
        <w:t>SUB</w:t>
      </w:r>
      <w:r w:rsidRPr="00CC05B5">
        <w:rPr>
          <w:b/>
          <w:u w:val="single"/>
          <w:lang w:val="es-ES"/>
        </w:rPr>
        <w:t xml:space="preserve">PROCESO </w:t>
      </w:r>
      <w:r>
        <w:rPr>
          <w:b/>
          <w:u w:val="single"/>
          <w:lang w:val="es-ES"/>
        </w:rPr>
        <w:t>IMPORTACIÓN DE EQUIPOS</w:t>
      </w:r>
    </w:p>
    <w:p w:rsidR="00900687" w:rsidRDefault="00900687" w:rsidP="00900687">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900687" w:rsidRDefault="00900687" w:rsidP="00900687">
      <w:pPr>
        <w:ind w:left="-567" w:right="-512"/>
        <w:rPr>
          <w:lang w:val="es-ES"/>
        </w:rPr>
      </w:pPr>
    </w:p>
    <w:p w:rsidR="00900687" w:rsidRDefault="00900687" w:rsidP="00900687">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900687" w:rsidRDefault="00900687" w:rsidP="00900687">
      <w:pPr>
        <w:ind w:left="-567" w:right="-512"/>
        <w:rPr>
          <w:lang w:val="es-ES"/>
        </w:rPr>
      </w:pPr>
    </w:p>
    <w:p w:rsidR="00900687" w:rsidRDefault="00900687" w:rsidP="00900687">
      <w:pPr>
        <w:ind w:left="-567" w:right="-512"/>
        <w:rPr>
          <w:lang w:val="es-ES"/>
        </w:rPr>
      </w:pPr>
      <w:r w:rsidRPr="00CC05B5">
        <w:rPr>
          <w:b/>
          <w:lang w:val="es-ES"/>
        </w:rPr>
        <w:t>Presupuesto asignado.-</w:t>
      </w:r>
      <w:r>
        <w:rPr>
          <w:lang w:val="es-ES"/>
        </w:rPr>
        <w:t xml:space="preserve"> Estimación de dinero asignado a cada proceso.</w:t>
      </w:r>
    </w:p>
    <w:p w:rsidR="00900687" w:rsidRDefault="00900687" w:rsidP="00900687">
      <w:pPr>
        <w:ind w:left="-567" w:right="-512"/>
        <w:rPr>
          <w:lang w:val="es-ES"/>
        </w:rPr>
      </w:pPr>
    </w:p>
    <w:p w:rsidR="00900687" w:rsidRDefault="00900687" w:rsidP="00900687">
      <w:pPr>
        <w:ind w:left="-567" w:right="-512"/>
        <w:rPr>
          <w:lang w:val="es-ES"/>
        </w:rPr>
      </w:pPr>
      <w:r w:rsidRPr="00CC05B5">
        <w:rPr>
          <w:b/>
          <w:lang w:val="es-ES"/>
        </w:rPr>
        <w:t>Talento humano.-</w:t>
      </w:r>
      <w:r>
        <w:rPr>
          <w:lang w:val="es-ES"/>
        </w:rPr>
        <w:t xml:space="preserve"> Asistente de compras locales, Coordinador de compras, Gerente administrativo, Bodega.</w:t>
      </w:r>
    </w:p>
    <w:p w:rsidR="00900687" w:rsidRDefault="00900687" w:rsidP="00900687">
      <w:pPr>
        <w:ind w:left="-567" w:right="-512"/>
        <w:rPr>
          <w:lang w:val="es-ES"/>
        </w:rPr>
      </w:pPr>
    </w:p>
    <w:p w:rsidR="00900687" w:rsidRPr="00CC05B5" w:rsidRDefault="00900687" w:rsidP="00900687">
      <w:pPr>
        <w:ind w:left="-567" w:right="-512"/>
        <w:rPr>
          <w:b/>
          <w:u w:val="single"/>
          <w:lang w:val="es-ES"/>
        </w:rPr>
      </w:pPr>
      <w:r w:rsidRPr="00CC05B5">
        <w:rPr>
          <w:b/>
          <w:u w:val="single"/>
          <w:lang w:val="es-ES"/>
        </w:rPr>
        <w:t xml:space="preserve">CONTROLES DEL </w:t>
      </w:r>
      <w:r>
        <w:rPr>
          <w:b/>
          <w:u w:val="single"/>
          <w:lang w:val="es-ES"/>
        </w:rPr>
        <w:t>SUB</w:t>
      </w:r>
      <w:r w:rsidRPr="00CC05B5">
        <w:rPr>
          <w:b/>
          <w:u w:val="single"/>
          <w:lang w:val="es-ES"/>
        </w:rPr>
        <w:t xml:space="preserve">PROCESO </w:t>
      </w:r>
      <w:r>
        <w:rPr>
          <w:b/>
          <w:u w:val="single"/>
          <w:lang w:val="es-ES"/>
        </w:rPr>
        <w:t>IMPORTACIÓN DE EQUIPOS</w:t>
      </w:r>
    </w:p>
    <w:p w:rsidR="008C4F98" w:rsidRPr="008C4F98" w:rsidRDefault="008C4F98" w:rsidP="00F372B2">
      <w:pPr>
        <w:spacing w:line="276" w:lineRule="auto"/>
        <w:ind w:left="-567" w:right="-512"/>
        <w:rPr>
          <w:lang w:val="es-ES"/>
        </w:rPr>
      </w:pPr>
      <w:r>
        <w:rPr>
          <w:b/>
          <w:lang w:val="es-ES"/>
        </w:rPr>
        <w:t>Leyes de Aduanas.-</w:t>
      </w:r>
      <w:r w:rsidR="00160CDA">
        <w:rPr>
          <w:b/>
          <w:lang w:val="es-ES"/>
        </w:rPr>
        <w:t xml:space="preserve"> </w:t>
      </w:r>
      <w:r>
        <w:rPr>
          <w:lang w:val="es-ES"/>
        </w:rPr>
        <w:t>Disposiciones legales impuestas por el estado a los importadores y exportadores.</w:t>
      </w:r>
    </w:p>
    <w:p w:rsidR="00900687" w:rsidRPr="008C4F98" w:rsidRDefault="00900687" w:rsidP="00F372B2">
      <w:pPr>
        <w:spacing w:line="276" w:lineRule="auto"/>
        <w:rPr>
          <w:b/>
          <w:lang w:val="es-ES"/>
        </w:rPr>
      </w:pPr>
    </w:p>
    <w:p w:rsidR="00900687" w:rsidRDefault="00900687" w:rsidP="00F372B2">
      <w:pPr>
        <w:spacing w:line="276" w:lineRule="auto"/>
        <w:ind w:left="-567" w:right="-512"/>
        <w:rPr>
          <w:lang w:val="es-ES"/>
        </w:rPr>
      </w:pPr>
      <w:r>
        <w:rPr>
          <w:b/>
          <w:lang w:val="es-ES"/>
        </w:rPr>
        <w:t>Políticas del Proveedor</w:t>
      </w:r>
      <w:r w:rsidRPr="00285B0E">
        <w:rPr>
          <w:b/>
          <w:lang w:val="es-ES"/>
        </w:rPr>
        <w:t>.-</w:t>
      </w:r>
      <w:r>
        <w:rPr>
          <w:lang w:val="es-ES"/>
        </w:rPr>
        <w:t xml:space="preserve"> Disposiciones y acuerdos definidos por el proveedor.</w:t>
      </w:r>
    </w:p>
    <w:p w:rsidR="00900687" w:rsidRDefault="00900687" w:rsidP="00F372B2">
      <w:pPr>
        <w:spacing w:line="276" w:lineRule="auto"/>
        <w:ind w:left="-567"/>
        <w:rPr>
          <w:lang w:val="es-ES"/>
        </w:rPr>
      </w:pPr>
    </w:p>
    <w:p w:rsidR="00900687" w:rsidRDefault="00900687" w:rsidP="00F372B2">
      <w:pPr>
        <w:spacing w:line="276" w:lineRule="auto"/>
        <w:ind w:left="-567" w:right="-512"/>
        <w:rPr>
          <w:lang w:val="es-ES"/>
        </w:rPr>
      </w:pPr>
      <w:r>
        <w:rPr>
          <w:b/>
          <w:lang w:val="es-ES"/>
        </w:rPr>
        <w:t xml:space="preserve">Leyes tributarias.- </w:t>
      </w:r>
      <w:r>
        <w:rPr>
          <w:lang w:val="es-ES"/>
        </w:rPr>
        <w:t>Disposiciones legales impuestas por el SRI para todas las organizaciones con fines de lucro establecidas en el territorio ecuatoriano.</w:t>
      </w:r>
    </w:p>
    <w:p w:rsidR="00F372B2" w:rsidRPr="003A5A97" w:rsidRDefault="00F372B2" w:rsidP="00F372B2">
      <w:pPr>
        <w:spacing w:line="276" w:lineRule="auto"/>
        <w:ind w:left="-567" w:right="-512"/>
      </w:pPr>
    </w:p>
    <w:p w:rsidR="00900687" w:rsidRDefault="00FA087A" w:rsidP="00900687">
      <w:pPr>
        <w:ind w:left="-567" w:right="-512"/>
        <w:rPr>
          <w:b/>
          <w:noProof/>
          <w:u w:val="single"/>
        </w:rPr>
      </w:pPr>
      <w:r w:rsidRPr="00FA087A">
        <w:rPr>
          <w:b/>
          <w:noProof/>
        </w:rPr>
        <w:lastRenderedPageBreak/>
        <w:pict>
          <v:rect id="1400 Rectángulo" o:spid="_x0000_s1335" style="position:absolute;left:0;text-align:left;margin-left:-34.3pt;margin-top:-5.85pt;width:482.45pt;height:616.2pt;z-index:-250835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RUvl964CAACwBQAADgAA&#10;AAAAAAAAAAAAAAAuAgAAZHJzL2Uyb0RvYy54bWxQSwECLQAUAAYACAAAACEAua4ELuAAAAAMAQAA&#10;DwAAAAAAAAAAAAAAAAAIBQAAZHJzL2Rvd25yZXYueG1sUEsFBgAAAAAEAAQA8wAAABUGAAAAAA==&#10;" filled="f" strokecolor="black [3213]" strokeweight="1pt">
            <v:path arrowok="t"/>
          </v:rect>
        </w:pict>
      </w:r>
      <w:r w:rsidR="00900687">
        <w:rPr>
          <w:b/>
          <w:noProof/>
          <w:u w:val="single"/>
        </w:rPr>
        <w:t>DIAGRAMA DE FLUJO DEL SUBPROCESO IMPORTACIÓN DE EQUIPOS</w:t>
      </w:r>
    </w:p>
    <w:p w:rsidR="005C76C6" w:rsidRPr="003D5DB9" w:rsidRDefault="005C76C6" w:rsidP="00900687">
      <w:pPr>
        <w:ind w:left="-567" w:right="-512"/>
        <w:rPr>
          <w:b/>
          <w:noProof/>
          <w:u w:val="single"/>
        </w:rPr>
      </w:pPr>
    </w:p>
    <w:p w:rsidR="00900687" w:rsidRDefault="00321A6E" w:rsidP="005C76C6">
      <w:pPr>
        <w:ind w:left="-567" w:right="-511"/>
        <w:jc w:val="center"/>
      </w:pPr>
      <w:r>
        <w:object w:dxaOrig="13841" w:dyaOrig="14067">
          <v:shape id="_x0000_i1044" type="#_x0000_t75" style="width:469.55pt;height:475.85pt" o:ole="">
            <v:imagedata r:id="rId212" o:title=""/>
          </v:shape>
          <o:OLEObject Type="Embed" ProgID="Visio.Drawing.11" ShapeID="_x0000_i1044" DrawAspect="Content" ObjectID="_1430942093" r:id="rId213"/>
        </w:object>
      </w:r>
    </w:p>
    <w:p w:rsidR="00900687" w:rsidRDefault="00900687" w:rsidP="00900687">
      <w:pPr>
        <w:jc w:val="center"/>
      </w:pPr>
    </w:p>
    <w:p w:rsidR="00900687" w:rsidRDefault="00900687" w:rsidP="00900687">
      <w:pPr>
        <w:jc w:val="center"/>
      </w:pPr>
    </w:p>
    <w:p w:rsidR="00900687" w:rsidRDefault="00900687" w:rsidP="00900687">
      <w:pPr>
        <w:jc w:val="center"/>
      </w:pPr>
    </w:p>
    <w:p w:rsidR="00321A6E" w:rsidRDefault="00321A6E" w:rsidP="00321A6E"/>
    <w:p w:rsidR="00900687" w:rsidRDefault="00FA087A" w:rsidP="00A24D1A">
      <w:pPr>
        <w:spacing w:after="240"/>
        <w:ind w:left="-567" w:right="-512"/>
        <w:rPr>
          <w:b/>
          <w:u w:val="single"/>
        </w:rPr>
      </w:pPr>
      <w:r w:rsidRPr="00FA087A">
        <w:rPr>
          <w:b/>
          <w:noProof/>
        </w:rPr>
        <w:lastRenderedPageBreak/>
        <w:pict>
          <v:rect id="1402 Rectángulo" o:spid="_x0000_s1333" style="position:absolute;left:0;text-align:left;margin-left:-34.3pt;margin-top:-5.7pt;width:482.45pt;height:616.2pt;z-index:-250833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fQirg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DrBfQirgIAALAFAAAOAAAA&#10;AAAAAAAAAAAAAC4CAABkcnMvZTJvRG9jLnhtbFBLAQItABQABgAIAAAAIQDTHrVM3wAAAAwBAAAP&#10;AAAAAAAAAAAAAAAAAAgFAABkcnMvZG93bnJldi54bWxQSwUGAAAAAAQABADzAAAAFAYAAAAA&#10;" filled="f" strokecolor="black [3213]" strokeweight="1pt">
            <v:path arrowok="t"/>
          </v:rect>
        </w:pict>
      </w:r>
      <w:r w:rsidR="00900687" w:rsidRPr="002C31F1">
        <w:rPr>
          <w:b/>
          <w:u w:val="single"/>
        </w:rPr>
        <w:t>DESCRIPCIÓN DE INDICADORE</w:t>
      </w:r>
      <w:r w:rsidR="00900687">
        <w:rPr>
          <w:b/>
          <w:u w:val="single"/>
        </w:rPr>
        <w:t>S DEL SU</w:t>
      </w:r>
      <w:r w:rsidR="00A24D1A">
        <w:rPr>
          <w:b/>
          <w:u w:val="single"/>
        </w:rPr>
        <w:t>BPROCESO IMPORTACIÓN DE EQUIPOS</w:t>
      </w:r>
    </w:p>
    <w:p w:rsidR="00900687" w:rsidRDefault="00900687" w:rsidP="00900687">
      <w:pPr>
        <w:ind w:left="-567" w:right="-512"/>
        <w:rPr>
          <w:sz w:val="16"/>
        </w:rPr>
      </w:pPr>
      <w:r w:rsidRPr="00822AD1">
        <w:rPr>
          <w:b/>
          <w:sz w:val="16"/>
        </w:rPr>
        <w:t>PROCESO:</w:t>
      </w:r>
      <w:r w:rsidRPr="00822AD1">
        <w:rPr>
          <w:b/>
          <w:sz w:val="16"/>
        </w:rPr>
        <w:tab/>
      </w:r>
      <w:r w:rsidRPr="00822AD1">
        <w:rPr>
          <w:b/>
          <w:sz w:val="16"/>
        </w:rPr>
        <w:tab/>
      </w:r>
      <w:r>
        <w:rPr>
          <w:sz w:val="16"/>
        </w:rPr>
        <w:t>ADQUISICIONES</w:t>
      </w:r>
      <w:r>
        <w:rPr>
          <w:sz w:val="16"/>
        </w:rPr>
        <w:tab/>
      </w:r>
      <w:r>
        <w:rPr>
          <w:sz w:val="16"/>
        </w:rPr>
        <w:tab/>
      </w:r>
      <w:r w:rsidRPr="00822AD1">
        <w:rPr>
          <w:b/>
          <w:sz w:val="16"/>
        </w:rPr>
        <w:tab/>
      </w:r>
      <w:r w:rsidRPr="00822AD1">
        <w:rPr>
          <w:b/>
          <w:sz w:val="16"/>
        </w:rPr>
        <w:tab/>
        <w:t>CÓDIGO:</w:t>
      </w:r>
      <w:r w:rsidRPr="00822AD1">
        <w:rPr>
          <w:b/>
          <w:sz w:val="16"/>
        </w:rPr>
        <w:tab/>
      </w:r>
      <w:r w:rsidRPr="00822AD1">
        <w:rPr>
          <w:b/>
          <w:sz w:val="16"/>
        </w:rPr>
        <w:tab/>
      </w:r>
      <w:r>
        <w:rPr>
          <w:sz w:val="16"/>
        </w:rPr>
        <w:t>A</w:t>
      </w:r>
    </w:p>
    <w:p w:rsidR="00900687" w:rsidRPr="00822AD1" w:rsidRDefault="00900687" w:rsidP="00900687">
      <w:pPr>
        <w:ind w:left="-567" w:right="-512"/>
        <w:rPr>
          <w:b/>
          <w:sz w:val="16"/>
        </w:rPr>
      </w:pPr>
      <w:r>
        <w:rPr>
          <w:b/>
          <w:sz w:val="16"/>
        </w:rPr>
        <w:t>SUBPROCESO:</w:t>
      </w:r>
      <w:r>
        <w:rPr>
          <w:b/>
          <w:sz w:val="16"/>
        </w:rPr>
        <w:tab/>
      </w:r>
      <w:r>
        <w:rPr>
          <w:b/>
          <w:sz w:val="16"/>
        </w:rPr>
        <w:tab/>
      </w:r>
      <w:r>
        <w:rPr>
          <w:sz w:val="16"/>
        </w:rPr>
        <w:t>IMPORTACIÓN DE EQUIPOS</w:t>
      </w:r>
      <w:r>
        <w:rPr>
          <w:b/>
          <w:sz w:val="16"/>
        </w:rPr>
        <w:tab/>
      </w:r>
      <w:r>
        <w:rPr>
          <w:b/>
          <w:sz w:val="16"/>
        </w:rPr>
        <w:tab/>
        <w:t>CÓDIGO:</w:t>
      </w:r>
      <w:r>
        <w:rPr>
          <w:b/>
          <w:sz w:val="16"/>
        </w:rPr>
        <w:tab/>
      </w:r>
      <w:r>
        <w:rPr>
          <w:b/>
          <w:sz w:val="16"/>
        </w:rPr>
        <w:tab/>
      </w:r>
      <w:r>
        <w:rPr>
          <w:sz w:val="16"/>
        </w:rPr>
        <w:t>A3</w:t>
      </w:r>
    </w:p>
    <w:tbl>
      <w:tblPr>
        <w:tblStyle w:val="Tablaconcuadrcula"/>
        <w:tblW w:w="9356" w:type="dxa"/>
        <w:jc w:val="center"/>
        <w:tblInd w:w="-459" w:type="dxa"/>
        <w:tblLayout w:type="fixed"/>
        <w:tblLook w:val="04A0"/>
      </w:tblPr>
      <w:tblGrid>
        <w:gridCol w:w="966"/>
        <w:gridCol w:w="1275"/>
        <w:gridCol w:w="1276"/>
        <w:gridCol w:w="1843"/>
        <w:gridCol w:w="2126"/>
        <w:gridCol w:w="1134"/>
        <w:gridCol w:w="736"/>
      </w:tblGrid>
      <w:tr w:rsidR="00F61AD6" w:rsidRPr="00822AD1" w:rsidTr="00F61AD6">
        <w:trPr>
          <w:trHeight w:val="870"/>
          <w:jc w:val="center"/>
        </w:trPr>
        <w:tc>
          <w:tcPr>
            <w:tcW w:w="966" w:type="dxa"/>
            <w:shd w:val="clear" w:color="auto" w:fill="89C2E5" w:themeFill="accent3" w:themeFillTint="66"/>
            <w:vAlign w:val="center"/>
          </w:tcPr>
          <w:p w:rsidR="00900687" w:rsidRPr="00822AD1" w:rsidRDefault="00900687" w:rsidP="00E31913">
            <w:pPr>
              <w:jc w:val="center"/>
              <w:rPr>
                <w:b/>
                <w:sz w:val="16"/>
              </w:rPr>
            </w:pPr>
            <w:r w:rsidRPr="00822AD1">
              <w:rPr>
                <w:b/>
                <w:sz w:val="16"/>
                <w:lang w:val="es-ES"/>
              </w:rPr>
              <w:t>Tipo</w:t>
            </w:r>
            <w:r w:rsidRPr="00822AD1">
              <w:rPr>
                <w:b/>
                <w:sz w:val="16"/>
              </w:rPr>
              <w:t xml:space="preserve"> de indicador</w:t>
            </w:r>
          </w:p>
        </w:tc>
        <w:tc>
          <w:tcPr>
            <w:tcW w:w="1275" w:type="dxa"/>
            <w:shd w:val="clear" w:color="auto" w:fill="89C2E5" w:themeFill="accent3" w:themeFillTint="66"/>
            <w:vAlign w:val="center"/>
          </w:tcPr>
          <w:p w:rsidR="00900687" w:rsidRPr="00822AD1" w:rsidRDefault="00900687" w:rsidP="00E31913">
            <w:pPr>
              <w:jc w:val="center"/>
              <w:rPr>
                <w:b/>
                <w:sz w:val="16"/>
              </w:rPr>
            </w:pPr>
            <w:r w:rsidRPr="00822AD1">
              <w:rPr>
                <w:b/>
                <w:sz w:val="16"/>
                <w:lang w:val="es-ES"/>
              </w:rPr>
              <w:t>Nombre</w:t>
            </w:r>
            <w:r w:rsidRPr="00822AD1">
              <w:rPr>
                <w:b/>
                <w:sz w:val="16"/>
              </w:rPr>
              <w:t xml:space="preserve"> de indicador</w:t>
            </w:r>
          </w:p>
        </w:tc>
        <w:tc>
          <w:tcPr>
            <w:tcW w:w="1276" w:type="dxa"/>
            <w:shd w:val="clear" w:color="auto" w:fill="89C2E5" w:themeFill="accent3" w:themeFillTint="66"/>
            <w:vAlign w:val="center"/>
          </w:tcPr>
          <w:p w:rsidR="00900687" w:rsidRPr="00822AD1" w:rsidRDefault="00900687" w:rsidP="00E31913">
            <w:pPr>
              <w:jc w:val="center"/>
              <w:rPr>
                <w:b/>
                <w:sz w:val="16"/>
                <w:lang w:val="es-ES"/>
              </w:rPr>
            </w:pPr>
            <w:r w:rsidRPr="00822AD1">
              <w:rPr>
                <w:b/>
                <w:sz w:val="16"/>
                <w:lang w:val="es-ES"/>
              </w:rPr>
              <w:t>Variable</w:t>
            </w:r>
          </w:p>
        </w:tc>
        <w:tc>
          <w:tcPr>
            <w:tcW w:w="1843" w:type="dxa"/>
            <w:shd w:val="clear" w:color="auto" w:fill="89C2E5" w:themeFill="accent3" w:themeFillTint="66"/>
            <w:vAlign w:val="center"/>
          </w:tcPr>
          <w:p w:rsidR="00900687" w:rsidRPr="00822AD1" w:rsidRDefault="00900687" w:rsidP="00E31913">
            <w:pPr>
              <w:jc w:val="center"/>
              <w:rPr>
                <w:b/>
                <w:sz w:val="16"/>
              </w:rPr>
            </w:pPr>
            <w:r w:rsidRPr="00822AD1">
              <w:rPr>
                <w:b/>
                <w:sz w:val="16"/>
                <w:lang w:val="es-ES"/>
              </w:rPr>
              <w:t>Descripción</w:t>
            </w:r>
          </w:p>
        </w:tc>
        <w:tc>
          <w:tcPr>
            <w:tcW w:w="2126" w:type="dxa"/>
            <w:shd w:val="clear" w:color="auto" w:fill="89C2E5" w:themeFill="accent3" w:themeFillTint="66"/>
            <w:vAlign w:val="center"/>
          </w:tcPr>
          <w:p w:rsidR="00900687" w:rsidRPr="00822AD1" w:rsidRDefault="00900687" w:rsidP="00E31913">
            <w:pPr>
              <w:jc w:val="center"/>
              <w:rPr>
                <w:b/>
                <w:sz w:val="16"/>
              </w:rPr>
            </w:pPr>
            <w:r w:rsidRPr="00822AD1">
              <w:rPr>
                <w:b/>
                <w:sz w:val="16"/>
                <w:lang w:val="es-ES"/>
              </w:rPr>
              <w:t>Algoritmo</w:t>
            </w:r>
          </w:p>
        </w:tc>
        <w:tc>
          <w:tcPr>
            <w:tcW w:w="1134" w:type="dxa"/>
            <w:shd w:val="clear" w:color="auto" w:fill="89C2E5" w:themeFill="accent3" w:themeFillTint="66"/>
            <w:vAlign w:val="center"/>
          </w:tcPr>
          <w:p w:rsidR="00900687" w:rsidRPr="00822AD1" w:rsidRDefault="00900687" w:rsidP="00E31913">
            <w:pPr>
              <w:jc w:val="center"/>
              <w:rPr>
                <w:b/>
                <w:sz w:val="16"/>
              </w:rPr>
            </w:pPr>
            <w:r w:rsidRPr="00822AD1">
              <w:rPr>
                <w:b/>
                <w:sz w:val="16"/>
                <w:lang w:val="es-ES"/>
              </w:rPr>
              <w:t>Frecuencia</w:t>
            </w:r>
          </w:p>
        </w:tc>
        <w:tc>
          <w:tcPr>
            <w:tcW w:w="736" w:type="dxa"/>
            <w:shd w:val="clear" w:color="auto" w:fill="89C2E5" w:themeFill="accent3" w:themeFillTint="66"/>
            <w:vAlign w:val="center"/>
          </w:tcPr>
          <w:p w:rsidR="00900687" w:rsidRPr="00822AD1" w:rsidRDefault="00900687" w:rsidP="00E31913">
            <w:pPr>
              <w:jc w:val="center"/>
              <w:rPr>
                <w:b/>
                <w:sz w:val="16"/>
                <w:lang w:val="es-ES"/>
              </w:rPr>
            </w:pPr>
            <w:r w:rsidRPr="00822AD1">
              <w:rPr>
                <w:b/>
                <w:sz w:val="16"/>
                <w:lang w:val="es-ES"/>
              </w:rPr>
              <w:t>Meta</w:t>
            </w:r>
          </w:p>
        </w:tc>
      </w:tr>
      <w:tr w:rsidR="00F61AD6" w:rsidRPr="00822AD1" w:rsidTr="00F61AD6">
        <w:trPr>
          <w:jc w:val="center"/>
        </w:trPr>
        <w:tc>
          <w:tcPr>
            <w:tcW w:w="966" w:type="dxa"/>
            <w:vAlign w:val="center"/>
          </w:tcPr>
          <w:p w:rsidR="00900687" w:rsidRPr="00822AD1" w:rsidRDefault="00900687" w:rsidP="00E31913">
            <w:pPr>
              <w:jc w:val="left"/>
              <w:rPr>
                <w:sz w:val="16"/>
                <w:lang w:val="es-ES"/>
              </w:rPr>
            </w:pPr>
            <w:r>
              <w:rPr>
                <w:sz w:val="16"/>
                <w:lang w:val="es-ES"/>
              </w:rPr>
              <w:t>IA</w:t>
            </w:r>
            <w:r w:rsidR="005C2456">
              <w:rPr>
                <w:sz w:val="16"/>
                <w:lang w:val="es-ES"/>
              </w:rPr>
              <w:t>3</w:t>
            </w:r>
            <w:r>
              <w:rPr>
                <w:sz w:val="16"/>
                <w:lang w:val="es-ES"/>
              </w:rPr>
              <w:t xml:space="preserve"> 1</w:t>
            </w:r>
          </w:p>
        </w:tc>
        <w:tc>
          <w:tcPr>
            <w:tcW w:w="1275" w:type="dxa"/>
            <w:vAlign w:val="center"/>
          </w:tcPr>
          <w:p w:rsidR="00900687" w:rsidRPr="00822AD1" w:rsidRDefault="005C2456" w:rsidP="00E31913">
            <w:pPr>
              <w:jc w:val="left"/>
              <w:rPr>
                <w:sz w:val="16"/>
                <w:lang w:val="es-ES"/>
              </w:rPr>
            </w:pPr>
            <w:r>
              <w:rPr>
                <w:sz w:val="16"/>
                <w:lang w:val="es-ES"/>
              </w:rPr>
              <w:t>Tasa de requisiciones aprobadas</w:t>
            </w:r>
          </w:p>
        </w:tc>
        <w:tc>
          <w:tcPr>
            <w:tcW w:w="1276" w:type="dxa"/>
            <w:vAlign w:val="center"/>
          </w:tcPr>
          <w:p w:rsidR="00900687" w:rsidRPr="00822AD1" w:rsidRDefault="005C2456" w:rsidP="00E31913">
            <w:pPr>
              <w:jc w:val="left"/>
              <w:rPr>
                <w:sz w:val="16"/>
                <w:lang w:val="es-ES"/>
              </w:rPr>
            </w:pPr>
            <w:r>
              <w:rPr>
                <w:sz w:val="16"/>
                <w:lang w:val="es-ES"/>
              </w:rPr>
              <w:t>Efectividad</w:t>
            </w:r>
          </w:p>
        </w:tc>
        <w:tc>
          <w:tcPr>
            <w:tcW w:w="1843" w:type="dxa"/>
            <w:vAlign w:val="center"/>
          </w:tcPr>
          <w:p w:rsidR="00900687" w:rsidRPr="00822AD1" w:rsidRDefault="005C2456" w:rsidP="00E31913">
            <w:pPr>
              <w:jc w:val="left"/>
              <w:rPr>
                <w:sz w:val="16"/>
                <w:lang w:val="es-ES"/>
              </w:rPr>
            </w:pPr>
            <w:r>
              <w:rPr>
                <w:sz w:val="16"/>
                <w:lang w:val="es-ES"/>
              </w:rPr>
              <w:t>Mide la cantidad de requisiciones de compras aprobadas</w:t>
            </w:r>
          </w:p>
        </w:tc>
        <w:tc>
          <w:tcPr>
            <w:tcW w:w="2126" w:type="dxa"/>
            <w:vAlign w:val="center"/>
          </w:tcPr>
          <w:p w:rsidR="00900687" w:rsidRPr="00AA0829" w:rsidRDefault="00FA087A" w:rsidP="005C2456">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requisiciones </m:t>
                        </m:r>
                      </m:e>
                      <m:e>
                        <m:r>
                          <m:rPr>
                            <m:sty m:val="p"/>
                          </m:rPr>
                          <w:rPr>
                            <w:rFonts w:ascii="Cambria Math" w:hAnsi="Cambria Math"/>
                            <w:sz w:val="16"/>
                            <w:lang w:val="es-ES"/>
                          </w:rPr>
                          <m:t>aprobadas</m:t>
                        </m:r>
                      </m:e>
                    </m:eqArr>
                  </m:num>
                  <m:den>
                    <m:r>
                      <m:rPr>
                        <m:sty m:val="p"/>
                      </m:rPr>
                      <w:rPr>
                        <w:rFonts w:ascii="Cambria Math" w:hAnsi="Cambria Math"/>
                        <w:sz w:val="16"/>
                        <w:lang w:val="es-ES"/>
                      </w:rPr>
                      <m:t>Total requisiciones</m:t>
                    </m:r>
                  </m:den>
                </m:f>
                <m:r>
                  <w:rPr>
                    <w:rFonts w:ascii="Cambria Math" w:hAnsi="Cambria Math"/>
                    <w:sz w:val="16"/>
                    <w:lang w:val="es-ES"/>
                  </w:rPr>
                  <m:t xml:space="preserve"> x 100</m:t>
                </m:r>
              </m:oMath>
            </m:oMathPara>
          </w:p>
        </w:tc>
        <w:tc>
          <w:tcPr>
            <w:tcW w:w="1134" w:type="dxa"/>
            <w:vAlign w:val="center"/>
          </w:tcPr>
          <w:p w:rsidR="00900687" w:rsidRPr="00822AD1" w:rsidRDefault="00900687" w:rsidP="00E31913">
            <w:pPr>
              <w:jc w:val="left"/>
              <w:rPr>
                <w:sz w:val="16"/>
                <w:lang w:val="es-ES"/>
              </w:rPr>
            </w:pPr>
            <w:r w:rsidRPr="00822AD1">
              <w:rPr>
                <w:sz w:val="16"/>
                <w:lang w:val="es-ES"/>
              </w:rPr>
              <w:t>Mensual</w:t>
            </w:r>
          </w:p>
        </w:tc>
        <w:tc>
          <w:tcPr>
            <w:tcW w:w="736" w:type="dxa"/>
            <w:vAlign w:val="center"/>
          </w:tcPr>
          <w:p w:rsidR="00900687" w:rsidRPr="00822AD1" w:rsidRDefault="005C2456" w:rsidP="00E31913">
            <w:pPr>
              <w:jc w:val="left"/>
              <w:rPr>
                <w:sz w:val="16"/>
                <w:lang w:val="es-ES"/>
              </w:rPr>
            </w:pPr>
            <w:r>
              <w:rPr>
                <w:sz w:val="16"/>
                <w:lang w:val="es-ES"/>
              </w:rPr>
              <w:t>100%</w:t>
            </w:r>
          </w:p>
        </w:tc>
      </w:tr>
      <w:tr w:rsidR="00F61AD6" w:rsidRPr="00822AD1" w:rsidTr="00F61AD6">
        <w:trPr>
          <w:jc w:val="center"/>
        </w:trPr>
        <w:tc>
          <w:tcPr>
            <w:tcW w:w="966" w:type="dxa"/>
            <w:vAlign w:val="center"/>
          </w:tcPr>
          <w:p w:rsidR="00900687" w:rsidRPr="00822AD1" w:rsidRDefault="00900687" w:rsidP="00E31913">
            <w:pPr>
              <w:jc w:val="left"/>
              <w:rPr>
                <w:sz w:val="16"/>
                <w:lang w:val="es-ES"/>
              </w:rPr>
            </w:pPr>
            <w:r>
              <w:rPr>
                <w:sz w:val="16"/>
                <w:lang w:val="es-ES"/>
              </w:rPr>
              <w:t>IA2 2</w:t>
            </w:r>
          </w:p>
        </w:tc>
        <w:tc>
          <w:tcPr>
            <w:tcW w:w="1275" w:type="dxa"/>
            <w:vAlign w:val="center"/>
          </w:tcPr>
          <w:p w:rsidR="00900687" w:rsidRPr="00822AD1" w:rsidRDefault="005C2456" w:rsidP="00E31913">
            <w:pPr>
              <w:jc w:val="left"/>
              <w:rPr>
                <w:sz w:val="16"/>
                <w:lang w:val="es-ES"/>
              </w:rPr>
            </w:pPr>
            <w:r>
              <w:rPr>
                <w:sz w:val="16"/>
                <w:lang w:val="es-ES"/>
              </w:rPr>
              <w:t>Tasa de productos importados</w:t>
            </w:r>
          </w:p>
        </w:tc>
        <w:tc>
          <w:tcPr>
            <w:tcW w:w="1276" w:type="dxa"/>
            <w:vAlign w:val="center"/>
          </w:tcPr>
          <w:p w:rsidR="00900687" w:rsidRPr="00822AD1" w:rsidRDefault="00900687" w:rsidP="00E31913">
            <w:pPr>
              <w:jc w:val="left"/>
              <w:rPr>
                <w:sz w:val="16"/>
                <w:lang w:val="es-ES"/>
              </w:rPr>
            </w:pPr>
            <w:r>
              <w:rPr>
                <w:sz w:val="16"/>
                <w:lang w:val="es-ES"/>
              </w:rPr>
              <w:t>Calidad</w:t>
            </w:r>
          </w:p>
        </w:tc>
        <w:tc>
          <w:tcPr>
            <w:tcW w:w="1843" w:type="dxa"/>
            <w:vAlign w:val="center"/>
          </w:tcPr>
          <w:p w:rsidR="00900687" w:rsidRPr="00822AD1" w:rsidRDefault="00900687" w:rsidP="005C2456">
            <w:pPr>
              <w:jc w:val="left"/>
              <w:rPr>
                <w:sz w:val="16"/>
                <w:lang w:val="es-ES"/>
              </w:rPr>
            </w:pPr>
            <w:r>
              <w:rPr>
                <w:sz w:val="16"/>
                <w:lang w:val="es-ES"/>
              </w:rPr>
              <w:t xml:space="preserve">Mide la cantidad de productos </w:t>
            </w:r>
            <w:r w:rsidR="005C2456">
              <w:rPr>
                <w:sz w:val="16"/>
                <w:lang w:val="es-ES"/>
              </w:rPr>
              <w:t>importados</w:t>
            </w:r>
          </w:p>
        </w:tc>
        <w:tc>
          <w:tcPr>
            <w:tcW w:w="2126" w:type="dxa"/>
            <w:vAlign w:val="center"/>
          </w:tcPr>
          <w:p w:rsidR="00900687" w:rsidRPr="00AA0829" w:rsidRDefault="00FA087A" w:rsidP="005C2456">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productos </m:t>
                        </m:r>
                      </m:e>
                      <m:e>
                        <m:r>
                          <m:rPr>
                            <m:sty m:val="p"/>
                          </m:rPr>
                          <w:rPr>
                            <w:rFonts w:ascii="Cambria Math" w:hAnsi="Cambria Math"/>
                            <w:sz w:val="16"/>
                            <w:lang w:val="es-ES"/>
                          </w:rPr>
                          <m:t>importados</m:t>
                        </m:r>
                      </m:e>
                    </m:eqArr>
                  </m:num>
                  <m:den>
                    <m:eqArr>
                      <m:eqArrPr>
                        <m:ctrlPr>
                          <w:rPr>
                            <w:rFonts w:ascii="Cambria Math" w:hAnsi="Cambria Math"/>
                            <w:sz w:val="16"/>
                            <w:lang w:val="es-ES"/>
                          </w:rPr>
                        </m:ctrlPr>
                      </m:eqArrPr>
                      <m:e>
                        <m:r>
                          <m:rPr>
                            <m:sty m:val="p"/>
                          </m:rPr>
                          <w:rPr>
                            <w:rFonts w:ascii="Cambria Math" w:hAnsi="Cambria Math"/>
                            <w:sz w:val="16"/>
                            <w:lang w:val="es-ES"/>
                          </w:rPr>
                          <m:t>Total requisiciones</m:t>
                        </m:r>
                      </m:e>
                      <m:e>
                        <m:r>
                          <m:rPr>
                            <m:sty m:val="p"/>
                          </m:rPr>
                          <w:rPr>
                            <w:rFonts w:ascii="Cambria Math" w:hAnsi="Cambria Math"/>
                            <w:sz w:val="16"/>
                            <w:lang w:val="es-ES"/>
                          </w:rPr>
                          <m:t xml:space="preserve"> enviadas</m:t>
                        </m:r>
                      </m:e>
                    </m:eqArr>
                  </m:den>
                </m:f>
                <m:r>
                  <w:rPr>
                    <w:rFonts w:ascii="Cambria Math" w:hAnsi="Cambria Math"/>
                    <w:sz w:val="16"/>
                    <w:lang w:val="es-ES"/>
                  </w:rPr>
                  <m:t xml:space="preserve"> x 100</m:t>
                </m:r>
              </m:oMath>
            </m:oMathPara>
          </w:p>
        </w:tc>
        <w:tc>
          <w:tcPr>
            <w:tcW w:w="1134" w:type="dxa"/>
            <w:vAlign w:val="center"/>
          </w:tcPr>
          <w:p w:rsidR="00900687" w:rsidRPr="00822AD1" w:rsidRDefault="00900687" w:rsidP="00E31913">
            <w:pPr>
              <w:jc w:val="left"/>
              <w:rPr>
                <w:sz w:val="16"/>
                <w:lang w:val="es-ES"/>
              </w:rPr>
            </w:pPr>
            <w:r w:rsidRPr="00822AD1">
              <w:rPr>
                <w:sz w:val="16"/>
                <w:lang w:val="es-ES"/>
              </w:rPr>
              <w:t>Mensual</w:t>
            </w:r>
          </w:p>
        </w:tc>
        <w:tc>
          <w:tcPr>
            <w:tcW w:w="736" w:type="dxa"/>
            <w:vAlign w:val="center"/>
          </w:tcPr>
          <w:p w:rsidR="00900687" w:rsidRPr="00822AD1" w:rsidRDefault="00900687" w:rsidP="00E31913">
            <w:pPr>
              <w:jc w:val="left"/>
              <w:rPr>
                <w:sz w:val="16"/>
                <w:lang w:val="es-ES"/>
              </w:rPr>
            </w:pPr>
            <w:r>
              <w:rPr>
                <w:sz w:val="16"/>
                <w:lang w:val="es-ES"/>
              </w:rPr>
              <w:t>100%</w:t>
            </w:r>
          </w:p>
        </w:tc>
      </w:tr>
    </w:tbl>
    <w:p w:rsidR="00900687" w:rsidRDefault="00900687" w:rsidP="00900687">
      <w:pPr>
        <w:ind w:left="-567" w:right="-512"/>
        <w:rPr>
          <w:b/>
        </w:rPr>
      </w:pPr>
    </w:p>
    <w:p w:rsidR="00900687" w:rsidRDefault="00900687" w:rsidP="00A24D1A">
      <w:pPr>
        <w:spacing w:after="240"/>
        <w:ind w:left="-567" w:right="-512"/>
        <w:rPr>
          <w:b/>
          <w:u w:val="single"/>
        </w:rPr>
      </w:pPr>
      <w:r w:rsidRPr="00C66327">
        <w:rPr>
          <w:b/>
          <w:u w:val="single"/>
        </w:rPr>
        <w:t>DESCRIPCIÓN D</w:t>
      </w:r>
      <w:r>
        <w:rPr>
          <w:b/>
          <w:u w:val="single"/>
        </w:rPr>
        <w:t>E ACTIVIDADES DEL SUBPROCESO IMPORTACIÓN DE EQUIPOS</w:t>
      </w:r>
    </w:p>
    <w:p w:rsidR="00900687" w:rsidRDefault="00900687" w:rsidP="00900687">
      <w:pPr>
        <w:ind w:left="-567" w:right="-512"/>
        <w:rPr>
          <w:sz w:val="16"/>
        </w:rPr>
      </w:pPr>
      <w:r>
        <w:rPr>
          <w:b/>
          <w:sz w:val="16"/>
        </w:rPr>
        <w:t>PROCESO:</w:t>
      </w:r>
      <w:r>
        <w:rPr>
          <w:b/>
          <w:sz w:val="16"/>
        </w:rPr>
        <w:tab/>
      </w:r>
      <w:r>
        <w:rPr>
          <w:b/>
          <w:sz w:val="16"/>
        </w:rPr>
        <w:tab/>
      </w:r>
      <w:r>
        <w:rPr>
          <w:sz w:val="16"/>
        </w:rPr>
        <w:t>ADQUISICIONES</w:t>
      </w:r>
      <w:r>
        <w:rPr>
          <w:b/>
          <w:sz w:val="16"/>
        </w:rPr>
        <w:tab/>
      </w:r>
      <w:r>
        <w:rPr>
          <w:b/>
          <w:sz w:val="16"/>
        </w:rPr>
        <w:tab/>
      </w:r>
      <w:r>
        <w:rPr>
          <w:b/>
          <w:sz w:val="16"/>
        </w:rPr>
        <w:tab/>
      </w:r>
      <w:r>
        <w:rPr>
          <w:b/>
          <w:sz w:val="16"/>
        </w:rPr>
        <w:tab/>
        <w:t>CÓDIGO:</w:t>
      </w:r>
      <w:r>
        <w:rPr>
          <w:b/>
          <w:sz w:val="16"/>
        </w:rPr>
        <w:tab/>
      </w:r>
      <w:r>
        <w:rPr>
          <w:b/>
          <w:sz w:val="16"/>
        </w:rPr>
        <w:tab/>
      </w:r>
      <w:r>
        <w:rPr>
          <w:sz w:val="16"/>
        </w:rPr>
        <w:t>A</w:t>
      </w:r>
    </w:p>
    <w:p w:rsidR="00900687" w:rsidRPr="005271D6" w:rsidRDefault="00900687" w:rsidP="00900687">
      <w:pPr>
        <w:ind w:left="-567" w:right="-512"/>
        <w:rPr>
          <w:sz w:val="16"/>
        </w:rPr>
      </w:pPr>
      <w:r>
        <w:rPr>
          <w:b/>
          <w:sz w:val="16"/>
        </w:rPr>
        <w:t>SUBPROCESO:</w:t>
      </w:r>
      <w:r>
        <w:rPr>
          <w:b/>
          <w:sz w:val="16"/>
        </w:rPr>
        <w:tab/>
      </w:r>
      <w:r>
        <w:rPr>
          <w:b/>
          <w:sz w:val="16"/>
        </w:rPr>
        <w:tab/>
      </w:r>
      <w:r>
        <w:rPr>
          <w:sz w:val="16"/>
        </w:rPr>
        <w:t>IMPORTACIÓN DE EQUIPOS</w:t>
      </w:r>
      <w:r>
        <w:rPr>
          <w:sz w:val="16"/>
        </w:rPr>
        <w:tab/>
      </w:r>
      <w:r>
        <w:rPr>
          <w:sz w:val="16"/>
        </w:rPr>
        <w:tab/>
      </w:r>
      <w:r w:rsidRPr="005271D6">
        <w:rPr>
          <w:b/>
          <w:sz w:val="16"/>
        </w:rPr>
        <w:t>CÓDIGO:</w:t>
      </w:r>
      <w:r w:rsidRPr="005271D6">
        <w:rPr>
          <w:b/>
          <w:sz w:val="16"/>
        </w:rPr>
        <w:tab/>
      </w:r>
      <w:r>
        <w:rPr>
          <w:sz w:val="16"/>
        </w:rPr>
        <w:tab/>
        <w:t>A3</w:t>
      </w:r>
    </w:p>
    <w:tbl>
      <w:tblPr>
        <w:tblStyle w:val="Tablaconcuadrcula"/>
        <w:tblW w:w="0" w:type="auto"/>
        <w:jc w:val="center"/>
        <w:tblInd w:w="-1146" w:type="dxa"/>
        <w:tblLayout w:type="fixed"/>
        <w:tblLook w:val="04A0"/>
      </w:tblPr>
      <w:tblGrid>
        <w:gridCol w:w="529"/>
        <w:gridCol w:w="2126"/>
        <w:gridCol w:w="1417"/>
        <w:gridCol w:w="3828"/>
        <w:gridCol w:w="1434"/>
      </w:tblGrid>
      <w:tr w:rsidR="00900687" w:rsidRPr="004E3970" w:rsidTr="00A24D1A">
        <w:trPr>
          <w:jc w:val="center"/>
        </w:trPr>
        <w:tc>
          <w:tcPr>
            <w:tcW w:w="529" w:type="dxa"/>
            <w:shd w:val="clear" w:color="auto" w:fill="89C2E5" w:themeFill="accent3" w:themeFillTint="66"/>
            <w:vAlign w:val="center"/>
          </w:tcPr>
          <w:p w:rsidR="00900687" w:rsidRPr="004E3970" w:rsidRDefault="00900687" w:rsidP="00E31913">
            <w:pPr>
              <w:jc w:val="center"/>
              <w:rPr>
                <w:rFonts w:cs="Arial"/>
                <w:b/>
                <w:bCs/>
                <w:sz w:val="16"/>
              </w:rPr>
            </w:pPr>
            <w:r w:rsidRPr="004E3970">
              <w:rPr>
                <w:rFonts w:cs="Arial"/>
                <w:b/>
                <w:bCs/>
                <w:sz w:val="16"/>
              </w:rPr>
              <w:t>No.</w:t>
            </w:r>
          </w:p>
        </w:tc>
        <w:tc>
          <w:tcPr>
            <w:tcW w:w="2126" w:type="dxa"/>
            <w:shd w:val="clear" w:color="auto" w:fill="89C2E5" w:themeFill="accent3" w:themeFillTint="66"/>
            <w:vAlign w:val="center"/>
          </w:tcPr>
          <w:p w:rsidR="00900687" w:rsidRPr="004E3970" w:rsidRDefault="00900687" w:rsidP="00E31913">
            <w:pPr>
              <w:jc w:val="center"/>
              <w:rPr>
                <w:rFonts w:cs="Arial"/>
                <w:b/>
                <w:bCs/>
                <w:sz w:val="16"/>
              </w:rPr>
            </w:pPr>
            <w:r w:rsidRPr="004E3970">
              <w:rPr>
                <w:rFonts w:cs="Arial"/>
                <w:b/>
                <w:bCs/>
                <w:sz w:val="16"/>
              </w:rPr>
              <w:t>ACTIVIDAD</w:t>
            </w:r>
          </w:p>
        </w:tc>
        <w:tc>
          <w:tcPr>
            <w:tcW w:w="1417" w:type="dxa"/>
            <w:shd w:val="clear" w:color="auto" w:fill="89C2E5" w:themeFill="accent3" w:themeFillTint="66"/>
            <w:vAlign w:val="center"/>
          </w:tcPr>
          <w:p w:rsidR="00900687" w:rsidRPr="004E3970" w:rsidRDefault="00900687" w:rsidP="00E31913">
            <w:pPr>
              <w:jc w:val="center"/>
              <w:rPr>
                <w:rFonts w:cs="Arial"/>
                <w:b/>
                <w:bCs/>
                <w:sz w:val="16"/>
              </w:rPr>
            </w:pPr>
            <w:r w:rsidRPr="004E3970">
              <w:rPr>
                <w:rFonts w:cs="Arial"/>
                <w:b/>
                <w:bCs/>
                <w:sz w:val="16"/>
              </w:rPr>
              <w:t>ENTIDAD</w:t>
            </w:r>
          </w:p>
        </w:tc>
        <w:tc>
          <w:tcPr>
            <w:tcW w:w="3828" w:type="dxa"/>
            <w:shd w:val="clear" w:color="auto" w:fill="89C2E5" w:themeFill="accent3" w:themeFillTint="66"/>
            <w:vAlign w:val="center"/>
          </w:tcPr>
          <w:p w:rsidR="00900687" w:rsidRPr="004E3970" w:rsidRDefault="00900687" w:rsidP="00E31913">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900687" w:rsidRPr="004E3970" w:rsidRDefault="00900687" w:rsidP="00E31913">
            <w:pPr>
              <w:jc w:val="center"/>
              <w:rPr>
                <w:rFonts w:cs="Arial"/>
                <w:b/>
                <w:bCs/>
                <w:sz w:val="16"/>
              </w:rPr>
            </w:pPr>
            <w:r w:rsidRPr="004E3970">
              <w:rPr>
                <w:rFonts w:cs="Arial"/>
                <w:b/>
                <w:bCs/>
                <w:sz w:val="16"/>
              </w:rPr>
              <w:t>RESPONSABLE</w:t>
            </w:r>
          </w:p>
        </w:tc>
      </w:tr>
      <w:tr w:rsidR="00900687" w:rsidRPr="004E3970" w:rsidTr="00A24D1A">
        <w:trPr>
          <w:jc w:val="center"/>
        </w:trPr>
        <w:tc>
          <w:tcPr>
            <w:tcW w:w="529" w:type="dxa"/>
            <w:vAlign w:val="center"/>
          </w:tcPr>
          <w:p w:rsidR="00900687" w:rsidRPr="004E3970" w:rsidRDefault="00900687" w:rsidP="00E31913">
            <w:pPr>
              <w:jc w:val="left"/>
              <w:rPr>
                <w:rFonts w:cs="Arial"/>
                <w:bCs/>
                <w:sz w:val="16"/>
              </w:rPr>
            </w:pPr>
            <w:r w:rsidRPr="004E3970">
              <w:rPr>
                <w:rFonts w:cs="Arial"/>
                <w:bCs/>
                <w:sz w:val="16"/>
              </w:rPr>
              <w:t>1</w:t>
            </w:r>
          </w:p>
        </w:tc>
        <w:tc>
          <w:tcPr>
            <w:tcW w:w="2126" w:type="dxa"/>
          </w:tcPr>
          <w:p w:rsidR="00900687" w:rsidRPr="004E3970" w:rsidRDefault="00F61AD6" w:rsidP="00E31913">
            <w:pPr>
              <w:rPr>
                <w:rFonts w:cs="Arial"/>
                <w:bCs/>
                <w:sz w:val="16"/>
              </w:rPr>
            </w:pPr>
            <w:r>
              <w:rPr>
                <w:rFonts w:cs="Arial"/>
                <w:bCs/>
                <w:sz w:val="16"/>
              </w:rPr>
              <w:t>Realiza requisición de compra</w:t>
            </w:r>
          </w:p>
        </w:tc>
        <w:tc>
          <w:tcPr>
            <w:tcW w:w="1417" w:type="dxa"/>
          </w:tcPr>
          <w:p w:rsidR="00900687" w:rsidRPr="00285143" w:rsidRDefault="00900687" w:rsidP="00E31913">
            <w:pPr>
              <w:rPr>
                <w:rFonts w:cs="Arial"/>
                <w:bCs/>
                <w:sz w:val="18"/>
              </w:rPr>
            </w:pPr>
            <w:r w:rsidRPr="00285143">
              <w:rPr>
                <w:rFonts w:cs="Arial"/>
                <w:bCs/>
                <w:sz w:val="18"/>
              </w:rPr>
              <w:t>Administrativo</w:t>
            </w:r>
          </w:p>
        </w:tc>
        <w:tc>
          <w:tcPr>
            <w:tcW w:w="3828" w:type="dxa"/>
          </w:tcPr>
          <w:p w:rsidR="00900687" w:rsidRPr="004E3970" w:rsidRDefault="00F61AD6" w:rsidP="00E31913">
            <w:pPr>
              <w:rPr>
                <w:rFonts w:cs="Arial"/>
                <w:bCs/>
                <w:sz w:val="16"/>
              </w:rPr>
            </w:pPr>
            <w:r>
              <w:rPr>
                <w:rFonts w:cs="Arial"/>
                <w:bCs/>
                <w:sz w:val="16"/>
              </w:rPr>
              <w:t>El asistente de compras públicas realiza la requisición de compras.</w:t>
            </w:r>
          </w:p>
        </w:tc>
        <w:tc>
          <w:tcPr>
            <w:tcW w:w="1434" w:type="dxa"/>
          </w:tcPr>
          <w:p w:rsidR="00900687" w:rsidRPr="004E3970" w:rsidRDefault="00900687" w:rsidP="00E31913">
            <w:pPr>
              <w:rPr>
                <w:rFonts w:cs="Arial"/>
                <w:bCs/>
                <w:sz w:val="16"/>
              </w:rPr>
            </w:pPr>
            <w:r w:rsidRPr="004E3970">
              <w:rPr>
                <w:rFonts w:cs="Arial"/>
                <w:bCs/>
                <w:sz w:val="16"/>
              </w:rPr>
              <w:t>Asistente de compras locales</w:t>
            </w:r>
          </w:p>
        </w:tc>
      </w:tr>
      <w:tr w:rsidR="00900687" w:rsidRPr="004E3970" w:rsidTr="00A24D1A">
        <w:trPr>
          <w:jc w:val="center"/>
        </w:trPr>
        <w:tc>
          <w:tcPr>
            <w:tcW w:w="529" w:type="dxa"/>
            <w:vAlign w:val="center"/>
          </w:tcPr>
          <w:p w:rsidR="00900687" w:rsidRPr="004E3970" w:rsidRDefault="00900687" w:rsidP="00E31913">
            <w:pPr>
              <w:jc w:val="left"/>
              <w:rPr>
                <w:rFonts w:cs="Arial"/>
                <w:bCs/>
                <w:sz w:val="16"/>
              </w:rPr>
            </w:pPr>
            <w:r w:rsidRPr="004E3970">
              <w:rPr>
                <w:rFonts w:cs="Arial"/>
                <w:bCs/>
                <w:sz w:val="16"/>
              </w:rPr>
              <w:t>2</w:t>
            </w:r>
          </w:p>
        </w:tc>
        <w:tc>
          <w:tcPr>
            <w:tcW w:w="2126" w:type="dxa"/>
          </w:tcPr>
          <w:p w:rsidR="00900687" w:rsidRPr="004E3970" w:rsidRDefault="00900687" w:rsidP="00E31913">
            <w:pPr>
              <w:rPr>
                <w:rFonts w:cs="Arial"/>
                <w:bCs/>
                <w:sz w:val="16"/>
              </w:rPr>
            </w:pPr>
            <w:r>
              <w:rPr>
                <w:rFonts w:cs="Arial"/>
                <w:bCs/>
                <w:sz w:val="16"/>
              </w:rPr>
              <w:t xml:space="preserve">Analiza requisición </w:t>
            </w:r>
          </w:p>
        </w:tc>
        <w:tc>
          <w:tcPr>
            <w:tcW w:w="1417" w:type="dxa"/>
          </w:tcPr>
          <w:p w:rsidR="00900687" w:rsidRPr="00285143" w:rsidRDefault="00900687" w:rsidP="00E31913">
            <w:pPr>
              <w:rPr>
                <w:rFonts w:cs="Arial"/>
                <w:bCs/>
                <w:sz w:val="18"/>
              </w:rPr>
            </w:pPr>
            <w:r w:rsidRPr="00285143">
              <w:rPr>
                <w:rFonts w:cs="Arial"/>
                <w:bCs/>
                <w:sz w:val="18"/>
              </w:rPr>
              <w:t>Administrativo</w:t>
            </w:r>
          </w:p>
        </w:tc>
        <w:tc>
          <w:tcPr>
            <w:tcW w:w="3828" w:type="dxa"/>
          </w:tcPr>
          <w:p w:rsidR="00900687" w:rsidRPr="004E3970" w:rsidRDefault="00F61AD6" w:rsidP="00E31913">
            <w:pPr>
              <w:rPr>
                <w:rFonts w:cs="Arial"/>
                <w:bCs/>
                <w:sz w:val="16"/>
              </w:rPr>
            </w:pPr>
            <w:r>
              <w:rPr>
                <w:rFonts w:cs="Arial"/>
                <w:bCs/>
                <w:sz w:val="16"/>
              </w:rPr>
              <w:t>El coordinador de compras analiza las requisiciones.</w:t>
            </w:r>
          </w:p>
        </w:tc>
        <w:tc>
          <w:tcPr>
            <w:tcW w:w="1434" w:type="dxa"/>
          </w:tcPr>
          <w:p w:rsidR="00900687" w:rsidRPr="004E3970" w:rsidRDefault="00900687" w:rsidP="00E31913">
            <w:pPr>
              <w:rPr>
                <w:rFonts w:cs="Arial"/>
                <w:bCs/>
                <w:sz w:val="16"/>
              </w:rPr>
            </w:pPr>
            <w:r>
              <w:rPr>
                <w:rFonts w:cs="Arial"/>
                <w:bCs/>
                <w:sz w:val="16"/>
              </w:rPr>
              <w:t>Coordinador de compras</w:t>
            </w:r>
          </w:p>
        </w:tc>
      </w:tr>
      <w:tr w:rsidR="00900687" w:rsidRPr="004E3970" w:rsidTr="00A24D1A">
        <w:trPr>
          <w:jc w:val="center"/>
        </w:trPr>
        <w:tc>
          <w:tcPr>
            <w:tcW w:w="529" w:type="dxa"/>
            <w:vAlign w:val="center"/>
          </w:tcPr>
          <w:p w:rsidR="00900687" w:rsidRDefault="00900687" w:rsidP="00E31913">
            <w:pPr>
              <w:jc w:val="left"/>
              <w:rPr>
                <w:rFonts w:cs="Arial"/>
                <w:bCs/>
                <w:sz w:val="16"/>
              </w:rPr>
            </w:pPr>
            <w:r>
              <w:rPr>
                <w:rFonts w:cs="Arial"/>
                <w:bCs/>
                <w:sz w:val="16"/>
              </w:rPr>
              <w:t>3</w:t>
            </w:r>
          </w:p>
        </w:tc>
        <w:tc>
          <w:tcPr>
            <w:tcW w:w="2126" w:type="dxa"/>
          </w:tcPr>
          <w:p w:rsidR="00900687" w:rsidRPr="004E3970" w:rsidRDefault="00900687" w:rsidP="00E31913">
            <w:pPr>
              <w:rPr>
                <w:rFonts w:cs="Arial"/>
                <w:bCs/>
                <w:sz w:val="16"/>
              </w:rPr>
            </w:pPr>
            <w:r>
              <w:rPr>
                <w:rFonts w:cs="Arial"/>
                <w:bCs/>
                <w:sz w:val="16"/>
              </w:rPr>
              <w:t xml:space="preserve">Aprueba requisición </w:t>
            </w:r>
          </w:p>
        </w:tc>
        <w:tc>
          <w:tcPr>
            <w:tcW w:w="1417" w:type="dxa"/>
          </w:tcPr>
          <w:p w:rsidR="00900687" w:rsidRPr="00285143" w:rsidRDefault="00900687" w:rsidP="00E31913">
            <w:pPr>
              <w:rPr>
                <w:rFonts w:cs="Arial"/>
                <w:bCs/>
                <w:sz w:val="18"/>
              </w:rPr>
            </w:pPr>
            <w:r w:rsidRPr="00285143">
              <w:rPr>
                <w:rFonts w:cs="Arial"/>
                <w:bCs/>
                <w:sz w:val="18"/>
              </w:rPr>
              <w:t>Administrativo</w:t>
            </w:r>
          </w:p>
        </w:tc>
        <w:tc>
          <w:tcPr>
            <w:tcW w:w="3828" w:type="dxa"/>
          </w:tcPr>
          <w:p w:rsidR="00900687" w:rsidRPr="004E3970" w:rsidRDefault="00F61AD6" w:rsidP="00E31913">
            <w:pPr>
              <w:rPr>
                <w:rFonts w:cs="Arial"/>
                <w:bCs/>
                <w:sz w:val="16"/>
              </w:rPr>
            </w:pPr>
            <w:r>
              <w:rPr>
                <w:rFonts w:cs="Arial"/>
                <w:bCs/>
                <w:sz w:val="16"/>
              </w:rPr>
              <w:t xml:space="preserve">El gerente administrativo aprueba las requisiciones. </w:t>
            </w:r>
          </w:p>
        </w:tc>
        <w:tc>
          <w:tcPr>
            <w:tcW w:w="1434" w:type="dxa"/>
          </w:tcPr>
          <w:p w:rsidR="00900687" w:rsidRPr="004E3970" w:rsidRDefault="00900687" w:rsidP="00E31913">
            <w:pPr>
              <w:rPr>
                <w:rFonts w:cs="Arial"/>
                <w:bCs/>
                <w:sz w:val="16"/>
              </w:rPr>
            </w:pPr>
            <w:r>
              <w:rPr>
                <w:rFonts w:cs="Arial"/>
                <w:bCs/>
                <w:sz w:val="16"/>
              </w:rPr>
              <w:t>Gerente administrativo</w:t>
            </w:r>
          </w:p>
        </w:tc>
      </w:tr>
      <w:tr w:rsidR="00900687" w:rsidRPr="004E3970" w:rsidTr="00A24D1A">
        <w:trPr>
          <w:jc w:val="center"/>
        </w:trPr>
        <w:tc>
          <w:tcPr>
            <w:tcW w:w="529" w:type="dxa"/>
            <w:vAlign w:val="center"/>
          </w:tcPr>
          <w:p w:rsidR="00900687" w:rsidRPr="004E3970" w:rsidRDefault="00900687" w:rsidP="00E31913">
            <w:pPr>
              <w:jc w:val="left"/>
              <w:rPr>
                <w:rFonts w:cs="Arial"/>
                <w:bCs/>
                <w:sz w:val="16"/>
              </w:rPr>
            </w:pPr>
            <w:r>
              <w:rPr>
                <w:rFonts w:cs="Arial"/>
                <w:bCs/>
                <w:sz w:val="16"/>
              </w:rPr>
              <w:t>4</w:t>
            </w:r>
          </w:p>
        </w:tc>
        <w:tc>
          <w:tcPr>
            <w:tcW w:w="2126" w:type="dxa"/>
          </w:tcPr>
          <w:p w:rsidR="00900687" w:rsidRPr="004E3970" w:rsidRDefault="00F61AD6" w:rsidP="00E31913">
            <w:pPr>
              <w:rPr>
                <w:rFonts w:cs="Arial"/>
                <w:bCs/>
                <w:sz w:val="16"/>
              </w:rPr>
            </w:pPr>
            <w:r>
              <w:rPr>
                <w:rFonts w:cs="Arial"/>
                <w:bCs/>
                <w:sz w:val="16"/>
              </w:rPr>
              <w:t>Envía requisición a proveedor</w:t>
            </w:r>
          </w:p>
        </w:tc>
        <w:tc>
          <w:tcPr>
            <w:tcW w:w="1417" w:type="dxa"/>
          </w:tcPr>
          <w:p w:rsidR="00900687" w:rsidRPr="00285143" w:rsidRDefault="00900687" w:rsidP="00E31913">
            <w:pPr>
              <w:rPr>
                <w:rFonts w:cs="Arial"/>
                <w:bCs/>
                <w:sz w:val="18"/>
              </w:rPr>
            </w:pPr>
            <w:r w:rsidRPr="00285143">
              <w:rPr>
                <w:rFonts w:cs="Arial"/>
                <w:bCs/>
                <w:sz w:val="18"/>
              </w:rPr>
              <w:t>Administrativo</w:t>
            </w:r>
          </w:p>
        </w:tc>
        <w:tc>
          <w:tcPr>
            <w:tcW w:w="3828" w:type="dxa"/>
          </w:tcPr>
          <w:p w:rsidR="00900687" w:rsidRPr="004E3970" w:rsidRDefault="00F61AD6" w:rsidP="00D22BF8">
            <w:pPr>
              <w:rPr>
                <w:rFonts w:cs="Arial"/>
                <w:bCs/>
                <w:sz w:val="16"/>
              </w:rPr>
            </w:pPr>
            <w:r>
              <w:rPr>
                <w:rFonts w:cs="Arial"/>
                <w:bCs/>
                <w:sz w:val="16"/>
              </w:rPr>
              <w:t>En caso de no existir productos en el mercado nacional, importaciones procede a enviar la requisición a un proveedor extranjero.</w:t>
            </w:r>
          </w:p>
        </w:tc>
        <w:tc>
          <w:tcPr>
            <w:tcW w:w="1434" w:type="dxa"/>
          </w:tcPr>
          <w:p w:rsidR="00900687" w:rsidRPr="004E3970" w:rsidRDefault="00F61AD6" w:rsidP="00E31913">
            <w:pPr>
              <w:rPr>
                <w:rFonts w:cs="Arial"/>
                <w:bCs/>
                <w:sz w:val="16"/>
              </w:rPr>
            </w:pPr>
            <w:r>
              <w:rPr>
                <w:rFonts w:cs="Arial"/>
                <w:bCs/>
                <w:sz w:val="16"/>
              </w:rPr>
              <w:t xml:space="preserve">Importaciones </w:t>
            </w:r>
          </w:p>
        </w:tc>
      </w:tr>
      <w:tr w:rsidR="00D47637" w:rsidRPr="004E3970" w:rsidTr="00A24D1A">
        <w:trPr>
          <w:jc w:val="center"/>
        </w:trPr>
        <w:tc>
          <w:tcPr>
            <w:tcW w:w="529" w:type="dxa"/>
            <w:vAlign w:val="center"/>
          </w:tcPr>
          <w:p w:rsidR="00D47637" w:rsidRDefault="00D47637" w:rsidP="00E31913">
            <w:pPr>
              <w:jc w:val="left"/>
              <w:rPr>
                <w:rFonts w:cs="Arial"/>
                <w:bCs/>
                <w:sz w:val="16"/>
              </w:rPr>
            </w:pPr>
            <w:r>
              <w:rPr>
                <w:rFonts w:cs="Arial"/>
                <w:bCs/>
                <w:sz w:val="16"/>
              </w:rPr>
              <w:t>5</w:t>
            </w:r>
          </w:p>
        </w:tc>
        <w:tc>
          <w:tcPr>
            <w:tcW w:w="2126" w:type="dxa"/>
          </w:tcPr>
          <w:p w:rsidR="00D47637" w:rsidRDefault="00D47637" w:rsidP="00E31913">
            <w:pPr>
              <w:rPr>
                <w:rFonts w:cs="Arial"/>
                <w:bCs/>
                <w:sz w:val="16"/>
              </w:rPr>
            </w:pPr>
            <w:r>
              <w:rPr>
                <w:rFonts w:cs="Arial"/>
                <w:bCs/>
                <w:sz w:val="16"/>
              </w:rPr>
              <w:t>Analiza requerimientos técnicos</w:t>
            </w:r>
          </w:p>
        </w:tc>
        <w:tc>
          <w:tcPr>
            <w:tcW w:w="1417" w:type="dxa"/>
          </w:tcPr>
          <w:p w:rsidR="00D47637" w:rsidRPr="00285143" w:rsidRDefault="00D47637" w:rsidP="00E31913">
            <w:pPr>
              <w:rPr>
                <w:rFonts w:cs="Arial"/>
                <w:bCs/>
                <w:sz w:val="18"/>
              </w:rPr>
            </w:pPr>
          </w:p>
        </w:tc>
        <w:tc>
          <w:tcPr>
            <w:tcW w:w="3828" w:type="dxa"/>
          </w:tcPr>
          <w:p w:rsidR="00D47637" w:rsidRDefault="00D47637" w:rsidP="00D22BF8">
            <w:pPr>
              <w:rPr>
                <w:rFonts w:cs="Arial"/>
                <w:bCs/>
                <w:sz w:val="16"/>
              </w:rPr>
            </w:pPr>
            <w:r>
              <w:rPr>
                <w:rFonts w:cs="Arial"/>
                <w:bCs/>
                <w:sz w:val="16"/>
              </w:rPr>
              <w:t xml:space="preserve">El proveedor analiza requerimientos técnicos de </w:t>
            </w:r>
            <w:r w:rsidR="00A24D1A">
              <w:rPr>
                <w:rFonts w:cs="Arial"/>
                <w:bCs/>
                <w:sz w:val="16"/>
              </w:rPr>
              <w:t>la requisición.</w:t>
            </w:r>
          </w:p>
        </w:tc>
        <w:tc>
          <w:tcPr>
            <w:tcW w:w="1434" w:type="dxa"/>
          </w:tcPr>
          <w:p w:rsidR="00D47637" w:rsidRDefault="00D47637" w:rsidP="00E31913">
            <w:pPr>
              <w:rPr>
                <w:rFonts w:cs="Arial"/>
                <w:bCs/>
                <w:sz w:val="16"/>
              </w:rPr>
            </w:pPr>
            <w:r>
              <w:rPr>
                <w:rFonts w:cs="Arial"/>
                <w:bCs/>
                <w:sz w:val="16"/>
              </w:rPr>
              <w:t xml:space="preserve">Proveedor </w:t>
            </w:r>
          </w:p>
        </w:tc>
      </w:tr>
      <w:tr w:rsidR="00D47637" w:rsidRPr="004E3970" w:rsidTr="00A24D1A">
        <w:trPr>
          <w:jc w:val="center"/>
        </w:trPr>
        <w:tc>
          <w:tcPr>
            <w:tcW w:w="529" w:type="dxa"/>
            <w:vAlign w:val="center"/>
          </w:tcPr>
          <w:p w:rsidR="00D47637" w:rsidRDefault="00D47637" w:rsidP="00E31913">
            <w:pPr>
              <w:jc w:val="left"/>
              <w:rPr>
                <w:rFonts w:cs="Arial"/>
                <w:bCs/>
                <w:sz w:val="16"/>
              </w:rPr>
            </w:pPr>
            <w:r>
              <w:rPr>
                <w:rFonts w:cs="Arial"/>
                <w:bCs/>
                <w:sz w:val="16"/>
              </w:rPr>
              <w:t>6</w:t>
            </w:r>
          </w:p>
        </w:tc>
        <w:tc>
          <w:tcPr>
            <w:tcW w:w="2126" w:type="dxa"/>
          </w:tcPr>
          <w:p w:rsidR="00D47637" w:rsidRDefault="00D47637" w:rsidP="00E31913">
            <w:pPr>
              <w:rPr>
                <w:rFonts w:cs="Arial"/>
                <w:bCs/>
                <w:sz w:val="16"/>
              </w:rPr>
            </w:pPr>
            <w:r>
              <w:rPr>
                <w:rFonts w:cs="Arial"/>
                <w:bCs/>
                <w:sz w:val="16"/>
              </w:rPr>
              <w:t>Envía productos</w:t>
            </w:r>
          </w:p>
        </w:tc>
        <w:tc>
          <w:tcPr>
            <w:tcW w:w="1417" w:type="dxa"/>
          </w:tcPr>
          <w:p w:rsidR="00D47637" w:rsidRPr="00285143" w:rsidRDefault="00D47637" w:rsidP="00E31913">
            <w:pPr>
              <w:rPr>
                <w:rFonts w:cs="Arial"/>
                <w:bCs/>
                <w:sz w:val="18"/>
              </w:rPr>
            </w:pPr>
          </w:p>
        </w:tc>
        <w:tc>
          <w:tcPr>
            <w:tcW w:w="3828" w:type="dxa"/>
          </w:tcPr>
          <w:p w:rsidR="00A24D1A" w:rsidRDefault="00A24D1A" w:rsidP="00D22BF8">
            <w:pPr>
              <w:rPr>
                <w:rFonts w:cs="Arial"/>
                <w:bCs/>
                <w:sz w:val="16"/>
              </w:rPr>
            </w:pPr>
            <w:r>
              <w:rPr>
                <w:rFonts w:cs="Arial"/>
                <w:bCs/>
                <w:sz w:val="16"/>
              </w:rPr>
              <w:t>El proveedor envía productos a la empresa.</w:t>
            </w:r>
          </w:p>
        </w:tc>
        <w:tc>
          <w:tcPr>
            <w:tcW w:w="1434" w:type="dxa"/>
          </w:tcPr>
          <w:p w:rsidR="00D47637" w:rsidRDefault="00A24D1A" w:rsidP="00E31913">
            <w:pPr>
              <w:rPr>
                <w:rFonts w:cs="Arial"/>
                <w:bCs/>
                <w:sz w:val="16"/>
              </w:rPr>
            </w:pPr>
            <w:r>
              <w:rPr>
                <w:rFonts w:cs="Arial"/>
                <w:bCs/>
                <w:sz w:val="16"/>
              </w:rPr>
              <w:t xml:space="preserve">Proveedor </w:t>
            </w:r>
          </w:p>
        </w:tc>
      </w:tr>
      <w:tr w:rsidR="00900687" w:rsidRPr="004E3970" w:rsidTr="00A24D1A">
        <w:trPr>
          <w:jc w:val="center"/>
        </w:trPr>
        <w:tc>
          <w:tcPr>
            <w:tcW w:w="529" w:type="dxa"/>
            <w:vAlign w:val="center"/>
          </w:tcPr>
          <w:p w:rsidR="00900687" w:rsidRDefault="00D47637" w:rsidP="00E31913">
            <w:pPr>
              <w:jc w:val="left"/>
              <w:rPr>
                <w:rFonts w:cs="Arial"/>
                <w:bCs/>
                <w:sz w:val="16"/>
              </w:rPr>
            </w:pPr>
            <w:r>
              <w:rPr>
                <w:rFonts w:cs="Arial"/>
                <w:bCs/>
                <w:sz w:val="16"/>
              </w:rPr>
              <w:t>7</w:t>
            </w:r>
          </w:p>
        </w:tc>
        <w:tc>
          <w:tcPr>
            <w:tcW w:w="2126" w:type="dxa"/>
          </w:tcPr>
          <w:p w:rsidR="00900687" w:rsidRPr="004E3970" w:rsidRDefault="00F61AD6" w:rsidP="00E31913">
            <w:pPr>
              <w:rPr>
                <w:rFonts w:cs="Arial"/>
                <w:bCs/>
                <w:sz w:val="16"/>
              </w:rPr>
            </w:pPr>
            <w:r>
              <w:rPr>
                <w:rFonts w:cs="Arial"/>
                <w:bCs/>
                <w:sz w:val="16"/>
              </w:rPr>
              <w:t xml:space="preserve">Contacta agente afianzador </w:t>
            </w:r>
          </w:p>
        </w:tc>
        <w:tc>
          <w:tcPr>
            <w:tcW w:w="1417" w:type="dxa"/>
          </w:tcPr>
          <w:p w:rsidR="00900687" w:rsidRPr="00285143" w:rsidRDefault="00900687" w:rsidP="00E31913">
            <w:pPr>
              <w:rPr>
                <w:rFonts w:cs="Arial"/>
                <w:bCs/>
                <w:sz w:val="18"/>
              </w:rPr>
            </w:pPr>
            <w:r w:rsidRPr="00285143">
              <w:rPr>
                <w:rFonts w:cs="Arial"/>
                <w:bCs/>
                <w:sz w:val="18"/>
              </w:rPr>
              <w:t>Administrativo</w:t>
            </w:r>
          </w:p>
        </w:tc>
        <w:tc>
          <w:tcPr>
            <w:tcW w:w="3828" w:type="dxa"/>
          </w:tcPr>
          <w:p w:rsidR="00900687" w:rsidRPr="004E3970" w:rsidRDefault="00D22BF8" w:rsidP="00E31913">
            <w:pPr>
              <w:rPr>
                <w:rFonts w:cs="Arial"/>
                <w:bCs/>
                <w:sz w:val="16"/>
              </w:rPr>
            </w:pPr>
            <w:r>
              <w:rPr>
                <w:rFonts w:cs="Arial"/>
                <w:bCs/>
                <w:sz w:val="16"/>
              </w:rPr>
              <w:t>Importaciones contacta al agente afianzador, una vez que el proveedor envía los productos,</w:t>
            </w:r>
          </w:p>
        </w:tc>
        <w:tc>
          <w:tcPr>
            <w:tcW w:w="1434" w:type="dxa"/>
          </w:tcPr>
          <w:p w:rsidR="00900687" w:rsidRPr="004E3970" w:rsidRDefault="00F61AD6" w:rsidP="00E31913">
            <w:pPr>
              <w:rPr>
                <w:rFonts w:cs="Arial"/>
                <w:bCs/>
                <w:sz w:val="16"/>
              </w:rPr>
            </w:pPr>
            <w:r>
              <w:rPr>
                <w:rFonts w:cs="Arial"/>
                <w:bCs/>
                <w:sz w:val="16"/>
              </w:rPr>
              <w:t xml:space="preserve">Importaciones </w:t>
            </w:r>
          </w:p>
        </w:tc>
      </w:tr>
      <w:tr w:rsidR="00D47637" w:rsidRPr="004E3970" w:rsidTr="00A24D1A">
        <w:trPr>
          <w:jc w:val="center"/>
        </w:trPr>
        <w:tc>
          <w:tcPr>
            <w:tcW w:w="529" w:type="dxa"/>
            <w:vAlign w:val="center"/>
          </w:tcPr>
          <w:p w:rsidR="00D47637" w:rsidRDefault="00D47637" w:rsidP="00E31913">
            <w:pPr>
              <w:jc w:val="left"/>
              <w:rPr>
                <w:rFonts w:cs="Arial"/>
                <w:bCs/>
                <w:sz w:val="16"/>
              </w:rPr>
            </w:pPr>
            <w:r>
              <w:rPr>
                <w:rFonts w:cs="Arial"/>
                <w:bCs/>
                <w:sz w:val="16"/>
              </w:rPr>
              <w:t>8</w:t>
            </w:r>
          </w:p>
        </w:tc>
        <w:tc>
          <w:tcPr>
            <w:tcW w:w="2126" w:type="dxa"/>
          </w:tcPr>
          <w:p w:rsidR="00D47637" w:rsidRDefault="00D47637" w:rsidP="00E31913">
            <w:pPr>
              <w:rPr>
                <w:rFonts w:cs="Arial"/>
                <w:bCs/>
                <w:sz w:val="16"/>
              </w:rPr>
            </w:pPr>
            <w:r>
              <w:rPr>
                <w:rFonts w:cs="Arial"/>
                <w:bCs/>
                <w:sz w:val="16"/>
              </w:rPr>
              <w:t>Desaduanar</w:t>
            </w:r>
          </w:p>
        </w:tc>
        <w:tc>
          <w:tcPr>
            <w:tcW w:w="1417" w:type="dxa"/>
          </w:tcPr>
          <w:p w:rsidR="00D47637" w:rsidRPr="00285143" w:rsidRDefault="00D47637" w:rsidP="00E31913">
            <w:pPr>
              <w:rPr>
                <w:rFonts w:cs="Arial"/>
                <w:bCs/>
                <w:sz w:val="18"/>
              </w:rPr>
            </w:pPr>
          </w:p>
        </w:tc>
        <w:tc>
          <w:tcPr>
            <w:tcW w:w="3828" w:type="dxa"/>
          </w:tcPr>
          <w:p w:rsidR="00D47637" w:rsidRDefault="00A24D1A" w:rsidP="00E31913">
            <w:pPr>
              <w:rPr>
                <w:rFonts w:cs="Arial"/>
                <w:bCs/>
                <w:sz w:val="16"/>
              </w:rPr>
            </w:pPr>
            <w:r>
              <w:rPr>
                <w:rFonts w:cs="Arial"/>
                <w:bCs/>
                <w:sz w:val="16"/>
              </w:rPr>
              <w:t>Aduana procede a desaduanar los productos enviados por el proveedor,</w:t>
            </w:r>
          </w:p>
        </w:tc>
        <w:tc>
          <w:tcPr>
            <w:tcW w:w="1434" w:type="dxa"/>
          </w:tcPr>
          <w:p w:rsidR="00D47637" w:rsidRDefault="00A24D1A" w:rsidP="00E31913">
            <w:pPr>
              <w:rPr>
                <w:rFonts w:cs="Arial"/>
                <w:bCs/>
                <w:sz w:val="16"/>
              </w:rPr>
            </w:pPr>
            <w:r>
              <w:rPr>
                <w:rFonts w:cs="Arial"/>
                <w:bCs/>
                <w:sz w:val="16"/>
              </w:rPr>
              <w:t>Aduana</w:t>
            </w:r>
          </w:p>
        </w:tc>
      </w:tr>
      <w:tr w:rsidR="00D47637" w:rsidRPr="004E3970" w:rsidTr="00A24D1A">
        <w:trPr>
          <w:jc w:val="center"/>
        </w:trPr>
        <w:tc>
          <w:tcPr>
            <w:tcW w:w="529" w:type="dxa"/>
            <w:vAlign w:val="center"/>
          </w:tcPr>
          <w:p w:rsidR="00D47637" w:rsidRDefault="00D47637" w:rsidP="00E31913">
            <w:pPr>
              <w:jc w:val="left"/>
              <w:rPr>
                <w:rFonts w:cs="Arial"/>
                <w:bCs/>
                <w:sz w:val="16"/>
              </w:rPr>
            </w:pPr>
            <w:r>
              <w:rPr>
                <w:rFonts w:cs="Arial"/>
                <w:bCs/>
                <w:sz w:val="16"/>
              </w:rPr>
              <w:t>9</w:t>
            </w:r>
          </w:p>
        </w:tc>
        <w:tc>
          <w:tcPr>
            <w:tcW w:w="2126" w:type="dxa"/>
          </w:tcPr>
          <w:p w:rsidR="00D47637" w:rsidRDefault="00D47637" w:rsidP="00E31913">
            <w:pPr>
              <w:rPr>
                <w:rFonts w:cs="Arial"/>
                <w:bCs/>
                <w:sz w:val="16"/>
              </w:rPr>
            </w:pPr>
            <w:r>
              <w:rPr>
                <w:rFonts w:cs="Arial"/>
                <w:bCs/>
                <w:sz w:val="16"/>
              </w:rPr>
              <w:t>Entrega documentos y productos</w:t>
            </w:r>
          </w:p>
        </w:tc>
        <w:tc>
          <w:tcPr>
            <w:tcW w:w="1417" w:type="dxa"/>
          </w:tcPr>
          <w:p w:rsidR="00D47637" w:rsidRPr="00285143" w:rsidRDefault="00D47637" w:rsidP="00E31913">
            <w:pPr>
              <w:rPr>
                <w:rFonts w:cs="Arial"/>
                <w:bCs/>
                <w:sz w:val="18"/>
              </w:rPr>
            </w:pPr>
          </w:p>
        </w:tc>
        <w:tc>
          <w:tcPr>
            <w:tcW w:w="3828" w:type="dxa"/>
          </w:tcPr>
          <w:p w:rsidR="00D47637" w:rsidRDefault="00A24D1A" w:rsidP="00E31913">
            <w:pPr>
              <w:rPr>
                <w:rFonts w:cs="Arial"/>
                <w:bCs/>
                <w:sz w:val="16"/>
              </w:rPr>
            </w:pPr>
            <w:r>
              <w:rPr>
                <w:rFonts w:cs="Arial"/>
                <w:bCs/>
                <w:sz w:val="16"/>
              </w:rPr>
              <w:t>Aduana entrega documentos y productos a la empresa.</w:t>
            </w:r>
          </w:p>
        </w:tc>
        <w:tc>
          <w:tcPr>
            <w:tcW w:w="1434" w:type="dxa"/>
          </w:tcPr>
          <w:p w:rsidR="00D47637" w:rsidRDefault="00A24D1A" w:rsidP="00E31913">
            <w:pPr>
              <w:rPr>
                <w:rFonts w:cs="Arial"/>
                <w:bCs/>
                <w:sz w:val="16"/>
              </w:rPr>
            </w:pPr>
            <w:r>
              <w:rPr>
                <w:rFonts w:cs="Arial"/>
                <w:bCs/>
                <w:sz w:val="16"/>
              </w:rPr>
              <w:t xml:space="preserve">Aduana </w:t>
            </w:r>
          </w:p>
        </w:tc>
      </w:tr>
      <w:tr w:rsidR="00900687" w:rsidRPr="004E3970" w:rsidTr="00A24D1A">
        <w:trPr>
          <w:jc w:val="center"/>
        </w:trPr>
        <w:tc>
          <w:tcPr>
            <w:tcW w:w="529" w:type="dxa"/>
            <w:vAlign w:val="center"/>
          </w:tcPr>
          <w:p w:rsidR="00900687" w:rsidRDefault="00D47637" w:rsidP="00E31913">
            <w:pPr>
              <w:jc w:val="left"/>
              <w:rPr>
                <w:rFonts w:cs="Arial"/>
                <w:bCs/>
                <w:sz w:val="16"/>
              </w:rPr>
            </w:pPr>
            <w:r>
              <w:rPr>
                <w:rFonts w:cs="Arial"/>
                <w:bCs/>
                <w:sz w:val="16"/>
              </w:rPr>
              <w:t>10</w:t>
            </w:r>
          </w:p>
        </w:tc>
        <w:tc>
          <w:tcPr>
            <w:tcW w:w="2126" w:type="dxa"/>
          </w:tcPr>
          <w:p w:rsidR="00900687" w:rsidRPr="004E3970" w:rsidRDefault="00F61AD6" w:rsidP="00E31913">
            <w:pPr>
              <w:rPr>
                <w:rFonts w:cs="Arial"/>
                <w:bCs/>
                <w:sz w:val="16"/>
              </w:rPr>
            </w:pPr>
            <w:r>
              <w:rPr>
                <w:rFonts w:cs="Arial"/>
                <w:bCs/>
                <w:sz w:val="16"/>
              </w:rPr>
              <w:t xml:space="preserve">Recibe documentos y productos </w:t>
            </w:r>
          </w:p>
        </w:tc>
        <w:tc>
          <w:tcPr>
            <w:tcW w:w="1417" w:type="dxa"/>
          </w:tcPr>
          <w:p w:rsidR="00900687" w:rsidRPr="00285143" w:rsidRDefault="00900687" w:rsidP="00E31913">
            <w:pPr>
              <w:rPr>
                <w:rFonts w:cs="Arial"/>
                <w:bCs/>
                <w:sz w:val="18"/>
              </w:rPr>
            </w:pPr>
            <w:r>
              <w:rPr>
                <w:rFonts w:cs="Arial"/>
                <w:bCs/>
                <w:sz w:val="18"/>
              </w:rPr>
              <w:t>Administrativo</w:t>
            </w:r>
          </w:p>
        </w:tc>
        <w:tc>
          <w:tcPr>
            <w:tcW w:w="3828" w:type="dxa"/>
          </w:tcPr>
          <w:p w:rsidR="00900687" w:rsidRPr="004E3970" w:rsidRDefault="00D22BF8" w:rsidP="00E31913">
            <w:pPr>
              <w:rPr>
                <w:rFonts w:cs="Arial"/>
                <w:bCs/>
                <w:sz w:val="16"/>
              </w:rPr>
            </w:pPr>
            <w:r>
              <w:rPr>
                <w:rFonts w:cs="Arial"/>
                <w:bCs/>
                <w:sz w:val="16"/>
              </w:rPr>
              <w:t>Importaciones recibe los documentos y productos que el proveedor procedió a enviar.</w:t>
            </w:r>
          </w:p>
        </w:tc>
        <w:tc>
          <w:tcPr>
            <w:tcW w:w="1434" w:type="dxa"/>
          </w:tcPr>
          <w:p w:rsidR="00900687" w:rsidRPr="004E3970" w:rsidRDefault="00F61AD6" w:rsidP="00E31913">
            <w:pPr>
              <w:rPr>
                <w:rFonts w:cs="Arial"/>
                <w:bCs/>
                <w:sz w:val="16"/>
              </w:rPr>
            </w:pPr>
            <w:r>
              <w:rPr>
                <w:rFonts w:cs="Arial"/>
                <w:bCs/>
                <w:sz w:val="16"/>
              </w:rPr>
              <w:t xml:space="preserve">Importaciones </w:t>
            </w:r>
          </w:p>
        </w:tc>
      </w:tr>
    </w:tbl>
    <w:p w:rsidR="00900687" w:rsidRDefault="00FA087A" w:rsidP="00510B64">
      <w:pPr>
        <w:ind w:left="-567" w:right="-512"/>
        <w:rPr>
          <w:b/>
          <w:u w:val="single"/>
        </w:rPr>
      </w:pPr>
      <w:r w:rsidRPr="00FA087A">
        <w:rPr>
          <w:b/>
          <w:noProof/>
        </w:rPr>
        <w:lastRenderedPageBreak/>
        <w:pict>
          <v:rect id="1403 Rectángulo" o:spid="_x0000_s1332" style="position:absolute;left:0;text-align:left;margin-left:-34.3pt;margin-top:-5.85pt;width:482.45pt;height:616.2pt;z-index:-250831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nxIrwIAALA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" filled="f" strokecolor="black [3213]" strokeweight="1pt">
            <v:path arrowok="t"/>
          </v:rect>
        </w:pict>
      </w:r>
      <w:r w:rsidR="00900687">
        <w:rPr>
          <w:b/>
          <w:u w:val="single"/>
        </w:rPr>
        <w:t>CARACTERIZACIÓN DEL SUBPROCESO IMPORTACIÓN DE EQUIPOS</w:t>
      </w:r>
    </w:p>
    <w:p w:rsidR="00F372B2" w:rsidRPr="00F372B2" w:rsidRDefault="00F372B2" w:rsidP="00510B64">
      <w:pPr>
        <w:ind w:left="-567" w:right="-512"/>
        <w:rPr>
          <w:b/>
          <w:u w:val="single"/>
        </w:rPr>
      </w:pPr>
    </w:p>
    <w:p w:rsidR="00900687" w:rsidRDefault="00900687" w:rsidP="00900687">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ADQUISICIONES</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A</w:t>
      </w:r>
    </w:p>
    <w:p w:rsidR="00900687" w:rsidRDefault="00900687" w:rsidP="00900687">
      <w:pPr>
        <w:ind w:left="-567" w:right="-512"/>
        <w:rPr>
          <w:sz w:val="18"/>
          <w:lang w:val="es-ES"/>
        </w:rPr>
      </w:pPr>
      <w:r w:rsidRPr="002D2462">
        <w:rPr>
          <w:b/>
          <w:sz w:val="18"/>
          <w:lang w:val="es-ES"/>
        </w:rPr>
        <w:t>SUBPROCESO:</w:t>
      </w:r>
      <w:r>
        <w:rPr>
          <w:sz w:val="18"/>
          <w:lang w:val="es-ES"/>
        </w:rPr>
        <w:tab/>
        <w:t>IMPORTACIÓN DE EQUIPOS</w:t>
      </w:r>
      <w:r>
        <w:rPr>
          <w:sz w:val="18"/>
          <w:lang w:val="es-ES"/>
        </w:rPr>
        <w:tab/>
      </w:r>
      <w:r>
        <w:rPr>
          <w:sz w:val="18"/>
          <w:lang w:val="es-ES"/>
        </w:rPr>
        <w:tab/>
      </w:r>
      <w:r w:rsidR="00D22BF8">
        <w:rPr>
          <w:sz w:val="18"/>
          <w:lang w:val="es-ES"/>
        </w:rPr>
        <w:tab/>
      </w:r>
      <w:r w:rsidRPr="002D2462">
        <w:rPr>
          <w:b/>
          <w:sz w:val="18"/>
          <w:lang w:val="es-ES"/>
        </w:rPr>
        <w:t>CÓDIGO:</w:t>
      </w:r>
      <w:r>
        <w:rPr>
          <w:sz w:val="18"/>
          <w:lang w:val="es-ES"/>
        </w:rPr>
        <w:tab/>
        <w:t>A3</w:t>
      </w:r>
    </w:p>
    <w:tbl>
      <w:tblPr>
        <w:tblStyle w:val="Tablaconcuadrcula"/>
        <w:tblW w:w="9356" w:type="dxa"/>
        <w:jc w:val="center"/>
        <w:tblInd w:w="-459" w:type="dxa"/>
        <w:tblLook w:val="04A0"/>
      </w:tblPr>
      <w:tblGrid>
        <w:gridCol w:w="1532"/>
        <w:gridCol w:w="1147"/>
        <w:gridCol w:w="3863"/>
        <w:gridCol w:w="1246"/>
        <w:gridCol w:w="1568"/>
      </w:tblGrid>
      <w:tr w:rsidR="00900687" w:rsidRPr="00A9242A" w:rsidTr="00E31913">
        <w:trPr>
          <w:jc w:val="center"/>
        </w:trPr>
        <w:tc>
          <w:tcPr>
            <w:tcW w:w="1533" w:type="dxa"/>
            <w:shd w:val="clear" w:color="auto" w:fill="89C2E5" w:themeFill="accent3" w:themeFillTint="66"/>
            <w:vAlign w:val="center"/>
          </w:tcPr>
          <w:p w:rsidR="00900687" w:rsidRPr="00A9242A" w:rsidRDefault="00900687" w:rsidP="00E31913">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900687" w:rsidRPr="00A9242A" w:rsidRDefault="00900687" w:rsidP="00E31913">
            <w:pPr>
              <w:jc w:val="center"/>
              <w:rPr>
                <w:b/>
                <w:sz w:val="18"/>
                <w:lang w:val="es-ES"/>
              </w:rPr>
            </w:pPr>
            <w:r w:rsidRPr="00A9242A">
              <w:rPr>
                <w:b/>
                <w:sz w:val="18"/>
                <w:lang w:val="es-ES"/>
              </w:rPr>
              <w:t>INSUMO</w:t>
            </w:r>
          </w:p>
        </w:tc>
        <w:tc>
          <w:tcPr>
            <w:tcW w:w="3873" w:type="dxa"/>
            <w:shd w:val="clear" w:color="auto" w:fill="89C2E5" w:themeFill="accent3" w:themeFillTint="66"/>
            <w:vAlign w:val="center"/>
          </w:tcPr>
          <w:p w:rsidR="00900687" w:rsidRPr="00A9242A" w:rsidRDefault="00900687" w:rsidP="00E31913">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900687" w:rsidRPr="00A9242A" w:rsidRDefault="00900687" w:rsidP="00E31913">
            <w:pPr>
              <w:jc w:val="center"/>
              <w:rPr>
                <w:b/>
                <w:sz w:val="18"/>
                <w:lang w:val="es-ES"/>
              </w:rPr>
            </w:pPr>
            <w:r w:rsidRPr="00A9242A">
              <w:rPr>
                <w:b/>
                <w:sz w:val="18"/>
                <w:lang w:val="es-ES"/>
              </w:rPr>
              <w:t>PRODUCTO</w:t>
            </w:r>
          </w:p>
        </w:tc>
        <w:tc>
          <w:tcPr>
            <w:tcW w:w="1570" w:type="dxa"/>
            <w:shd w:val="clear" w:color="auto" w:fill="89C2E5" w:themeFill="accent3" w:themeFillTint="66"/>
            <w:vAlign w:val="center"/>
          </w:tcPr>
          <w:p w:rsidR="00900687" w:rsidRPr="00A9242A" w:rsidRDefault="00900687" w:rsidP="00E31913">
            <w:pPr>
              <w:jc w:val="center"/>
              <w:rPr>
                <w:b/>
                <w:sz w:val="18"/>
                <w:lang w:val="es-ES"/>
              </w:rPr>
            </w:pPr>
            <w:r w:rsidRPr="00A9242A">
              <w:rPr>
                <w:b/>
                <w:sz w:val="18"/>
                <w:lang w:val="es-ES"/>
              </w:rPr>
              <w:t>CLIENTE</w:t>
            </w:r>
          </w:p>
        </w:tc>
      </w:tr>
      <w:tr w:rsidR="00900687" w:rsidRPr="00285143" w:rsidTr="00E31913">
        <w:trPr>
          <w:jc w:val="center"/>
        </w:trPr>
        <w:tc>
          <w:tcPr>
            <w:tcW w:w="1533" w:type="dxa"/>
            <w:vAlign w:val="center"/>
          </w:tcPr>
          <w:p w:rsidR="00900687" w:rsidRPr="00285143" w:rsidRDefault="00900687" w:rsidP="00E31913">
            <w:pPr>
              <w:jc w:val="left"/>
              <w:rPr>
                <w:sz w:val="18"/>
                <w:lang w:val="es-ES"/>
              </w:rPr>
            </w:pPr>
            <w:r>
              <w:rPr>
                <w:sz w:val="18"/>
                <w:lang w:val="es-ES"/>
              </w:rPr>
              <w:t>A1. Selección de proveedores</w:t>
            </w:r>
          </w:p>
        </w:tc>
        <w:tc>
          <w:tcPr>
            <w:tcW w:w="1134" w:type="dxa"/>
            <w:vAlign w:val="center"/>
          </w:tcPr>
          <w:p w:rsidR="00900687" w:rsidRPr="00285143" w:rsidRDefault="00900687" w:rsidP="00E31913">
            <w:pPr>
              <w:jc w:val="left"/>
              <w:rPr>
                <w:sz w:val="18"/>
                <w:lang w:val="es-ES"/>
              </w:rPr>
            </w:pPr>
            <w:r>
              <w:rPr>
                <w:sz w:val="18"/>
                <w:lang w:val="es-ES"/>
              </w:rPr>
              <w:t>Requisición de compra</w:t>
            </w:r>
          </w:p>
        </w:tc>
        <w:tc>
          <w:tcPr>
            <w:tcW w:w="3873" w:type="dxa"/>
            <w:vAlign w:val="center"/>
          </w:tcPr>
          <w:p w:rsidR="00900687" w:rsidRDefault="00900687" w:rsidP="00E31913">
            <w:pPr>
              <w:jc w:val="left"/>
              <w:rPr>
                <w:sz w:val="18"/>
                <w:lang w:val="es-ES"/>
              </w:rPr>
            </w:pPr>
            <w:r>
              <w:rPr>
                <w:sz w:val="18"/>
                <w:lang w:val="es-ES"/>
              </w:rPr>
              <w:t>El asistente de compras locales elabora la requisición de compra, el coordinador de compras la revisa y el gerente administrativo la aprueba.</w:t>
            </w:r>
          </w:p>
          <w:p w:rsidR="00900687" w:rsidRDefault="00E31913" w:rsidP="00E31913">
            <w:pPr>
              <w:jc w:val="left"/>
              <w:rPr>
                <w:sz w:val="18"/>
                <w:lang w:val="es-ES"/>
              </w:rPr>
            </w:pPr>
            <w:r>
              <w:rPr>
                <w:sz w:val="18"/>
                <w:lang w:val="es-ES"/>
              </w:rPr>
              <w:t xml:space="preserve">Si los productos requeridos no se encuentran en el mercado nacional, importaciones procede a enviar la requisición a un proveedor extranjero, </w:t>
            </w:r>
          </w:p>
          <w:p w:rsidR="00E31913" w:rsidRPr="00285143" w:rsidRDefault="00E31913" w:rsidP="00E31913">
            <w:pPr>
              <w:jc w:val="left"/>
              <w:rPr>
                <w:sz w:val="18"/>
                <w:lang w:val="es-ES"/>
              </w:rPr>
            </w:pPr>
            <w:r>
              <w:rPr>
                <w:sz w:val="18"/>
                <w:lang w:val="es-ES"/>
              </w:rPr>
              <w:t>El proveedor analiza los requerimientos y envía los productos y los documentos, importaciones se contacta con el agente afianzador y realiza las gestiones necesarias para importar los productos.</w:t>
            </w:r>
          </w:p>
        </w:tc>
        <w:tc>
          <w:tcPr>
            <w:tcW w:w="1246" w:type="dxa"/>
            <w:vAlign w:val="center"/>
          </w:tcPr>
          <w:p w:rsidR="00D22BF8" w:rsidRPr="00285143" w:rsidRDefault="00D22BF8" w:rsidP="00E31913">
            <w:pPr>
              <w:jc w:val="left"/>
              <w:rPr>
                <w:sz w:val="18"/>
                <w:lang w:val="es-ES"/>
              </w:rPr>
            </w:pPr>
            <w:r>
              <w:rPr>
                <w:sz w:val="18"/>
                <w:lang w:val="es-ES"/>
              </w:rPr>
              <w:t>Productos importados</w:t>
            </w:r>
          </w:p>
        </w:tc>
        <w:tc>
          <w:tcPr>
            <w:tcW w:w="1570" w:type="dxa"/>
            <w:vAlign w:val="center"/>
          </w:tcPr>
          <w:p w:rsidR="00900687" w:rsidRDefault="00900687" w:rsidP="00E31913">
            <w:pPr>
              <w:jc w:val="left"/>
              <w:rPr>
                <w:sz w:val="18"/>
                <w:lang w:val="es-ES"/>
              </w:rPr>
            </w:pPr>
            <w:r>
              <w:rPr>
                <w:sz w:val="18"/>
                <w:lang w:val="es-ES"/>
              </w:rPr>
              <w:t>A4. Calificación de proveedores</w:t>
            </w:r>
          </w:p>
          <w:p w:rsidR="00900687" w:rsidRPr="00285143" w:rsidRDefault="00900687" w:rsidP="00E31913">
            <w:pPr>
              <w:jc w:val="left"/>
              <w:rPr>
                <w:sz w:val="18"/>
                <w:lang w:val="es-ES"/>
              </w:rPr>
            </w:pPr>
            <w:r>
              <w:rPr>
                <w:sz w:val="18"/>
                <w:lang w:val="es-ES"/>
              </w:rPr>
              <w:t>B1. Ingreso por compras</w:t>
            </w:r>
          </w:p>
        </w:tc>
      </w:tr>
    </w:tbl>
    <w:p w:rsidR="00900687" w:rsidRDefault="00900687" w:rsidP="00900687">
      <w:pPr>
        <w:rPr>
          <w:lang w:val="es-ES"/>
        </w:rPr>
      </w:pPr>
    </w:p>
    <w:p w:rsidR="00900687" w:rsidRDefault="00900687"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F372B2" w:rsidRDefault="00F372B2" w:rsidP="00900687">
      <w:pPr>
        <w:rPr>
          <w:lang w:val="es-ES"/>
        </w:rPr>
      </w:pPr>
    </w:p>
    <w:p w:rsidR="00900687" w:rsidRDefault="00FA087A" w:rsidP="005C76C6">
      <w:pPr>
        <w:ind w:left="-567" w:right="-511"/>
        <w:rPr>
          <w:b/>
          <w:u w:val="single"/>
        </w:rPr>
      </w:pPr>
      <w:r w:rsidRPr="00FA087A">
        <w:rPr>
          <w:b/>
          <w:noProof/>
        </w:rPr>
        <w:lastRenderedPageBreak/>
        <w:pict>
          <v:rect id="1404 Rectángulo" o:spid="_x0000_s1331" style="position:absolute;left:0;text-align:left;margin-left:-34.3pt;margin-top:-5.85pt;width:482.45pt;height:616.2pt;z-index:-250829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LaGrg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WNC2hq4CAACwBQAADgAA&#10;AAAAAAAAAAAAAAAuAgAAZHJzL2Uyb0RvYy54bWxQSwECLQAUAAYACAAAACEAua4ELuAAAAAMAQAA&#10;DwAAAAAAAAAAAAAAAAAIBQAAZHJzL2Rvd25yZXYueG1sUEsFBgAAAAAEAAQA8wAAABUGAAAAAA==&#10;" filled="f" strokecolor="black [3213]" strokeweight="1pt">
            <v:path arrowok="t"/>
          </v:rect>
        </w:pict>
      </w:r>
      <w:r w:rsidR="00900687">
        <w:rPr>
          <w:b/>
          <w:u w:val="single"/>
        </w:rPr>
        <w:t>DESCRIPCIÓN DEL SUBPROCESO IMPORTACIÓN DE EQUIPOS</w:t>
      </w:r>
    </w:p>
    <w:p w:rsidR="00733A4B" w:rsidRDefault="00733A4B" w:rsidP="00900687">
      <w:pPr>
        <w:ind w:left="-567" w:right="-512"/>
        <w:rPr>
          <w:b/>
          <w:u w:val="single"/>
        </w:rPr>
      </w:pPr>
    </w:p>
    <w:p w:rsidR="00F372B2" w:rsidRPr="002C31F1" w:rsidRDefault="00B04128" w:rsidP="00900687">
      <w:pPr>
        <w:ind w:left="-567" w:right="-512"/>
        <w:rPr>
          <w:b/>
          <w:u w:val="single"/>
        </w:rPr>
      </w:pPr>
      <w:r w:rsidRPr="00B04128">
        <w:rPr>
          <w:noProof/>
        </w:rPr>
        <w:drawing>
          <wp:inline distT="0" distB="0" distL="0" distR="0">
            <wp:extent cx="5972175" cy="5342924"/>
            <wp:effectExtent l="0" t="0" r="0" b="0"/>
            <wp:docPr id="2821" name="Imagen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36" t="2047" r="2899" b="2388"/>
                    <a:stretch/>
                  </pic:blipFill>
                  <pic:spPr bwMode="auto">
                    <a:xfrm>
                      <a:off x="0" y="0"/>
                      <a:ext cx="5970733" cy="53416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00687" w:rsidRDefault="00900687" w:rsidP="00900687">
      <w:pPr>
        <w:rPr>
          <w:rFonts w:cs="Arial"/>
          <w:b/>
          <w:bCs/>
        </w:rPr>
      </w:pPr>
    </w:p>
    <w:p w:rsidR="00900687" w:rsidRDefault="00900687" w:rsidP="00900687">
      <w:pPr>
        <w:rPr>
          <w:b/>
          <w:noProof/>
        </w:rPr>
      </w:pPr>
    </w:p>
    <w:p w:rsidR="005C76C6" w:rsidRDefault="005C76C6" w:rsidP="00900687">
      <w:pPr>
        <w:rPr>
          <w:b/>
          <w:noProof/>
        </w:rPr>
      </w:pPr>
    </w:p>
    <w:p w:rsidR="00900687" w:rsidRDefault="00900687" w:rsidP="00900687">
      <w:pPr>
        <w:rPr>
          <w:b/>
          <w:noProof/>
        </w:rPr>
      </w:pPr>
    </w:p>
    <w:p w:rsidR="00900687" w:rsidRDefault="00900687" w:rsidP="00900687">
      <w:pPr>
        <w:rPr>
          <w:b/>
          <w:noProof/>
        </w:rPr>
      </w:pPr>
    </w:p>
    <w:p w:rsidR="00900687" w:rsidRDefault="00900687" w:rsidP="00900687">
      <w:pPr>
        <w:rPr>
          <w:b/>
          <w:noProof/>
        </w:rPr>
      </w:pPr>
    </w:p>
    <w:p w:rsidR="00900687" w:rsidRDefault="00900687" w:rsidP="00900687">
      <w:pPr>
        <w:rPr>
          <w:b/>
          <w:noProof/>
        </w:rPr>
      </w:pPr>
    </w:p>
    <w:p w:rsidR="003038EC" w:rsidRDefault="00FA087A" w:rsidP="001369E5">
      <w:pPr>
        <w:ind w:left="-567" w:right="-512"/>
        <w:rPr>
          <w:b/>
        </w:rPr>
      </w:pPr>
      <w:r>
        <w:rPr>
          <w:b/>
          <w:noProof/>
        </w:rPr>
        <w:lastRenderedPageBreak/>
        <w:pict>
          <v:rect id="_x0000_s1330" style="position:absolute;left:0;text-align:left;margin-left:-34.65pt;margin-top:-6.05pt;width:482.5pt;height:616.2pt;z-index:-251204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" filled="f" strokecolor="black [3213]" strokeweight="1pt">
            <v:path arrowok="t"/>
          </v:rect>
        </w:pict>
      </w:r>
      <w:r w:rsidR="00DE2015">
        <w:rPr>
          <w:b/>
        </w:rPr>
        <w:t>PROCESO:</w:t>
      </w:r>
      <w:r w:rsidR="00DE2015">
        <w:rPr>
          <w:b/>
        </w:rPr>
        <w:tab/>
      </w:r>
      <w:r w:rsidR="003038EC">
        <w:rPr>
          <w:b/>
        </w:rPr>
        <w:t>BODEGA</w:t>
      </w:r>
    </w:p>
    <w:p w:rsidR="003038EC" w:rsidRDefault="003038EC" w:rsidP="001369E5">
      <w:pPr>
        <w:ind w:left="-567" w:right="-512"/>
        <w:rPr>
          <w:b/>
        </w:rPr>
      </w:pPr>
    </w:p>
    <w:p w:rsidR="003038EC" w:rsidRPr="00C66327" w:rsidRDefault="003038EC" w:rsidP="001369E5">
      <w:pPr>
        <w:ind w:left="-567" w:right="-512"/>
        <w:rPr>
          <w:b/>
          <w:u w:val="single"/>
          <w:lang w:val="es-ES"/>
        </w:rPr>
      </w:pPr>
      <w:r>
        <w:rPr>
          <w:b/>
          <w:u w:val="single"/>
          <w:lang w:val="es-ES"/>
        </w:rPr>
        <w:t>ENTRADAS DEL PROCESO BODEGA</w:t>
      </w:r>
    </w:p>
    <w:p w:rsidR="003038EC" w:rsidRPr="00B07192" w:rsidRDefault="003038EC" w:rsidP="001369E5">
      <w:pPr>
        <w:ind w:left="-567" w:right="-512"/>
      </w:pPr>
      <w:r w:rsidRPr="003038EC">
        <w:rPr>
          <w:b/>
        </w:rPr>
        <w:t>Productos comprados en el mercado nacional.-</w:t>
      </w:r>
      <w:r>
        <w:t xml:space="preserve"> Productos adquiridos mediante gestión de compras locales.</w:t>
      </w:r>
    </w:p>
    <w:p w:rsidR="003038EC" w:rsidRDefault="003038EC" w:rsidP="001369E5">
      <w:pPr>
        <w:ind w:left="-567" w:right="-512"/>
        <w:rPr>
          <w:b/>
        </w:rPr>
      </w:pPr>
    </w:p>
    <w:p w:rsidR="003038EC" w:rsidRPr="00C66327" w:rsidRDefault="003038EC" w:rsidP="001369E5">
      <w:pPr>
        <w:ind w:left="-567" w:right="-512"/>
        <w:rPr>
          <w:b/>
          <w:u w:val="single"/>
          <w:lang w:val="es-ES"/>
        </w:rPr>
      </w:pPr>
      <w:r>
        <w:rPr>
          <w:b/>
          <w:u w:val="single"/>
          <w:lang w:val="es-ES"/>
        </w:rPr>
        <w:t>SALIDAS DEL PROCESO BODEGA</w:t>
      </w:r>
    </w:p>
    <w:p w:rsidR="003038EC" w:rsidRDefault="003038EC" w:rsidP="001369E5">
      <w:pPr>
        <w:ind w:left="-567" w:right="-512"/>
        <w:rPr>
          <w:lang w:val="es-ES"/>
        </w:rPr>
      </w:pPr>
      <w:r w:rsidRPr="003038EC">
        <w:rPr>
          <w:b/>
          <w:lang w:val="es-ES"/>
        </w:rPr>
        <w:t>Saldo de inventario.-</w:t>
      </w:r>
      <w:r>
        <w:rPr>
          <w:lang w:val="es-ES"/>
        </w:rPr>
        <w:t xml:space="preserve"> Número de productos que se mantiene en existencias disponibles para la venta.</w:t>
      </w:r>
    </w:p>
    <w:p w:rsidR="003038EC" w:rsidRPr="00CD5288" w:rsidRDefault="003038EC" w:rsidP="001369E5">
      <w:pPr>
        <w:ind w:left="-567" w:right="-512"/>
        <w:rPr>
          <w:lang w:val="es-ES"/>
        </w:rPr>
      </w:pPr>
    </w:p>
    <w:p w:rsidR="003038EC" w:rsidRPr="00CC05B5" w:rsidRDefault="003038EC" w:rsidP="001369E5">
      <w:pPr>
        <w:ind w:left="-567" w:right="-512"/>
        <w:rPr>
          <w:b/>
          <w:u w:val="single"/>
          <w:lang w:val="es-ES"/>
        </w:rPr>
      </w:pPr>
      <w:r>
        <w:rPr>
          <w:b/>
          <w:u w:val="single"/>
          <w:lang w:val="es-ES"/>
        </w:rPr>
        <w:t>RECURSOS DEL PROCESO BODEGA</w:t>
      </w:r>
    </w:p>
    <w:p w:rsidR="003038EC" w:rsidRDefault="003038EC" w:rsidP="001369E5">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3038EC" w:rsidRDefault="003038EC" w:rsidP="001369E5">
      <w:pPr>
        <w:ind w:left="-567" w:right="-512"/>
        <w:rPr>
          <w:lang w:val="es-ES"/>
        </w:rPr>
      </w:pPr>
    </w:p>
    <w:p w:rsidR="003038EC" w:rsidRDefault="003038EC" w:rsidP="001369E5">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3038EC" w:rsidRDefault="003038EC" w:rsidP="001369E5">
      <w:pPr>
        <w:ind w:left="-567" w:right="-512"/>
        <w:rPr>
          <w:lang w:val="es-ES"/>
        </w:rPr>
      </w:pPr>
    </w:p>
    <w:p w:rsidR="003038EC" w:rsidRDefault="003038EC" w:rsidP="001369E5">
      <w:pPr>
        <w:ind w:left="-567" w:right="-512"/>
        <w:rPr>
          <w:lang w:val="es-ES"/>
        </w:rPr>
      </w:pPr>
      <w:r w:rsidRPr="00CC05B5">
        <w:rPr>
          <w:b/>
          <w:lang w:val="es-ES"/>
        </w:rPr>
        <w:t>Presupuesto asignado.-</w:t>
      </w:r>
      <w:r>
        <w:rPr>
          <w:lang w:val="es-ES"/>
        </w:rPr>
        <w:t xml:space="preserve"> Estimación de dinero asignado a cada proceso.</w:t>
      </w:r>
    </w:p>
    <w:p w:rsidR="003038EC" w:rsidRDefault="003038EC" w:rsidP="001369E5">
      <w:pPr>
        <w:ind w:left="-567" w:right="-512"/>
        <w:rPr>
          <w:lang w:val="es-ES"/>
        </w:rPr>
      </w:pPr>
    </w:p>
    <w:p w:rsidR="003038EC" w:rsidRDefault="003038EC" w:rsidP="001369E5">
      <w:pPr>
        <w:ind w:left="-567" w:right="-512"/>
        <w:rPr>
          <w:lang w:val="es-ES"/>
        </w:rPr>
      </w:pPr>
      <w:r w:rsidRPr="00CC05B5">
        <w:rPr>
          <w:b/>
          <w:lang w:val="es-ES"/>
        </w:rPr>
        <w:t>Talento humano.-</w:t>
      </w:r>
      <w:r>
        <w:rPr>
          <w:lang w:val="es-ES"/>
        </w:rPr>
        <w:t xml:space="preserve"> Jefe de bodega, Bodegueros</w:t>
      </w:r>
      <w:r w:rsidR="00514CF7">
        <w:rPr>
          <w:lang w:val="es-ES"/>
        </w:rPr>
        <w:t>, Asistente comercial y</w:t>
      </w:r>
      <w:r w:rsidR="00B04128">
        <w:rPr>
          <w:lang w:val="es-ES"/>
        </w:rPr>
        <w:t xml:space="preserve"> </w:t>
      </w:r>
      <w:r w:rsidR="00514CF7">
        <w:rPr>
          <w:lang w:val="es-ES"/>
        </w:rPr>
        <w:t>Vendedores</w:t>
      </w:r>
      <w:r>
        <w:rPr>
          <w:lang w:val="es-ES"/>
        </w:rPr>
        <w:t>.</w:t>
      </w:r>
    </w:p>
    <w:p w:rsidR="003038EC" w:rsidRDefault="003038EC" w:rsidP="001369E5">
      <w:pPr>
        <w:ind w:left="-567" w:right="-512"/>
        <w:rPr>
          <w:lang w:val="es-ES"/>
        </w:rPr>
      </w:pPr>
    </w:p>
    <w:p w:rsidR="003038EC" w:rsidRPr="00C66327" w:rsidRDefault="003038EC" w:rsidP="001369E5">
      <w:pPr>
        <w:ind w:left="-567" w:right="-512"/>
        <w:rPr>
          <w:b/>
          <w:u w:val="single"/>
          <w:lang w:val="es-ES"/>
        </w:rPr>
      </w:pPr>
      <w:r>
        <w:rPr>
          <w:b/>
          <w:u w:val="single"/>
          <w:lang w:val="es-ES"/>
        </w:rPr>
        <w:t>CONTROLES DEL PROCESO BODEGA</w:t>
      </w:r>
    </w:p>
    <w:p w:rsidR="0035608B" w:rsidRDefault="0035608B" w:rsidP="0035608B">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3038EC" w:rsidRDefault="003038EC" w:rsidP="003038EC">
      <w:pPr>
        <w:rPr>
          <w:b/>
          <w:lang w:val="es-ES"/>
        </w:rPr>
      </w:pPr>
    </w:p>
    <w:p w:rsidR="00514CF7" w:rsidRPr="007070F0" w:rsidRDefault="00514CF7" w:rsidP="003038EC">
      <w:pPr>
        <w:rPr>
          <w:b/>
          <w:lang w:val="es-ES"/>
        </w:rPr>
      </w:pPr>
    </w:p>
    <w:p w:rsidR="003038EC" w:rsidRDefault="003038EC" w:rsidP="003038EC">
      <w:pPr>
        <w:rPr>
          <w:b/>
        </w:rPr>
      </w:pPr>
    </w:p>
    <w:p w:rsidR="009D5D62" w:rsidRDefault="009D5D62" w:rsidP="003038EC">
      <w:pPr>
        <w:rPr>
          <w:b/>
        </w:rPr>
      </w:pPr>
    </w:p>
    <w:p w:rsidR="003038EC" w:rsidRDefault="003038EC" w:rsidP="003038EC">
      <w:pPr>
        <w:rPr>
          <w:b/>
        </w:rPr>
      </w:pPr>
    </w:p>
    <w:p w:rsidR="003038EC" w:rsidRPr="00D27DC1" w:rsidRDefault="00FA087A" w:rsidP="00D27DC1">
      <w:pPr>
        <w:ind w:left="-567"/>
        <w:rPr>
          <w:b/>
          <w:u w:val="single"/>
        </w:rPr>
      </w:pPr>
      <w:r w:rsidRPr="00FA087A">
        <w:rPr>
          <w:b/>
          <w:noProof/>
        </w:rPr>
        <w:lastRenderedPageBreak/>
        <w:pict>
          <v:rect id="4 Rectángulo" o:spid="_x0000_s1329" style="position:absolute;left:0;text-align:left;margin-left:-33.7pt;margin-top:-6.15pt;width:482.45pt;height:616.2pt;z-index:-251202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E27rAIAAKs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" filled="f" strokecolor="black [3213]" strokeweight="1pt">
            <v:path arrowok="t"/>
          </v:rect>
        </w:pict>
      </w:r>
      <w:r w:rsidR="003038EC" w:rsidRPr="002C31F1">
        <w:rPr>
          <w:b/>
          <w:u w:val="single"/>
        </w:rPr>
        <w:t xml:space="preserve">DIAGRAMA DE FLUJO DEL </w:t>
      </w:r>
      <w:r w:rsidR="003038EC">
        <w:rPr>
          <w:b/>
          <w:u w:val="single"/>
        </w:rPr>
        <w:t>PROCESO BODEGA</w:t>
      </w:r>
    </w:p>
    <w:p w:rsidR="00D27DC1" w:rsidRPr="00625CBF" w:rsidRDefault="00D27DC1" w:rsidP="00625CBF">
      <w:pPr>
        <w:ind w:left="-567" w:right="-512"/>
        <w:jc w:val="center"/>
      </w:pPr>
      <w:r>
        <w:object w:dxaOrig="8666" w:dyaOrig="12753">
          <v:shape id="_x0000_i1045" type="#_x0000_t75" style="width:390.25pt;height:573.9pt" o:ole="">
            <v:imagedata r:id="rId215" o:title=""/>
          </v:shape>
          <o:OLEObject Type="Embed" ProgID="Visio.Drawing.11" ShapeID="_x0000_i1045" DrawAspect="Content" ObjectID="_1430942094" r:id="rId216"/>
        </w:object>
      </w:r>
    </w:p>
    <w:p w:rsidR="003038EC" w:rsidRDefault="00FA087A" w:rsidP="00C91543">
      <w:pPr>
        <w:ind w:left="-567" w:right="-512"/>
        <w:rPr>
          <w:b/>
          <w:u w:val="single"/>
        </w:rPr>
      </w:pPr>
      <w:r w:rsidRPr="00FA087A">
        <w:rPr>
          <w:b/>
          <w:noProof/>
        </w:rPr>
        <w:lastRenderedPageBreak/>
        <w:pict>
          <v:rect id="5 Rectángulo" o:spid="_x0000_s1327" style="position:absolute;left:0;text-align:left;margin-left:-35.5pt;margin-top:-6pt;width:482.45pt;height:616.2pt;z-index:-251200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nUqwIAAKo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" filled="f" strokecolor="black [3213]" strokeweight="1pt">
            <v:path arrowok="t"/>
          </v:rect>
        </w:pict>
      </w:r>
      <w:r w:rsidR="003038EC" w:rsidRPr="002C31F1">
        <w:rPr>
          <w:b/>
          <w:u w:val="single"/>
        </w:rPr>
        <w:t>DE</w:t>
      </w:r>
      <w:r w:rsidR="00937BE7">
        <w:rPr>
          <w:b/>
          <w:u w:val="single"/>
        </w:rPr>
        <w:t>SCRIPCIÓN DE INDICADORES DEL PROCESO BODEGA</w:t>
      </w:r>
    </w:p>
    <w:p w:rsidR="0035608B" w:rsidRPr="002C31F1" w:rsidRDefault="0035608B" w:rsidP="00C91543">
      <w:pPr>
        <w:ind w:left="-567" w:right="-512"/>
        <w:rPr>
          <w:b/>
          <w:u w:val="single"/>
        </w:rPr>
      </w:pPr>
    </w:p>
    <w:p w:rsidR="003038EC" w:rsidRPr="00105773" w:rsidRDefault="00937BE7" w:rsidP="001369E5">
      <w:pPr>
        <w:ind w:left="-567" w:right="-512"/>
        <w:rPr>
          <w:b/>
          <w:sz w:val="18"/>
        </w:rPr>
      </w:pPr>
      <w:r>
        <w:rPr>
          <w:b/>
          <w:sz w:val="18"/>
        </w:rPr>
        <w:t>PROCESO:</w:t>
      </w:r>
      <w:r>
        <w:rPr>
          <w:b/>
          <w:sz w:val="18"/>
        </w:rPr>
        <w:tab/>
        <w:t>BODEGA</w:t>
      </w:r>
      <w:r>
        <w:rPr>
          <w:b/>
          <w:sz w:val="18"/>
        </w:rPr>
        <w:tab/>
      </w:r>
      <w:r>
        <w:rPr>
          <w:b/>
          <w:sz w:val="18"/>
        </w:rPr>
        <w:tab/>
      </w:r>
      <w:r>
        <w:rPr>
          <w:b/>
          <w:sz w:val="18"/>
        </w:rPr>
        <w:tab/>
      </w:r>
      <w:r>
        <w:rPr>
          <w:b/>
          <w:sz w:val="18"/>
        </w:rPr>
        <w:tab/>
        <w:t>CÓ</w:t>
      </w:r>
      <w:r w:rsidR="0079588A" w:rsidRPr="00105773">
        <w:rPr>
          <w:b/>
          <w:sz w:val="18"/>
        </w:rPr>
        <w:t>DIGO:</w:t>
      </w:r>
      <w:r w:rsidR="0079588A" w:rsidRPr="00105773">
        <w:rPr>
          <w:b/>
          <w:sz w:val="18"/>
        </w:rPr>
        <w:tab/>
      </w:r>
      <w:r w:rsidR="0079588A" w:rsidRPr="0035608B">
        <w:rPr>
          <w:sz w:val="18"/>
        </w:rPr>
        <w:t>B</w:t>
      </w:r>
    </w:p>
    <w:tbl>
      <w:tblPr>
        <w:tblStyle w:val="Tablaconcuadrcula"/>
        <w:tblW w:w="9356" w:type="dxa"/>
        <w:jc w:val="center"/>
        <w:tblInd w:w="-459" w:type="dxa"/>
        <w:tblLayout w:type="fixed"/>
        <w:tblLook w:val="04A0"/>
      </w:tblPr>
      <w:tblGrid>
        <w:gridCol w:w="966"/>
        <w:gridCol w:w="1559"/>
        <w:gridCol w:w="850"/>
        <w:gridCol w:w="1560"/>
        <w:gridCol w:w="2268"/>
        <w:gridCol w:w="1134"/>
        <w:gridCol w:w="1019"/>
      </w:tblGrid>
      <w:tr w:rsidR="00105773" w:rsidRPr="0035608B" w:rsidTr="0035608B">
        <w:trPr>
          <w:trHeight w:val="870"/>
          <w:jc w:val="center"/>
        </w:trPr>
        <w:tc>
          <w:tcPr>
            <w:tcW w:w="966" w:type="dxa"/>
            <w:shd w:val="clear" w:color="auto" w:fill="89C2E5" w:themeFill="accent3" w:themeFillTint="66"/>
            <w:vAlign w:val="center"/>
          </w:tcPr>
          <w:p w:rsidR="00D32A94" w:rsidRPr="0035608B" w:rsidRDefault="00D32A94" w:rsidP="00C83B4D">
            <w:pPr>
              <w:jc w:val="center"/>
              <w:rPr>
                <w:rFonts w:cs="Arial"/>
                <w:b/>
                <w:sz w:val="16"/>
                <w:szCs w:val="16"/>
              </w:rPr>
            </w:pPr>
            <w:r w:rsidRPr="0035608B">
              <w:rPr>
                <w:rFonts w:cs="Arial"/>
                <w:b/>
                <w:sz w:val="16"/>
                <w:szCs w:val="16"/>
                <w:lang w:val="es-ES"/>
              </w:rPr>
              <w:t>Tipo</w:t>
            </w:r>
            <w:r w:rsidRPr="0035608B">
              <w:rPr>
                <w:rFonts w:cs="Arial"/>
                <w:b/>
                <w:sz w:val="16"/>
                <w:szCs w:val="16"/>
              </w:rPr>
              <w:t xml:space="preserve"> de indicador</w:t>
            </w:r>
          </w:p>
        </w:tc>
        <w:tc>
          <w:tcPr>
            <w:tcW w:w="1559" w:type="dxa"/>
            <w:shd w:val="clear" w:color="auto" w:fill="89C2E5" w:themeFill="accent3" w:themeFillTint="66"/>
            <w:vAlign w:val="center"/>
          </w:tcPr>
          <w:p w:rsidR="00D32A94" w:rsidRPr="0035608B" w:rsidRDefault="00D32A94" w:rsidP="00C83B4D">
            <w:pPr>
              <w:jc w:val="center"/>
              <w:rPr>
                <w:rFonts w:cs="Arial"/>
                <w:b/>
                <w:sz w:val="16"/>
                <w:szCs w:val="16"/>
              </w:rPr>
            </w:pPr>
            <w:r w:rsidRPr="0035608B">
              <w:rPr>
                <w:rFonts w:cs="Arial"/>
                <w:b/>
                <w:sz w:val="16"/>
                <w:szCs w:val="16"/>
                <w:lang w:val="es-ES"/>
              </w:rPr>
              <w:t>Nombre</w:t>
            </w:r>
            <w:r w:rsidRPr="0035608B">
              <w:rPr>
                <w:rFonts w:cs="Arial"/>
                <w:b/>
                <w:sz w:val="16"/>
                <w:szCs w:val="16"/>
              </w:rPr>
              <w:t xml:space="preserve"> de indicador</w:t>
            </w:r>
          </w:p>
        </w:tc>
        <w:tc>
          <w:tcPr>
            <w:tcW w:w="850" w:type="dxa"/>
            <w:shd w:val="clear" w:color="auto" w:fill="89C2E5" w:themeFill="accent3" w:themeFillTint="66"/>
            <w:vAlign w:val="center"/>
          </w:tcPr>
          <w:p w:rsidR="00D32A94" w:rsidRPr="0035608B" w:rsidRDefault="00D32A94" w:rsidP="00D32A94">
            <w:pPr>
              <w:jc w:val="center"/>
              <w:rPr>
                <w:rFonts w:cs="Arial"/>
                <w:b/>
                <w:sz w:val="16"/>
                <w:szCs w:val="16"/>
                <w:lang w:val="es-ES"/>
              </w:rPr>
            </w:pPr>
            <w:r w:rsidRPr="0035608B">
              <w:rPr>
                <w:rFonts w:cs="Arial"/>
                <w:b/>
                <w:sz w:val="16"/>
                <w:szCs w:val="16"/>
                <w:lang w:val="es-ES"/>
              </w:rPr>
              <w:t>Variable</w:t>
            </w:r>
          </w:p>
        </w:tc>
        <w:tc>
          <w:tcPr>
            <w:tcW w:w="1560" w:type="dxa"/>
            <w:shd w:val="clear" w:color="auto" w:fill="89C2E5" w:themeFill="accent3" w:themeFillTint="66"/>
            <w:vAlign w:val="center"/>
          </w:tcPr>
          <w:p w:rsidR="00D32A94" w:rsidRPr="0035608B" w:rsidRDefault="00D32A94" w:rsidP="00C83B4D">
            <w:pPr>
              <w:jc w:val="center"/>
              <w:rPr>
                <w:rFonts w:cs="Arial"/>
                <w:b/>
                <w:sz w:val="16"/>
                <w:szCs w:val="16"/>
              </w:rPr>
            </w:pPr>
            <w:r w:rsidRPr="0035608B">
              <w:rPr>
                <w:rFonts w:cs="Arial"/>
                <w:b/>
                <w:sz w:val="16"/>
                <w:szCs w:val="16"/>
                <w:lang w:val="es-ES"/>
              </w:rPr>
              <w:t>Descripción</w:t>
            </w:r>
          </w:p>
        </w:tc>
        <w:tc>
          <w:tcPr>
            <w:tcW w:w="2268" w:type="dxa"/>
            <w:shd w:val="clear" w:color="auto" w:fill="89C2E5" w:themeFill="accent3" w:themeFillTint="66"/>
            <w:vAlign w:val="center"/>
          </w:tcPr>
          <w:p w:rsidR="00D32A94" w:rsidRPr="0035608B" w:rsidRDefault="00D32A94" w:rsidP="00C83B4D">
            <w:pPr>
              <w:jc w:val="center"/>
              <w:rPr>
                <w:rFonts w:cs="Arial"/>
                <w:b/>
                <w:sz w:val="16"/>
                <w:szCs w:val="16"/>
              </w:rPr>
            </w:pPr>
            <w:r w:rsidRPr="0035608B">
              <w:rPr>
                <w:rFonts w:cs="Arial"/>
                <w:b/>
                <w:sz w:val="16"/>
                <w:szCs w:val="16"/>
                <w:lang w:val="es-ES"/>
              </w:rPr>
              <w:t>Algoritmo</w:t>
            </w:r>
          </w:p>
        </w:tc>
        <w:tc>
          <w:tcPr>
            <w:tcW w:w="1134" w:type="dxa"/>
            <w:shd w:val="clear" w:color="auto" w:fill="89C2E5" w:themeFill="accent3" w:themeFillTint="66"/>
            <w:vAlign w:val="center"/>
          </w:tcPr>
          <w:p w:rsidR="00D32A94" w:rsidRPr="0035608B" w:rsidRDefault="00D32A94" w:rsidP="00C83B4D">
            <w:pPr>
              <w:jc w:val="center"/>
              <w:rPr>
                <w:rFonts w:cs="Arial"/>
                <w:b/>
                <w:sz w:val="16"/>
                <w:szCs w:val="16"/>
              </w:rPr>
            </w:pPr>
            <w:r w:rsidRPr="0035608B">
              <w:rPr>
                <w:rFonts w:cs="Arial"/>
                <w:b/>
                <w:sz w:val="16"/>
                <w:szCs w:val="16"/>
                <w:lang w:val="es-ES"/>
              </w:rPr>
              <w:t>Frecuencia</w:t>
            </w:r>
          </w:p>
        </w:tc>
        <w:tc>
          <w:tcPr>
            <w:tcW w:w="1019" w:type="dxa"/>
            <w:shd w:val="clear" w:color="auto" w:fill="89C2E5" w:themeFill="accent3" w:themeFillTint="66"/>
            <w:vAlign w:val="center"/>
          </w:tcPr>
          <w:p w:rsidR="00D32A94" w:rsidRPr="0035608B" w:rsidRDefault="00D32A94" w:rsidP="00D32A94">
            <w:pPr>
              <w:jc w:val="center"/>
              <w:rPr>
                <w:rFonts w:cs="Arial"/>
                <w:b/>
                <w:sz w:val="16"/>
                <w:szCs w:val="16"/>
                <w:lang w:val="es-ES"/>
              </w:rPr>
            </w:pPr>
            <w:r w:rsidRPr="0035608B">
              <w:rPr>
                <w:rFonts w:cs="Arial"/>
                <w:b/>
                <w:sz w:val="16"/>
                <w:szCs w:val="16"/>
                <w:lang w:val="es-ES"/>
              </w:rPr>
              <w:t>Meta</w:t>
            </w:r>
          </w:p>
        </w:tc>
      </w:tr>
      <w:tr w:rsidR="00105773" w:rsidRPr="0035608B" w:rsidTr="0035608B">
        <w:trPr>
          <w:jc w:val="center"/>
        </w:trPr>
        <w:tc>
          <w:tcPr>
            <w:tcW w:w="966"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IB 1</w:t>
            </w:r>
          </w:p>
        </w:tc>
        <w:tc>
          <w:tcPr>
            <w:tcW w:w="1559"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Tasa de productos satisfechos</w:t>
            </w:r>
          </w:p>
        </w:tc>
        <w:tc>
          <w:tcPr>
            <w:tcW w:w="850"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Calidad</w:t>
            </w:r>
          </w:p>
        </w:tc>
        <w:tc>
          <w:tcPr>
            <w:tcW w:w="1560"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Mide la cantidad de productos en buen estado</w:t>
            </w:r>
          </w:p>
        </w:tc>
        <w:tc>
          <w:tcPr>
            <w:tcW w:w="2268" w:type="dxa"/>
            <w:vAlign w:val="center"/>
          </w:tcPr>
          <w:p w:rsidR="00105773" w:rsidRPr="0035608B" w:rsidRDefault="00FA087A" w:rsidP="00583C1B">
            <w:pPr>
              <w:jc w:val="left"/>
              <w:rPr>
                <w:rFonts w:cs="Arial"/>
                <w:sz w:val="16"/>
                <w:szCs w:val="16"/>
              </w:rPr>
            </w:pPr>
            <m:oMathPara>
              <m:oMathParaPr>
                <m:jc m:val="left"/>
              </m:oMathParaPr>
              <m:oMath>
                <m:f>
                  <m:fPr>
                    <m:ctrlPr>
                      <w:rPr>
                        <w:rFonts w:ascii="Cambria Math" w:hAnsi="Cambria Math" w:cs="Arial"/>
                        <w:sz w:val="16"/>
                        <w:szCs w:val="16"/>
                        <w:lang w:val="es-ES"/>
                      </w:rPr>
                    </m:ctrlPr>
                  </m:fPr>
                  <m:num>
                    <m:r>
                      <m:rPr>
                        <m:sty m:val="p"/>
                      </m:rPr>
                      <w:rPr>
                        <w:rFonts w:ascii="Cambria Math" w:hAnsi="Cambria Math" w:cs="Arial"/>
                        <w:sz w:val="16"/>
                        <w:szCs w:val="16"/>
                        <w:lang w:val="es-ES"/>
                      </w:rPr>
                      <m:t># de productos buenos</m:t>
                    </m:r>
                  </m:num>
                  <m:den>
                    <m:r>
                      <m:rPr>
                        <m:sty m:val="p"/>
                      </m:rPr>
                      <w:rPr>
                        <w:rFonts w:ascii="Cambria Math" w:hAnsi="Cambria Math" w:cs="Arial"/>
                        <w:sz w:val="16"/>
                        <w:szCs w:val="16"/>
                        <w:lang w:val="es-ES"/>
                      </w:rPr>
                      <m:t>Total de productos</m:t>
                    </m:r>
                  </m:den>
                </m:f>
                <m:r>
                  <w:rPr>
                    <w:rFonts w:ascii="Cambria Math" w:hAnsi="Cambria Math" w:cs="Arial"/>
                    <w:sz w:val="16"/>
                    <w:szCs w:val="16"/>
                    <w:lang w:val="es-ES"/>
                  </w:rPr>
                  <m:t xml:space="preserve"> x 100</m:t>
                </m:r>
              </m:oMath>
            </m:oMathPara>
          </w:p>
        </w:tc>
        <w:tc>
          <w:tcPr>
            <w:tcW w:w="1134"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Mensual</w:t>
            </w:r>
          </w:p>
        </w:tc>
        <w:tc>
          <w:tcPr>
            <w:tcW w:w="1019"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100%</w:t>
            </w:r>
          </w:p>
        </w:tc>
      </w:tr>
      <w:tr w:rsidR="00105773" w:rsidRPr="0035608B" w:rsidTr="0035608B">
        <w:trPr>
          <w:jc w:val="center"/>
        </w:trPr>
        <w:tc>
          <w:tcPr>
            <w:tcW w:w="966"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IB 2</w:t>
            </w:r>
          </w:p>
        </w:tc>
        <w:tc>
          <w:tcPr>
            <w:tcW w:w="1559"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Tiempo en registrar despacho</w:t>
            </w:r>
          </w:p>
        </w:tc>
        <w:tc>
          <w:tcPr>
            <w:tcW w:w="850"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Tiempo</w:t>
            </w:r>
          </w:p>
        </w:tc>
        <w:tc>
          <w:tcPr>
            <w:tcW w:w="1560"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Mide el tiempo en que se demora en registrar despacho</w:t>
            </w:r>
          </w:p>
        </w:tc>
        <w:tc>
          <w:tcPr>
            <w:tcW w:w="2268" w:type="dxa"/>
            <w:vAlign w:val="center"/>
          </w:tcPr>
          <w:p w:rsidR="00105773" w:rsidRPr="0035608B" w:rsidRDefault="00FA087A" w:rsidP="00583C1B">
            <w:pPr>
              <w:jc w:val="left"/>
              <w:rPr>
                <w:rFonts w:cs="Arial"/>
                <w:sz w:val="16"/>
                <w:szCs w:val="16"/>
              </w:rPr>
            </w:pPr>
            <m:oMathPara>
              <m:oMathParaPr>
                <m:jc m:val="left"/>
              </m:oMathParaPr>
              <m:oMath>
                <m:f>
                  <m:fPr>
                    <m:ctrlPr>
                      <w:rPr>
                        <w:rFonts w:ascii="Cambria Math" w:hAnsi="Cambria Math" w:cs="Arial"/>
                        <w:sz w:val="16"/>
                        <w:szCs w:val="16"/>
                        <w:lang w:val="es-ES"/>
                      </w:rPr>
                    </m:ctrlPr>
                  </m:fPr>
                  <m:num>
                    <m:r>
                      <m:rPr>
                        <m:sty m:val="p"/>
                      </m:rPr>
                      <w:rPr>
                        <w:rFonts w:ascii="Cambria Math" w:hAnsi="Cambria Math" w:cs="Arial"/>
                        <w:sz w:val="16"/>
                        <w:szCs w:val="16"/>
                        <w:lang w:val="es-ES"/>
                      </w:rPr>
                      <m:t># de horas en registrar</m:t>
                    </m:r>
                  </m:num>
                  <m:den>
                    <m:r>
                      <m:rPr>
                        <m:sty m:val="p"/>
                      </m:rPr>
                      <w:rPr>
                        <w:rFonts w:ascii="Cambria Math" w:hAnsi="Cambria Math" w:cs="Arial"/>
                        <w:sz w:val="16"/>
                        <w:szCs w:val="16"/>
                        <w:lang w:val="es-ES"/>
                      </w:rPr>
                      <m:t># de registros de despacho</m:t>
                    </m:r>
                  </m:den>
                </m:f>
              </m:oMath>
            </m:oMathPara>
          </w:p>
        </w:tc>
        <w:tc>
          <w:tcPr>
            <w:tcW w:w="1134"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Mensual</w:t>
            </w:r>
          </w:p>
        </w:tc>
        <w:tc>
          <w:tcPr>
            <w:tcW w:w="1019" w:type="dxa"/>
            <w:vAlign w:val="center"/>
          </w:tcPr>
          <w:p w:rsidR="00105773" w:rsidRPr="0035608B" w:rsidRDefault="00105773" w:rsidP="00583C1B">
            <w:pPr>
              <w:jc w:val="left"/>
              <w:rPr>
                <w:rFonts w:cs="Arial"/>
                <w:sz w:val="16"/>
                <w:szCs w:val="16"/>
                <w:lang w:val="es-ES"/>
              </w:rPr>
            </w:pPr>
            <w:r w:rsidRPr="0035608B">
              <w:rPr>
                <w:rFonts w:cs="Arial"/>
                <w:sz w:val="16"/>
                <w:szCs w:val="16"/>
                <w:lang w:val="es-ES"/>
              </w:rPr>
              <w:t>&lt; 15  min</w:t>
            </w:r>
          </w:p>
        </w:tc>
      </w:tr>
    </w:tbl>
    <w:p w:rsidR="0079588A" w:rsidRPr="00C83B4D" w:rsidRDefault="0079588A" w:rsidP="00C83B4D">
      <w:pPr>
        <w:rPr>
          <w:sz w:val="18"/>
          <w:lang w:val="es-ES"/>
        </w:rPr>
      </w:pPr>
    </w:p>
    <w:p w:rsidR="0079588A" w:rsidRDefault="0079588A" w:rsidP="001369E5">
      <w:pPr>
        <w:ind w:left="-567" w:right="-512"/>
        <w:rPr>
          <w:b/>
        </w:rPr>
      </w:pPr>
    </w:p>
    <w:p w:rsidR="003038EC" w:rsidRDefault="003038EC" w:rsidP="001369E5">
      <w:pPr>
        <w:ind w:left="-567" w:right="-512"/>
        <w:rPr>
          <w:b/>
          <w:u w:val="single"/>
        </w:rPr>
      </w:pPr>
      <w:r w:rsidRPr="00C66327">
        <w:rPr>
          <w:b/>
          <w:u w:val="single"/>
        </w:rPr>
        <w:t>DESCRIPCIÓN D</w:t>
      </w:r>
      <w:r w:rsidR="00937BE7">
        <w:rPr>
          <w:b/>
          <w:u w:val="single"/>
        </w:rPr>
        <w:t>E ACTIVIDADES DEL PROCESO BODEGA</w:t>
      </w:r>
    </w:p>
    <w:p w:rsidR="0035608B" w:rsidRPr="00C66327" w:rsidRDefault="0035608B" w:rsidP="001369E5">
      <w:pPr>
        <w:ind w:left="-567" w:right="-512"/>
        <w:rPr>
          <w:b/>
          <w:u w:val="single"/>
        </w:rPr>
      </w:pPr>
    </w:p>
    <w:p w:rsidR="00105773" w:rsidRPr="00937BE7" w:rsidRDefault="00105773" w:rsidP="00105773">
      <w:pPr>
        <w:ind w:left="-567"/>
        <w:rPr>
          <w:sz w:val="16"/>
        </w:rPr>
      </w:pPr>
      <w:r w:rsidRPr="004E3970">
        <w:rPr>
          <w:b/>
          <w:sz w:val="16"/>
        </w:rPr>
        <w:t>PROCESO:</w:t>
      </w:r>
      <w:r w:rsidRPr="004E3970">
        <w:rPr>
          <w:b/>
          <w:sz w:val="16"/>
        </w:rPr>
        <w:tab/>
      </w:r>
      <w:r w:rsidR="00937BE7">
        <w:rPr>
          <w:sz w:val="16"/>
        </w:rPr>
        <w:t>BODEGA</w:t>
      </w:r>
      <w:r w:rsidRPr="00E2154E">
        <w:rPr>
          <w:sz w:val="16"/>
        </w:rPr>
        <w:tab/>
      </w:r>
      <w:r w:rsidR="00937BE7">
        <w:rPr>
          <w:sz w:val="16"/>
        </w:rPr>
        <w:tab/>
      </w:r>
      <w:r w:rsidR="00937BE7">
        <w:rPr>
          <w:b/>
          <w:sz w:val="16"/>
        </w:rPr>
        <w:tab/>
      </w:r>
      <w:r w:rsidR="00937BE7">
        <w:rPr>
          <w:b/>
          <w:sz w:val="16"/>
        </w:rPr>
        <w:tab/>
      </w:r>
      <w:r w:rsidR="00937BE7">
        <w:rPr>
          <w:b/>
          <w:sz w:val="16"/>
        </w:rPr>
        <w:tab/>
        <w:t>CÓDIGO:</w:t>
      </w:r>
      <w:r w:rsidR="00937BE7">
        <w:rPr>
          <w:b/>
          <w:sz w:val="16"/>
        </w:rPr>
        <w:tab/>
      </w:r>
      <w:r w:rsidR="00937BE7">
        <w:rPr>
          <w:b/>
          <w:sz w:val="16"/>
        </w:rPr>
        <w:tab/>
      </w:r>
      <w:r w:rsidR="00937BE7">
        <w:rPr>
          <w:sz w:val="16"/>
        </w:rPr>
        <w:t>B</w:t>
      </w:r>
    </w:p>
    <w:tbl>
      <w:tblPr>
        <w:tblStyle w:val="Tablaconcuadrcula"/>
        <w:tblW w:w="9327" w:type="dxa"/>
        <w:jc w:val="center"/>
        <w:tblInd w:w="-84" w:type="dxa"/>
        <w:tblLayout w:type="fixed"/>
        <w:tblLook w:val="04A0"/>
      </w:tblPr>
      <w:tblGrid>
        <w:gridCol w:w="680"/>
        <w:gridCol w:w="1843"/>
        <w:gridCol w:w="992"/>
        <w:gridCol w:w="4240"/>
        <w:gridCol w:w="1572"/>
      </w:tblGrid>
      <w:tr w:rsidR="00937BE7" w:rsidRPr="004E3970" w:rsidTr="009D5D62">
        <w:trPr>
          <w:jc w:val="center"/>
        </w:trPr>
        <w:tc>
          <w:tcPr>
            <w:tcW w:w="680" w:type="dxa"/>
            <w:shd w:val="clear" w:color="auto" w:fill="89C2E5" w:themeFill="accent3" w:themeFillTint="66"/>
            <w:vAlign w:val="center"/>
          </w:tcPr>
          <w:p w:rsidR="00105773" w:rsidRPr="004E3970" w:rsidRDefault="00105773" w:rsidP="00DE2015">
            <w:pPr>
              <w:jc w:val="center"/>
              <w:rPr>
                <w:rFonts w:cs="Arial"/>
                <w:b/>
                <w:bCs/>
                <w:sz w:val="16"/>
              </w:rPr>
            </w:pPr>
            <w:r w:rsidRPr="004E3970">
              <w:rPr>
                <w:rFonts w:cs="Arial"/>
                <w:b/>
                <w:bCs/>
                <w:sz w:val="16"/>
              </w:rPr>
              <w:t>No.</w:t>
            </w:r>
          </w:p>
        </w:tc>
        <w:tc>
          <w:tcPr>
            <w:tcW w:w="1843" w:type="dxa"/>
            <w:shd w:val="clear" w:color="auto" w:fill="89C2E5" w:themeFill="accent3" w:themeFillTint="66"/>
            <w:vAlign w:val="center"/>
          </w:tcPr>
          <w:p w:rsidR="00105773" w:rsidRPr="004E3970" w:rsidRDefault="00105773" w:rsidP="00DE2015">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105773" w:rsidRPr="004E3970" w:rsidRDefault="00105773" w:rsidP="00DE2015">
            <w:pPr>
              <w:jc w:val="center"/>
              <w:rPr>
                <w:rFonts w:cs="Arial"/>
                <w:b/>
                <w:bCs/>
                <w:sz w:val="16"/>
              </w:rPr>
            </w:pPr>
            <w:r w:rsidRPr="004E3970">
              <w:rPr>
                <w:rFonts w:cs="Arial"/>
                <w:b/>
                <w:bCs/>
                <w:sz w:val="16"/>
              </w:rPr>
              <w:t>ENTIDAD</w:t>
            </w:r>
          </w:p>
        </w:tc>
        <w:tc>
          <w:tcPr>
            <w:tcW w:w="4240" w:type="dxa"/>
            <w:shd w:val="clear" w:color="auto" w:fill="89C2E5" w:themeFill="accent3" w:themeFillTint="66"/>
            <w:vAlign w:val="center"/>
          </w:tcPr>
          <w:p w:rsidR="00105773" w:rsidRPr="004E3970" w:rsidRDefault="00105773" w:rsidP="00DE2015">
            <w:pPr>
              <w:jc w:val="center"/>
              <w:rPr>
                <w:rFonts w:cs="Arial"/>
                <w:b/>
                <w:bCs/>
                <w:sz w:val="16"/>
              </w:rPr>
            </w:pPr>
            <w:r w:rsidRPr="004E3970">
              <w:rPr>
                <w:rFonts w:cs="Arial"/>
                <w:b/>
                <w:bCs/>
                <w:sz w:val="16"/>
              </w:rPr>
              <w:t>DESCRIPCIÓN</w:t>
            </w:r>
          </w:p>
        </w:tc>
        <w:tc>
          <w:tcPr>
            <w:tcW w:w="1572" w:type="dxa"/>
            <w:shd w:val="clear" w:color="auto" w:fill="89C2E5" w:themeFill="accent3" w:themeFillTint="66"/>
            <w:vAlign w:val="center"/>
          </w:tcPr>
          <w:p w:rsidR="00105773" w:rsidRPr="004E3970" w:rsidRDefault="00105773" w:rsidP="00DE2015">
            <w:pPr>
              <w:jc w:val="center"/>
              <w:rPr>
                <w:rFonts w:cs="Arial"/>
                <w:b/>
                <w:bCs/>
                <w:sz w:val="16"/>
              </w:rPr>
            </w:pPr>
            <w:r w:rsidRPr="004E3970">
              <w:rPr>
                <w:rFonts w:cs="Arial"/>
                <w:b/>
                <w:bCs/>
                <w:sz w:val="16"/>
              </w:rPr>
              <w:t>RESPONSABLE</w:t>
            </w:r>
          </w:p>
        </w:tc>
      </w:tr>
      <w:tr w:rsidR="00937BE7" w:rsidRPr="004E3970" w:rsidTr="009D5D62">
        <w:trPr>
          <w:jc w:val="center"/>
        </w:trPr>
        <w:tc>
          <w:tcPr>
            <w:tcW w:w="680" w:type="dxa"/>
            <w:vAlign w:val="center"/>
          </w:tcPr>
          <w:p w:rsidR="00105773" w:rsidRPr="004E3970" w:rsidRDefault="00105773" w:rsidP="00425335">
            <w:pPr>
              <w:jc w:val="left"/>
              <w:rPr>
                <w:rFonts w:cs="Arial"/>
                <w:bCs/>
                <w:sz w:val="16"/>
              </w:rPr>
            </w:pPr>
            <w:r w:rsidRPr="004E3970">
              <w:rPr>
                <w:rFonts w:cs="Arial"/>
                <w:bCs/>
                <w:sz w:val="16"/>
              </w:rPr>
              <w:t>1</w:t>
            </w:r>
          </w:p>
        </w:tc>
        <w:tc>
          <w:tcPr>
            <w:tcW w:w="1843" w:type="dxa"/>
            <w:vAlign w:val="center"/>
          </w:tcPr>
          <w:p w:rsidR="00105773" w:rsidRPr="004E3970" w:rsidRDefault="00937BE7" w:rsidP="00425335">
            <w:pPr>
              <w:jc w:val="left"/>
              <w:rPr>
                <w:rFonts w:cs="Arial"/>
                <w:bCs/>
                <w:sz w:val="16"/>
              </w:rPr>
            </w:pPr>
            <w:r>
              <w:rPr>
                <w:rFonts w:cs="Arial"/>
                <w:bCs/>
                <w:sz w:val="16"/>
              </w:rPr>
              <w:t>Recibir ítems</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Pr="004E3970" w:rsidRDefault="00FE340B" w:rsidP="00425335">
            <w:pPr>
              <w:jc w:val="left"/>
              <w:rPr>
                <w:rFonts w:cs="Arial"/>
                <w:bCs/>
                <w:sz w:val="16"/>
              </w:rPr>
            </w:pPr>
            <w:r>
              <w:rPr>
                <w:rFonts w:cs="Arial"/>
                <w:bCs/>
                <w:sz w:val="16"/>
              </w:rPr>
              <w:t>El jefe de bodega ingresa los productos comprados a la bodega para ser registrados.</w:t>
            </w:r>
          </w:p>
        </w:tc>
        <w:tc>
          <w:tcPr>
            <w:tcW w:w="1572" w:type="dxa"/>
            <w:vAlign w:val="center"/>
          </w:tcPr>
          <w:p w:rsidR="00105773" w:rsidRPr="004E3970" w:rsidRDefault="00FE340B" w:rsidP="00425335">
            <w:pPr>
              <w:jc w:val="left"/>
              <w:rPr>
                <w:rFonts w:cs="Arial"/>
                <w:bCs/>
                <w:sz w:val="16"/>
              </w:rPr>
            </w:pPr>
            <w:r>
              <w:rPr>
                <w:rFonts w:cs="Arial"/>
                <w:bCs/>
                <w:sz w:val="16"/>
              </w:rPr>
              <w:t>Jefe de bodega</w:t>
            </w:r>
          </w:p>
        </w:tc>
      </w:tr>
      <w:tr w:rsidR="00937BE7" w:rsidRPr="004E3970" w:rsidTr="009D5D62">
        <w:trPr>
          <w:jc w:val="center"/>
        </w:trPr>
        <w:tc>
          <w:tcPr>
            <w:tcW w:w="680" w:type="dxa"/>
            <w:vAlign w:val="center"/>
          </w:tcPr>
          <w:p w:rsidR="00105773" w:rsidRPr="004E3970" w:rsidRDefault="00105773" w:rsidP="00425335">
            <w:pPr>
              <w:jc w:val="left"/>
              <w:rPr>
                <w:rFonts w:cs="Arial"/>
                <w:bCs/>
                <w:sz w:val="16"/>
              </w:rPr>
            </w:pPr>
            <w:r w:rsidRPr="004E3970">
              <w:rPr>
                <w:rFonts w:cs="Arial"/>
                <w:bCs/>
                <w:sz w:val="16"/>
              </w:rPr>
              <w:t>2</w:t>
            </w:r>
          </w:p>
        </w:tc>
        <w:tc>
          <w:tcPr>
            <w:tcW w:w="1843" w:type="dxa"/>
            <w:vAlign w:val="center"/>
          </w:tcPr>
          <w:p w:rsidR="00105773" w:rsidRPr="004E3970" w:rsidRDefault="00937BE7" w:rsidP="00425335">
            <w:pPr>
              <w:jc w:val="left"/>
              <w:rPr>
                <w:rFonts w:cs="Arial"/>
                <w:bCs/>
                <w:sz w:val="16"/>
              </w:rPr>
            </w:pPr>
            <w:r>
              <w:rPr>
                <w:rFonts w:cs="Arial"/>
                <w:bCs/>
                <w:sz w:val="16"/>
              </w:rPr>
              <w:t>Verificar mercadería</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Pr="004E3970" w:rsidRDefault="00FE340B" w:rsidP="00425335">
            <w:pPr>
              <w:jc w:val="left"/>
              <w:rPr>
                <w:rFonts w:cs="Arial"/>
                <w:bCs/>
                <w:sz w:val="16"/>
              </w:rPr>
            </w:pPr>
            <w:r>
              <w:rPr>
                <w:rFonts w:cs="Arial"/>
                <w:bCs/>
                <w:sz w:val="16"/>
              </w:rPr>
              <w:t>Los bodegueros verifican que los productos comprados sean correctos.</w:t>
            </w:r>
          </w:p>
        </w:tc>
        <w:tc>
          <w:tcPr>
            <w:tcW w:w="1572" w:type="dxa"/>
            <w:vAlign w:val="center"/>
          </w:tcPr>
          <w:p w:rsidR="00105773" w:rsidRPr="004E3970" w:rsidRDefault="00FE340B" w:rsidP="00425335">
            <w:pPr>
              <w:jc w:val="left"/>
              <w:rPr>
                <w:rFonts w:cs="Arial"/>
                <w:bCs/>
                <w:sz w:val="16"/>
              </w:rPr>
            </w:pPr>
            <w:r>
              <w:rPr>
                <w:rFonts w:cs="Arial"/>
                <w:bCs/>
                <w:sz w:val="16"/>
              </w:rPr>
              <w:t>Bodegueros</w:t>
            </w:r>
          </w:p>
        </w:tc>
      </w:tr>
      <w:tr w:rsidR="00937BE7" w:rsidRPr="004E3970" w:rsidTr="009D5D62">
        <w:trPr>
          <w:jc w:val="center"/>
        </w:trPr>
        <w:tc>
          <w:tcPr>
            <w:tcW w:w="680" w:type="dxa"/>
            <w:vAlign w:val="center"/>
          </w:tcPr>
          <w:p w:rsidR="00105773" w:rsidRDefault="00105773" w:rsidP="00425335">
            <w:pPr>
              <w:jc w:val="left"/>
              <w:rPr>
                <w:rFonts w:cs="Arial"/>
                <w:bCs/>
                <w:sz w:val="16"/>
              </w:rPr>
            </w:pPr>
            <w:r>
              <w:rPr>
                <w:rFonts w:cs="Arial"/>
                <w:bCs/>
                <w:sz w:val="16"/>
              </w:rPr>
              <w:t>3</w:t>
            </w:r>
          </w:p>
        </w:tc>
        <w:tc>
          <w:tcPr>
            <w:tcW w:w="1843" w:type="dxa"/>
            <w:vAlign w:val="center"/>
          </w:tcPr>
          <w:p w:rsidR="00105773" w:rsidRDefault="00937BE7" w:rsidP="00425335">
            <w:pPr>
              <w:jc w:val="left"/>
              <w:rPr>
                <w:rFonts w:cs="Arial"/>
                <w:bCs/>
                <w:sz w:val="16"/>
              </w:rPr>
            </w:pPr>
            <w:r>
              <w:rPr>
                <w:rFonts w:cs="Arial"/>
                <w:bCs/>
                <w:sz w:val="16"/>
              </w:rPr>
              <w:t>Not</w:t>
            </w:r>
            <w:r w:rsidR="0050130E">
              <w:rPr>
                <w:rFonts w:cs="Arial"/>
                <w:bCs/>
                <w:sz w:val="16"/>
              </w:rPr>
              <w:t>ificar inconformidad</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Default="00FE340B" w:rsidP="00425335">
            <w:pPr>
              <w:jc w:val="left"/>
              <w:rPr>
                <w:rFonts w:cs="Arial"/>
                <w:bCs/>
                <w:sz w:val="16"/>
              </w:rPr>
            </w:pPr>
            <w:r>
              <w:rPr>
                <w:rFonts w:cs="Arial"/>
                <w:bCs/>
                <w:sz w:val="16"/>
              </w:rPr>
              <w:t xml:space="preserve">En caso de existir alguna anomalía, los bodegueros notifican al </w:t>
            </w:r>
            <w:r w:rsidR="0050130E">
              <w:rPr>
                <w:rFonts w:cs="Arial"/>
                <w:bCs/>
                <w:sz w:val="16"/>
              </w:rPr>
              <w:t>coordinador de compras la inconformidad que hubo.</w:t>
            </w:r>
          </w:p>
        </w:tc>
        <w:tc>
          <w:tcPr>
            <w:tcW w:w="1572" w:type="dxa"/>
            <w:vAlign w:val="center"/>
          </w:tcPr>
          <w:p w:rsidR="00105773" w:rsidRDefault="00FE340B" w:rsidP="00425335">
            <w:pPr>
              <w:jc w:val="left"/>
              <w:rPr>
                <w:rFonts w:cs="Arial"/>
                <w:bCs/>
                <w:sz w:val="16"/>
              </w:rPr>
            </w:pPr>
            <w:r>
              <w:rPr>
                <w:rFonts w:cs="Arial"/>
                <w:bCs/>
                <w:sz w:val="16"/>
              </w:rPr>
              <w:t>Jefe de bodega</w:t>
            </w:r>
          </w:p>
        </w:tc>
      </w:tr>
      <w:tr w:rsidR="00937BE7" w:rsidRPr="004E3970" w:rsidTr="009D5D62">
        <w:trPr>
          <w:jc w:val="center"/>
        </w:trPr>
        <w:tc>
          <w:tcPr>
            <w:tcW w:w="680" w:type="dxa"/>
            <w:vAlign w:val="center"/>
          </w:tcPr>
          <w:p w:rsidR="00105773" w:rsidRPr="004E3970" w:rsidRDefault="00105773" w:rsidP="00425335">
            <w:pPr>
              <w:jc w:val="left"/>
              <w:rPr>
                <w:rFonts w:cs="Arial"/>
                <w:bCs/>
                <w:sz w:val="16"/>
              </w:rPr>
            </w:pPr>
            <w:r>
              <w:rPr>
                <w:rFonts w:cs="Arial"/>
                <w:bCs/>
                <w:sz w:val="16"/>
              </w:rPr>
              <w:t>4</w:t>
            </w:r>
          </w:p>
        </w:tc>
        <w:tc>
          <w:tcPr>
            <w:tcW w:w="1843" w:type="dxa"/>
            <w:vAlign w:val="center"/>
          </w:tcPr>
          <w:p w:rsidR="00105773" w:rsidRPr="004E3970" w:rsidRDefault="00937BE7" w:rsidP="00425335">
            <w:pPr>
              <w:jc w:val="left"/>
              <w:rPr>
                <w:rFonts w:cs="Arial"/>
                <w:bCs/>
                <w:sz w:val="16"/>
              </w:rPr>
            </w:pPr>
            <w:r>
              <w:rPr>
                <w:rFonts w:cs="Arial"/>
                <w:bCs/>
                <w:sz w:val="16"/>
              </w:rPr>
              <w:t>Almacenamiento</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Pr="004E3970" w:rsidRDefault="0050130E" w:rsidP="00425335">
            <w:pPr>
              <w:jc w:val="left"/>
              <w:rPr>
                <w:rFonts w:cs="Arial"/>
                <w:bCs/>
                <w:sz w:val="16"/>
              </w:rPr>
            </w:pPr>
            <w:r>
              <w:rPr>
                <w:rFonts w:cs="Arial"/>
                <w:bCs/>
                <w:sz w:val="16"/>
              </w:rPr>
              <w:t>Los bodegueros proceden al respectivo almacenamiento de los productos comprados.</w:t>
            </w:r>
          </w:p>
        </w:tc>
        <w:tc>
          <w:tcPr>
            <w:tcW w:w="1572" w:type="dxa"/>
            <w:vAlign w:val="center"/>
          </w:tcPr>
          <w:p w:rsidR="00105773" w:rsidRPr="004E3970" w:rsidRDefault="00FE340B" w:rsidP="00425335">
            <w:pPr>
              <w:jc w:val="left"/>
              <w:rPr>
                <w:rFonts w:cs="Arial"/>
                <w:bCs/>
                <w:sz w:val="16"/>
              </w:rPr>
            </w:pPr>
            <w:r>
              <w:rPr>
                <w:rFonts w:cs="Arial"/>
                <w:bCs/>
                <w:sz w:val="16"/>
              </w:rPr>
              <w:t>Bodegueros</w:t>
            </w:r>
          </w:p>
        </w:tc>
      </w:tr>
      <w:tr w:rsidR="00937BE7" w:rsidRPr="004E3970" w:rsidTr="009D5D62">
        <w:trPr>
          <w:jc w:val="center"/>
        </w:trPr>
        <w:tc>
          <w:tcPr>
            <w:tcW w:w="680" w:type="dxa"/>
            <w:vAlign w:val="center"/>
          </w:tcPr>
          <w:p w:rsidR="00105773" w:rsidRPr="004E3970" w:rsidRDefault="00105773" w:rsidP="00425335">
            <w:pPr>
              <w:jc w:val="left"/>
              <w:rPr>
                <w:rFonts w:cs="Arial"/>
                <w:bCs/>
                <w:sz w:val="16"/>
              </w:rPr>
            </w:pPr>
            <w:r>
              <w:rPr>
                <w:rFonts w:cs="Arial"/>
                <w:bCs/>
                <w:sz w:val="16"/>
              </w:rPr>
              <w:t>5</w:t>
            </w:r>
          </w:p>
        </w:tc>
        <w:tc>
          <w:tcPr>
            <w:tcW w:w="1843" w:type="dxa"/>
            <w:vAlign w:val="center"/>
          </w:tcPr>
          <w:p w:rsidR="00105773" w:rsidRPr="004E3970" w:rsidRDefault="00937BE7" w:rsidP="00425335">
            <w:pPr>
              <w:jc w:val="left"/>
              <w:rPr>
                <w:rFonts w:cs="Arial"/>
                <w:bCs/>
                <w:sz w:val="16"/>
              </w:rPr>
            </w:pPr>
            <w:r>
              <w:rPr>
                <w:rFonts w:cs="Arial"/>
                <w:bCs/>
                <w:sz w:val="16"/>
              </w:rPr>
              <w:t>Registra despacho</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Pr="004E3970" w:rsidRDefault="0050130E" w:rsidP="00425335">
            <w:pPr>
              <w:jc w:val="left"/>
              <w:rPr>
                <w:rFonts w:cs="Arial"/>
                <w:bCs/>
                <w:sz w:val="16"/>
              </w:rPr>
            </w:pPr>
            <w:r>
              <w:rPr>
                <w:rFonts w:cs="Arial"/>
                <w:bCs/>
                <w:sz w:val="16"/>
              </w:rPr>
              <w:t>La asistente comercial registra del despacho de repuestos</w:t>
            </w:r>
          </w:p>
        </w:tc>
        <w:tc>
          <w:tcPr>
            <w:tcW w:w="1572" w:type="dxa"/>
            <w:vAlign w:val="center"/>
          </w:tcPr>
          <w:p w:rsidR="00105773" w:rsidRPr="004E3970" w:rsidRDefault="0050130E" w:rsidP="00425335">
            <w:pPr>
              <w:jc w:val="left"/>
              <w:rPr>
                <w:rFonts w:cs="Arial"/>
                <w:bCs/>
                <w:sz w:val="16"/>
              </w:rPr>
            </w:pPr>
            <w:r>
              <w:rPr>
                <w:rFonts w:cs="Arial"/>
                <w:bCs/>
                <w:sz w:val="16"/>
              </w:rPr>
              <w:t>Asistente comercial</w:t>
            </w:r>
          </w:p>
        </w:tc>
      </w:tr>
      <w:tr w:rsidR="00937BE7" w:rsidRPr="004E3970" w:rsidTr="009D5D62">
        <w:trPr>
          <w:jc w:val="center"/>
        </w:trPr>
        <w:tc>
          <w:tcPr>
            <w:tcW w:w="680" w:type="dxa"/>
            <w:vAlign w:val="center"/>
          </w:tcPr>
          <w:p w:rsidR="00105773" w:rsidRPr="004E3970" w:rsidRDefault="00105773" w:rsidP="00425335">
            <w:pPr>
              <w:jc w:val="left"/>
              <w:rPr>
                <w:rFonts w:cs="Arial"/>
                <w:bCs/>
                <w:sz w:val="16"/>
              </w:rPr>
            </w:pPr>
            <w:r>
              <w:rPr>
                <w:rFonts w:cs="Arial"/>
                <w:bCs/>
                <w:sz w:val="16"/>
              </w:rPr>
              <w:t>6</w:t>
            </w:r>
          </w:p>
        </w:tc>
        <w:tc>
          <w:tcPr>
            <w:tcW w:w="1843" w:type="dxa"/>
            <w:vAlign w:val="center"/>
          </w:tcPr>
          <w:p w:rsidR="00105773" w:rsidRPr="004E3970" w:rsidRDefault="00937BE7" w:rsidP="00425335">
            <w:pPr>
              <w:jc w:val="left"/>
              <w:rPr>
                <w:rFonts w:cs="Arial"/>
                <w:bCs/>
                <w:sz w:val="16"/>
              </w:rPr>
            </w:pPr>
            <w:r>
              <w:rPr>
                <w:rFonts w:cs="Arial"/>
                <w:bCs/>
                <w:sz w:val="16"/>
              </w:rPr>
              <w:t>Entrega ítems</w:t>
            </w:r>
          </w:p>
        </w:tc>
        <w:tc>
          <w:tcPr>
            <w:tcW w:w="992" w:type="dxa"/>
            <w:vAlign w:val="center"/>
          </w:tcPr>
          <w:p w:rsidR="00105773" w:rsidRPr="004E3970" w:rsidRDefault="00425335" w:rsidP="00425335">
            <w:pPr>
              <w:jc w:val="left"/>
              <w:rPr>
                <w:rFonts w:cs="Arial"/>
                <w:bCs/>
                <w:sz w:val="16"/>
              </w:rPr>
            </w:pPr>
            <w:r>
              <w:rPr>
                <w:rFonts w:cs="Arial"/>
                <w:bCs/>
                <w:sz w:val="16"/>
              </w:rPr>
              <w:t>Comercial</w:t>
            </w:r>
          </w:p>
        </w:tc>
        <w:tc>
          <w:tcPr>
            <w:tcW w:w="4240" w:type="dxa"/>
            <w:vAlign w:val="center"/>
          </w:tcPr>
          <w:p w:rsidR="00105773" w:rsidRPr="004E3970" w:rsidRDefault="0050130E" w:rsidP="00425335">
            <w:pPr>
              <w:jc w:val="left"/>
              <w:rPr>
                <w:rFonts w:cs="Arial"/>
                <w:bCs/>
                <w:sz w:val="16"/>
              </w:rPr>
            </w:pPr>
            <w:r>
              <w:rPr>
                <w:rFonts w:cs="Arial"/>
                <w:bCs/>
                <w:sz w:val="16"/>
              </w:rPr>
              <w:t>Los bodegueros entregan los productos a los clientes.</w:t>
            </w:r>
          </w:p>
        </w:tc>
        <w:tc>
          <w:tcPr>
            <w:tcW w:w="1572" w:type="dxa"/>
            <w:vAlign w:val="center"/>
          </w:tcPr>
          <w:p w:rsidR="00105773" w:rsidRPr="004E3970" w:rsidRDefault="00FE340B" w:rsidP="00425335">
            <w:pPr>
              <w:jc w:val="left"/>
              <w:rPr>
                <w:rFonts w:cs="Arial"/>
                <w:bCs/>
                <w:sz w:val="16"/>
              </w:rPr>
            </w:pPr>
            <w:r>
              <w:rPr>
                <w:rFonts w:cs="Arial"/>
                <w:bCs/>
                <w:sz w:val="16"/>
              </w:rPr>
              <w:t>Bodegueros</w:t>
            </w:r>
          </w:p>
        </w:tc>
      </w:tr>
      <w:tr w:rsidR="00937BE7" w:rsidRPr="004E3970" w:rsidTr="009D5D62">
        <w:trPr>
          <w:jc w:val="center"/>
        </w:trPr>
        <w:tc>
          <w:tcPr>
            <w:tcW w:w="680" w:type="dxa"/>
            <w:vAlign w:val="center"/>
          </w:tcPr>
          <w:p w:rsidR="00937BE7" w:rsidRDefault="00937BE7" w:rsidP="00425335">
            <w:pPr>
              <w:jc w:val="left"/>
              <w:rPr>
                <w:rFonts w:cs="Arial"/>
                <w:bCs/>
                <w:sz w:val="16"/>
              </w:rPr>
            </w:pPr>
            <w:r>
              <w:rPr>
                <w:rFonts w:cs="Arial"/>
                <w:bCs/>
                <w:sz w:val="16"/>
              </w:rPr>
              <w:t>7</w:t>
            </w:r>
          </w:p>
        </w:tc>
        <w:tc>
          <w:tcPr>
            <w:tcW w:w="1843" w:type="dxa"/>
            <w:vAlign w:val="center"/>
          </w:tcPr>
          <w:p w:rsidR="00937BE7" w:rsidRDefault="00937BE7" w:rsidP="00425335">
            <w:pPr>
              <w:jc w:val="left"/>
              <w:rPr>
                <w:rFonts w:cs="Arial"/>
                <w:bCs/>
                <w:sz w:val="16"/>
              </w:rPr>
            </w:pPr>
            <w:r>
              <w:rPr>
                <w:rFonts w:cs="Arial"/>
                <w:bCs/>
                <w:sz w:val="16"/>
              </w:rPr>
              <w:t>Recibir ítems</w:t>
            </w:r>
            <w:r w:rsidR="00D25581">
              <w:rPr>
                <w:rFonts w:cs="Arial"/>
                <w:bCs/>
                <w:sz w:val="16"/>
              </w:rPr>
              <w:t xml:space="preserve"> devueltos</w:t>
            </w:r>
          </w:p>
        </w:tc>
        <w:tc>
          <w:tcPr>
            <w:tcW w:w="992" w:type="dxa"/>
            <w:vAlign w:val="center"/>
          </w:tcPr>
          <w:p w:rsidR="00937BE7" w:rsidRPr="004E3970" w:rsidRDefault="00425335" w:rsidP="00425335">
            <w:pPr>
              <w:jc w:val="left"/>
              <w:rPr>
                <w:rFonts w:cs="Arial"/>
                <w:bCs/>
                <w:sz w:val="16"/>
              </w:rPr>
            </w:pPr>
            <w:r>
              <w:rPr>
                <w:rFonts w:cs="Arial"/>
                <w:bCs/>
                <w:sz w:val="16"/>
              </w:rPr>
              <w:t>Comercial</w:t>
            </w:r>
          </w:p>
        </w:tc>
        <w:tc>
          <w:tcPr>
            <w:tcW w:w="4240" w:type="dxa"/>
            <w:vAlign w:val="center"/>
          </w:tcPr>
          <w:p w:rsidR="00937BE7" w:rsidRDefault="00514CF7" w:rsidP="00425335">
            <w:pPr>
              <w:jc w:val="left"/>
              <w:rPr>
                <w:rFonts w:cs="Arial"/>
                <w:bCs/>
                <w:sz w:val="16"/>
              </w:rPr>
            </w:pPr>
            <w:r>
              <w:rPr>
                <w:rFonts w:cs="Arial"/>
                <w:bCs/>
                <w:sz w:val="16"/>
              </w:rPr>
              <w:t>Los</w:t>
            </w:r>
            <w:r w:rsidR="0050130E">
              <w:rPr>
                <w:rFonts w:cs="Arial"/>
                <w:bCs/>
                <w:sz w:val="16"/>
              </w:rPr>
              <w:t xml:space="preserve"> vendedores reciben los productos devueltos.</w:t>
            </w:r>
          </w:p>
        </w:tc>
        <w:tc>
          <w:tcPr>
            <w:tcW w:w="1572" w:type="dxa"/>
            <w:vAlign w:val="center"/>
          </w:tcPr>
          <w:p w:rsidR="00937BE7" w:rsidRDefault="0050130E" w:rsidP="00425335">
            <w:pPr>
              <w:jc w:val="left"/>
              <w:rPr>
                <w:rFonts w:cs="Arial"/>
                <w:bCs/>
                <w:sz w:val="16"/>
              </w:rPr>
            </w:pPr>
            <w:r>
              <w:rPr>
                <w:rFonts w:cs="Arial"/>
                <w:bCs/>
                <w:sz w:val="16"/>
              </w:rPr>
              <w:t>Vendedores</w:t>
            </w:r>
          </w:p>
        </w:tc>
      </w:tr>
      <w:tr w:rsidR="00937BE7" w:rsidRPr="004E3970" w:rsidTr="009D5D62">
        <w:trPr>
          <w:jc w:val="center"/>
        </w:trPr>
        <w:tc>
          <w:tcPr>
            <w:tcW w:w="680" w:type="dxa"/>
            <w:vAlign w:val="center"/>
          </w:tcPr>
          <w:p w:rsidR="00937BE7" w:rsidRDefault="00937BE7" w:rsidP="00425335">
            <w:pPr>
              <w:jc w:val="left"/>
              <w:rPr>
                <w:rFonts w:cs="Arial"/>
                <w:bCs/>
                <w:sz w:val="16"/>
              </w:rPr>
            </w:pPr>
            <w:r>
              <w:rPr>
                <w:rFonts w:cs="Arial"/>
                <w:bCs/>
                <w:sz w:val="16"/>
              </w:rPr>
              <w:t>8</w:t>
            </w:r>
          </w:p>
        </w:tc>
        <w:tc>
          <w:tcPr>
            <w:tcW w:w="1843" w:type="dxa"/>
            <w:vAlign w:val="center"/>
          </w:tcPr>
          <w:p w:rsidR="00937BE7" w:rsidRDefault="00514CF7" w:rsidP="00425335">
            <w:pPr>
              <w:jc w:val="left"/>
              <w:rPr>
                <w:rFonts w:cs="Arial"/>
                <w:bCs/>
                <w:sz w:val="16"/>
              </w:rPr>
            </w:pPr>
            <w:r>
              <w:rPr>
                <w:rFonts w:cs="Arial"/>
                <w:bCs/>
                <w:sz w:val="16"/>
              </w:rPr>
              <w:t xml:space="preserve">Registrar devolución </w:t>
            </w:r>
          </w:p>
        </w:tc>
        <w:tc>
          <w:tcPr>
            <w:tcW w:w="992" w:type="dxa"/>
            <w:vAlign w:val="center"/>
          </w:tcPr>
          <w:p w:rsidR="00937BE7" w:rsidRPr="004E3970" w:rsidRDefault="00D3617F" w:rsidP="00425335">
            <w:pPr>
              <w:jc w:val="left"/>
              <w:rPr>
                <w:rFonts w:cs="Arial"/>
                <w:bCs/>
                <w:sz w:val="16"/>
              </w:rPr>
            </w:pPr>
            <w:r>
              <w:rPr>
                <w:rFonts w:cs="Arial"/>
                <w:bCs/>
                <w:sz w:val="16"/>
              </w:rPr>
              <w:t xml:space="preserve">Comercial </w:t>
            </w:r>
          </w:p>
        </w:tc>
        <w:tc>
          <w:tcPr>
            <w:tcW w:w="4240" w:type="dxa"/>
            <w:vAlign w:val="center"/>
          </w:tcPr>
          <w:p w:rsidR="00937BE7" w:rsidRDefault="00425335" w:rsidP="00425335">
            <w:pPr>
              <w:jc w:val="left"/>
              <w:rPr>
                <w:rFonts w:cs="Arial"/>
                <w:bCs/>
                <w:sz w:val="16"/>
              </w:rPr>
            </w:pPr>
            <w:r>
              <w:rPr>
                <w:rFonts w:cs="Arial"/>
                <w:bCs/>
                <w:sz w:val="16"/>
              </w:rPr>
              <w:t>Los ayudantes de taller proceden hacer las respectivas pruebas a las maquinarias y/o repuestos comprados.</w:t>
            </w:r>
          </w:p>
        </w:tc>
        <w:tc>
          <w:tcPr>
            <w:tcW w:w="1572" w:type="dxa"/>
            <w:vAlign w:val="center"/>
          </w:tcPr>
          <w:p w:rsidR="00937BE7" w:rsidRDefault="00514CF7" w:rsidP="00425335">
            <w:pPr>
              <w:jc w:val="left"/>
              <w:rPr>
                <w:rFonts w:cs="Arial"/>
                <w:bCs/>
                <w:sz w:val="16"/>
              </w:rPr>
            </w:pPr>
            <w:r>
              <w:rPr>
                <w:rFonts w:cs="Arial"/>
                <w:bCs/>
                <w:sz w:val="16"/>
              </w:rPr>
              <w:t>Asistente comercial</w:t>
            </w:r>
          </w:p>
        </w:tc>
      </w:tr>
    </w:tbl>
    <w:p w:rsidR="00105773" w:rsidRDefault="00105773" w:rsidP="00105773">
      <w:pPr>
        <w:spacing w:line="276" w:lineRule="auto"/>
        <w:rPr>
          <w:b/>
        </w:rPr>
      </w:pPr>
    </w:p>
    <w:p w:rsidR="00514CF7" w:rsidRDefault="00514CF7" w:rsidP="00105773">
      <w:pPr>
        <w:spacing w:line="276" w:lineRule="auto"/>
        <w:rPr>
          <w:b/>
        </w:rPr>
      </w:pPr>
    </w:p>
    <w:p w:rsidR="00514CF7" w:rsidRDefault="00514CF7" w:rsidP="00105773">
      <w:pPr>
        <w:spacing w:line="276" w:lineRule="auto"/>
        <w:rPr>
          <w:b/>
        </w:rPr>
      </w:pPr>
    </w:p>
    <w:p w:rsidR="001369E5" w:rsidRDefault="001369E5" w:rsidP="001369E5">
      <w:pPr>
        <w:spacing w:line="276" w:lineRule="auto"/>
        <w:ind w:left="-567" w:right="-512"/>
        <w:rPr>
          <w:b/>
          <w:sz w:val="16"/>
        </w:rPr>
      </w:pPr>
    </w:p>
    <w:p w:rsidR="001369E5" w:rsidRDefault="001369E5" w:rsidP="001369E5">
      <w:pPr>
        <w:spacing w:line="276" w:lineRule="auto"/>
        <w:ind w:left="-567"/>
        <w:rPr>
          <w:b/>
          <w:sz w:val="16"/>
        </w:rPr>
      </w:pPr>
    </w:p>
    <w:p w:rsidR="003038EC" w:rsidRDefault="003038EC" w:rsidP="003038EC">
      <w:pPr>
        <w:spacing w:line="276" w:lineRule="auto"/>
        <w:rPr>
          <w:b/>
        </w:rPr>
      </w:pPr>
    </w:p>
    <w:p w:rsidR="003038EC" w:rsidRDefault="003038EC" w:rsidP="003038EC">
      <w:pPr>
        <w:spacing w:line="276" w:lineRule="auto"/>
        <w:rPr>
          <w:b/>
        </w:rPr>
      </w:pPr>
    </w:p>
    <w:p w:rsidR="003038EC" w:rsidRDefault="00FA087A" w:rsidP="00D3617F">
      <w:pPr>
        <w:spacing w:line="276" w:lineRule="auto"/>
        <w:ind w:left="-567" w:right="-512"/>
        <w:rPr>
          <w:b/>
          <w:u w:val="single"/>
        </w:rPr>
      </w:pPr>
      <w:r w:rsidRPr="00FA087A">
        <w:rPr>
          <w:b/>
          <w:noProof/>
        </w:rPr>
        <w:lastRenderedPageBreak/>
        <w:pict>
          <v:rect id="8 Rectángulo" o:spid="_x0000_s1326" style="position:absolute;left:0;text-align:left;margin-left:-35.2pt;margin-top:-6pt;width:482.45pt;height:616.2pt;z-index:-251197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T2rAIAAKo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" filled="f" strokecolor="black [3213]" strokeweight="1pt">
            <v:path arrowok="t"/>
          </v:rect>
        </w:pict>
      </w:r>
      <w:r w:rsidR="003038EC">
        <w:rPr>
          <w:b/>
          <w:u w:val="single"/>
        </w:rPr>
        <w:t>CARACTERIZACIÓN D</w:t>
      </w:r>
      <w:r w:rsidR="00491529">
        <w:rPr>
          <w:b/>
          <w:u w:val="single"/>
        </w:rPr>
        <w:t>EL PROCESO BODEGA</w:t>
      </w:r>
    </w:p>
    <w:p w:rsidR="00D3617F" w:rsidRPr="00D3617F" w:rsidRDefault="00D3617F" w:rsidP="00D3617F">
      <w:pPr>
        <w:spacing w:line="276" w:lineRule="auto"/>
        <w:ind w:left="-567" w:right="-512"/>
        <w:rPr>
          <w:b/>
          <w:u w:val="single"/>
        </w:rPr>
      </w:pPr>
    </w:p>
    <w:p w:rsidR="003038EC" w:rsidRDefault="003038EC" w:rsidP="00583C1B">
      <w:pPr>
        <w:ind w:left="-567" w:right="-512"/>
        <w:rPr>
          <w:sz w:val="18"/>
          <w:lang w:val="es-ES"/>
        </w:rPr>
      </w:pPr>
      <w:r w:rsidRPr="004E3970">
        <w:rPr>
          <w:b/>
          <w:sz w:val="18"/>
          <w:lang w:val="es-ES"/>
        </w:rPr>
        <w:t>PROCESO:</w:t>
      </w:r>
      <w:r w:rsidR="00491529">
        <w:rPr>
          <w:sz w:val="18"/>
          <w:lang w:val="es-ES"/>
        </w:rPr>
        <w:tab/>
        <w:t>BODEGA</w:t>
      </w:r>
      <w:r w:rsidRPr="004E3970">
        <w:rPr>
          <w:sz w:val="18"/>
          <w:lang w:val="es-ES"/>
        </w:rPr>
        <w:tab/>
      </w:r>
      <w:r w:rsidRPr="004E3970">
        <w:rPr>
          <w:sz w:val="18"/>
          <w:lang w:val="es-ES"/>
        </w:rPr>
        <w:tab/>
      </w:r>
      <w:r w:rsidRPr="004E3970">
        <w:rPr>
          <w:sz w:val="18"/>
          <w:lang w:val="es-ES"/>
        </w:rPr>
        <w:tab/>
      </w:r>
      <w:r>
        <w:rPr>
          <w:sz w:val="18"/>
          <w:lang w:val="es-ES"/>
        </w:rPr>
        <w:tab/>
      </w:r>
      <w:r>
        <w:rPr>
          <w:sz w:val="18"/>
          <w:lang w:val="es-ES"/>
        </w:rPr>
        <w:tab/>
      </w:r>
      <w:r>
        <w:rPr>
          <w:b/>
          <w:sz w:val="18"/>
          <w:lang w:val="es-ES"/>
        </w:rPr>
        <w:t>CÓ</w:t>
      </w:r>
      <w:r w:rsidRPr="004E3970">
        <w:rPr>
          <w:b/>
          <w:sz w:val="18"/>
          <w:lang w:val="es-ES"/>
        </w:rPr>
        <w:t>DIGO:</w:t>
      </w:r>
      <w:r w:rsidR="00491529">
        <w:rPr>
          <w:sz w:val="18"/>
          <w:lang w:val="es-ES"/>
        </w:rPr>
        <w:tab/>
        <w:t>B</w:t>
      </w:r>
    </w:p>
    <w:tbl>
      <w:tblPr>
        <w:tblStyle w:val="Tablaconcuadrcula"/>
        <w:tblW w:w="9356" w:type="dxa"/>
        <w:tblInd w:w="-459" w:type="dxa"/>
        <w:tblLook w:val="04A0"/>
      </w:tblPr>
      <w:tblGrid>
        <w:gridCol w:w="1843"/>
        <w:gridCol w:w="1701"/>
        <w:gridCol w:w="2835"/>
        <w:gridCol w:w="1276"/>
        <w:gridCol w:w="1701"/>
      </w:tblGrid>
      <w:tr w:rsidR="003038EC" w:rsidRPr="00A9242A" w:rsidTr="00583C1B">
        <w:tc>
          <w:tcPr>
            <w:tcW w:w="1843" w:type="dxa"/>
            <w:shd w:val="clear" w:color="auto" w:fill="89C2E5" w:themeFill="accent3" w:themeFillTint="66"/>
            <w:vAlign w:val="center"/>
          </w:tcPr>
          <w:p w:rsidR="003038EC" w:rsidRPr="00A9242A" w:rsidRDefault="003038EC" w:rsidP="00C83B4D">
            <w:pPr>
              <w:jc w:val="center"/>
              <w:rPr>
                <w:b/>
                <w:sz w:val="18"/>
                <w:lang w:val="es-ES"/>
              </w:rPr>
            </w:pPr>
            <w:r w:rsidRPr="00A9242A">
              <w:rPr>
                <w:b/>
                <w:sz w:val="18"/>
                <w:lang w:val="es-ES"/>
              </w:rPr>
              <w:t>PROVEEDOR</w:t>
            </w:r>
          </w:p>
        </w:tc>
        <w:tc>
          <w:tcPr>
            <w:tcW w:w="1701" w:type="dxa"/>
            <w:shd w:val="clear" w:color="auto" w:fill="89C2E5" w:themeFill="accent3" w:themeFillTint="66"/>
            <w:vAlign w:val="center"/>
          </w:tcPr>
          <w:p w:rsidR="003038EC" w:rsidRPr="00A9242A" w:rsidRDefault="003038EC" w:rsidP="00C83B4D">
            <w:pPr>
              <w:jc w:val="center"/>
              <w:rPr>
                <w:b/>
                <w:sz w:val="18"/>
                <w:lang w:val="es-ES"/>
              </w:rPr>
            </w:pPr>
            <w:r w:rsidRPr="00A9242A">
              <w:rPr>
                <w:b/>
                <w:sz w:val="18"/>
                <w:lang w:val="es-ES"/>
              </w:rPr>
              <w:t>INSUMO</w:t>
            </w:r>
          </w:p>
        </w:tc>
        <w:tc>
          <w:tcPr>
            <w:tcW w:w="2835" w:type="dxa"/>
            <w:shd w:val="clear" w:color="auto" w:fill="89C2E5" w:themeFill="accent3" w:themeFillTint="66"/>
            <w:vAlign w:val="center"/>
          </w:tcPr>
          <w:p w:rsidR="003038EC" w:rsidRPr="00A9242A" w:rsidRDefault="003038EC" w:rsidP="00C83B4D">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3038EC" w:rsidRPr="00A9242A" w:rsidRDefault="003038EC" w:rsidP="00C83B4D">
            <w:pPr>
              <w:jc w:val="center"/>
              <w:rPr>
                <w:b/>
                <w:sz w:val="18"/>
                <w:lang w:val="es-ES"/>
              </w:rPr>
            </w:pPr>
            <w:r w:rsidRPr="00A9242A">
              <w:rPr>
                <w:b/>
                <w:sz w:val="18"/>
                <w:lang w:val="es-ES"/>
              </w:rPr>
              <w:t>PRODUCTO</w:t>
            </w:r>
          </w:p>
        </w:tc>
        <w:tc>
          <w:tcPr>
            <w:tcW w:w="1701" w:type="dxa"/>
            <w:shd w:val="clear" w:color="auto" w:fill="89C2E5" w:themeFill="accent3" w:themeFillTint="66"/>
            <w:vAlign w:val="center"/>
          </w:tcPr>
          <w:p w:rsidR="003038EC" w:rsidRPr="00A9242A" w:rsidRDefault="003038EC" w:rsidP="00C83B4D">
            <w:pPr>
              <w:jc w:val="center"/>
              <w:rPr>
                <w:b/>
                <w:sz w:val="18"/>
                <w:lang w:val="es-ES"/>
              </w:rPr>
            </w:pPr>
            <w:r w:rsidRPr="00A9242A">
              <w:rPr>
                <w:b/>
                <w:sz w:val="18"/>
                <w:lang w:val="es-ES"/>
              </w:rPr>
              <w:t>CLIENTE</w:t>
            </w:r>
          </w:p>
        </w:tc>
      </w:tr>
      <w:tr w:rsidR="003038EC" w:rsidRPr="00285143" w:rsidTr="00583C1B">
        <w:tc>
          <w:tcPr>
            <w:tcW w:w="1843" w:type="dxa"/>
            <w:vAlign w:val="center"/>
          </w:tcPr>
          <w:p w:rsidR="00583C1B" w:rsidRPr="00D3617F" w:rsidRDefault="00D3617F" w:rsidP="00D3617F">
            <w:pPr>
              <w:jc w:val="left"/>
              <w:rPr>
                <w:sz w:val="18"/>
                <w:lang w:val="es-ES"/>
              </w:rPr>
            </w:pPr>
            <w:r w:rsidRPr="00D3617F">
              <w:rPr>
                <w:sz w:val="18"/>
                <w:lang w:val="es-ES"/>
              </w:rPr>
              <w:t>A.</w:t>
            </w:r>
            <w:r>
              <w:rPr>
                <w:sz w:val="18"/>
                <w:lang w:val="es-ES"/>
              </w:rPr>
              <w:t xml:space="preserve"> Adquisiciones </w:t>
            </w:r>
          </w:p>
        </w:tc>
        <w:tc>
          <w:tcPr>
            <w:tcW w:w="1701" w:type="dxa"/>
            <w:vAlign w:val="center"/>
          </w:tcPr>
          <w:p w:rsidR="003038EC" w:rsidRPr="00285143" w:rsidRDefault="00583C1B" w:rsidP="00583C1B">
            <w:pPr>
              <w:jc w:val="left"/>
              <w:rPr>
                <w:sz w:val="18"/>
                <w:lang w:val="es-ES"/>
              </w:rPr>
            </w:pPr>
            <w:r>
              <w:rPr>
                <w:sz w:val="18"/>
                <w:lang w:val="es-ES"/>
              </w:rPr>
              <w:t>Productos comprados en el mercado nacional</w:t>
            </w:r>
          </w:p>
        </w:tc>
        <w:tc>
          <w:tcPr>
            <w:tcW w:w="2835" w:type="dxa"/>
            <w:vAlign w:val="center"/>
          </w:tcPr>
          <w:p w:rsidR="003038EC" w:rsidRDefault="00D3617F" w:rsidP="00583C1B">
            <w:pPr>
              <w:jc w:val="left"/>
              <w:rPr>
                <w:sz w:val="18"/>
                <w:lang w:val="es-ES"/>
              </w:rPr>
            </w:pPr>
            <w:r>
              <w:rPr>
                <w:sz w:val="18"/>
                <w:lang w:val="es-ES"/>
              </w:rPr>
              <w:t>El jefe de bodega recepta los productos comprados y los bodegueros proceden a verificar que la mercadería esté en buen estado y que sean los mismos que se detallan en la factura.</w:t>
            </w:r>
          </w:p>
          <w:p w:rsidR="005743AB" w:rsidRDefault="00D3617F" w:rsidP="00583C1B">
            <w:pPr>
              <w:jc w:val="left"/>
              <w:rPr>
                <w:sz w:val="18"/>
                <w:lang w:val="es-ES"/>
              </w:rPr>
            </w:pPr>
            <w:r>
              <w:rPr>
                <w:sz w:val="18"/>
                <w:lang w:val="es-ES"/>
              </w:rPr>
              <w:t>De existir alguna inconformidad el jefe de bodega notifica la inconformidad caso contrario se proce</w:t>
            </w:r>
            <w:r w:rsidR="005743AB">
              <w:rPr>
                <w:sz w:val="18"/>
                <w:lang w:val="es-ES"/>
              </w:rPr>
              <w:t>de al respectivo almacenamiento.</w:t>
            </w:r>
          </w:p>
          <w:p w:rsidR="005743AB" w:rsidRDefault="005743AB" w:rsidP="00583C1B">
            <w:pPr>
              <w:jc w:val="left"/>
              <w:rPr>
                <w:sz w:val="18"/>
                <w:lang w:val="es-ES"/>
              </w:rPr>
            </w:pPr>
            <w:r>
              <w:rPr>
                <w:sz w:val="18"/>
                <w:lang w:val="es-ES"/>
              </w:rPr>
              <w:t>El asistente comercial registra el despacho de repuestos y los bodegueros entregan los ítems vendidos a los clientes.</w:t>
            </w:r>
          </w:p>
          <w:p w:rsidR="005743AB" w:rsidRPr="00285143" w:rsidRDefault="005743AB" w:rsidP="00583C1B">
            <w:pPr>
              <w:jc w:val="left"/>
              <w:rPr>
                <w:sz w:val="18"/>
                <w:lang w:val="es-ES"/>
              </w:rPr>
            </w:pPr>
            <w:r>
              <w:rPr>
                <w:sz w:val="18"/>
                <w:lang w:val="es-ES"/>
              </w:rPr>
              <w:t>Si los clientes no están conformes los vendedores proceden a recibir los ítems devueltos y el asistente comercial procede a registrar la respectiva devolución.</w:t>
            </w:r>
          </w:p>
        </w:tc>
        <w:tc>
          <w:tcPr>
            <w:tcW w:w="1276" w:type="dxa"/>
            <w:vAlign w:val="center"/>
          </w:tcPr>
          <w:p w:rsidR="003038EC" w:rsidRPr="00285143" w:rsidRDefault="00583C1B" w:rsidP="00583C1B">
            <w:pPr>
              <w:jc w:val="left"/>
              <w:rPr>
                <w:sz w:val="18"/>
                <w:lang w:val="es-ES"/>
              </w:rPr>
            </w:pPr>
            <w:r>
              <w:rPr>
                <w:sz w:val="18"/>
                <w:lang w:val="es-ES"/>
              </w:rPr>
              <w:t>Saldo de inventario</w:t>
            </w:r>
          </w:p>
        </w:tc>
        <w:tc>
          <w:tcPr>
            <w:tcW w:w="1701" w:type="dxa"/>
            <w:vAlign w:val="center"/>
          </w:tcPr>
          <w:p w:rsidR="003038EC" w:rsidRPr="00285143" w:rsidRDefault="00583C1B" w:rsidP="00583C1B">
            <w:pPr>
              <w:jc w:val="left"/>
              <w:rPr>
                <w:sz w:val="18"/>
                <w:lang w:val="es-ES"/>
              </w:rPr>
            </w:pPr>
            <w:r>
              <w:rPr>
                <w:sz w:val="18"/>
                <w:lang w:val="es-ES"/>
              </w:rPr>
              <w:t>C. Proceso de gestión comercial</w:t>
            </w:r>
          </w:p>
        </w:tc>
      </w:tr>
    </w:tbl>
    <w:p w:rsidR="003038EC" w:rsidRPr="00583C1B" w:rsidRDefault="003038EC" w:rsidP="003038EC"/>
    <w:p w:rsidR="003038EC" w:rsidRDefault="003038EC"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Default="00733A4B" w:rsidP="003038EC">
      <w:pPr>
        <w:spacing w:line="276" w:lineRule="auto"/>
        <w:rPr>
          <w:b/>
        </w:rPr>
      </w:pPr>
    </w:p>
    <w:p w:rsidR="00733A4B" w:rsidRPr="0054141B" w:rsidRDefault="00733A4B" w:rsidP="003038EC">
      <w:pPr>
        <w:spacing w:line="276" w:lineRule="auto"/>
        <w:rPr>
          <w:b/>
        </w:rPr>
      </w:pPr>
    </w:p>
    <w:p w:rsidR="003038EC" w:rsidRDefault="00FA087A" w:rsidP="00583C1B">
      <w:pPr>
        <w:ind w:left="-567" w:right="-512"/>
        <w:rPr>
          <w:b/>
          <w:u w:val="single"/>
        </w:rPr>
      </w:pPr>
      <w:r w:rsidRPr="00FA087A">
        <w:rPr>
          <w:b/>
          <w:noProof/>
        </w:rPr>
        <w:lastRenderedPageBreak/>
        <w:pict>
          <v:rect id="1353 Rectángulo" o:spid="_x0000_s1325" style="position:absolute;left:0;text-align:left;margin-left:-34.3pt;margin-top:-6.45pt;width:482.45pt;height:616.2pt;z-index:-251161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XdarwIAALA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" filled="f" strokecolor="black [3213]" strokeweight="1pt">
            <v:path arrowok="t"/>
          </v:rect>
        </w:pict>
      </w:r>
      <w:r w:rsidR="00583C1B">
        <w:rPr>
          <w:b/>
          <w:u w:val="single"/>
        </w:rPr>
        <w:t>DESCRIPCIÓN DEL PROCESO BODEGA</w:t>
      </w:r>
    </w:p>
    <w:p w:rsidR="00733A4B" w:rsidRDefault="00733A4B" w:rsidP="00583C1B">
      <w:pPr>
        <w:ind w:left="-567" w:right="-512"/>
        <w:rPr>
          <w:b/>
          <w:u w:val="single"/>
        </w:rPr>
      </w:pPr>
    </w:p>
    <w:p w:rsidR="00733A4B" w:rsidRPr="002C31F1" w:rsidRDefault="00733A4B" w:rsidP="00583C1B">
      <w:pPr>
        <w:ind w:left="-567" w:right="-512"/>
        <w:rPr>
          <w:b/>
          <w:u w:val="single"/>
        </w:rPr>
      </w:pPr>
      <w:r w:rsidRPr="00733A4B">
        <w:rPr>
          <w:noProof/>
        </w:rPr>
        <w:drawing>
          <wp:inline distT="0" distB="0" distL="0" distR="0">
            <wp:extent cx="5981700" cy="5332258"/>
            <wp:effectExtent l="0" t="0" r="0" b="1905"/>
            <wp:docPr id="1352" name="Imagen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77" t="1844" r="2541" b="2212"/>
                    <a:stretch/>
                  </pic:blipFill>
                  <pic:spPr bwMode="auto">
                    <a:xfrm>
                      <a:off x="0" y="0"/>
                      <a:ext cx="5990385" cy="53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038EC" w:rsidRDefault="003038EC" w:rsidP="003038EC">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DE2015" w:rsidRDefault="00FA087A" w:rsidP="00391591">
      <w:pPr>
        <w:ind w:left="-567" w:right="-512"/>
        <w:rPr>
          <w:b/>
        </w:rPr>
      </w:pPr>
      <w:r>
        <w:rPr>
          <w:b/>
          <w:noProof/>
        </w:rPr>
        <w:lastRenderedPageBreak/>
        <w:pict>
          <v:rect id="9 Rectángulo" o:spid="_x0000_s1324" style="position:absolute;left:0;text-align:left;margin-left:-35.15pt;margin-top:-6.15pt;width:482.45pt;height:616.2pt;z-index:-251195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WNrAIAAKo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" filled="f" strokecolor="black [3213]" strokeweight="1pt">
            <v:path arrowok="t"/>
          </v:rect>
        </w:pict>
      </w:r>
      <w:r w:rsidR="00DE2015">
        <w:rPr>
          <w:b/>
        </w:rPr>
        <w:t>PROCESO</w:t>
      </w:r>
      <w:r w:rsidR="00C023C9">
        <w:rPr>
          <w:b/>
        </w:rPr>
        <w:t>:</w:t>
      </w:r>
      <w:r w:rsidR="00C023C9">
        <w:rPr>
          <w:b/>
        </w:rPr>
        <w:tab/>
      </w:r>
      <w:r w:rsidR="00DE2015">
        <w:rPr>
          <w:b/>
        </w:rPr>
        <w:t>BODEGA</w:t>
      </w:r>
    </w:p>
    <w:p w:rsidR="00DE2015" w:rsidRDefault="00DE2015" w:rsidP="00391591">
      <w:pPr>
        <w:ind w:left="-567" w:right="-512"/>
        <w:rPr>
          <w:b/>
        </w:rPr>
      </w:pPr>
      <w:r>
        <w:rPr>
          <w:b/>
        </w:rPr>
        <w:t>SUBPROCESO:</w:t>
      </w:r>
      <w:r>
        <w:rPr>
          <w:b/>
        </w:rPr>
        <w:tab/>
        <w:t>INGRESO POR COMPRAS</w:t>
      </w:r>
    </w:p>
    <w:p w:rsidR="00DE2015" w:rsidRDefault="00DE2015" w:rsidP="00391591">
      <w:pPr>
        <w:ind w:left="-567" w:right="-512"/>
        <w:rPr>
          <w:b/>
        </w:rPr>
      </w:pPr>
    </w:p>
    <w:p w:rsidR="00DE2015" w:rsidRPr="00C66327" w:rsidRDefault="00DE2015" w:rsidP="00391591">
      <w:pPr>
        <w:ind w:left="-567" w:right="-512"/>
        <w:rPr>
          <w:b/>
          <w:u w:val="single"/>
          <w:lang w:val="es-ES"/>
        </w:rPr>
      </w:pPr>
      <w:r w:rsidRPr="00C66327">
        <w:rPr>
          <w:b/>
          <w:u w:val="single"/>
          <w:lang w:val="es-ES"/>
        </w:rPr>
        <w:t>ENTRADAS DEL SUB</w:t>
      </w:r>
      <w:r>
        <w:rPr>
          <w:b/>
          <w:u w:val="single"/>
          <w:lang w:val="es-ES"/>
        </w:rPr>
        <w:t>PROCESO INGRESO POR COMPRAS</w:t>
      </w:r>
    </w:p>
    <w:p w:rsidR="00DE2015" w:rsidRPr="00B33CBC" w:rsidRDefault="00B33CBC" w:rsidP="00391591">
      <w:pPr>
        <w:ind w:left="-567" w:right="-512"/>
      </w:pPr>
      <w:r>
        <w:rPr>
          <w:b/>
        </w:rPr>
        <w:t>Productos adquiridos</w:t>
      </w:r>
      <w:r w:rsidRPr="00B33CBC">
        <w:rPr>
          <w:b/>
        </w:rPr>
        <w:t>.-</w:t>
      </w:r>
      <w:r>
        <w:t>Maquinarias y/o repuestos adquiridos, tanto en el mercado nacional como internacional.</w:t>
      </w:r>
    </w:p>
    <w:p w:rsidR="00DE2015" w:rsidRDefault="00DE2015" w:rsidP="00391591">
      <w:pPr>
        <w:ind w:left="-567" w:right="-512"/>
        <w:rPr>
          <w:b/>
        </w:rPr>
      </w:pPr>
    </w:p>
    <w:p w:rsidR="00DE2015" w:rsidRPr="00C66327" w:rsidRDefault="00DE2015" w:rsidP="00391591">
      <w:pPr>
        <w:ind w:left="-567" w:right="-512"/>
        <w:rPr>
          <w:b/>
          <w:u w:val="single"/>
          <w:lang w:val="es-ES"/>
        </w:rPr>
      </w:pPr>
      <w:r w:rsidRPr="00C66327">
        <w:rPr>
          <w:b/>
          <w:u w:val="single"/>
          <w:lang w:val="es-ES"/>
        </w:rPr>
        <w:t>SALIDAS DEL SUB</w:t>
      </w:r>
      <w:r>
        <w:rPr>
          <w:b/>
          <w:u w:val="single"/>
          <w:lang w:val="es-ES"/>
        </w:rPr>
        <w:t>PROCESO INGRESO POR COMPRAS</w:t>
      </w:r>
    </w:p>
    <w:p w:rsidR="00DE2015" w:rsidRPr="00B33CBC" w:rsidRDefault="00B33CBC" w:rsidP="00391591">
      <w:pPr>
        <w:ind w:left="-567" w:right="-512"/>
        <w:rPr>
          <w:lang w:val="es-ES"/>
        </w:rPr>
      </w:pPr>
      <w:r>
        <w:rPr>
          <w:b/>
          <w:lang w:val="es-ES"/>
        </w:rPr>
        <w:t xml:space="preserve">Productos ingresados.- </w:t>
      </w:r>
      <w:r>
        <w:rPr>
          <w:lang w:val="es-ES"/>
        </w:rPr>
        <w:t>Maquinarias y/o repuestos ingresados a la bodega, debidamente contabilizados.</w:t>
      </w:r>
    </w:p>
    <w:p w:rsidR="00DE2015" w:rsidRPr="00CD5288" w:rsidRDefault="00DE2015" w:rsidP="00391591">
      <w:pPr>
        <w:ind w:left="-567" w:right="-512"/>
        <w:rPr>
          <w:lang w:val="es-ES"/>
        </w:rPr>
      </w:pPr>
    </w:p>
    <w:p w:rsidR="00DE2015" w:rsidRPr="00CC05B5" w:rsidRDefault="00DE2015" w:rsidP="00391591">
      <w:pPr>
        <w:ind w:left="-567" w:right="-512"/>
        <w:rPr>
          <w:b/>
          <w:u w:val="single"/>
          <w:lang w:val="es-ES"/>
        </w:rPr>
      </w:pPr>
      <w:r>
        <w:rPr>
          <w:b/>
          <w:u w:val="single"/>
          <w:lang w:val="es-ES"/>
        </w:rPr>
        <w:t>RECURSOS DEL SUBPROCESO INGRESO POR COMPRAS</w:t>
      </w:r>
    </w:p>
    <w:p w:rsidR="00DE2015" w:rsidRDefault="00DE2015" w:rsidP="00391591">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DE2015" w:rsidRDefault="00DE2015" w:rsidP="00391591">
      <w:pPr>
        <w:ind w:left="-567" w:right="-512"/>
        <w:rPr>
          <w:lang w:val="es-ES"/>
        </w:rPr>
      </w:pPr>
    </w:p>
    <w:p w:rsidR="00DE2015" w:rsidRDefault="00DE2015" w:rsidP="00391591">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DE2015" w:rsidRDefault="00DE2015" w:rsidP="00391591">
      <w:pPr>
        <w:ind w:left="-567" w:right="-512"/>
        <w:rPr>
          <w:lang w:val="es-ES"/>
        </w:rPr>
      </w:pPr>
    </w:p>
    <w:p w:rsidR="00DE2015" w:rsidRDefault="00DE2015" w:rsidP="00391591">
      <w:pPr>
        <w:ind w:left="-567" w:right="-512"/>
        <w:rPr>
          <w:lang w:val="es-ES"/>
        </w:rPr>
      </w:pPr>
      <w:r w:rsidRPr="00CC05B5">
        <w:rPr>
          <w:b/>
          <w:lang w:val="es-ES"/>
        </w:rPr>
        <w:t>Presupuesto asignado.-</w:t>
      </w:r>
      <w:r>
        <w:rPr>
          <w:lang w:val="es-ES"/>
        </w:rPr>
        <w:t xml:space="preserve"> Estimación de dinero asignado a cada proceso.</w:t>
      </w:r>
    </w:p>
    <w:p w:rsidR="00DE2015" w:rsidRDefault="00DE2015" w:rsidP="00391591">
      <w:pPr>
        <w:ind w:left="-567" w:right="-512"/>
        <w:rPr>
          <w:lang w:val="es-ES"/>
        </w:rPr>
      </w:pPr>
    </w:p>
    <w:p w:rsidR="00B33CBC" w:rsidRDefault="00DE2015" w:rsidP="00391591">
      <w:pPr>
        <w:ind w:left="-567" w:right="-512"/>
        <w:rPr>
          <w:lang w:val="es-ES"/>
        </w:rPr>
      </w:pPr>
      <w:r w:rsidRPr="00CC05B5">
        <w:rPr>
          <w:b/>
          <w:lang w:val="es-ES"/>
        </w:rPr>
        <w:t>Talento humano.-</w:t>
      </w:r>
      <w:r>
        <w:rPr>
          <w:lang w:val="es-ES"/>
        </w:rPr>
        <w:t xml:space="preserve"> Coordinador de </w:t>
      </w:r>
      <w:r w:rsidR="00B33CBC">
        <w:rPr>
          <w:lang w:val="es-ES"/>
        </w:rPr>
        <w:t>compras, Jefe de bodega, Bodegueros y Asistente comercial.</w:t>
      </w:r>
    </w:p>
    <w:p w:rsidR="00DE2015" w:rsidRDefault="00DE2015" w:rsidP="00391591">
      <w:pPr>
        <w:ind w:left="-567" w:right="-512"/>
        <w:rPr>
          <w:lang w:val="es-ES"/>
        </w:rPr>
      </w:pPr>
    </w:p>
    <w:p w:rsidR="00DE2015" w:rsidRPr="00C66327" w:rsidRDefault="00DE2015" w:rsidP="00391591">
      <w:pPr>
        <w:ind w:left="-567" w:right="-512"/>
        <w:rPr>
          <w:b/>
          <w:u w:val="single"/>
          <w:lang w:val="es-ES"/>
        </w:rPr>
      </w:pPr>
      <w:r>
        <w:rPr>
          <w:b/>
          <w:u w:val="single"/>
          <w:lang w:val="es-ES"/>
        </w:rPr>
        <w:t>CONTROLES DEL S</w:t>
      </w:r>
      <w:r w:rsidR="00B33CBC">
        <w:rPr>
          <w:b/>
          <w:u w:val="single"/>
          <w:lang w:val="es-ES"/>
        </w:rPr>
        <w:t>UBPROCESO INGRESO POR COMPRAS</w:t>
      </w:r>
    </w:p>
    <w:p w:rsidR="00415D8B" w:rsidRDefault="00415D8B" w:rsidP="00415D8B">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DE2015" w:rsidRDefault="00DE2015" w:rsidP="00DE2015">
      <w:pPr>
        <w:rPr>
          <w:b/>
        </w:rPr>
      </w:pPr>
    </w:p>
    <w:p w:rsidR="00DE2015" w:rsidRDefault="00DE2015" w:rsidP="00DE2015">
      <w:pPr>
        <w:rPr>
          <w:b/>
        </w:rPr>
      </w:pPr>
    </w:p>
    <w:p w:rsidR="00DE2015" w:rsidRDefault="00DE2015" w:rsidP="00DE2015">
      <w:pPr>
        <w:rPr>
          <w:b/>
        </w:rPr>
      </w:pPr>
    </w:p>
    <w:p w:rsidR="00DE2015" w:rsidRPr="002C31F1" w:rsidRDefault="00FA087A" w:rsidP="00391591">
      <w:pPr>
        <w:ind w:left="-567" w:right="-512"/>
        <w:rPr>
          <w:b/>
          <w:u w:val="single"/>
        </w:rPr>
      </w:pPr>
      <w:r w:rsidRPr="00FA087A">
        <w:rPr>
          <w:b/>
          <w:noProof/>
        </w:rPr>
        <w:lastRenderedPageBreak/>
        <w:pict>
          <v:rect id="12 Rectángulo" o:spid="_x0000_s1323" style="position:absolute;left:0;text-align:left;margin-left:-34.3pt;margin-top:-6.45pt;width:482.45pt;height:616.2pt;z-index:-251193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kfWrAIAAKw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" filled="f" strokecolor="black [3213]" strokeweight="1pt">
            <v:path arrowok="t"/>
          </v:rect>
        </w:pict>
      </w:r>
      <w:r w:rsidR="00DE2015" w:rsidRPr="002C31F1">
        <w:rPr>
          <w:b/>
          <w:u w:val="single"/>
        </w:rPr>
        <w:t xml:space="preserve">DIAGRAMA DE FLUJO DEL </w:t>
      </w:r>
      <w:r w:rsidR="00DE2015">
        <w:rPr>
          <w:b/>
          <w:u w:val="single"/>
        </w:rPr>
        <w:t>S</w:t>
      </w:r>
      <w:r w:rsidR="00391591">
        <w:rPr>
          <w:b/>
          <w:u w:val="single"/>
        </w:rPr>
        <w:t>UBPROCESO INGRESO POR COMPRAS</w:t>
      </w:r>
    </w:p>
    <w:p w:rsidR="00DE2015" w:rsidRDefault="00DE2015" w:rsidP="00625CBF">
      <w:pPr>
        <w:ind w:left="-567" w:right="-512"/>
        <w:jc w:val="center"/>
        <w:rPr>
          <w:b/>
        </w:rPr>
      </w:pPr>
    </w:p>
    <w:p w:rsidR="00625CBF" w:rsidRDefault="00625CBF" w:rsidP="00625CBF">
      <w:pPr>
        <w:ind w:left="-567" w:right="-512"/>
        <w:jc w:val="center"/>
        <w:rPr>
          <w:b/>
        </w:rPr>
      </w:pPr>
      <w:r>
        <w:object w:dxaOrig="9786" w:dyaOrig="9541">
          <v:shape id="_x0000_i1046" type="#_x0000_t75" style="width:466.45pt;height:453.9pt" o:ole="">
            <v:imagedata r:id="rId218" o:title=""/>
          </v:shape>
          <o:OLEObject Type="Embed" ProgID="Visio.Drawing.11" ShapeID="_x0000_i1046" DrawAspect="Content" ObjectID="_1430942095" r:id="rId219"/>
        </w:object>
      </w:r>
    </w:p>
    <w:p w:rsidR="00DE2015" w:rsidRDefault="00DE2015" w:rsidP="00DE2015">
      <w:pPr>
        <w:rPr>
          <w:b/>
        </w:rPr>
      </w:pPr>
    </w:p>
    <w:p w:rsidR="00DE2015" w:rsidRDefault="00DE2015" w:rsidP="00DE2015">
      <w:pPr>
        <w:rPr>
          <w:b/>
        </w:rPr>
      </w:pPr>
    </w:p>
    <w:p w:rsidR="00E405B1" w:rsidRDefault="00E405B1" w:rsidP="00DE2015">
      <w:pPr>
        <w:rPr>
          <w:b/>
        </w:rPr>
      </w:pPr>
    </w:p>
    <w:p w:rsidR="00E405B1" w:rsidRDefault="00E405B1" w:rsidP="00DE2015">
      <w:pPr>
        <w:rPr>
          <w:b/>
        </w:rPr>
      </w:pPr>
    </w:p>
    <w:p w:rsidR="00467728" w:rsidRDefault="00467728" w:rsidP="00DE2015">
      <w:pPr>
        <w:rPr>
          <w:b/>
        </w:rPr>
      </w:pPr>
    </w:p>
    <w:p w:rsidR="00DE2015" w:rsidRDefault="00FA087A" w:rsidP="006670BA">
      <w:pPr>
        <w:ind w:left="-567" w:right="-512"/>
        <w:rPr>
          <w:b/>
          <w:u w:val="single"/>
        </w:rPr>
      </w:pPr>
      <w:r w:rsidRPr="00FA087A">
        <w:rPr>
          <w:b/>
          <w:noProof/>
        </w:rPr>
        <w:lastRenderedPageBreak/>
        <w:pict>
          <v:rect id="13 Rectángulo" o:spid="_x0000_s1321" style="position:absolute;left:0;text-align:left;margin-left:-34.3pt;margin-top:-5.45pt;width:482.45pt;height:616.2pt;z-index:-251191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Tc1rQIAAKw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" filled="f" strokecolor="black [3213]" strokeweight="1pt">
            <v:path arrowok="t"/>
          </v:rect>
        </w:pict>
      </w:r>
      <w:r w:rsidR="00DE2015" w:rsidRPr="002C31F1">
        <w:rPr>
          <w:b/>
          <w:u w:val="single"/>
        </w:rPr>
        <w:t>DESCRIPCIÓN DE INDICADORES DEL SUB</w:t>
      </w:r>
      <w:r w:rsidR="00391591">
        <w:rPr>
          <w:b/>
          <w:u w:val="single"/>
        </w:rPr>
        <w:t>PROCESO INGRESO POR COMPRAS</w:t>
      </w:r>
    </w:p>
    <w:p w:rsidR="0009604A" w:rsidRPr="002C31F1" w:rsidRDefault="0009604A" w:rsidP="006670BA">
      <w:pPr>
        <w:ind w:left="-567" w:right="-512"/>
        <w:rPr>
          <w:b/>
          <w:u w:val="single"/>
        </w:rPr>
      </w:pPr>
    </w:p>
    <w:p w:rsidR="00391591" w:rsidRPr="00415D8B" w:rsidRDefault="00391591" w:rsidP="00391591">
      <w:pPr>
        <w:ind w:left="-567" w:right="-512"/>
        <w:rPr>
          <w:b/>
          <w:sz w:val="16"/>
        </w:rPr>
      </w:pPr>
      <w:r w:rsidRPr="00415D8B">
        <w:rPr>
          <w:b/>
          <w:sz w:val="16"/>
        </w:rPr>
        <w:t>PR</w:t>
      </w:r>
      <w:r w:rsidR="00415D8B">
        <w:rPr>
          <w:b/>
          <w:sz w:val="16"/>
        </w:rPr>
        <w:t>OCESO:</w:t>
      </w:r>
      <w:r w:rsidR="00415D8B">
        <w:rPr>
          <w:b/>
          <w:sz w:val="16"/>
        </w:rPr>
        <w:tab/>
      </w:r>
      <w:r w:rsidR="00415D8B">
        <w:rPr>
          <w:b/>
          <w:sz w:val="16"/>
        </w:rPr>
        <w:tab/>
      </w:r>
      <w:r w:rsidRPr="00415D8B">
        <w:rPr>
          <w:sz w:val="16"/>
        </w:rPr>
        <w:t>BODEGA</w:t>
      </w:r>
      <w:r w:rsidRPr="00415D8B">
        <w:rPr>
          <w:b/>
          <w:sz w:val="16"/>
        </w:rPr>
        <w:tab/>
      </w:r>
      <w:r w:rsidRPr="00415D8B">
        <w:rPr>
          <w:b/>
          <w:sz w:val="16"/>
        </w:rPr>
        <w:tab/>
      </w:r>
      <w:r w:rsidRPr="00415D8B">
        <w:rPr>
          <w:b/>
          <w:sz w:val="16"/>
        </w:rPr>
        <w:tab/>
      </w:r>
      <w:r w:rsidRPr="00415D8B">
        <w:rPr>
          <w:b/>
          <w:sz w:val="16"/>
        </w:rPr>
        <w:tab/>
      </w:r>
      <w:r w:rsidR="00415D8B">
        <w:rPr>
          <w:b/>
          <w:sz w:val="16"/>
        </w:rPr>
        <w:tab/>
      </w:r>
      <w:r w:rsidR="00415D8B">
        <w:rPr>
          <w:b/>
          <w:sz w:val="16"/>
        </w:rPr>
        <w:tab/>
      </w:r>
      <w:r w:rsidRPr="00415D8B">
        <w:rPr>
          <w:b/>
          <w:sz w:val="16"/>
        </w:rPr>
        <w:t>CÓDIGO:</w:t>
      </w:r>
      <w:r w:rsidR="00415D8B">
        <w:rPr>
          <w:b/>
          <w:sz w:val="16"/>
        </w:rPr>
        <w:tab/>
      </w:r>
      <w:r w:rsidRPr="00415D8B">
        <w:rPr>
          <w:b/>
          <w:sz w:val="16"/>
        </w:rPr>
        <w:tab/>
      </w:r>
      <w:r w:rsidRPr="00415D8B">
        <w:rPr>
          <w:sz w:val="16"/>
        </w:rPr>
        <w:t>B</w:t>
      </w:r>
    </w:p>
    <w:p w:rsidR="00391591" w:rsidRPr="00415D8B" w:rsidRDefault="00391591" w:rsidP="00391591">
      <w:pPr>
        <w:ind w:left="-567" w:right="-512"/>
        <w:rPr>
          <w:b/>
          <w:sz w:val="16"/>
        </w:rPr>
      </w:pPr>
      <w:r w:rsidRPr="00415D8B">
        <w:rPr>
          <w:b/>
          <w:sz w:val="16"/>
        </w:rPr>
        <w:t>SUBPROCESO:</w:t>
      </w:r>
      <w:r w:rsidR="00415D8B">
        <w:rPr>
          <w:b/>
          <w:sz w:val="16"/>
        </w:rPr>
        <w:tab/>
      </w:r>
      <w:r w:rsidRPr="00415D8B">
        <w:rPr>
          <w:b/>
          <w:sz w:val="16"/>
        </w:rPr>
        <w:tab/>
      </w:r>
      <w:r w:rsidRPr="00415D8B">
        <w:rPr>
          <w:sz w:val="16"/>
        </w:rPr>
        <w:t>INGRESO POR COMPRAS</w:t>
      </w:r>
      <w:r w:rsidRPr="00415D8B">
        <w:rPr>
          <w:sz w:val="16"/>
        </w:rPr>
        <w:tab/>
      </w:r>
      <w:r w:rsidRPr="00415D8B">
        <w:rPr>
          <w:sz w:val="16"/>
        </w:rPr>
        <w:tab/>
      </w:r>
      <w:r w:rsidR="00415D8B">
        <w:rPr>
          <w:sz w:val="16"/>
        </w:rPr>
        <w:tab/>
      </w:r>
      <w:r w:rsidR="00415D8B">
        <w:rPr>
          <w:sz w:val="16"/>
        </w:rPr>
        <w:tab/>
      </w:r>
      <w:r w:rsidRPr="00415D8B">
        <w:rPr>
          <w:b/>
          <w:sz w:val="16"/>
        </w:rPr>
        <w:t>CÓDIG</w:t>
      </w:r>
      <w:r w:rsidRPr="00415D8B">
        <w:rPr>
          <w:sz w:val="16"/>
        </w:rPr>
        <w:t>O:</w:t>
      </w:r>
      <w:r w:rsidRPr="00415D8B">
        <w:rPr>
          <w:sz w:val="16"/>
        </w:rPr>
        <w:tab/>
      </w:r>
      <w:r w:rsidR="00415D8B">
        <w:rPr>
          <w:sz w:val="16"/>
        </w:rPr>
        <w:tab/>
      </w:r>
      <w:r w:rsidRPr="00415D8B">
        <w:rPr>
          <w:sz w:val="16"/>
        </w:rPr>
        <w:t>B1</w:t>
      </w:r>
    </w:p>
    <w:tbl>
      <w:tblPr>
        <w:tblStyle w:val="Tablaconcuadrcula"/>
        <w:tblW w:w="9356" w:type="dxa"/>
        <w:jc w:val="center"/>
        <w:tblInd w:w="-459" w:type="dxa"/>
        <w:tblLayout w:type="fixed"/>
        <w:tblLook w:val="04A0"/>
      </w:tblPr>
      <w:tblGrid>
        <w:gridCol w:w="966"/>
        <w:gridCol w:w="1302"/>
        <w:gridCol w:w="1107"/>
        <w:gridCol w:w="1560"/>
        <w:gridCol w:w="2409"/>
        <w:gridCol w:w="1134"/>
        <w:gridCol w:w="878"/>
      </w:tblGrid>
      <w:tr w:rsidR="00391591" w:rsidRPr="00415D8B" w:rsidTr="00FB130F">
        <w:trPr>
          <w:trHeight w:val="870"/>
          <w:jc w:val="center"/>
        </w:trPr>
        <w:tc>
          <w:tcPr>
            <w:tcW w:w="966" w:type="dxa"/>
            <w:shd w:val="clear" w:color="auto" w:fill="89C2E5" w:themeFill="accent3" w:themeFillTint="66"/>
            <w:vAlign w:val="center"/>
          </w:tcPr>
          <w:p w:rsidR="00391591" w:rsidRPr="00415D8B" w:rsidRDefault="00391591" w:rsidP="00E54ABF">
            <w:pPr>
              <w:jc w:val="center"/>
              <w:rPr>
                <w:b/>
                <w:sz w:val="16"/>
              </w:rPr>
            </w:pPr>
            <w:r w:rsidRPr="00415D8B">
              <w:rPr>
                <w:b/>
                <w:sz w:val="16"/>
                <w:lang w:val="es-ES"/>
              </w:rPr>
              <w:t>Tipo</w:t>
            </w:r>
            <w:r w:rsidRPr="00415D8B">
              <w:rPr>
                <w:b/>
                <w:sz w:val="16"/>
              </w:rPr>
              <w:t xml:space="preserve"> de indicador</w:t>
            </w:r>
          </w:p>
        </w:tc>
        <w:tc>
          <w:tcPr>
            <w:tcW w:w="1302" w:type="dxa"/>
            <w:shd w:val="clear" w:color="auto" w:fill="89C2E5" w:themeFill="accent3" w:themeFillTint="66"/>
            <w:vAlign w:val="center"/>
          </w:tcPr>
          <w:p w:rsidR="00391591" w:rsidRPr="00415D8B" w:rsidRDefault="00391591" w:rsidP="00E54ABF">
            <w:pPr>
              <w:jc w:val="center"/>
              <w:rPr>
                <w:b/>
                <w:sz w:val="16"/>
              </w:rPr>
            </w:pPr>
            <w:r w:rsidRPr="00415D8B">
              <w:rPr>
                <w:b/>
                <w:sz w:val="16"/>
                <w:lang w:val="es-ES"/>
              </w:rPr>
              <w:t>Nombre</w:t>
            </w:r>
            <w:r w:rsidRPr="00415D8B">
              <w:rPr>
                <w:b/>
                <w:sz w:val="16"/>
              </w:rPr>
              <w:t xml:space="preserve"> de indicador</w:t>
            </w:r>
          </w:p>
        </w:tc>
        <w:tc>
          <w:tcPr>
            <w:tcW w:w="1107" w:type="dxa"/>
            <w:shd w:val="clear" w:color="auto" w:fill="89C2E5" w:themeFill="accent3" w:themeFillTint="66"/>
            <w:vAlign w:val="center"/>
          </w:tcPr>
          <w:p w:rsidR="00391591" w:rsidRPr="00415D8B" w:rsidRDefault="00391591" w:rsidP="00E54ABF">
            <w:pPr>
              <w:jc w:val="center"/>
              <w:rPr>
                <w:b/>
                <w:sz w:val="16"/>
                <w:lang w:val="es-ES"/>
              </w:rPr>
            </w:pPr>
            <w:r w:rsidRPr="00415D8B">
              <w:rPr>
                <w:b/>
                <w:sz w:val="16"/>
                <w:lang w:val="es-ES"/>
              </w:rPr>
              <w:t>Variable</w:t>
            </w:r>
          </w:p>
        </w:tc>
        <w:tc>
          <w:tcPr>
            <w:tcW w:w="1560" w:type="dxa"/>
            <w:shd w:val="clear" w:color="auto" w:fill="89C2E5" w:themeFill="accent3" w:themeFillTint="66"/>
            <w:vAlign w:val="center"/>
          </w:tcPr>
          <w:p w:rsidR="00391591" w:rsidRPr="00415D8B" w:rsidRDefault="00391591" w:rsidP="00E54ABF">
            <w:pPr>
              <w:jc w:val="center"/>
              <w:rPr>
                <w:b/>
                <w:sz w:val="16"/>
              </w:rPr>
            </w:pPr>
            <w:r w:rsidRPr="00415D8B">
              <w:rPr>
                <w:b/>
                <w:sz w:val="16"/>
                <w:lang w:val="es-ES"/>
              </w:rPr>
              <w:t>Descripción</w:t>
            </w:r>
          </w:p>
        </w:tc>
        <w:tc>
          <w:tcPr>
            <w:tcW w:w="2409" w:type="dxa"/>
            <w:shd w:val="clear" w:color="auto" w:fill="89C2E5" w:themeFill="accent3" w:themeFillTint="66"/>
            <w:vAlign w:val="center"/>
          </w:tcPr>
          <w:p w:rsidR="00391591" w:rsidRPr="00415D8B" w:rsidRDefault="00391591" w:rsidP="00E54ABF">
            <w:pPr>
              <w:jc w:val="center"/>
              <w:rPr>
                <w:b/>
                <w:sz w:val="16"/>
              </w:rPr>
            </w:pPr>
            <w:r w:rsidRPr="00415D8B">
              <w:rPr>
                <w:b/>
                <w:sz w:val="16"/>
                <w:lang w:val="es-ES"/>
              </w:rPr>
              <w:t>Algoritmo</w:t>
            </w:r>
          </w:p>
        </w:tc>
        <w:tc>
          <w:tcPr>
            <w:tcW w:w="1134" w:type="dxa"/>
            <w:shd w:val="clear" w:color="auto" w:fill="89C2E5" w:themeFill="accent3" w:themeFillTint="66"/>
            <w:vAlign w:val="center"/>
          </w:tcPr>
          <w:p w:rsidR="00391591" w:rsidRPr="00415D8B" w:rsidRDefault="00391591" w:rsidP="00E54ABF">
            <w:pPr>
              <w:jc w:val="center"/>
              <w:rPr>
                <w:b/>
                <w:sz w:val="16"/>
              </w:rPr>
            </w:pPr>
            <w:r w:rsidRPr="00415D8B">
              <w:rPr>
                <w:b/>
                <w:sz w:val="16"/>
                <w:lang w:val="es-ES"/>
              </w:rPr>
              <w:t>Frecuencia</w:t>
            </w:r>
          </w:p>
        </w:tc>
        <w:tc>
          <w:tcPr>
            <w:tcW w:w="878" w:type="dxa"/>
            <w:shd w:val="clear" w:color="auto" w:fill="89C2E5" w:themeFill="accent3" w:themeFillTint="66"/>
            <w:vAlign w:val="center"/>
          </w:tcPr>
          <w:p w:rsidR="00391591" w:rsidRPr="00415D8B" w:rsidRDefault="00391591" w:rsidP="00E54ABF">
            <w:pPr>
              <w:jc w:val="center"/>
              <w:rPr>
                <w:b/>
                <w:sz w:val="16"/>
                <w:lang w:val="es-ES"/>
              </w:rPr>
            </w:pPr>
            <w:r w:rsidRPr="00415D8B">
              <w:rPr>
                <w:b/>
                <w:sz w:val="16"/>
                <w:lang w:val="es-ES"/>
              </w:rPr>
              <w:t>Meta</w:t>
            </w:r>
          </w:p>
        </w:tc>
      </w:tr>
      <w:tr w:rsidR="00391591" w:rsidRPr="00415D8B" w:rsidTr="00FB130F">
        <w:trPr>
          <w:jc w:val="center"/>
        </w:trPr>
        <w:tc>
          <w:tcPr>
            <w:tcW w:w="966" w:type="dxa"/>
            <w:vAlign w:val="center"/>
          </w:tcPr>
          <w:p w:rsidR="00391591" w:rsidRPr="00415D8B" w:rsidRDefault="00391591" w:rsidP="00E54ABF">
            <w:pPr>
              <w:jc w:val="left"/>
              <w:rPr>
                <w:sz w:val="16"/>
                <w:lang w:val="es-ES"/>
              </w:rPr>
            </w:pPr>
            <w:r w:rsidRPr="00415D8B">
              <w:rPr>
                <w:sz w:val="16"/>
                <w:lang w:val="es-ES"/>
              </w:rPr>
              <w:t>IB</w:t>
            </w:r>
            <w:r w:rsidR="006670BA" w:rsidRPr="00415D8B">
              <w:rPr>
                <w:sz w:val="16"/>
                <w:lang w:val="es-ES"/>
              </w:rPr>
              <w:t>1</w:t>
            </w:r>
            <w:r w:rsidRPr="00415D8B">
              <w:rPr>
                <w:sz w:val="16"/>
                <w:lang w:val="es-ES"/>
              </w:rPr>
              <w:t xml:space="preserve"> 1</w:t>
            </w:r>
          </w:p>
        </w:tc>
        <w:tc>
          <w:tcPr>
            <w:tcW w:w="1302" w:type="dxa"/>
            <w:vAlign w:val="center"/>
          </w:tcPr>
          <w:p w:rsidR="00391591" w:rsidRPr="00415D8B" w:rsidRDefault="006670BA" w:rsidP="00E54ABF">
            <w:pPr>
              <w:jc w:val="left"/>
              <w:rPr>
                <w:sz w:val="16"/>
                <w:lang w:val="es-ES"/>
              </w:rPr>
            </w:pPr>
            <w:r w:rsidRPr="00415D8B">
              <w:rPr>
                <w:sz w:val="16"/>
                <w:lang w:val="es-ES"/>
              </w:rPr>
              <w:t>Tiempo de verificación de productos</w:t>
            </w:r>
          </w:p>
        </w:tc>
        <w:tc>
          <w:tcPr>
            <w:tcW w:w="1107" w:type="dxa"/>
            <w:vAlign w:val="center"/>
          </w:tcPr>
          <w:p w:rsidR="00391591" w:rsidRPr="00415D8B" w:rsidRDefault="006670BA" w:rsidP="00E54ABF">
            <w:pPr>
              <w:jc w:val="left"/>
              <w:rPr>
                <w:sz w:val="16"/>
                <w:lang w:val="es-ES"/>
              </w:rPr>
            </w:pPr>
            <w:r w:rsidRPr="00415D8B">
              <w:rPr>
                <w:sz w:val="16"/>
                <w:lang w:val="es-ES"/>
              </w:rPr>
              <w:t>Tiempo</w:t>
            </w:r>
          </w:p>
        </w:tc>
        <w:tc>
          <w:tcPr>
            <w:tcW w:w="1560" w:type="dxa"/>
            <w:vAlign w:val="center"/>
          </w:tcPr>
          <w:p w:rsidR="00391591" w:rsidRPr="00415D8B" w:rsidRDefault="006670BA" w:rsidP="00E54ABF">
            <w:pPr>
              <w:jc w:val="left"/>
              <w:rPr>
                <w:sz w:val="16"/>
                <w:lang w:val="es-ES"/>
              </w:rPr>
            </w:pPr>
            <w:r w:rsidRPr="00415D8B">
              <w:rPr>
                <w:sz w:val="16"/>
                <w:lang w:val="es-ES"/>
              </w:rPr>
              <w:t>Mide el tiempo de la verificación de los productos</w:t>
            </w:r>
          </w:p>
        </w:tc>
        <w:tc>
          <w:tcPr>
            <w:tcW w:w="2409" w:type="dxa"/>
            <w:vAlign w:val="center"/>
          </w:tcPr>
          <w:p w:rsidR="00391591" w:rsidRPr="00FB130F" w:rsidRDefault="00FA087A" w:rsidP="00E54ABF">
            <w:pPr>
              <w:jc w:val="left"/>
              <w:rPr>
                <w:sz w:val="16"/>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horas empleadas</m:t>
                    </m:r>
                  </m:num>
                  <m:den>
                    <m:r>
                      <m:rPr>
                        <m:sty m:val="p"/>
                      </m:rPr>
                      <w:rPr>
                        <w:rFonts w:ascii="Cambria Math" w:hAnsi="Cambria Math"/>
                        <w:sz w:val="16"/>
                        <w:lang w:val="es-ES"/>
                      </w:rPr>
                      <m:t>Total de registros</m:t>
                    </m:r>
                  </m:den>
                </m:f>
              </m:oMath>
            </m:oMathPara>
          </w:p>
        </w:tc>
        <w:tc>
          <w:tcPr>
            <w:tcW w:w="1134" w:type="dxa"/>
            <w:vAlign w:val="center"/>
          </w:tcPr>
          <w:p w:rsidR="00391591" w:rsidRPr="00415D8B" w:rsidRDefault="00391591" w:rsidP="00E54ABF">
            <w:pPr>
              <w:jc w:val="left"/>
              <w:rPr>
                <w:sz w:val="16"/>
                <w:lang w:val="es-ES"/>
              </w:rPr>
            </w:pPr>
            <w:r w:rsidRPr="00415D8B">
              <w:rPr>
                <w:sz w:val="16"/>
                <w:lang w:val="es-ES"/>
              </w:rPr>
              <w:t>Mensual</w:t>
            </w:r>
          </w:p>
        </w:tc>
        <w:tc>
          <w:tcPr>
            <w:tcW w:w="878" w:type="dxa"/>
            <w:vAlign w:val="center"/>
          </w:tcPr>
          <w:p w:rsidR="00391591" w:rsidRPr="00415D8B" w:rsidRDefault="006670BA" w:rsidP="006670BA">
            <w:pPr>
              <w:jc w:val="left"/>
              <w:rPr>
                <w:sz w:val="16"/>
                <w:lang w:val="es-ES"/>
              </w:rPr>
            </w:pPr>
            <w:r w:rsidRPr="00415D8B">
              <w:rPr>
                <w:sz w:val="16"/>
                <w:lang w:val="es-ES"/>
              </w:rPr>
              <w:t>&lt;15 min</w:t>
            </w:r>
          </w:p>
        </w:tc>
      </w:tr>
      <w:tr w:rsidR="00391591" w:rsidRPr="00415D8B" w:rsidTr="00FB130F">
        <w:trPr>
          <w:jc w:val="center"/>
        </w:trPr>
        <w:tc>
          <w:tcPr>
            <w:tcW w:w="966" w:type="dxa"/>
            <w:vAlign w:val="center"/>
          </w:tcPr>
          <w:p w:rsidR="00391591" w:rsidRPr="00415D8B" w:rsidRDefault="00391591" w:rsidP="00E54ABF">
            <w:pPr>
              <w:jc w:val="left"/>
              <w:rPr>
                <w:sz w:val="16"/>
                <w:lang w:val="es-ES"/>
              </w:rPr>
            </w:pPr>
            <w:r w:rsidRPr="00415D8B">
              <w:rPr>
                <w:sz w:val="16"/>
                <w:lang w:val="es-ES"/>
              </w:rPr>
              <w:t>IB</w:t>
            </w:r>
            <w:r w:rsidR="006670BA" w:rsidRPr="00415D8B">
              <w:rPr>
                <w:sz w:val="16"/>
                <w:lang w:val="es-ES"/>
              </w:rPr>
              <w:t>1</w:t>
            </w:r>
            <w:r w:rsidRPr="00415D8B">
              <w:rPr>
                <w:sz w:val="16"/>
                <w:lang w:val="es-ES"/>
              </w:rPr>
              <w:t xml:space="preserve"> 2</w:t>
            </w:r>
          </w:p>
        </w:tc>
        <w:tc>
          <w:tcPr>
            <w:tcW w:w="1302" w:type="dxa"/>
            <w:vAlign w:val="center"/>
          </w:tcPr>
          <w:p w:rsidR="00391591" w:rsidRPr="00415D8B" w:rsidRDefault="006670BA" w:rsidP="00E54ABF">
            <w:pPr>
              <w:jc w:val="left"/>
              <w:rPr>
                <w:sz w:val="16"/>
                <w:lang w:val="es-ES"/>
              </w:rPr>
            </w:pPr>
            <w:r w:rsidRPr="00415D8B">
              <w:rPr>
                <w:sz w:val="16"/>
                <w:lang w:val="es-ES"/>
              </w:rPr>
              <w:t>T</w:t>
            </w:r>
            <w:r w:rsidR="00115E00" w:rsidRPr="00415D8B">
              <w:rPr>
                <w:sz w:val="16"/>
                <w:lang w:val="es-ES"/>
              </w:rPr>
              <w:t>asa de registros de datos de facturas</w:t>
            </w:r>
          </w:p>
        </w:tc>
        <w:tc>
          <w:tcPr>
            <w:tcW w:w="1107" w:type="dxa"/>
            <w:vAlign w:val="center"/>
          </w:tcPr>
          <w:p w:rsidR="00391591" w:rsidRPr="00415D8B" w:rsidRDefault="006670BA" w:rsidP="00E54ABF">
            <w:pPr>
              <w:jc w:val="left"/>
              <w:rPr>
                <w:sz w:val="16"/>
                <w:lang w:val="es-ES"/>
              </w:rPr>
            </w:pPr>
            <w:r w:rsidRPr="00415D8B">
              <w:rPr>
                <w:sz w:val="16"/>
                <w:lang w:val="es-ES"/>
              </w:rPr>
              <w:t>Efectividad</w:t>
            </w:r>
          </w:p>
        </w:tc>
        <w:tc>
          <w:tcPr>
            <w:tcW w:w="1560" w:type="dxa"/>
            <w:vAlign w:val="center"/>
          </w:tcPr>
          <w:p w:rsidR="00391591" w:rsidRPr="00415D8B" w:rsidRDefault="00115E00" w:rsidP="00E54ABF">
            <w:pPr>
              <w:jc w:val="left"/>
              <w:rPr>
                <w:sz w:val="16"/>
                <w:lang w:val="es-ES"/>
              </w:rPr>
            </w:pPr>
            <w:r w:rsidRPr="00415D8B">
              <w:rPr>
                <w:sz w:val="16"/>
                <w:lang w:val="es-ES"/>
              </w:rPr>
              <w:t>Mide la cantidad de facturas ingresadas al sistema</w:t>
            </w:r>
          </w:p>
        </w:tc>
        <w:tc>
          <w:tcPr>
            <w:tcW w:w="2409" w:type="dxa"/>
            <w:vAlign w:val="center"/>
          </w:tcPr>
          <w:p w:rsidR="00391591" w:rsidRPr="00FB130F" w:rsidRDefault="00FA087A" w:rsidP="00E54ABF">
            <w:pPr>
              <w:jc w:val="left"/>
              <w:rPr>
                <w:sz w:val="16"/>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registros de facturas</m:t>
                    </m:r>
                  </m:num>
                  <m:den>
                    <m:r>
                      <m:rPr>
                        <m:sty m:val="p"/>
                      </m:rPr>
                      <w:rPr>
                        <w:rFonts w:ascii="Cambria Math" w:hAnsi="Cambria Math"/>
                        <w:sz w:val="16"/>
                        <w:lang w:val="es-ES"/>
                      </w:rPr>
                      <m:t># de registros totles</m:t>
                    </m:r>
                  </m:den>
                </m:f>
                <m:r>
                  <w:rPr>
                    <w:rFonts w:ascii="Cambria Math" w:hAnsi="Cambria Math"/>
                    <w:sz w:val="16"/>
                    <w:lang w:val="es-ES"/>
                  </w:rPr>
                  <m:t xml:space="preserve"> x 100</m:t>
                </m:r>
              </m:oMath>
            </m:oMathPara>
          </w:p>
        </w:tc>
        <w:tc>
          <w:tcPr>
            <w:tcW w:w="1134" w:type="dxa"/>
            <w:vAlign w:val="center"/>
          </w:tcPr>
          <w:p w:rsidR="00391591" w:rsidRPr="00415D8B" w:rsidRDefault="00391591" w:rsidP="00E54ABF">
            <w:pPr>
              <w:jc w:val="left"/>
              <w:rPr>
                <w:sz w:val="16"/>
                <w:lang w:val="es-ES"/>
              </w:rPr>
            </w:pPr>
            <w:r w:rsidRPr="00415D8B">
              <w:rPr>
                <w:sz w:val="16"/>
                <w:lang w:val="es-ES"/>
              </w:rPr>
              <w:t>Mensual</w:t>
            </w:r>
          </w:p>
        </w:tc>
        <w:tc>
          <w:tcPr>
            <w:tcW w:w="878" w:type="dxa"/>
            <w:vAlign w:val="center"/>
          </w:tcPr>
          <w:p w:rsidR="00391591" w:rsidRPr="00415D8B" w:rsidRDefault="00115E00" w:rsidP="00115E00">
            <w:pPr>
              <w:jc w:val="left"/>
              <w:rPr>
                <w:sz w:val="16"/>
                <w:lang w:val="es-ES"/>
              </w:rPr>
            </w:pPr>
            <w:r w:rsidRPr="00415D8B">
              <w:rPr>
                <w:sz w:val="16"/>
                <w:lang w:val="es-ES"/>
              </w:rPr>
              <w:t>&gt;75%</w:t>
            </w:r>
          </w:p>
        </w:tc>
      </w:tr>
    </w:tbl>
    <w:p w:rsidR="00391591" w:rsidRPr="00C83B4D" w:rsidRDefault="00391591" w:rsidP="00391591">
      <w:pPr>
        <w:rPr>
          <w:sz w:val="18"/>
          <w:lang w:val="es-ES"/>
        </w:rPr>
      </w:pPr>
    </w:p>
    <w:p w:rsidR="00DE2015" w:rsidRDefault="00DE2015" w:rsidP="006670BA">
      <w:pPr>
        <w:ind w:left="-567" w:right="-512"/>
        <w:rPr>
          <w:b/>
        </w:rPr>
      </w:pPr>
    </w:p>
    <w:p w:rsidR="00DE2015" w:rsidRPr="00C66327" w:rsidRDefault="00DE2015" w:rsidP="006670BA">
      <w:pPr>
        <w:ind w:left="-567" w:right="-512"/>
        <w:rPr>
          <w:b/>
          <w:u w:val="single"/>
        </w:rPr>
      </w:pPr>
      <w:r w:rsidRPr="00C66327">
        <w:rPr>
          <w:b/>
          <w:u w:val="single"/>
        </w:rPr>
        <w:t>DESCRIPCIÓN D</w:t>
      </w:r>
      <w:r>
        <w:rPr>
          <w:b/>
          <w:u w:val="single"/>
        </w:rPr>
        <w:t>E ACTIVIDADES DEL S</w:t>
      </w:r>
      <w:r w:rsidR="00115E00">
        <w:rPr>
          <w:b/>
          <w:u w:val="single"/>
        </w:rPr>
        <w:t>UBPROCESO INGRESO POR COMPRAS</w:t>
      </w:r>
    </w:p>
    <w:p w:rsidR="00DE2015" w:rsidRDefault="00DE2015" w:rsidP="00DE2015">
      <w:pPr>
        <w:rPr>
          <w:b/>
        </w:rPr>
      </w:pPr>
    </w:p>
    <w:p w:rsidR="00DE2015" w:rsidRPr="004E3970" w:rsidRDefault="0009604A" w:rsidP="00115E00">
      <w:pPr>
        <w:ind w:left="-567" w:right="-512"/>
        <w:rPr>
          <w:b/>
          <w:sz w:val="16"/>
        </w:rPr>
      </w:pPr>
      <w:r>
        <w:rPr>
          <w:b/>
          <w:sz w:val="16"/>
        </w:rPr>
        <w:t>PROCESO:</w:t>
      </w:r>
      <w:r>
        <w:rPr>
          <w:b/>
          <w:sz w:val="16"/>
        </w:rPr>
        <w:tab/>
      </w:r>
      <w:r>
        <w:rPr>
          <w:b/>
          <w:sz w:val="16"/>
        </w:rPr>
        <w:tab/>
      </w:r>
      <w:r w:rsidRPr="0009604A">
        <w:rPr>
          <w:sz w:val="16"/>
        </w:rPr>
        <w:t>BODEGA</w:t>
      </w:r>
      <w:r w:rsidR="00DE2015" w:rsidRPr="00E2154E">
        <w:rPr>
          <w:sz w:val="16"/>
        </w:rPr>
        <w:tab/>
      </w:r>
      <w:r w:rsidR="00DE2015">
        <w:rPr>
          <w:b/>
          <w:sz w:val="16"/>
        </w:rPr>
        <w:tab/>
      </w:r>
      <w:r w:rsidR="00DE2015">
        <w:rPr>
          <w:b/>
          <w:sz w:val="16"/>
        </w:rPr>
        <w:tab/>
      </w:r>
      <w:r w:rsidR="00DE2015">
        <w:rPr>
          <w:b/>
          <w:sz w:val="16"/>
        </w:rPr>
        <w:tab/>
      </w:r>
      <w:r>
        <w:rPr>
          <w:b/>
          <w:sz w:val="16"/>
        </w:rPr>
        <w:tab/>
      </w:r>
      <w:r w:rsidR="008741BA">
        <w:rPr>
          <w:b/>
          <w:sz w:val="16"/>
        </w:rPr>
        <w:tab/>
      </w:r>
      <w:r w:rsidR="00DE2015">
        <w:rPr>
          <w:b/>
          <w:sz w:val="16"/>
        </w:rPr>
        <w:t>CÓDIGO:</w:t>
      </w:r>
      <w:r w:rsidR="00DE2015">
        <w:rPr>
          <w:b/>
          <w:sz w:val="16"/>
        </w:rPr>
        <w:tab/>
      </w:r>
      <w:r w:rsidR="00DE2015">
        <w:rPr>
          <w:b/>
          <w:sz w:val="16"/>
        </w:rPr>
        <w:tab/>
      </w:r>
      <w:r>
        <w:rPr>
          <w:sz w:val="16"/>
        </w:rPr>
        <w:t>B</w:t>
      </w:r>
    </w:p>
    <w:p w:rsidR="008741BA" w:rsidRPr="008741BA" w:rsidRDefault="00DE2015" w:rsidP="008741BA">
      <w:pPr>
        <w:spacing w:line="276" w:lineRule="auto"/>
        <w:ind w:left="-567" w:right="-512"/>
        <w:rPr>
          <w:sz w:val="16"/>
        </w:rPr>
      </w:pPr>
      <w:r w:rsidRPr="004E3970">
        <w:rPr>
          <w:b/>
          <w:sz w:val="16"/>
        </w:rPr>
        <w:t>SUBP</w:t>
      </w:r>
      <w:r w:rsidR="0009604A">
        <w:rPr>
          <w:b/>
          <w:sz w:val="16"/>
        </w:rPr>
        <w:t>ROCESO:</w:t>
      </w:r>
      <w:r w:rsidR="0009604A">
        <w:rPr>
          <w:b/>
          <w:sz w:val="16"/>
        </w:rPr>
        <w:tab/>
      </w:r>
      <w:r w:rsidR="0009604A">
        <w:rPr>
          <w:b/>
          <w:sz w:val="16"/>
        </w:rPr>
        <w:tab/>
      </w:r>
      <w:r w:rsidR="00FB130F">
        <w:rPr>
          <w:sz w:val="16"/>
        </w:rPr>
        <w:t>INGRESO POR COMPRAS</w:t>
      </w:r>
      <w:r w:rsidR="00FB130F">
        <w:rPr>
          <w:sz w:val="16"/>
        </w:rPr>
        <w:tab/>
      </w:r>
      <w:r w:rsidR="00FB130F">
        <w:rPr>
          <w:sz w:val="16"/>
        </w:rPr>
        <w:tab/>
      </w:r>
      <w:r w:rsidRPr="00E2154E">
        <w:rPr>
          <w:sz w:val="16"/>
        </w:rPr>
        <w:tab/>
      </w:r>
      <w:r>
        <w:rPr>
          <w:b/>
          <w:sz w:val="16"/>
        </w:rPr>
        <w:tab/>
        <w:t>CÓDIGO:</w:t>
      </w:r>
      <w:r>
        <w:rPr>
          <w:b/>
          <w:sz w:val="16"/>
        </w:rPr>
        <w:tab/>
      </w:r>
      <w:r>
        <w:rPr>
          <w:b/>
          <w:sz w:val="16"/>
        </w:rPr>
        <w:tab/>
      </w:r>
      <w:r w:rsidR="008741BA">
        <w:rPr>
          <w:sz w:val="16"/>
        </w:rPr>
        <w:t>B1</w:t>
      </w:r>
    </w:p>
    <w:tbl>
      <w:tblPr>
        <w:tblStyle w:val="Tablaconcuadrcula"/>
        <w:tblW w:w="0" w:type="auto"/>
        <w:jc w:val="center"/>
        <w:tblInd w:w="-1146" w:type="dxa"/>
        <w:tblLayout w:type="fixed"/>
        <w:tblLook w:val="04A0"/>
      </w:tblPr>
      <w:tblGrid>
        <w:gridCol w:w="529"/>
        <w:gridCol w:w="1985"/>
        <w:gridCol w:w="1276"/>
        <w:gridCol w:w="4110"/>
        <w:gridCol w:w="1434"/>
      </w:tblGrid>
      <w:tr w:rsidR="00DE2015" w:rsidRPr="004E3970" w:rsidTr="00213044">
        <w:trPr>
          <w:jc w:val="center"/>
        </w:trPr>
        <w:tc>
          <w:tcPr>
            <w:tcW w:w="529" w:type="dxa"/>
            <w:shd w:val="clear" w:color="auto" w:fill="89C2E5" w:themeFill="accent3" w:themeFillTint="66"/>
            <w:vAlign w:val="center"/>
          </w:tcPr>
          <w:p w:rsidR="00DE2015" w:rsidRPr="004E3970" w:rsidRDefault="00DE2015" w:rsidP="00DE2015">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DE2015" w:rsidRPr="004E3970" w:rsidRDefault="00DE2015" w:rsidP="00DE2015">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DE2015" w:rsidRPr="004E3970" w:rsidRDefault="00DE2015" w:rsidP="00DE2015">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DE2015" w:rsidRPr="004E3970" w:rsidRDefault="00DE2015" w:rsidP="00DE2015">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DE2015" w:rsidRPr="004E3970" w:rsidRDefault="00DE2015" w:rsidP="00DE2015">
            <w:pPr>
              <w:jc w:val="center"/>
              <w:rPr>
                <w:rFonts w:cs="Arial"/>
                <w:b/>
                <w:bCs/>
                <w:sz w:val="16"/>
              </w:rPr>
            </w:pPr>
            <w:r w:rsidRPr="004E3970">
              <w:rPr>
                <w:rFonts w:cs="Arial"/>
                <w:b/>
                <w:bCs/>
                <w:sz w:val="16"/>
              </w:rPr>
              <w:t>RESPONSABLE</w:t>
            </w:r>
          </w:p>
        </w:tc>
      </w:tr>
      <w:tr w:rsidR="00DE2015" w:rsidRPr="004E3970" w:rsidTr="00213044">
        <w:trPr>
          <w:jc w:val="center"/>
        </w:trPr>
        <w:tc>
          <w:tcPr>
            <w:tcW w:w="529" w:type="dxa"/>
            <w:vAlign w:val="center"/>
          </w:tcPr>
          <w:p w:rsidR="00DE2015" w:rsidRPr="004E3970" w:rsidRDefault="00DE2015" w:rsidP="001C2EE8">
            <w:pPr>
              <w:jc w:val="left"/>
              <w:rPr>
                <w:rFonts w:cs="Arial"/>
                <w:bCs/>
                <w:sz w:val="16"/>
              </w:rPr>
            </w:pPr>
            <w:r w:rsidRPr="004E3970">
              <w:rPr>
                <w:rFonts w:cs="Arial"/>
                <w:bCs/>
                <w:sz w:val="16"/>
              </w:rPr>
              <w:t>1</w:t>
            </w:r>
          </w:p>
        </w:tc>
        <w:tc>
          <w:tcPr>
            <w:tcW w:w="1985" w:type="dxa"/>
            <w:vAlign w:val="center"/>
          </w:tcPr>
          <w:p w:rsidR="00DE2015" w:rsidRPr="004E3970" w:rsidRDefault="00115E00" w:rsidP="001C2EE8">
            <w:pPr>
              <w:jc w:val="left"/>
              <w:rPr>
                <w:rFonts w:cs="Arial"/>
                <w:bCs/>
                <w:sz w:val="16"/>
              </w:rPr>
            </w:pPr>
            <w:r>
              <w:rPr>
                <w:rFonts w:cs="Arial"/>
                <w:bCs/>
                <w:sz w:val="16"/>
              </w:rPr>
              <w:t>Recibir ítems y facturas</w:t>
            </w:r>
          </w:p>
        </w:tc>
        <w:tc>
          <w:tcPr>
            <w:tcW w:w="1276" w:type="dxa"/>
            <w:vAlign w:val="center"/>
          </w:tcPr>
          <w:p w:rsidR="00DE2015" w:rsidRPr="004E3970" w:rsidRDefault="00E54ABF" w:rsidP="001C2EE8">
            <w:pPr>
              <w:jc w:val="left"/>
              <w:rPr>
                <w:rFonts w:cs="Arial"/>
                <w:bCs/>
                <w:sz w:val="16"/>
              </w:rPr>
            </w:pPr>
            <w:r>
              <w:rPr>
                <w:rFonts w:cs="Arial"/>
                <w:bCs/>
                <w:sz w:val="16"/>
              </w:rPr>
              <w:t>Comercial</w:t>
            </w:r>
          </w:p>
        </w:tc>
        <w:tc>
          <w:tcPr>
            <w:tcW w:w="4110" w:type="dxa"/>
            <w:vAlign w:val="center"/>
          </w:tcPr>
          <w:p w:rsidR="00DE2015" w:rsidRPr="004E3970" w:rsidRDefault="0009604A" w:rsidP="001C2EE8">
            <w:pPr>
              <w:jc w:val="left"/>
              <w:rPr>
                <w:rFonts w:cs="Arial"/>
                <w:bCs/>
                <w:sz w:val="16"/>
              </w:rPr>
            </w:pPr>
            <w:r>
              <w:rPr>
                <w:rFonts w:cs="Arial"/>
                <w:bCs/>
                <w:sz w:val="16"/>
              </w:rPr>
              <w:t>El jefe de bodega recibe los ítems y facturas comprados tanto en el mercado nacional e internacional</w:t>
            </w:r>
            <w:r w:rsidR="00213044">
              <w:rPr>
                <w:rFonts w:cs="Arial"/>
                <w:bCs/>
                <w:sz w:val="16"/>
              </w:rPr>
              <w:t>.</w:t>
            </w:r>
          </w:p>
        </w:tc>
        <w:tc>
          <w:tcPr>
            <w:tcW w:w="1434" w:type="dxa"/>
            <w:vAlign w:val="center"/>
          </w:tcPr>
          <w:p w:rsidR="00DE2015" w:rsidRPr="004E3970" w:rsidRDefault="00115E00" w:rsidP="001C2EE8">
            <w:pPr>
              <w:jc w:val="left"/>
              <w:rPr>
                <w:rFonts w:cs="Arial"/>
                <w:bCs/>
                <w:sz w:val="16"/>
              </w:rPr>
            </w:pPr>
            <w:r>
              <w:rPr>
                <w:rFonts w:cs="Arial"/>
                <w:bCs/>
                <w:sz w:val="16"/>
              </w:rPr>
              <w:t>Jefe de bodega</w:t>
            </w:r>
          </w:p>
        </w:tc>
      </w:tr>
      <w:tr w:rsidR="00DE2015" w:rsidRPr="004E3970" w:rsidTr="00213044">
        <w:trPr>
          <w:jc w:val="center"/>
        </w:trPr>
        <w:tc>
          <w:tcPr>
            <w:tcW w:w="529" w:type="dxa"/>
            <w:vAlign w:val="center"/>
          </w:tcPr>
          <w:p w:rsidR="00DE2015" w:rsidRPr="004E3970" w:rsidRDefault="00DE2015" w:rsidP="001C2EE8">
            <w:pPr>
              <w:jc w:val="left"/>
              <w:rPr>
                <w:rFonts w:cs="Arial"/>
                <w:bCs/>
                <w:sz w:val="16"/>
              </w:rPr>
            </w:pPr>
            <w:r w:rsidRPr="004E3970">
              <w:rPr>
                <w:rFonts w:cs="Arial"/>
                <w:bCs/>
                <w:sz w:val="16"/>
              </w:rPr>
              <w:t>2</w:t>
            </w:r>
          </w:p>
        </w:tc>
        <w:tc>
          <w:tcPr>
            <w:tcW w:w="1985" w:type="dxa"/>
            <w:vAlign w:val="center"/>
          </w:tcPr>
          <w:p w:rsidR="00DE2015" w:rsidRPr="004E3970" w:rsidRDefault="00115E00" w:rsidP="001C2EE8">
            <w:pPr>
              <w:jc w:val="left"/>
              <w:rPr>
                <w:rFonts w:cs="Arial"/>
                <w:bCs/>
                <w:sz w:val="16"/>
              </w:rPr>
            </w:pPr>
            <w:r>
              <w:rPr>
                <w:rFonts w:cs="Arial"/>
                <w:bCs/>
                <w:sz w:val="16"/>
              </w:rPr>
              <w:t>Verificar mercadería</w:t>
            </w:r>
          </w:p>
        </w:tc>
        <w:tc>
          <w:tcPr>
            <w:tcW w:w="1276" w:type="dxa"/>
            <w:vAlign w:val="center"/>
          </w:tcPr>
          <w:p w:rsidR="00DE2015" w:rsidRPr="004E3970" w:rsidRDefault="00E54ABF" w:rsidP="001C2EE8">
            <w:pPr>
              <w:jc w:val="left"/>
              <w:rPr>
                <w:rFonts w:cs="Arial"/>
                <w:bCs/>
                <w:sz w:val="16"/>
              </w:rPr>
            </w:pPr>
            <w:r>
              <w:rPr>
                <w:rFonts w:cs="Arial"/>
                <w:bCs/>
                <w:sz w:val="16"/>
              </w:rPr>
              <w:t>Comercial</w:t>
            </w:r>
          </w:p>
        </w:tc>
        <w:tc>
          <w:tcPr>
            <w:tcW w:w="4110" w:type="dxa"/>
            <w:vAlign w:val="center"/>
          </w:tcPr>
          <w:p w:rsidR="00DE2015" w:rsidRPr="004E3970" w:rsidRDefault="0009604A" w:rsidP="001C2EE8">
            <w:pPr>
              <w:jc w:val="left"/>
              <w:rPr>
                <w:rFonts w:cs="Arial"/>
                <w:bCs/>
                <w:sz w:val="16"/>
              </w:rPr>
            </w:pPr>
            <w:r>
              <w:rPr>
                <w:rFonts w:cs="Arial"/>
                <w:bCs/>
                <w:sz w:val="16"/>
              </w:rPr>
              <w:t xml:space="preserve">Los bodegueros proceden a verificar si los productos comprados </w:t>
            </w:r>
            <w:r w:rsidR="002C01A6">
              <w:rPr>
                <w:rFonts w:cs="Arial"/>
                <w:bCs/>
                <w:sz w:val="16"/>
              </w:rPr>
              <w:t>están completos y correctos con la factura.</w:t>
            </w:r>
          </w:p>
        </w:tc>
        <w:tc>
          <w:tcPr>
            <w:tcW w:w="1434" w:type="dxa"/>
            <w:vAlign w:val="center"/>
          </w:tcPr>
          <w:p w:rsidR="00DE2015" w:rsidRPr="004E3970" w:rsidRDefault="00115E00" w:rsidP="001C2EE8">
            <w:pPr>
              <w:jc w:val="left"/>
              <w:rPr>
                <w:rFonts w:cs="Arial"/>
                <w:bCs/>
                <w:sz w:val="16"/>
              </w:rPr>
            </w:pPr>
            <w:r>
              <w:rPr>
                <w:rFonts w:cs="Arial"/>
                <w:bCs/>
                <w:sz w:val="16"/>
              </w:rPr>
              <w:t>Bodegueros</w:t>
            </w:r>
          </w:p>
        </w:tc>
      </w:tr>
      <w:tr w:rsidR="00DE2015" w:rsidRPr="004E3970" w:rsidTr="00213044">
        <w:trPr>
          <w:jc w:val="center"/>
        </w:trPr>
        <w:tc>
          <w:tcPr>
            <w:tcW w:w="529" w:type="dxa"/>
            <w:vAlign w:val="center"/>
          </w:tcPr>
          <w:p w:rsidR="00DE2015" w:rsidRPr="004E3970" w:rsidRDefault="00342180" w:rsidP="001C2EE8">
            <w:pPr>
              <w:jc w:val="left"/>
              <w:rPr>
                <w:rFonts w:cs="Arial"/>
                <w:bCs/>
                <w:sz w:val="16"/>
              </w:rPr>
            </w:pPr>
            <w:r>
              <w:rPr>
                <w:rFonts w:cs="Arial"/>
                <w:bCs/>
                <w:sz w:val="16"/>
              </w:rPr>
              <w:t>3</w:t>
            </w:r>
          </w:p>
        </w:tc>
        <w:tc>
          <w:tcPr>
            <w:tcW w:w="1985" w:type="dxa"/>
            <w:vAlign w:val="center"/>
          </w:tcPr>
          <w:p w:rsidR="00DE2015" w:rsidRPr="004E3970" w:rsidRDefault="00115E00" w:rsidP="001C2EE8">
            <w:pPr>
              <w:jc w:val="left"/>
              <w:rPr>
                <w:rFonts w:cs="Arial"/>
                <w:bCs/>
                <w:sz w:val="16"/>
              </w:rPr>
            </w:pPr>
            <w:r>
              <w:rPr>
                <w:rFonts w:cs="Arial"/>
                <w:bCs/>
                <w:sz w:val="16"/>
              </w:rPr>
              <w:t>Ingresar factura al sistema</w:t>
            </w:r>
          </w:p>
        </w:tc>
        <w:tc>
          <w:tcPr>
            <w:tcW w:w="1276" w:type="dxa"/>
            <w:vAlign w:val="center"/>
          </w:tcPr>
          <w:p w:rsidR="00DE2015" w:rsidRPr="004E3970" w:rsidRDefault="00E54ABF" w:rsidP="001C2EE8">
            <w:pPr>
              <w:jc w:val="left"/>
              <w:rPr>
                <w:rFonts w:cs="Arial"/>
                <w:bCs/>
                <w:sz w:val="16"/>
              </w:rPr>
            </w:pPr>
            <w:r>
              <w:rPr>
                <w:rFonts w:cs="Arial"/>
                <w:bCs/>
                <w:sz w:val="16"/>
              </w:rPr>
              <w:t>Comercial</w:t>
            </w:r>
          </w:p>
        </w:tc>
        <w:tc>
          <w:tcPr>
            <w:tcW w:w="4110" w:type="dxa"/>
            <w:vAlign w:val="center"/>
          </w:tcPr>
          <w:p w:rsidR="00DE2015" w:rsidRPr="004E3970" w:rsidRDefault="002C01A6" w:rsidP="001C2EE8">
            <w:pPr>
              <w:jc w:val="left"/>
              <w:rPr>
                <w:rFonts w:cs="Arial"/>
                <w:bCs/>
                <w:sz w:val="16"/>
              </w:rPr>
            </w:pPr>
            <w:r>
              <w:rPr>
                <w:rFonts w:cs="Arial"/>
                <w:bCs/>
                <w:sz w:val="16"/>
              </w:rPr>
              <w:t>El asistente comercial ingresa la fac</w:t>
            </w:r>
            <w:r w:rsidR="00D55892">
              <w:rPr>
                <w:rFonts w:cs="Arial"/>
                <w:bCs/>
                <w:sz w:val="16"/>
              </w:rPr>
              <w:t>tura al sistema contable.</w:t>
            </w:r>
          </w:p>
        </w:tc>
        <w:tc>
          <w:tcPr>
            <w:tcW w:w="1434" w:type="dxa"/>
            <w:vAlign w:val="center"/>
          </w:tcPr>
          <w:p w:rsidR="00DE2015" w:rsidRPr="004E3970" w:rsidRDefault="00115E00" w:rsidP="001C2EE8">
            <w:pPr>
              <w:jc w:val="left"/>
              <w:rPr>
                <w:rFonts w:cs="Arial"/>
                <w:bCs/>
                <w:sz w:val="16"/>
              </w:rPr>
            </w:pPr>
            <w:r>
              <w:rPr>
                <w:rFonts w:cs="Arial"/>
                <w:bCs/>
                <w:sz w:val="16"/>
              </w:rPr>
              <w:t>Asistente comercial</w:t>
            </w:r>
          </w:p>
        </w:tc>
      </w:tr>
      <w:tr w:rsidR="00DE2015" w:rsidRPr="004E3970" w:rsidTr="00213044">
        <w:trPr>
          <w:jc w:val="center"/>
        </w:trPr>
        <w:tc>
          <w:tcPr>
            <w:tcW w:w="529" w:type="dxa"/>
            <w:vAlign w:val="center"/>
          </w:tcPr>
          <w:p w:rsidR="00DE2015" w:rsidRPr="004E3970" w:rsidRDefault="00342180" w:rsidP="001C2EE8">
            <w:pPr>
              <w:jc w:val="left"/>
              <w:rPr>
                <w:rFonts w:cs="Arial"/>
                <w:bCs/>
                <w:sz w:val="16"/>
              </w:rPr>
            </w:pPr>
            <w:r>
              <w:rPr>
                <w:rFonts w:cs="Arial"/>
                <w:bCs/>
                <w:sz w:val="16"/>
              </w:rPr>
              <w:t>4</w:t>
            </w:r>
          </w:p>
        </w:tc>
        <w:tc>
          <w:tcPr>
            <w:tcW w:w="1985" w:type="dxa"/>
            <w:vAlign w:val="center"/>
          </w:tcPr>
          <w:p w:rsidR="00DE2015" w:rsidRPr="004E3970" w:rsidRDefault="00115E00" w:rsidP="001C2EE8">
            <w:pPr>
              <w:jc w:val="left"/>
              <w:rPr>
                <w:rFonts w:cs="Arial"/>
                <w:bCs/>
                <w:sz w:val="16"/>
              </w:rPr>
            </w:pPr>
            <w:r>
              <w:rPr>
                <w:rFonts w:cs="Arial"/>
                <w:bCs/>
                <w:sz w:val="16"/>
              </w:rPr>
              <w:t>Crea ítems en el sistema</w:t>
            </w:r>
          </w:p>
        </w:tc>
        <w:tc>
          <w:tcPr>
            <w:tcW w:w="1276" w:type="dxa"/>
            <w:vAlign w:val="center"/>
          </w:tcPr>
          <w:p w:rsidR="00DE2015" w:rsidRPr="004E3970" w:rsidRDefault="00E54ABF" w:rsidP="001C2EE8">
            <w:pPr>
              <w:jc w:val="left"/>
              <w:rPr>
                <w:rFonts w:cs="Arial"/>
                <w:bCs/>
                <w:sz w:val="16"/>
              </w:rPr>
            </w:pPr>
            <w:r>
              <w:rPr>
                <w:rFonts w:cs="Arial"/>
                <w:bCs/>
                <w:sz w:val="16"/>
              </w:rPr>
              <w:t>Comercial</w:t>
            </w:r>
          </w:p>
        </w:tc>
        <w:tc>
          <w:tcPr>
            <w:tcW w:w="4110" w:type="dxa"/>
            <w:vAlign w:val="center"/>
          </w:tcPr>
          <w:p w:rsidR="00DE2015" w:rsidRPr="004E3970" w:rsidRDefault="002C01A6" w:rsidP="001C2EE8">
            <w:pPr>
              <w:jc w:val="left"/>
              <w:rPr>
                <w:rFonts w:cs="Arial"/>
                <w:bCs/>
                <w:sz w:val="16"/>
              </w:rPr>
            </w:pPr>
            <w:r>
              <w:rPr>
                <w:rFonts w:cs="Arial"/>
                <w:bCs/>
                <w:sz w:val="16"/>
              </w:rPr>
              <w:t>Si los productos no existen dentro del sistema contable, el asistente comercial procede a crearlos.</w:t>
            </w:r>
          </w:p>
        </w:tc>
        <w:tc>
          <w:tcPr>
            <w:tcW w:w="1434" w:type="dxa"/>
            <w:vAlign w:val="center"/>
          </w:tcPr>
          <w:p w:rsidR="00DE2015" w:rsidRPr="004E3970" w:rsidRDefault="00115E00" w:rsidP="001C2EE8">
            <w:pPr>
              <w:jc w:val="left"/>
              <w:rPr>
                <w:rFonts w:cs="Arial"/>
                <w:bCs/>
                <w:sz w:val="16"/>
              </w:rPr>
            </w:pPr>
            <w:r>
              <w:rPr>
                <w:rFonts w:cs="Arial"/>
                <w:bCs/>
                <w:sz w:val="16"/>
              </w:rPr>
              <w:t>Asistente comercial</w:t>
            </w:r>
          </w:p>
        </w:tc>
      </w:tr>
      <w:tr w:rsidR="00DE2015" w:rsidRPr="004E3970" w:rsidTr="00213044">
        <w:trPr>
          <w:jc w:val="center"/>
        </w:trPr>
        <w:tc>
          <w:tcPr>
            <w:tcW w:w="529" w:type="dxa"/>
            <w:vAlign w:val="center"/>
          </w:tcPr>
          <w:p w:rsidR="00DE2015" w:rsidRPr="004E3970" w:rsidRDefault="00342180" w:rsidP="001C2EE8">
            <w:pPr>
              <w:jc w:val="left"/>
              <w:rPr>
                <w:rFonts w:cs="Arial"/>
                <w:bCs/>
                <w:sz w:val="16"/>
              </w:rPr>
            </w:pPr>
            <w:r>
              <w:rPr>
                <w:rFonts w:cs="Arial"/>
                <w:bCs/>
                <w:sz w:val="16"/>
              </w:rPr>
              <w:t>5</w:t>
            </w:r>
          </w:p>
        </w:tc>
        <w:tc>
          <w:tcPr>
            <w:tcW w:w="1985" w:type="dxa"/>
            <w:vAlign w:val="center"/>
          </w:tcPr>
          <w:p w:rsidR="00DE2015" w:rsidRPr="004E3970" w:rsidRDefault="00115E00" w:rsidP="001C2EE8">
            <w:pPr>
              <w:jc w:val="left"/>
              <w:rPr>
                <w:rFonts w:cs="Arial"/>
                <w:bCs/>
                <w:sz w:val="16"/>
              </w:rPr>
            </w:pPr>
            <w:r>
              <w:rPr>
                <w:rFonts w:cs="Arial"/>
                <w:bCs/>
                <w:sz w:val="16"/>
              </w:rPr>
              <w:t>Ingresa datos de factura</w:t>
            </w:r>
          </w:p>
        </w:tc>
        <w:tc>
          <w:tcPr>
            <w:tcW w:w="1276" w:type="dxa"/>
            <w:vAlign w:val="center"/>
          </w:tcPr>
          <w:p w:rsidR="00DE2015" w:rsidRPr="004E3970" w:rsidRDefault="00E54ABF" w:rsidP="001C2EE8">
            <w:pPr>
              <w:jc w:val="left"/>
              <w:rPr>
                <w:rFonts w:cs="Arial"/>
                <w:bCs/>
                <w:sz w:val="16"/>
              </w:rPr>
            </w:pPr>
            <w:r>
              <w:rPr>
                <w:rFonts w:cs="Arial"/>
                <w:bCs/>
                <w:sz w:val="16"/>
              </w:rPr>
              <w:t>Comercial</w:t>
            </w:r>
          </w:p>
        </w:tc>
        <w:tc>
          <w:tcPr>
            <w:tcW w:w="4110" w:type="dxa"/>
            <w:vAlign w:val="center"/>
          </w:tcPr>
          <w:p w:rsidR="00DE2015" w:rsidRPr="004E3970" w:rsidRDefault="002C01A6" w:rsidP="001C2EE8">
            <w:pPr>
              <w:jc w:val="left"/>
              <w:rPr>
                <w:rFonts w:cs="Arial"/>
                <w:bCs/>
                <w:sz w:val="16"/>
              </w:rPr>
            </w:pPr>
            <w:r>
              <w:rPr>
                <w:rFonts w:cs="Arial"/>
                <w:bCs/>
                <w:sz w:val="16"/>
              </w:rPr>
              <w:t>Si los productos ya existen dentro del sistema contable, el asistente comercial procede a ingresar la factura directamente.</w:t>
            </w:r>
          </w:p>
        </w:tc>
        <w:tc>
          <w:tcPr>
            <w:tcW w:w="1434" w:type="dxa"/>
            <w:vAlign w:val="center"/>
          </w:tcPr>
          <w:p w:rsidR="00DE2015" w:rsidRPr="004E3970" w:rsidRDefault="00115E00" w:rsidP="001C2EE8">
            <w:pPr>
              <w:jc w:val="left"/>
              <w:rPr>
                <w:rFonts w:cs="Arial"/>
                <w:bCs/>
                <w:sz w:val="16"/>
              </w:rPr>
            </w:pPr>
            <w:r>
              <w:rPr>
                <w:rFonts w:cs="Arial"/>
                <w:bCs/>
                <w:sz w:val="16"/>
              </w:rPr>
              <w:t>Asistente comercial</w:t>
            </w:r>
          </w:p>
        </w:tc>
      </w:tr>
      <w:tr w:rsidR="00342180" w:rsidRPr="004E3970" w:rsidTr="00213044">
        <w:trPr>
          <w:jc w:val="center"/>
        </w:trPr>
        <w:tc>
          <w:tcPr>
            <w:tcW w:w="529" w:type="dxa"/>
            <w:vAlign w:val="center"/>
          </w:tcPr>
          <w:p w:rsidR="00342180" w:rsidRDefault="00342180" w:rsidP="001C2EE8">
            <w:pPr>
              <w:jc w:val="left"/>
              <w:rPr>
                <w:rFonts w:cs="Arial"/>
                <w:bCs/>
                <w:sz w:val="16"/>
              </w:rPr>
            </w:pPr>
            <w:r>
              <w:rPr>
                <w:rFonts w:cs="Arial"/>
                <w:bCs/>
                <w:sz w:val="16"/>
              </w:rPr>
              <w:t>6</w:t>
            </w:r>
          </w:p>
        </w:tc>
        <w:tc>
          <w:tcPr>
            <w:tcW w:w="1985" w:type="dxa"/>
            <w:vAlign w:val="center"/>
          </w:tcPr>
          <w:p w:rsidR="00342180" w:rsidRDefault="00342180" w:rsidP="001C2EE8">
            <w:pPr>
              <w:jc w:val="left"/>
              <w:rPr>
                <w:rFonts w:cs="Arial"/>
                <w:bCs/>
                <w:sz w:val="16"/>
              </w:rPr>
            </w:pPr>
            <w:r>
              <w:rPr>
                <w:rFonts w:cs="Arial"/>
                <w:bCs/>
                <w:sz w:val="16"/>
              </w:rPr>
              <w:t>Notificar al coordinador de compras</w:t>
            </w:r>
          </w:p>
        </w:tc>
        <w:tc>
          <w:tcPr>
            <w:tcW w:w="1276" w:type="dxa"/>
            <w:vAlign w:val="center"/>
          </w:tcPr>
          <w:p w:rsidR="00342180" w:rsidRDefault="00342180" w:rsidP="001C2EE8">
            <w:pPr>
              <w:jc w:val="left"/>
              <w:rPr>
                <w:rFonts w:cs="Arial"/>
                <w:bCs/>
                <w:sz w:val="16"/>
              </w:rPr>
            </w:pPr>
            <w:r>
              <w:rPr>
                <w:rFonts w:cs="Arial"/>
                <w:bCs/>
                <w:sz w:val="16"/>
              </w:rPr>
              <w:t>Comercial</w:t>
            </w:r>
          </w:p>
        </w:tc>
        <w:tc>
          <w:tcPr>
            <w:tcW w:w="4110" w:type="dxa"/>
            <w:vAlign w:val="center"/>
          </w:tcPr>
          <w:p w:rsidR="00342180" w:rsidRDefault="00D55892" w:rsidP="001C2EE8">
            <w:pPr>
              <w:jc w:val="left"/>
              <w:rPr>
                <w:rFonts w:cs="Arial"/>
                <w:bCs/>
                <w:sz w:val="16"/>
              </w:rPr>
            </w:pPr>
            <w:r>
              <w:rPr>
                <w:rFonts w:cs="Arial"/>
                <w:bCs/>
                <w:sz w:val="16"/>
              </w:rPr>
              <w:t>Si existe alguna anomalía con los productos, el jefe de bodega notifica al coordinador de compras la anomalía.</w:t>
            </w:r>
          </w:p>
        </w:tc>
        <w:tc>
          <w:tcPr>
            <w:tcW w:w="1434" w:type="dxa"/>
            <w:vAlign w:val="center"/>
          </w:tcPr>
          <w:p w:rsidR="00342180" w:rsidRDefault="00342180" w:rsidP="001C2EE8">
            <w:pPr>
              <w:jc w:val="left"/>
              <w:rPr>
                <w:rFonts w:cs="Arial"/>
                <w:bCs/>
                <w:sz w:val="16"/>
              </w:rPr>
            </w:pPr>
            <w:r>
              <w:rPr>
                <w:rFonts w:cs="Arial"/>
                <w:bCs/>
                <w:sz w:val="16"/>
              </w:rPr>
              <w:t>Jefe de bodega</w:t>
            </w:r>
          </w:p>
        </w:tc>
      </w:tr>
      <w:tr w:rsidR="00342180" w:rsidRPr="004E3970" w:rsidTr="00213044">
        <w:trPr>
          <w:jc w:val="center"/>
        </w:trPr>
        <w:tc>
          <w:tcPr>
            <w:tcW w:w="529" w:type="dxa"/>
            <w:vAlign w:val="center"/>
          </w:tcPr>
          <w:p w:rsidR="00342180" w:rsidRDefault="00342180" w:rsidP="001C2EE8">
            <w:pPr>
              <w:jc w:val="left"/>
              <w:rPr>
                <w:rFonts w:cs="Arial"/>
                <w:bCs/>
                <w:sz w:val="16"/>
              </w:rPr>
            </w:pPr>
            <w:r>
              <w:rPr>
                <w:rFonts w:cs="Arial"/>
                <w:bCs/>
                <w:sz w:val="16"/>
              </w:rPr>
              <w:t>7</w:t>
            </w:r>
          </w:p>
        </w:tc>
        <w:tc>
          <w:tcPr>
            <w:tcW w:w="1985" w:type="dxa"/>
            <w:vAlign w:val="center"/>
          </w:tcPr>
          <w:p w:rsidR="00342180" w:rsidRDefault="00342180" w:rsidP="001C2EE8">
            <w:pPr>
              <w:jc w:val="left"/>
              <w:rPr>
                <w:rFonts w:cs="Arial"/>
                <w:bCs/>
                <w:sz w:val="16"/>
              </w:rPr>
            </w:pPr>
            <w:r>
              <w:rPr>
                <w:rFonts w:cs="Arial"/>
                <w:bCs/>
                <w:sz w:val="16"/>
              </w:rPr>
              <w:t>Registra devolución en compra</w:t>
            </w:r>
          </w:p>
        </w:tc>
        <w:tc>
          <w:tcPr>
            <w:tcW w:w="1276" w:type="dxa"/>
            <w:vAlign w:val="center"/>
          </w:tcPr>
          <w:p w:rsidR="00342180" w:rsidRDefault="00342180" w:rsidP="001C2EE8">
            <w:pPr>
              <w:jc w:val="left"/>
              <w:rPr>
                <w:rFonts w:cs="Arial"/>
                <w:bCs/>
                <w:sz w:val="16"/>
              </w:rPr>
            </w:pPr>
            <w:r>
              <w:rPr>
                <w:rFonts w:cs="Arial"/>
                <w:bCs/>
                <w:sz w:val="16"/>
              </w:rPr>
              <w:t>Administrativo</w:t>
            </w:r>
          </w:p>
        </w:tc>
        <w:tc>
          <w:tcPr>
            <w:tcW w:w="4110" w:type="dxa"/>
            <w:vAlign w:val="center"/>
          </w:tcPr>
          <w:p w:rsidR="00342180" w:rsidRDefault="00D55892" w:rsidP="001C2EE8">
            <w:pPr>
              <w:jc w:val="left"/>
              <w:rPr>
                <w:rFonts w:cs="Arial"/>
                <w:bCs/>
                <w:sz w:val="16"/>
              </w:rPr>
            </w:pPr>
            <w:r>
              <w:rPr>
                <w:rFonts w:cs="Arial"/>
                <w:bCs/>
                <w:sz w:val="16"/>
              </w:rPr>
              <w:t>El coordinador de compras registra la devolución en compra.</w:t>
            </w:r>
          </w:p>
        </w:tc>
        <w:tc>
          <w:tcPr>
            <w:tcW w:w="1434" w:type="dxa"/>
            <w:vAlign w:val="center"/>
          </w:tcPr>
          <w:p w:rsidR="00342180" w:rsidRDefault="00342180" w:rsidP="001C2EE8">
            <w:pPr>
              <w:jc w:val="left"/>
              <w:rPr>
                <w:rFonts w:cs="Arial"/>
                <w:bCs/>
                <w:sz w:val="16"/>
              </w:rPr>
            </w:pPr>
            <w:r>
              <w:rPr>
                <w:rFonts w:cs="Arial"/>
                <w:bCs/>
                <w:sz w:val="16"/>
              </w:rPr>
              <w:t>Coordinador de compras</w:t>
            </w:r>
          </w:p>
        </w:tc>
      </w:tr>
    </w:tbl>
    <w:p w:rsidR="002C01A6" w:rsidRDefault="002C01A6" w:rsidP="00DE2015">
      <w:pPr>
        <w:spacing w:line="276" w:lineRule="auto"/>
        <w:rPr>
          <w:b/>
        </w:rPr>
      </w:pPr>
    </w:p>
    <w:p w:rsidR="00F6357F" w:rsidRDefault="00F6357F" w:rsidP="00DE2015">
      <w:pPr>
        <w:spacing w:line="276" w:lineRule="auto"/>
        <w:rPr>
          <w:b/>
        </w:rPr>
      </w:pPr>
    </w:p>
    <w:p w:rsidR="00F6357F" w:rsidRDefault="00F6357F" w:rsidP="00DE2015">
      <w:pPr>
        <w:spacing w:line="276" w:lineRule="auto"/>
        <w:rPr>
          <w:b/>
        </w:rPr>
      </w:pPr>
    </w:p>
    <w:p w:rsidR="00DE2015" w:rsidRDefault="00FA087A" w:rsidP="00E405B1">
      <w:pPr>
        <w:spacing w:line="276" w:lineRule="auto"/>
        <w:ind w:left="-567" w:right="-512"/>
        <w:rPr>
          <w:b/>
          <w:u w:val="single"/>
        </w:rPr>
      </w:pPr>
      <w:r w:rsidRPr="00FA087A">
        <w:rPr>
          <w:b/>
          <w:noProof/>
        </w:rPr>
        <w:lastRenderedPageBreak/>
        <w:pict>
          <v:rect id="_x0000_s1320" style="position:absolute;left:0;text-align:left;margin-left:-35.2pt;margin-top:-6.2pt;width:482.45pt;height:616.2pt;z-index:-251189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hUOrQ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" filled="f" strokecolor="black [3213]" strokeweight="1pt">
            <v:path arrowok="t"/>
          </v:rect>
        </w:pict>
      </w:r>
      <w:r w:rsidR="00DE2015">
        <w:rPr>
          <w:b/>
          <w:u w:val="single"/>
        </w:rPr>
        <w:t>CARACTERIZACIÓN D</w:t>
      </w:r>
      <w:r w:rsidR="00DE2015" w:rsidRPr="004E3970">
        <w:rPr>
          <w:b/>
          <w:u w:val="single"/>
        </w:rPr>
        <w:t>EL SUB</w:t>
      </w:r>
      <w:r w:rsidR="002C01A6">
        <w:rPr>
          <w:b/>
          <w:u w:val="single"/>
        </w:rPr>
        <w:t>PROCESO INGRESO POR COMPRAS</w:t>
      </w:r>
    </w:p>
    <w:p w:rsidR="00E405B1" w:rsidRPr="00E405B1" w:rsidRDefault="00E405B1" w:rsidP="00E405B1">
      <w:pPr>
        <w:spacing w:line="276" w:lineRule="auto"/>
        <w:ind w:left="-567" w:right="-512"/>
        <w:rPr>
          <w:b/>
          <w:u w:val="single"/>
        </w:rPr>
      </w:pPr>
    </w:p>
    <w:p w:rsidR="00DE2015" w:rsidRDefault="00DE2015" w:rsidP="002C01A6">
      <w:pPr>
        <w:ind w:left="-567" w:right="-512"/>
        <w:rPr>
          <w:sz w:val="18"/>
          <w:lang w:val="es-ES"/>
        </w:rPr>
      </w:pPr>
      <w:r w:rsidRPr="004E3970">
        <w:rPr>
          <w:b/>
          <w:sz w:val="18"/>
          <w:lang w:val="es-ES"/>
        </w:rPr>
        <w:t>PROCESO:</w:t>
      </w:r>
      <w:r w:rsidR="002C01A6">
        <w:rPr>
          <w:sz w:val="18"/>
          <w:lang w:val="es-ES"/>
        </w:rPr>
        <w:tab/>
      </w:r>
      <w:r w:rsidRPr="004E3970">
        <w:rPr>
          <w:sz w:val="18"/>
          <w:lang w:val="es-ES"/>
        </w:rPr>
        <w:tab/>
      </w:r>
      <w:r w:rsidR="002C01A6">
        <w:rPr>
          <w:sz w:val="18"/>
          <w:lang w:val="es-ES"/>
        </w:rPr>
        <w:t>BODEGA</w:t>
      </w:r>
      <w:r w:rsidRPr="004E3970">
        <w:rPr>
          <w:sz w:val="18"/>
          <w:lang w:val="es-ES"/>
        </w:rPr>
        <w:tab/>
      </w:r>
      <w:r w:rsidRPr="004E3970">
        <w:rPr>
          <w:sz w:val="18"/>
          <w:lang w:val="es-ES"/>
        </w:rPr>
        <w:tab/>
      </w:r>
      <w:r>
        <w:rPr>
          <w:sz w:val="18"/>
          <w:lang w:val="es-ES"/>
        </w:rPr>
        <w:tab/>
      </w:r>
      <w:r>
        <w:rPr>
          <w:sz w:val="18"/>
          <w:lang w:val="es-ES"/>
        </w:rPr>
        <w:tab/>
      </w:r>
      <w:r w:rsidR="002C01A6">
        <w:rPr>
          <w:sz w:val="18"/>
          <w:lang w:val="es-ES"/>
        </w:rPr>
        <w:tab/>
      </w:r>
      <w:r w:rsidR="002C01A6">
        <w:rPr>
          <w:b/>
          <w:sz w:val="18"/>
          <w:lang w:val="es-ES"/>
        </w:rPr>
        <w:t>CÓ</w:t>
      </w:r>
      <w:r w:rsidRPr="004E3970">
        <w:rPr>
          <w:b/>
          <w:sz w:val="18"/>
          <w:lang w:val="es-ES"/>
        </w:rPr>
        <w:t>DIGO:</w:t>
      </w:r>
      <w:r w:rsidR="002C01A6">
        <w:rPr>
          <w:sz w:val="18"/>
          <w:lang w:val="es-ES"/>
        </w:rPr>
        <w:tab/>
        <w:t>B</w:t>
      </w:r>
    </w:p>
    <w:p w:rsidR="00DE2015" w:rsidRPr="004E3970" w:rsidRDefault="00DE2015" w:rsidP="002C01A6">
      <w:pPr>
        <w:ind w:left="-567" w:right="-512"/>
        <w:rPr>
          <w:sz w:val="18"/>
          <w:lang w:val="es-ES"/>
        </w:rPr>
      </w:pPr>
      <w:r w:rsidRPr="004E3970">
        <w:rPr>
          <w:b/>
          <w:sz w:val="18"/>
          <w:lang w:val="es-ES"/>
        </w:rPr>
        <w:t>SUBPROCESO:</w:t>
      </w:r>
      <w:r w:rsidR="002C01A6">
        <w:rPr>
          <w:sz w:val="18"/>
          <w:lang w:val="es-ES"/>
        </w:rPr>
        <w:tab/>
        <w:t>INGRESO POR COMPRAS</w:t>
      </w:r>
      <w:r>
        <w:rPr>
          <w:sz w:val="18"/>
          <w:lang w:val="es-ES"/>
        </w:rPr>
        <w:tab/>
      </w:r>
      <w:r>
        <w:rPr>
          <w:sz w:val="18"/>
          <w:lang w:val="es-ES"/>
        </w:rPr>
        <w:tab/>
      </w:r>
      <w:r>
        <w:rPr>
          <w:sz w:val="18"/>
          <w:lang w:val="es-ES"/>
        </w:rPr>
        <w:tab/>
      </w:r>
      <w:r w:rsidR="002C01A6">
        <w:rPr>
          <w:b/>
          <w:sz w:val="18"/>
          <w:lang w:val="es-ES"/>
        </w:rPr>
        <w:t>CÓ</w:t>
      </w:r>
      <w:r w:rsidRPr="004E3970">
        <w:rPr>
          <w:b/>
          <w:sz w:val="18"/>
          <w:lang w:val="es-ES"/>
        </w:rPr>
        <w:t>DIGO:</w:t>
      </w:r>
      <w:r w:rsidR="002C01A6">
        <w:rPr>
          <w:sz w:val="18"/>
          <w:lang w:val="es-ES"/>
        </w:rPr>
        <w:tab/>
        <w:t>B1</w:t>
      </w:r>
    </w:p>
    <w:tbl>
      <w:tblPr>
        <w:tblStyle w:val="Tablaconcuadrcula"/>
        <w:tblW w:w="9356" w:type="dxa"/>
        <w:jc w:val="center"/>
        <w:tblInd w:w="-459" w:type="dxa"/>
        <w:tblLook w:val="04A0"/>
      </w:tblPr>
      <w:tblGrid>
        <w:gridCol w:w="1624"/>
        <w:gridCol w:w="1047"/>
        <w:gridCol w:w="3421"/>
        <w:gridCol w:w="1246"/>
        <w:gridCol w:w="2018"/>
      </w:tblGrid>
      <w:tr w:rsidR="00DE2015" w:rsidRPr="00A9242A" w:rsidTr="00C90D90">
        <w:trPr>
          <w:jc w:val="center"/>
        </w:trPr>
        <w:tc>
          <w:tcPr>
            <w:tcW w:w="1642" w:type="dxa"/>
            <w:shd w:val="clear" w:color="auto" w:fill="89C2E5" w:themeFill="accent3" w:themeFillTint="66"/>
            <w:vAlign w:val="center"/>
          </w:tcPr>
          <w:p w:rsidR="00DE2015" w:rsidRPr="00A9242A" w:rsidRDefault="00DE2015" w:rsidP="00DE2015">
            <w:pPr>
              <w:jc w:val="center"/>
              <w:rPr>
                <w:b/>
                <w:sz w:val="18"/>
                <w:lang w:val="es-ES"/>
              </w:rPr>
            </w:pPr>
            <w:r w:rsidRPr="00A9242A">
              <w:rPr>
                <w:b/>
                <w:sz w:val="18"/>
                <w:lang w:val="es-ES"/>
              </w:rPr>
              <w:t>PROVEEDOR</w:t>
            </w:r>
          </w:p>
        </w:tc>
        <w:tc>
          <w:tcPr>
            <w:tcW w:w="1047" w:type="dxa"/>
            <w:shd w:val="clear" w:color="auto" w:fill="89C2E5" w:themeFill="accent3" w:themeFillTint="66"/>
            <w:vAlign w:val="center"/>
          </w:tcPr>
          <w:p w:rsidR="00DE2015" w:rsidRPr="00A9242A" w:rsidRDefault="00DE2015" w:rsidP="00DE2015">
            <w:pPr>
              <w:jc w:val="center"/>
              <w:rPr>
                <w:b/>
                <w:sz w:val="18"/>
                <w:lang w:val="es-ES"/>
              </w:rPr>
            </w:pPr>
            <w:r w:rsidRPr="00A9242A">
              <w:rPr>
                <w:b/>
                <w:sz w:val="18"/>
                <w:lang w:val="es-ES"/>
              </w:rPr>
              <w:t>INSUMO</w:t>
            </w:r>
          </w:p>
        </w:tc>
        <w:tc>
          <w:tcPr>
            <w:tcW w:w="3521" w:type="dxa"/>
            <w:shd w:val="clear" w:color="auto" w:fill="89C2E5" w:themeFill="accent3" w:themeFillTint="66"/>
            <w:vAlign w:val="center"/>
          </w:tcPr>
          <w:p w:rsidR="00DE2015" w:rsidRPr="00A9242A" w:rsidRDefault="00DE2015" w:rsidP="00DE2015">
            <w:pPr>
              <w:jc w:val="center"/>
              <w:rPr>
                <w:b/>
                <w:sz w:val="18"/>
                <w:lang w:val="es-ES"/>
              </w:rPr>
            </w:pPr>
            <w:r w:rsidRPr="00A9242A">
              <w:rPr>
                <w:b/>
                <w:sz w:val="18"/>
                <w:lang w:val="es-ES"/>
              </w:rPr>
              <w:t>TRANSFORMACIÓN</w:t>
            </w:r>
          </w:p>
        </w:tc>
        <w:tc>
          <w:tcPr>
            <w:tcW w:w="1097" w:type="dxa"/>
            <w:shd w:val="clear" w:color="auto" w:fill="89C2E5" w:themeFill="accent3" w:themeFillTint="66"/>
            <w:vAlign w:val="center"/>
          </w:tcPr>
          <w:p w:rsidR="00DE2015" w:rsidRPr="00A9242A" w:rsidRDefault="00DE2015" w:rsidP="00DE2015">
            <w:pPr>
              <w:jc w:val="center"/>
              <w:rPr>
                <w:b/>
                <w:sz w:val="18"/>
                <w:lang w:val="es-ES"/>
              </w:rPr>
            </w:pPr>
            <w:r w:rsidRPr="00A9242A">
              <w:rPr>
                <w:b/>
                <w:sz w:val="18"/>
                <w:lang w:val="es-ES"/>
              </w:rPr>
              <w:t>PRODUCTO</w:t>
            </w:r>
          </w:p>
        </w:tc>
        <w:tc>
          <w:tcPr>
            <w:tcW w:w="2049" w:type="dxa"/>
            <w:shd w:val="clear" w:color="auto" w:fill="89C2E5" w:themeFill="accent3" w:themeFillTint="66"/>
            <w:vAlign w:val="center"/>
          </w:tcPr>
          <w:p w:rsidR="00DE2015" w:rsidRPr="00A9242A" w:rsidRDefault="00DE2015" w:rsidP="00DE2015">
            <w:pPr>
              <w:jc w:val="center"/>
              <w:rPr>
                <w:b/>
                <w:sz w:val="18"/>
                <w:lang w:val="es-ES"/>
              </w:rPr>
            </w:pPr>
            <w:r w:rsidRPr="00A9242A">
              <w:rPr>
                <w:b/>
                <w:sz w:val="18"/>
                <w:lang w:val="es-ES"/>
              </w:rPr>
              <w:t>CLIENTE</w:t>
            </w:r>
          </w:p>
        </w:tc>
      </w:tr>
      <w:tr w:rsidR="00DE2015" w:rsidRPr="00285143" w:rsidTr="001C2EE8">
        <w:trPr>
          <w:jc w:val="center"/>
        </w:trPr>
        <w:tc>
          <w:tcPr>
            <w:tcW w:w="1642" w:type="dxa"/>
            <w:vAlign w:val="center"/>
          </w:tcPr>
          <w:p w:rsidR="00DE2015" w:rsidRDefault="002C01A6" w:rsidP="001C2EE8">
            <w:pPr>
              <w:jc w:val="left"/>
              <w:rPr>
                <w:sz w:val="18"/>
                <w:lang w:val="es-ES"/>
              </w:rPr>
            </w:pPr>
            <w:r>
              <w:rPr>
                <w:sz w:val="18"/>
                <w:lang w:val="es-ES"/>
              </w:rPr>
              <w:t>A2. Gestión de compras locales</w:t>
            </w:r>
          </w:p>
          <w:p w:rsidR="002C01A6" w:rsidRPr="00285143" w:rsidRDefault="002C01A6" w:rsidP="001C2EE8">
            <w:pPr>
              <w:jc w:val="left"/>
              <w:rPr>
                <w:sz w:val="18"/>
                <w:lang w:val="es-ES"/>
              </w:rPr>
            </w:pPr>
            <w:r>
              <w:rPr>
                <w:sz w:val="18"/>
                <w:lang w:val="es-ES"/>
              </w:rPr>
              <w:t>A4. Importación de equipos</w:t>
            </w:r>
          </w:p>
        </w:tc>
        <w:tc>
          <w:tcPr>
            <w:tcW w:w="1047" w:type="dxa"/>
            <w:vAlign w:val="center"/>
          </w:tcPr>
          <w:p w:rsidR="00DE2015" w:rsidRPr="00285143" w:rsidRDefault="002C01A6" w:rsidP="001C2EE8">
            <w:pPr>
              <w:jc w:val="left"/>
              <w:rPr>
                <w:sz w:val="18"/>
                <w:lang w:val="es-ES"/>
              </w:rPr>
            </w:pPr>
            <w:r>
              <w:rPr>
                <w:sz w:val="18"/>
                <w:lang w:val="es-ES"/>
              </w:rPr>
              <w:t>Productos adquiridos</w:t>
            </w:r>
          </w:p>
        </w:tc>
        <w:tc>
          <w:tcPr>
            <w:tcW w:w="3521" w:type="dxa"/>
            <w:vAlign w:val="center"/>
          </w:tcPr>
          <w:p w:rsidR="00DE2015" w:rsidRDefault="00023ADE" w:rsidP="002A2313">
            <w:pPr>
              <w:jc w:val="left"/>
              <w:rPr>
                <w:sz w:val="18"/>
                <w:lang w:val="es-ES"/>
              </w:rPr>
            </w:pPr>
            <w:r>
              <w:rPr>
                <w:sz w:val="18"/>
                <w:lang w:val="es-ES"/>
              </w:rPr>
              <w:t xml:space="preserve">El jefe de bodega recepta las maquinarias y/o repuestos adquiridos en el mercado nacional e internacional </w:t>
            </w:r>
            <w:r w:rsidR="002A2313">
              <w:rPr>
                <w:sz w:val="18"/>
                <w:lang w:val="es-ES"/>
              </w:rPr>
              <w:t xml:space="preserve">y los bodegueros proceden a verificar que la mercadería este completa y en buen estado, una vez verificada la mercadería, el asistente comercial </w:t>
            </w:r>
            <w:r w:rsidR="008A2453">
              <w:rPr>
                <w:sz w:val="18"/>
                <w:lang w:val="es-ES"/>
              </w:rPr>
              <w:t>ingresa la factura al sistema contable, si los ítems no existen dentro del sistema se los procede a crear.</w:t>
            </w:r>
          </w:p>
          <w:p w:rsidR="008A2453" w:rsidRPr="00285143" w:rsidRDefault="008A2453" w:rsidP="002A2313">
            <w:pPr>
              <w:jc w:val="left"/>
              <w:rPr>
                <w:sz w:val="18"/>
                <w:lang w:val="es-ES"/>
              </w:rPr>
            </w:pPr>
            <w:r>
              <w:rPr>
                <w:sz w:val="18"/>
                <w:lang w:val="es-ES"/>
              </w:rPr>
              <w:t>Si existe alguna inconformidad con la mercadería el jefe de bodega procede a notificar al coordinador de compras, quien registra la devolución en compra</w:t>
            </w:r>
            <w:r w:rsidR="00D47789">
              <w:rPr>
                <w:sz w:val="18"/>
                <w:lang w:val="es-ES"/>
              </w:rPr>
              <w:t>.</w:t>
            </w:r>
          </w:p>
        </w:tc>
        <w:tc>
          <w:tcPr>
            <w:tcW w:w="1097" w:type="dxa"/>
            <w:vAlign w:val="center"/>
          </w:tcPr>
          <w:p w:rsidR="00DE2015" w:rsidRPr="00285143" w:rsidRDefault="002C01A6" w:rsidP="001C2EE8">
            <w:pPr>
              <w:jc w:val="left"/>
              <w:rPr>
                <w:sz w:val="18"/>
                <w:lang w:val="es-ES"/>
              </w:rPr>
            </w:pPr>
            <w:r>
              <w:rPr>
                <w:sz w:val="18"/>
                <w:lang w:val="es-ES"/>
              </w:rPr>
              <w:t>Productos ingresados</w:t>
            </w:r>
          </w:p>
        </w:tc>
        <w:tc>
          <w:tcPr>
            <w:tcW w:w="2049" w:type="dxa"/>
            <w:vAlign w:val="center"/>
          </w:tcPr>
          <w:p w:rsidR="00DE2015" w:rsidRPr="00285143" w:rsidRDefault="00DE2015" w:rsidP="001C2EE8">
            <w:pPr>
              <w:jc w:val="left"/>
              <w:rPr>
                <w:sz w:val="18"/>
                <w:lang w:val="es-ES"/>
              </w:rPr>
            </w:pPr>
            <w:r>
              <w:rPr>
                <w:sz w:val="18"/>
                <w:lang w:val="es-ES"/>
              </w:rPr>
              <w:t>B2. Almacenamiento de repuestos</w:t>
            </w:r>
          </w:p>
        </w:tc>
      </w:tr>
    </w:tbl>
    <w:p w:rsidR="00DE2015" w:rsidRDefault="00DE2015" w:rsidP="00DE2015">
      <w:pPr>
        <w:rPr>
          <w:lang w:val="es-ES"/>
        </w:rPr>
      </w:pPr>
    </w:p>
    <w:p w:rsidR="00DE2015" w:rsidRDefault="00DE2015"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Default="00E405B1" w:rsidP="00DE2015">
      <w:pPr>
        <w:spacing w:line="276" w:lineRule="auto"/>
        <w:rPr>
          <w:b/>
        </w:rPr>
      </w:pPr>
    </w:p>
    <w:p w:rsidR="00E405B1" w:rsidRPr="0054141B" w:rsidRDefault="00E405B1" w:rsidP="00DE2015">
      <w:pPr>
        <w:spacing w:line="276" w:lineRule="auto"/>
        <w:rPr>
          <w:b/>
        </w:rPr>
      </w:pPr>
    </w:p>
    <w:p w:rsidR="00DE2015" w:rsidRDefault="00FA087A" w:rsidP="00C90D90">
      <w:pPr>
        <w:ind w:left="-567" w:right="-512"/>
        <w:rPr>
          <w:b/>
          <w:u w:val="single"/>
        </w:rPr>
      </w:pPr>
      <w:r w:rsidRPr="00FA087A">
        <w:rPr>
          <w:b/>
          <w:noProof/>
        </w:rPr>
        <w:lastRenderedPageBreak/>
        <w:pict>
          <v:rect id="1355 Rectángulo" o:spid="_x0000_s1319" style="position:absolute;left:0;text-align:left;margin-left:-34.3pt;margin-top:-6.15pt;width:482.45pt;height:616.2pt;z-index:-2511590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DX+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" filled="f" strokecolor="black [3213]" strokeweight="1pt">
            <v:path arrowok="t"/>
          </v:rect>
        </w:pict>
      </w:r>
      <w:r w:rsidR="00DE2015">
        <w:rPr>
          <w:b/>
          <w:u w:val="single"/>
        </w:rPr>
        <w:t xml:space="preserve">DESCRIPCIÓN DEL SUBPROCESO </w:t>
      </w:r>
      <w:r w:rsidR="00E405B1">
        <w:rPr>
          <w:b/>
          <w:u w:val="single"/>
        </w:rPr>
        <w:t>INGRESO POR COMPRAS</w:t>
      </w:r>
    </w:p>
    <w:p w:rsidR="00E405B1" w:rsidRPr="002C31F1" w:rsidRDefault="00E405B1" w:rsidP="00C90D90">
      <w:pPr>
        <w:ind w:left="-567" w:right="-512"/>
        <w:rPr>
          <w:b/>
          <w:u w:val="single"/>
        </w:rPr>
      </w:pPr>
      <w:r w:rsidRPr="00E405B1">
        <w:rPr>
          <w:noProof/>
        </w:rPr>
        <w:drawing>
          <wp:inline distT="0" distB="0" distL="0" distR="0">
            <wp:extent cx="5977856" cy="5185611"/>
            <wp:effectExtent l="0" t="0" r="4445" b="0"/>
            <wp:docPr id="1356" name="Imagen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90" t="1861" r="2670" b="2393"/>
                    <a:stretch/>
                  </pic:blipFill>
                  <pic:spPr bwMode="auto">
                    <a:xfrm>
                      <a:off x="0" y="0"/>
                      <a:ext cx="5980347" cy="51877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F3030" w:rsidRDefault="00CF3030" w:rsidP="00FF63C1">
      <w:pPr>
        <w:rPr>
          <w:b/>
        </w:rPr>
      </w:pPr>
    </w:p>
    <w:p w:rsidR="00C023C9" w:rsidRDefault="00FA087A" w:rsidP="00C023C9">
      <w:pPr>
        <w:ind w:left="-567" w:right="-512"/>
        <w:rPr>
          <w:b/>
        </w:rPr>
      </w:pPr>
      <w:r>
        <w:rPr>
          <w:b/>
          <w:noProof/>
        </w:rPr>
        <w:lastRenderedPageBreak/>
        <w:pict>
          <v:rect id="19 Rectángulo" o:spid="_x0000_s1318" style="position:absolute;left:0;text-align:left;margin-left:-34.3pt;margin-top:-6.2pt;width:482.45pt;height:616.2pt;z-index:-251187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JerQIAAKw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" filled="f" strokecolor="black [3213]" strokeweight="1pt">
            <v:path arrowok="t"/>
          </v:rect>
        </w:pict>
      </w:r>
      <w:r w:rsidR="00C023C9">
        <w:rPr>
          <w:b/>
        </w:rPr>
        <w:t>PROCESO:</w:t>
      </w:r>
      <w:r w:rsidR="00C023C9">
        <w:rPr>
          <w:b/>
        </w:rPr>
        <w:tab/>
        <w:t>BODEGA</w:t>
      </w:r>
    </w:p>
    <w:p w:rsidR="00C023C9" w:rsidRDefault="00DC09B6" w:rsidP="00C023C9">
      <w:pPr>
        <w:ind w:left="-567" w:right="-512"/>
        <w:rPr>
          <w:b/>
        </w:rPr>
      </w:pPr>
      <w:r>
        <w:rPr>
          <w:b/>
        </w:rPr>
        <w:t>SUBPROCESO:</w:t>
      </w:r>
      <w:r>
        <w:rPr>
          <w:b/>
        </w:rPr>
        <w:tab/>
        <w:t>ALMACENAMIENTO DE REPUESTOS</w:t>
      </w:r>
    </w:p>
    <w:p w:rsidR="00C023C9" w:rsidRDefault="00C023C9" w:rsidP="00C023C9">
      <w:pPr>
        <w:ind w:left="-567" w:right="-512"/>
        <w:rPr>
          <w:b/>
        </w:rPr>
      </w:pPr>
    </w:p>
    <w:p w:rsidR="00C023C9" w:rsidRPr="00C66327" w:rsidRDefault="00C023C9" w:rsidP="00C023C9">
      <w:pPr>
        <w:ind w:left="-567" w:right="-512"/>
        <w:rPr>
          <w:b/>
          <w:u w:val="single"/>
          <w:lang w:val="es-ES"/>
        </w:rPr>
      </w:pPr>
      <w:r w:rsidRPr="00C66327">
        <w:rPr>
          <w:b/>
          <w:u w:val="single"/>
          <w:lang w:val="es-ES"/>
        </w:rPr>
        <w:t>ENTRADAS DEL SUB</w:t>
      </w:r>
      <w:r w:rsidR="00DC09B6">
        <w:rPr>
          <w:b/>
          <w:u w:val="single"/>
          <w:lang w:val="es-ES"/>
        </w:rPr>
        <w:t>PROCESO ALMACENAMIENTO DE REPUESTOS</w:t>
      </w:r>
    </w:p>
    <w:p w:rsidR="00C023C9" w:rsidRPr="00DC09B6" w:rsidRDefault="00DC09B6" w:rsidP="00C023C9">
      <w:pPr>
        <w:ind w:left="-567" w:right="-512"/>
      </w:pPr>
      <w:r>
        <w:rPr>
          <w:b/>
        </w:rPr>
        <w:t xml:space="preserve">Repuestos adquiridos.- </w:t>
      </w:r>
      <w:r>
        <w:t>Repuestos comprados en el mercado nacional e internacional.</w:t>
      </w:r>
    </w:p>
    <w:p w:rsidR="00C023C9" w:rsidRDefault="00C023C9" w:rsidP="00C023C9">
      <w:pPr>
        <w:ind w:left="-567" w:right="-512"/>
        <w:rPr>
          <w:b/>
        </w:rPr>
      </w:pPr>
    </w:p>
    <w:p w:rsidR="00C023C9" w:rsidRPr="00C66327" w:rsidRDefault="00C023C9" w:rsidP="00C023C9">
      <w:pPr>
        <w:ind w:left="-567" w:right="-512"/>
        <w:rPr>
          <w:b/>
          <w:u w:val="single"/>
          <w:lang w:val="es-ES"/>
        </w:rPr>
      </w:pPr>
      <w:r w:rsidRPr="00C66327">
        <w:rPr>
          <w:b/>
          <w:u w:val="single"/>
          <w:lang w:val="es-ES"/>
        </w:rPr>
        <w:t>SALIDAS DEL SUB</w:t>
      </w:r>
      <w:r w:rsidR="00DC09B6">
        <w:rPr>
          <w:b/>
          <w:u w:val="single"/>
          <w:lang w:val="es-ES"/>
        </w:rPr>
        <w:t>PROCESO ALMACENAMIENTO DE REPUESTOS</w:t>
      </w:r>
    </w:p>
    <w:p w:rsidR="00C023C9" w:rsidRPr="00DC09B6" w:rsidRDefault="00DC09B6" w:rsidP="00C023C9">
      <w:pPr>
        <w:ind w:left="-567" w:right="-512"/>
        <w:rPr>
          <w:lang w:val="es-ES"/>
        </w:rPr>
      </w:pPr>
      <w:r>
        <w:rPr>
          <w:b/>
          <w:lang w:val="es-ES"/>
        </w:rPr>
        <w:t xml:space="preserve">Repuestos clasificados.- </w:t>
      </w:r>
      <w:r>
        <w:rPr>
          <w:lang w:val="es-ES"/>
        </w:rPr>
        <w:t>Repuestos ubicados en el respectivo lugar para un mejor control de inventario.</w:t>
      </w:r>
    </w:p>
    <w:p w:rsidR="00C023C9" w:rsidRPr="00CD5288" w:rsidRDefault="00C023C9" w:rsidP="00C023C9">
      <w:pPr>
        <w:ind w:left="-567" w:right="-512"/>
        <w:rPr>
          <w:lang w:val="es-ES"/>
        </w:rPr>
      </w:pPr>
    </w:p>
    <w:p w:rsidR="00C023C9" w:rsidRPr="00CC05B5" w:rsidRDefault="00C023C9" w:rsidP="00C023C9">
      <w:pPr>
        <w:ind w:left="-567" w:right="-512"/>
        <w:rPr>
          <w:b/>
          <w:u w:val="single"/>
          <w:lang w:val="es-ES"/>
        </w:rPr>
      </w:pPr>
      <w:r>
        <w:rPr>
          <w:b/>
          <w:u w:val="single"/>
          <w:lang w:val="es-ES"/>
        </w:rPr>
        <w:t>RECURSOS DE</w:t>
      </w:r>
      <w:r w:rsidR="00DC09B6">
        <w:rPr>
          <w:b/>
          <w:u w:val="single"/>
          <w:lang w:val="es-ES"/>
        </w:rPr>
        <w:t>L SUBPROCESO ALMACENAMIENTO DE REPUESTOS</w:t>
      </w:r>
    </w:p>
    <w:p w:rsidR="00C023C9" w:rsidRDefault="00C023C9" w:rsidP="00C023C9">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C023C9" w:rsidRDefault="00C023C9" w:rsidP="00C023C9">
      <w:pPr>
        <w:ind w:left="-567" w:right="-512"/>
        <w:rPr>
          <w:lang w:val="es-ES"/>
        </w:rPr>
      </w:pPr>
    </w:p>
    <w:p w:rsidR="00C023C9" w:rsidRDefault="00C023C9" w:rsidP="00C023C9">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C023C9" w:rsidRDefault="00C023C9" w:rsidP="00C023C9">
      <w:pPr>
        <w:ind w:left="-567" w:right="-512"/>
        <w:rPr>
          <w:lang w:val="es-ES"/>
        </w:rPr>
      </w:pPr>
    </w:p>
    <w:p w:rsidR="00C023C9" w:rsidRDefault="00C023C9" w:rsidP="00C023C9">
      <w:pPr>
        <w:ind w:left="-567" w:right="-512"/>
        <w:rPr>
          <w:lang w:val="es-ES"/>
        </w:rPr>
      </w:pPr>
      <w:r w:rsidRPr="00CC05B5">
        <w:rPr>
          <w:b/>
          <w:lang w:val="es-ES"/>
        </w:rPr>
        <w:t>Presupuesto asignado.-</w:t>
      </w:r>
      <w:r>
        <w:rPr>
          <w:lang w:val="es-ES"/>
        </w:rPr>
        <w:t xml:space="preserve"> Estimación de dinero asignado a cada proceso.</w:t>
      </w:r>
    </w:p>
    <w:p w:rsidR="00C023C9" w:rsidRDefault="00C023C9" w:rsidP="00C023C9">
      <w:pPr>
        <w:ind w:left="-567" w:right="-512"/>
        <w:rPr>
          <w:lang w:val="es-ES"/>
        </w:rPr>
      </w:pPr>
    </w:p>
    <w:p w:rsidR="00C023C9" w:rsidRDefault="00C023C9" w:rsidP="00C023C9">
      <w:pPr>
        <w:ind w:left="-567" w:right="-512"/>
        <w:rPr>
          <w:lang w:val="es-ES"/>
        </w:rPr>
      </w:pPr>
      <w:r w:rsidRPr="00CC05B5">
        <w:rPr>
          <w:b/>
          <w:lang w:val="es-ES"/>
        </w:rPr>
        <w:t>Talento humano.-</w:t>
      </w:r>
      <w:r w:rsidR="00DC09B6">
        <w:rPr>
          <w:lang w:val="es-ES"/>
        </w:rPr>
        <w:t>Bodegueros y Asistente comercial</w:t>
      </w:r>
    </w:p>
    <w:p w:rsidR="00C023C9" w:rsidRDefault="00C023C9" w:rsidP="00C023C9">
      <w:pPr>
        <w:ind w:left="-567" w:right="-512"/>
        <w:rPr>
          <w:lang w:val="es-ES"/>
        </w:rPr>
      </w:pPr>
    </w:p>
    <w:p w:rsidR="00C023C9" w:rsidRPr="00C66327" w:rsidRDefault="00C023C9" w:rsidP="00C023C9">
      <w:pPr>
        <w:ind w:left="-567" w:right="-512"/>
        <w:rPr>
          <w:b/>
          <w:u w:val="single"/>
          <w:lang w:val="es-ES"/>
        </w:rPr>
      </w:pPr>
      <w:r>
        <w:rPr>
          <w:b/>
          <w:u w:val="single"/>
          <w:lang w:val="es-ES"/>
        </w:rPr>
        <w:t>CONTROLES DEL S</w:t>
      </w:r>
      <w:r w:rsidR="00DC09B6">
        <w:rPr>
          <w:b/>
          <w:u w:val="single"/>
          <w:lang w:val="es-ES"/>
        </w:rPr>
        <w:t>UBPROCESO ALMACENAMIENTO DE REPUESTOS</w:t>
      </w:r>
    </w:p>
    <w:p w:rsidR="00D47789" w:rsidRDefault="00D47789" w:rsidP="00D47789">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C023C9" w:rsidRDefault="00C023C9" w:rsidP="00C023C9">
      <w:pPr>
        <w:rPr>
          <w:b/>
        </w:rPr>
      </w:pPr>
    </w:p>
    <w:p w:rsidR="00C023C9" w:rsidRDefault="00C023C9" w:rsidP="00C023C9">
      <w:pPr>
        <w:rPr>
          <w:b/>
        </w:rPr>
      </w:pPr>
    </w:p>
    <w:p w:rsidR="009345D9" w:rsidRDefault="009345D9" w:rsidP="00C023C9">
      <w:pPr>
        <w:rPr>
          <w:b/>
        </w:rPr>
      </w:pPr>
    </w:p>
    <w:p w:rsidR="00C023C9" w:rsidRDefault="00C023C9" w:rsidP="00C023C9">
      <w:pPr>
        <w:rPr>
          <w:b/>
        </w:rPr>
      </w:pPr>
    </w:p>
    <w:p w:rsidR="00C023C9" w:rsidRPr="002C31F1" w:rsidRDefault="00FA087A" w:rsidP="00C023C9">
      <w:pPr>
        <w:ind w:left="-567" w:right="-512"/>
        <w:rPr>
          <w:b/>
          <w:u w:val="single"/>
        </w:rPr>
      </w:pPr>
      <w:r w:rsidRPr="00FA087A">
        <w:rPr>
          <w:b/>
          <w:noProof/>
        </w:rPr>
        <w:lastRenderedPageBreak/>
        <w:pict>
          <v:rect id="_x0000_s1317" style="position:absolute;left:0;text-align:left;margin-left:-34.3pt;margin-top:-6.2pt;width:482.45pt;height:616.2pt;z-index:-251185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RZ/rgIAAKw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" filled="f" strokecolor="black [3213]" strokeweight="1pt">
            <v:path arrowok="t"/>
          </v:rect>
        </w:pict>
      </w:r>
      <w:r w:rsidR="00C023C9" w:rsidRPr="002C31F1">
        <w:rPr>
          <w:b/>
          <w:u w:val="single"/>
        </w:rPr>
        <w:t xml:space="preserve">DIAGRAMA DE FLUJO DEL </w:t>
      </w:r>
      <w:r w:rsidR="00C023C9">
        <w:rPr>
          <w:b/>
          <w:u w:val="single"/>
        </w:rPr>
        <w:t>S</w:t>
      </w:r>
      <w:r w:rsidR="009345D9">
        <w:rPr>
          <w:b/>
          <w:u w:val="single"/>
        </w:rPr>
        <w:t>UBPROCESO ALMACENAMIENTO DE REPUESTOS</w:t>
      </w:r>
    </w:p>
    <w:p w:rsidR="00C023C9" w:rsidRDefault="00E42DB7" w:rsidP="00C91543">
      <w:pPr>
        <w:ind w:left="-567" w:right="-512"/>
        <w:jc w:val="center"/>
      </w:pPr>
      <w:r>
        <w:object w:dxaOrig="7558" w:dyaOrig="10393">
          <v:shape id="_x0000_i1047" type="#_x0000_t75" style="width:412.15pt;height:566.6pt" o:ole="">
            <v:imagedata r:id="rId221" o:title=""/>
          </v:shape>
          <o:OLEObject Type="Embed" ProgID="Visio.Drawing.11" ShapeID="_x0000_i1047" DrawAspect="Content" ObjectID="_1430942096" r:id="rId222"/>
        </w:object>
      </w:r>
    </w:p>
    <w:p w:rsidR="00C023C9" w:rsidRDefault="00FA087A" w:rsidP="00C023C9">
      <w:pPr>
        <w:ind w:left="-567" w:right="-512"/>
        <w:rPr>
          <w:b/>
          <w:u w:val="single"/>
        </w:rPr>
      </w:pPr>
      <w:r w:rsidRPr="00FA087A">
        <w:rPr>
          <w:b/>
          <w:noProof/>
        </w:rPr>
        <w:lastRenderedPageBreak/>
        <w:pict>
          <v:rect id="29 Rectángulo" o:spid="_x0000_s1315" style="position:absolute;left:0;text-align:left;margin-left:-34.3pt;margin-top:-6.4pt;width:482.45pt;height:616.2pt;z-index:-251183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sMUrgIAAKw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" filled="f" strokecolor="black [3213]" strokeweight="1pt">
            <v:path arrowok="t"/>
          </v:rect>
        </w:pict>
      </w:r>
      <w:r w:rsidR="00C023C9" w:rsidRPr="002C31F1">
        <w:rPr>
          <w:b/>
          <w:u w:val="single"/>
        </w:rPr>
        <w:t>DESCRIPCIÓN DE INDICADORES DEL SUB</w:t>
      </w:r>
      <w:r w:rsidR="009345D9">
        <w:rPr>
          <w:b/>
          <w:u w:val="single"/>
        </w:rPr>
        <w:t>PROCESO ALMACENAMIENTO DE REPUESTOS</w:t>
      </w:r>
    </w:p>
    <w:p w:rsidR="00C023C9" w:rsidRPr="002C31F1" w:rsidRDefault="00C023C9" w:rsidP="00C023C9">
      <w:pPr>
        <w:ind w:left="-567" w:right="-512"/>
        <w:rPr>
          <w:b/>
          <w:u w:val="single"/>
        </w:rPr>
      </w:pPr>
    </w:p>
    <w:p w:rsidR="00C023C9" w:rsidRPr="00D47789" w:rsidRDefault="00C023C9" w:rsidP="00C023C9">
      <w:pPr>
        <w:ind w:left="-567" w:right="-512"/>
        <w:rPr>
          <w:b/>
          <w:sz w:val="16"/>
          <w:szCs w:val="16"/>
        </w:rPr>
      </w:pPr>
      <w:r w:rsidRPr="00D47789">
        <w:rPr>
          <w:b/>
          <w:sz w:val="16"/>
          <w:szCs w:val="16"/>
        </w:rPr>
        <w:t>PROCESO:</w:t>
      </w:r>
      <w:r w:rsidRPr="00D47789">
        <w:rPr>
          <w:b/>
          <w:sz w:val="16"/>
          <w:szCs w:val="16"/>
        </w:rPr>
        <w:tab/>
      </w:r>
      <w:r w:rsidRPr="00D47789">
        <w:rPr>
          <w:b/>
          <w:sz w:val="16"/>
          <w:szCs w:val="16"/>
        </w:rPr>
        <w:tab/>
      </w:r>
      <w:r w:rsidRPr="00D47789">
        <w:rPr>
          <w:sz w:val="16"/>
          <w:szCs w:val="16"/>
        </w:rPr>
        <w:t>BODEGA</w:t>
      </w:r>
      <w:r w:rsidRPr="00D47789">
        <w:rPr>
          <w:b/>
          <w:sz w:val="16"/>
          <w:szCs w:val="16"/>
        </w:rPr>
        <w:tab/>
      </w:r>
      <w:r w:rsidRPr="00D47789">
        <w:rPr>
          <w:b/>
          <w:sz w:val="16"/>
          <w:szCs w:val="16"/>
        </w:rPr>
        <w:tab/>
      </w:r>
      <w:r w:rsidRPr="00D47789">
        <w:rPr>
          <w:b/>
          <w:sz w:val="16"/>
          <w:szCs w:val="16"/>
        </w:rPr>
        <w:tab/>
      </w:r>
      <w:r w:rsidRPr="00D47789">
        <w:rPr>
          <w:b/>
          <w:sz w:val="16"/>
          <w:szCs w:val="16"/>
        </w:rPr>
        <w:tab/>
      </w:r>
      <w:r w:rsidR="009345D9" w:rsidRPr="00D47789">
        <w:rPr>
          <w:b/>
          <w:sz w:val="16"/>
          <w:szCs w:val="16"/>
        </w:rPr>
        <w:tab/>
      </w:r>
      <w:r w:rsidR="00D47789">
        <w:rPr>
          <w:b/>
          <w:sz w:val="16"/>
          <w:szCs w:val="16"/>
        </w:rPr>
        <w:tab/>
      </w:r>
      <w:r w:rsidRPr="00D47789">
        <w:rPr>
          <w:b/>
          <w:sz w:val="16"/>
          <w:szCs w:val="16"/>
        </w:rPr>
        <w:t>CÓDIGO:</w:t>
      </w:r>
      <w:r w:rsidR="00D47789">
        <w:rPr>
          <w:b/>
          <w:sz w:val="16"/>
          <w:szCs w:val="16"/>
        </w:rPr>
        <w:tab/>
      </w:r>
      <w:r w:rsidRPr="00D47789">
        <w:rPr>
          <w:b/>
          <w:sz w:val="16"/>
          <w:szCs w:val="16"/>
        </w:rPr>
        <w:tab/>
      </w:r>
      <w:r w:rsidRPr="00D47789">
        <w:rPr>
          <w:sz w:val="16"/>
          <w:szCs w:val="16"/>
        </w:rPr>
        <w:t>B</w:t>
      </w:r>
    </w:p>
    <w:p w:rsidR="00C023C9" w:rsidRPr="00D47789" w:rsidRDefault="00C023C9" w:rsidP="00C023C9">
      <w:pPr>
        <w:ind w:left="-567" w:right="-512"/>
        <w:rPr>
          <w:b/>
          <w:sz w:val="16"/>
          <w:szCs w:val="16"/>
        </w:rPr>
      </w:pPr>
      <w:r w:rsidRPr="00D47789">
        <w:rPr>
          <w:b/>
          <w:sz w:val="16"/>
          <w:szCs w:val="16"/>
        </w:rPr>
        <w:t>SUBPROCESO:</w:t>
      </w:r>
      <w:r w:rsidR="00D47789">
        <w:rPr>
          <w:b/>
          <w:sz w:val="16"/>
          <w:szCs w:val="16"/>
        </w:rPr>
        <w:tab/>
      </w:r>
      <w:r w:rsidRPr="00D47789">
        <w:rPr>
          <w:b/>
          <w:sz w:val="16"/>
          <w:szCs w:val="16"/>
        </w:rPr>
        <w:tab/>
      </w:r>
      <w:r w:rsidR="009345D9" w:rsidRPr="00D47789">
        <w:rPr>
          <w:sz w:val="16"/>
          <w:szCs w:val="16"/>
        </w:rPr>
        <w:t>ALMACENAMIENTO DE REPUESTOS</w:t>
      </w:r>
      <w:r w:rsidRPr="00D47789">
        <w:rPr>
          <w:sz w:val="16"/>
          <w:szCs w:val="16"/>
        </w:rPr>
        <w:tab/>
      </w:r>
      <w:r w:rsidRPr="00D47789">
        <w:rPr>
          <w:sz w:val="16"/>
          <w:szCs w:val="16"/>
        </w:rPr>
        <w:tab/>
      </w:r>
      <w:r w:rsidR="00D47789">
        <w:rPr>
          <w:sz w:val="16"/>
          <w:szCs w:val="16"/>
        </w:rPr>
        <w:tab/>
      </w:r>
      <w:r w:rsidRPr="00D47789">
        <w:rPr>
          <w:b/>
          <w:sz w:val="16"/>
          <w:szCs w:val="16"/>
        </w:rPr>
        <w:t>CÓDIG</w:t>
      </w:r>
      <w:r w:rsidRPr="00D47789">
        <w:rPr>
          <w:sz w:val="16"/>
          <w:szCs w:val="16"/>
        </w:rPr>
        <w:t>O:</w:t>
      </w:r>
      <w:r w:rsidR="009345D9" w:rsidRPr="00D47789">
        <w:rPr>
          <w:sz w:val="16"/>
          <w:szCs w:val="16"/>
        </w:rPr>
        <w:tab/>
      </w:r>
      <w:r w:rsidR="00D47789">
        <w:rPr>
          <w:sz w:val="16"/>
          <w:szCs w:val="16"/>
        </w:rPr>
        <w:tab/>
      </w:r>
      <w:r w:rsidR="009345D9" w:rsidRPr="00D47789">
        <w:rPr>
          <w:sz w:val="16"/>
          <w:szCs w:val="16"/>
        </w:rPr>
        <w:t>B2</w:t>
      </w:r>
    </w:p>
    <w:tbl>
      <w:tblPr>
        <w:tblStyle w:val="Tablaconcuadrcula"/>
        <w:tblW w:w="9356" w:type="dxa"/>
        <w:jc w:val="center"/>
        <w:tblInd w:w="-459" w:type="dxa"/>
        <w:tblLayout w:type="fixed"/>
        <w:tblLook w:val="04A0"/>
      </w:tblPr>
      <w:tblGrid>
        <w:gridCol w:w="966"/>
        <w:gridCol w:w="1417"/>
        <w:gridCol w:w="851"/>
        <w:gridCol w:w="2409"/>
        <w:gridCol w:w="1701"/>
        <w:gridCol w:w="1134"/>
        <w:gridCol w:w="878"/>
      </w:tblGrid>
      <w:tr w:rsidR="00D47789" w:rsidRPr="00D47789" w:rsidTr="00D47789">
        <w:trPr>
          <w:trHeight w:val="870"/>
          <w:jc w:val="center"/>
        </w:trPr>
        <w:tc>
          <w:tcPr>
            <w:tcW w:w="966" w:type="dxa"/>
            <w:shd w:val="clear" w:color="auto" w:fill="89C2E5" w:themeFill="accent3" w:themeFillTint="66"/>
            <w:vAlign w:val="center"/>
          </w:tcPr>
          <w:p w:rsidR="00C023C9" w:rsidRPr="00D47789" w:rsidRDefault="00C023C9" w:rsidP="000F052A">
            <w:pPr>
              <w:jc w:val="center"/>
              <w:rPr>
                <w:rFonts w:cs="Arial"/>
                <w:b/>
                <w:sz w:val="16"/>
                <w:szCs w:val="16"/>
              </w:rPr>
            </w:pPr>
            <w:r w:rsidRPr="00D47789">
              <w:rPr>
                <w:rFonts w:cs="Arial"/>
                <w:b/>
                <w:sz w:val="16"/>
                <w:szCs w:val="16"/>
                <w:lang w:val="es-ES"/>
              </w:rPr>
              <w:t>Tipo</w:t>
            </w:r>
            <w:r w:rsidRPr="00D47789">
              <w:rPr>
                <w:rFonts w:cs="Arial"/>
                <w:b/>
                <w:sz w:val="16"/>
                <w:szCs w:val="16"/>
              </w:rPr>
              <w:t xml:space="preserve"> de indicador</w:t>
            </w:r>
          </w:p>
        </w:tc>
        <w:tc>
          <w:tcPr>
            <w:tcW w:w="1417" w:type="dxa"/>
            <w:shd w:val="clear" w:color="auto" w:fill="89C2E5" w:themeFill="accent3" w:themeFillTint="66"/>
            <w:vAlign w:val="center"/>
          </w:tcPr>
          <w:p w:rsidR="00C023C9" w:rsidRPr="00D47789" w:rsidRDefault="00C023C9" w:rsidP="000F052A">
            <w:pPr>
              <w:jc w:val="center"/>
              <w:rPr>
                <w:rFonts w:cs="Arial"/>
                <w:b/>
                <w:sz w:val="16"/>
                <w:szCs w:val="16"/>
              </w:rPr>
            </w:pPr>
            <w:r w:rsidRPr="00D47789">
              <w:rPr>
                <w:rFonts w:cs="Arial"/>
                <w:b/>
                <w:sz w:val="16"/>
                <w:szCs w:val="16"/>
                <w:lang w:val="es-ES"/>
              </w:rPr>
              <w:t>Nombre</w:t>
            </w:r>
            <w:r w:rsidRPr="00D47789">
              <w:rPr>
                <w:rFonts w:cs="Arial"/>
                <w:b/>
                <w:sz w:val="16"/>
                <w:szCs w:val="16"/>
              </w:rPr>
              <w:t xml:space="preserve"> de indicador</w:t>
            </w:r>
          </w:p>
        </w:tc>
        <w:tc>
          <w:tcPr>
            <w:tcW w:w="851" w:type="dxa"/>
            <w:shd w:val="clear" w:color="auto" w:fill="89C2E5" w:themeFill="accent3" w:themeFillTint="66"/>
            <w:vAlign w:val="center"/>
          </w:tcPr>
          <w:p w:rsidR="00C023C9" w:rsidRPr="00D47789" w:rsidRDefault="00C023C9" w:rsidP="000F052A">
            <w:pPr>
              <w:jc w:val="center"/>
              <w:rPr>
                <w:rFonts w:cs="Arial"/>
                <w:b/>
                <w:sz w:val="16"/>
                <w:szCs w:val="16"/>
                <w:lang w:val="es-ES"/>
              </w:rPr>
            </w:pPr>
            <w:r w:rsidRPr="00D47789">
              <w:rPr>
                <w:rFonts w:cs="Arial"/>
                <w:b/>
                <w:sz w:val="16"/>
                <w:szCs w:val="16"/>
                <w:lang w:val="es-ES"/>
              </w:rPr>
              <w:t>Variable</w:t>
            </w:r>
          </w:p>
        </w:tc>
        <w:tc>
          <w:tcPr>
            <w:tcW w:w="2409" w:type="dxa"/>
            <w:shd w:val="clear" w:color="auto" w:fill="89C2E5" w:themeFill="accent3" w:themeFillTint="66"/>
            <w:vAlign w:val="center"/>
          </w:tcPr>
          <w:p w:rsidR="00C023C9" w:rsidRPr="00D47789" w:rsidRDefault="00C023C9" w:rsidP="000F052A">
            <w:pPr>
              <w:jc w:val="center"/>
              <w:rPr>
                <w:rFonts w:cs="Arial"/>
                <w:b/>
                <w:sz w:val="16"/>
                <w:szCs w:val="16"/>
              </w:rPr>
            </w:pPr>
            <w:r w:rsidRPr="00D47789">
              <w:rPr>
                <w:rFonts w:cs="Arial"/>
                <w:b/>
                <w:sz w:val="16"/>
                <w:szCs w:val="16"/>
                <w:lang w:val="es-ES"/>
              </w:rPr>
              <w:t>Descripción</w:t>
            </w:r>
          </w:p>
        </w:tc>
        <w:tc>
          <w:tcPr>
            <w:tcW w:w="1701" w:type="dxa"/>
            <w:shd w:val="clear" w:color="auto" w:fill="89C2E5" w:themeFill="accent3" w:themeFillTint="66"/>
            <w:vAlign w:val="center"/>
          </w:tcPr>
          <w:p w:rsidR="00C023C9" w:rsidRPr="00D47789" w:rsidRDefault="00C023C9" w:rsidP="000F052A">
            <w:pPr>
              <w:jc w:val="center"/>
              <w:rPr>
                <w:rFonts w:cs="Arial"/>
                <w:b/>
                <w:sz w:val="16"/>
                <w:szCs w:val="16"/>
              </w:rPr>
            </w:pPr>
            <w:r w:rsidRPr="00D47789">
              <w:rPr>
                <w:rFonts w:cs="Arial"/>
                <w:b/>
                <w:sz w:val="16"/>
                <w:szCs w:val="16"/>
                <w:lang w:val="es-ES"/>
              </w:rPr>
              <w:t>Algoritmo</w:t>
            </w:r>
          </w:p>
        </w:tc>
        <w:tc>
          <w:tcPr>
            <w:tcW w:w="1134" w:type="dxa"/>
            <w:shd w:val="clear" w:color="auto" w:fill="89C2E5" w:themeFill="accent3" w:themeFillTint="66"/>
            <w:vAlign w:val="center"/>
          </w:tcPr>
          <w:p w:rsidR="00C023C9" w:rsidRPr="00D47789" w:rsidRDefault="00C023C9" w:rsidP="000F052A">
            <w:pPr>
              <w:jc w:val="center"/>
              <w:rPr>
                <w:rFonts w:cs="Arial"/>
                <w:b/>
                <w:sz w:val="16"/>
                <w:szCs w:val="16"/>
              </w:rPr>
            </w:pPr>
            <w:r w:rsidRPr="00D47789">
              <w:rPr>
                <w:rFonts w:cs="Arial"/>
                <w:b/>
                <w:sz w:val="16"/>
                <w:szCs w:val="16"/>
                <w:lang w:val="es-ES"/>
              </w:rPr>
              <w:t>Frecuencia</w:t>
            </w:r>
          </w:p>
        </w:tc>
        <w:tc>
          <w:tcPr>
            <w:tcW w:w="878" w:type="dxa"/>
            <w:shd w:val="clear" w:color="auto" w:fill="89C2E5" w:themeFill="accent3" w:themeFillTint="66"/>
            <w:vAlign w:val="center"/>
          </w:tcPr>
          <w:p w:rsidR="00C023C9" w:rsidRPr="00D47789" w:rsidRDefault="00C023C9" w:rsidP="000F052A">
            <w:pPr>
              <w:jc w:val="center"/>
              <w:rPr>
                <w:rFonts w:cs="Arial"/>
                <w:b/>
                <w:sz w:val="16"/>
                <w:szCs w:val="16"/>
                <w:lang w:val="es-ES"/>
              </w:rPr>
            </w:pPr>
            <w:r w:rsidRPr="00D47789">
              <w:rPr>
                <w:rFonts w:cs="Arial"/>
                <w:b/>
                <w:sz w:val="16"/>
                <w:szCs w:val="16"/>
                <w:lang w:val="es-ES"/>
              </w:rPr>
              <w:t>Meta</w:t>
            </w:r>
          </w:p>
        </w:tc>
      </w:tr>
      <w:tr w:rsidR="00D47789" w:rsidRPr="00D47789" w:rsidTr="00D47789">
        <w:trPr>
          <w:jc w:val="center"/>
        </w:trPr>
        <w:tc>
          <w:tcPr>
            <w:tcW w:w="966" w:type="dxa"/>
            <w:vAlign w:val="center"/>
          </w:tcPr>
          <w:p w:rsidR="00C023C9" w:rsidRPr="00D47789" w:rsidRDefault="00C023C9" w:rsidP="000F052A">
            <w:pPr>
              <w:jc w:val="left"/>
              <w:rPr>
                <w:rFonts w:cs="Arial"/>
                <w:sz w:val="16"/>
                <w:lang w:val="es-ES"/>
              </w:rPr>
            </w:pPr>
            <w:r w:rsidRPr="00D47789">
              <w:rPr>
                <w:rFonts w:cs="Arial"/>
                <w:sz w:val="16"/>
                <w:lang w:val="es-ES"/>
              </w:rPr>
              <w:t>IB</w:t>
            </w:r>
            <w:r w:rsidR="001C2EE8" w:rsidRPr="00D47789">
              <w:rPr>
                <w:rFonts w:cs="Arial"/>
                <w:sz w:val="16"/>
                <w:lang w:val="es-ES"/>
              </w:rPr>
              <w:t>2</w:t>
            </w:r>
            <w:r w:rsidRPr="00D47789">
              <w:rPr>
                <w:rFonts w:cs="Arial"/>
                <w:sz w:val="16"/>
                <w:lang w:val="es-ES"/>
              </w:rPr>
              <w:t xml:space="preserve"> 1</w:t>
            </w:r>
          </w:p>
        </w:tc>
        <w:tc>
          <w:tcPr>
            <w:tcW w:w="1417" w:type="dxa"/>
            <w:vAlign w:val="center"/>
          </w:tcPr>
          <w:p w:rsidR="00C023C9" w:rsidRPr="00D47789" w:rsidRDefault="00C023C9" w:rsidP="000F052A">
            <w:pPr>
              <w:jc w:val="left"/>
              <w:rPr>
                <w:rFonts w:cs="Arial"/>
                <w:sz w:val="16"/>
                <w:lang w:val="es-ES"/>
              </w:rPr>
            </w:pPr>
            <w:r w:rsidRPr="00D47789">
              <w:rPr>
                <w:rFonts w:cs="Arial"/>
                <w:sz w:val="16"/>
                <w:lang w:val="es-ES"/>
              </w:rPr>
              <w:t>Tie</w:t>
            </w:r>
            <w:r w:rsidR="001C2EE8" w:rsidRPr="00D47789">
              <w:rPr>
                <w:rFonts w:cs="Arial"/>
                <w:sz w:val="16"/>
                <w:lang w:val="es-ES"/>
              </w:rPr>
              <w:t>mpo de registro de códigos</w:t>
            </w:r>
          </w:p>
        </w:tc>
        <w:tc>
          <w:tcPr>
            <w:tcW w:w="851" w:type="dxa"/>
            <w:vAlign w:val="center"/>
          </w:tcPr>
          <w:p w:rsidR="00C023C9" w:rsidRPr="00D47789" w:rsidRDefault="00C023C9" w:rsidP="000F052A">
            <w:pPr>
              <w:jc w:val="left"/>
              <w:rPr>
                <w:rFonts w:cs="Arial"/>
                <w:sz w:val="16"/>
                <w:lang w:val="es-ES"/>
              </w:rPr>
            </w:pPr>
            <w:r w:rsidRPr="00D47789">
              <w:rPr>
                <w:rFonts w:cs="Arial"/>
                <w:sz w:val="16"/>
                <w:lang w:val="es-ES"/>
              </w:rPr>
              <w:t>Tiempo</w:t>
            </w:r>
          </w:p>
        </w:tc>
        <w:tc>
          <w:tcPr>
            <w:tcW w:w="2409" w:type="dxa"/>
            <w:vAlign w:val="center"/>
          </w:tcPr>
          <w:p w:rsidR="00C023C9" w:rsidRPr="00D47789" w:rsidRDefault="00C023C9" w:rsidP="000F052A">
            <w:pPr>
              <w:jc w:val="left"/>
              <w:rPr>
                <w:rFonts w:cs="Arial"/>
                <w:sz w:val="16"/>
                <w:lang w:val="es-ES"/>
              </w:rPr>
            </w:pPr>
            <w:r w:rsidRPr="00D47789">
              <w:rPr>
                <w:rFonts w:cs="Arial"/>
                <w:sz w:val="16"/>
                <w:lang w:val="es-ES"/>
              </w:rPr>
              <w:t>Mide el tiempo</w:t>
            </w:r>
            <w:r w:rsidR="001C2EE8" w:rsidRPr="00D47789">
              <w:rPr>
                <w:rFonts w:cs="Arial"/>
                <w:sz w:val="16"/>
                <w:lang w:val="es-ES"/>
              </w:rPr>
              <w:t xml:space="preserve"> de ingreso de códigos en la impresora de etiquetas</w:t>
            </w:r>
          </w:p>
        </w:tc>
        <w:tc>
          <w:tcPr>
            <w:tcW w:w="1701" w:type="dxa"/>
            <w:vAlign w:val="center"/>
          </w:tcPr>
          <w:p w:rsidR="00C023C9" w:rsidRPr="00D47789" w:rsidRDefault="00FA087A" w:rsidP="000F052A">
            <w:pPr>
              <w:jc w:val="left"/>
              <w:rPr>
                <w:rFonts w:cs="Arial"/>
                <w:sz w:val="16"/>
              </w:rPr>
            </w:pPr>
            <m:oMathPara>
              <m:oMathParaPr>
                <m:jc m:val="left"/>
              </m:oMathParaPr>
              <m:oMath>
                <m:f>
                  <m:fPr>
                    <m:ctrlPr>
                      <w:rPr>
                        <w:rFonts w:ascii="Cambria Math" w:hAnsi="Cambria Math" w:cs="Arial"/>
                        <w:sz w:val="16"/>
                        <w:lang w:val="es-ES"/>
                      </w:rPr>
                    </m:ctrlPr>
                  </m:fPr>
                  <m:num>
                    <m:r>
                      <m:rPr>
                        <m:sty m:val="p"/>
                      </m:rPr>
                      <w:rPr>
                        <w:rFonts w:ascii="Cambria Math" w:hAnsi="Cambria Math" w:cs="Arial"/>
                        <w:sz w:val="16"/>
                        <w:lang w:val="es-ES"/>
                      </w:rPr>
                      <m:t># de horas empleadas</m:t>
                    </m:r>
                  </m:num>
                  <m:den>
                    <m:r>
                      <m:rPr>
                        <m:sty m:val="p"/>
                      </m:rPr>
                      <w:rPr>
                        <w:rFonts w:ascii="Cambria Math" w:hAnsi="Cambria Math" w:cs="Arial"/>
                        <w:sz w:val="16"/>
                        <w:lang w:val="es-ES"/>
                      </w:rPr>
                      <m:t>Total de códigos</m:t>
                    </m:r>
                  </m:den>
                </m:f>
              </m:oMath>
            </m:oMathPara>
          </w:p>
        </w:tc>
        <w:tc>
          <w:tcPr>
            <w:tcW w:w="1134" w:type="dxa"/>
            <w:vAlign w:val="center"/>
          </w:tcPr>
          <w:p w:rsidR="00C023C9" w:rsidRPr="00D47789" w:rsidRDefault="00C023C9" w:rsidP="000F052A">
            <w:pPr>
              <w:jc w:val="left"/>
              <w:rPr>
                <w:rFonts w:cs="Arial"/>
                <w:sz w:val="16"/>
                <w:lang w:val="es-ES"/>
              </w:rPr>
            </w:pPr>
            <w:r w:rsidRPr="00D47789">
              <w:rPr>
                <w:rFonts w:cs="Arial"/>
                <w:sz w:val="16"/>
                <w:lang w:val="es-ES"/>
              </w:rPr>
              <w:t>Mensual</w:t>
            </w:r>
          </w:p>
        </w:tc>
        <w:tc>
          <w:tcPr>
            <w:tcW w:w="878" w:type="dxa"/>
            <w:vAlign w:val="center"/>
          </w:tcPr>
          <w:p w:rsidR="00C023C9" w:rsidRPr="00D47789" w:rsidRDefault="001C2EE8" w:rsidP="000F052A">
            <w:pPr>
              <w:jc w:val="left"/>
              <w:rPr>
                <w:rFonts w:cs="Arial"/>
                <w:sz w:val="16"/>
                <w:lang w:val="es-ES"/>
              </w:rPr>
            </w:pPr>
            <w:r w:rsidRPr="00D47789">
              <w:rPr>
                <w:rFonts w:cs="Arial"/>
                <w:sz w:val="16"/>
                <w:lang w:val="es-ES"/>
              </w:rPr>
              <w:t>&lt;10</w:t>
            </w:r>
            <w:r w:rsidR="00C023C9" w:rsidRPr="00D47789">
              <w:rPr>
                <w:rFonts w:cs="Arial"/>
                <w:sz w:val="16"/>
                <w:lang w:val="es-ES"/>
              </w:rPr>
              <w:t xml:space="preserve"> min</w:t>
            </w:r>
          </w:p>
        </w:tc>
      </w:tr>
      <w:tr w:rsidR="00D47789" w:rsidRPr="00D47789" w:rsidTr="00D47789">
        <w:trPr>
          <w:jc w:val="center"/>
        </w:trPr>
        <w:tc>
          <w:tcPr>
            <w:tcW w:w="966" w:type="dxa"/>
            <w:vAlign w:val="center"/>
          </w:tcPr>
          <w:p w:rsidR="00C023C9" w:rsidRPr="00D47789" w:rsidRDefault="00C023C9" w:rsidP="000F052A">
            <w:pPr>
              <w:jc w:val="left"/>
              <w:rPr>
                <w:rFonts w:cs="Arial"/>
                <w:sz w:val="16"/>
                <w:lang w:val="es-ES"/>
              </w:rPr>
            </w:pPr>
            <w:r w:rsidRPr="00D47789">
              <w:rPr>
                <w:rFonts w:cs="Arial"/>
                <w:sz w:val="16"/>
                <w:lang w:val="es-ES"/>
              </w:rPr>
              <w:t>IB</w:t>
            </w:r>
            <w:r w:rsidR="001C2EE8" w:rsidRPr="00D47789">
              <w:rPr>
                <w:rFonts w:cs="Arial"/>
                <w:sz w:val="16"/>
                <w:lang w:val="es-ES"/>
              </w:rPr>
              <w:t>2</w:t>
            </w:r>
            <w:r w:rsidRPr="00D47789">
              <w:rPr>
                <w:rFonts w:cs="Arial"/>
                <w:sz w:val="16"/>
                <w:lang w:val="es-ES"/>
              </w:rPr>
              <w:t xml:space="preserve"> 2</w:t>
            </w:r>
          </w:p>
        </w:tc>
        <w:tc>
          <w:tcPr>
            <w:tcW w:w="1417" w:type="dxa"/>
            <w:vAlign w:val="center"/>
          </w:tcPr>
          <w:p w:rsidR="00C023C9" w:rsidRPr="00D47789" w:rsidRDefault="001C2EE8" w:rsidP="000F052A">
            <w:pPr>
              <w:jc w:val="left"/>
              <w:rPr>
                <w:rFonts w:cs="Arial"/>
                <w:sz w:val="16"/>
                <w:lang w:val="es-ES"/>
              </w:rPr>
            </w:pPr>
            <w:r w:rsidRPr="00D47789">
              <w:rPr>
                <w:rFonts w:cs="Arial"/>
                <w:sz w:val="16"/>
                <w:lang w:val="es-ES"/>
              </w:rPr>
              <w:t>Tiempo de etiquetado</w:t>
            </w:r>
          </w:p>
        </w:tc>
        <w:tc>
          <w:tcPr>
            <w:tcW w:w="851" w:type="dxa"/>
            <w:vAlign w:val="center"/>
          </w:tcPr>
          <w:p w:rsidR="00C023C9" w:rsidRPr="00D47789" w:rsidRDefault="001C2EE8" w:rsidP="000F052A">
            <w:pPr>
              <w:jc w:val="left"/>
              <w:rPr>
                <w:rFonts w:cs="Arial"/>
                <w:sz w:val="16"/>
                <w:lang w:val="es-ES"/>
              </w:rPr>
            </w:pPr>
            <w:r w:rsidRPr="00D47789">
              <w:rPr>
                <w:rFonts w:cs="Arial"/>
                <w:sz w:val="16"/>
                <w:lang w:val="es-ES"/>
              </w:rPr>
              <w:t>Tiempo</w:t>
            </w:r>
          </w:p>
        </w:tc>
        <w:tc>
          <w:tcPr>
            <w:tcW w:w="2409" w:type="dxa"/>
            <w:vAlign w:val="center"/>
          </w:tcPr>
          <w:p w:rsidR="00C023C9" w:rsidRPr="00D47789" w:rsidRDefault="00C023C9" w:rsidP="001C2EE8">
            <w:pPr>
              <w:jc w:val="left"/>
              <w:rPr>
                <w:rFonts w:cs="Arial"/>
                <w:sz w:val="16"/>
                <w:lang w:val="es-ES"/>
              </w:rPr>
            </w:pPr>
            <w:r w:rsidRPr="00D47789">
              <w:rPr>
                <w:rFonts w:cs="Arial"/>
                <w:sz w:val="16"/>
                <w:lang w:val="es-ES"/>
              </w:rPr>
              <w:t xml:space="preserve">Mide </w:t>
            </w:r>
            <w:r w:rsidR="001C2EE8" w:rsidRPr="00D47789">
              <w:rPr>
                <w:rFonts w:cs="Arial"/>
                <w:sz w:val="16"/>
                <w:lang w:val="es-ES"/>
              </w:rPr>
              <w:t>el tiempo de etiquetado de los repuestos</w:t>
            </w:r>
          </w:p>
        </w:tc>
        <w:tc>
          <w:tcPr>
            <w:tcW w:w="1701" w:type="dxa"/>
            <w:vAlign w:val="center"/>
          </w:tcPr>
          <w:p w:rsidR="00C023C9" w:rsidRPr="00D47789" w:rsidRDefault="00FA087A" w:rsidP="000F052A">
            <w:pPr>
              <w:jc w:val="left"/>
              <w:rPr>
                <w:rFonts w:cs="Arial"/>
                <w:sz w:val="16"/>
              </w:rPr>
            </w:pPr>
            <m:oMathPara>
              <m:oMathParaPr>
                <m:jc m:val="left"/>
              </m:oMathParaPr>
              <m:oMath>
                <m:f>
                  <m:fPr>
                    <m:ctrlPr>
                      <w:rPr>
                        <w:rFonts w:ascii="Cambria Math" w:hAnsi="Cambria Math" w:cs="Arial"/>
                        <w:sz w:val="16"/>
                        <w:lang w:val="es-ES"/>
                      </w:rPr>
                    </m:ctrlPr>
                  </m:fPr>
                  <m:num>
                    <m:r>
                      <m:rPr>
                        <m:sty m:val="p"/>
                      </m:rPr>
                      <w:rPr>
                        <w:rFonts w:ascii="Cambria Math" w:hAnsi="Cambria Math" w:cs="Arial"/>
                        <w:sz w:val="16"/>
                        <w:lang w:val="es-ES"/>
                      </w:rPr>
                      <m:t># de horas empleadas</m:t>
                    </m:r>
                  </m:num>
                  <m:den>
                    <m:r>
                      <m:rPr>
                        <m:sty m:val="p"/>
                      </m:rPr>
                      <w:rPr>
                        <w:rFonts w:ascii="Cambria Math" w:hAnsi="Cambria Math" w:cs="Arial"/>
                        <w:sz w:val="16"/>
                        <w:lang w:val="es-ES"/>
                      </w:rPr>
                      <m:t>Total de productos</m:t>
                    </m:r>
                  </m:den>
                </m:f>
              </m:oMath>
            </m:oMathPara>
          </w:p>
        </w:tc>
        <w:tc>
          <w:tcPr>
            <w:tcW w:w="1134" w:type="dxa"/>
            <w:vAlign w:val="center"/>
          </w:tcPr>
          <w:p w:rsidR="00C023C9" w:rsidRPr="00D47789" w:rsidRDefault="00C023C9" w:rsidP="000F052A">
            <w:pPr>
              <w:jc w:val="left"/>
              <w:rPr>
                <w:rFonts w:cs="Arial"/>
                <w:sz w:val="16"/>
                <w:lang w:val="es-ES"/>
              </w:rPr>
            </w:pPr>
            <w:r w:rsidRPr="00D47789">
              <w:rPr>
                <w:rFonts w:cs="Arial"/>
                <w:sz w:val="16"/>
                <w:lang w:val="es-ES"/>
              </w:rPr>
              <w:t>Mensual</w:t>
            </w:r>
          </w:p>
        </w:tc>
        <w:tc>
          <w:tcPr>
            <w:tcW w:w="878" w:type="dxa"/>
            <w:vAlign w:val="center"/>
          </w:tcPr>
          <w:p w:rsidR="00C023C9" w:rsidRPr="00D47789" w:rsidRDefault="001C2EE8" w:rsidP="000F052A">
            <w:pPr>
              <w:jc w:val="left"/>
              <w:rPr>
                <w:rFonts w:cs="Arial"/>
                <w:sz w:val="16"/>
                <w:lang w:val="es-ES"/>
              </w:rPr>
            </w:pPr>
            <w:r w:rsidRPr="00D47789">
              <w:rPr>
                <w:rFonts w:cs="Arial"/>
                <w:sz w:val="16"/>
                <w:lang w:val="es-ES"/>
              </w:rPr>
              <w:t>&lt;15 min</w:t>
            </w:r>
          </w:p>
        </w:tc>
      </w:tr>
    </w:tbl>
    <w:p w:rsidR="00C023C9" w:rsidRPr="00C83B4D" w:rsidRDefault="00C023C9" w:rsidP="00C023C9">
      <w:pPr>
        <w:rPr>
          <w:sz w:val="18"/>
          <w:lang w:val="es-ES"/>
        </w:rPr>
      </w:pPr>
    </w:p>
    <w:p w:rsidR="00C023C9" w:rsidRDefault="00C023C9" w:rsidP="00C023C9">
      <w:pPr>
        <w:ind w:left="-567" w:right="-512"/>
        <w:rPr>
          <w:b/>
        </w:rPr>
      </w:pPr>
    </w:p>
    <w:p w:rsidR="00C023C9" w:rsidRPr="00C66327" w:rsidRDefault="00C023C9" w:rsidP="00C023C9">
      <w:pPr>
        <w:ind w:left="-567" w:right="-512"/>
        <w:rPr>
          <w:b/>
          <w:u w:val="single"/>
        </w:rPr>
      </w:pPr>
      <w:r w:rsidRPr="00C66327">
        <w:rPr>
          <w:b/>
          <w:u w:val="single"/>
        </w:rPr>
        <w:t>DESCRIPCIÓN D</w:t>
      </w:r>
      <w:r>
        <w:rPr>
          <w:b/>
          <w:u w:val="single"/>
        </w:rPr>
        <w:t>E ACTIVIDADES DEL S</w:t>
      </w:r>
      <w:r w:rsidR="001C2EE8">
        <w:rPr>
          <w:b/>
          <w:u w:val="single"/>
        </w:rPr>
        <w:t>UBPROCESO ALMACENAMIENTO DE REPUESTOS</w:t>
      </w:r>
    </w:p>
    <w:p w:rsidR="00C023C9" w:rsidRDefault="00C023C9" w:rsidP="00C023C9">
      <w:pPr>
        <w:rPr>
          <w:b/>
        </w:rPr>
      </w:pPr>
    </w:p>
    <w:p w:rsidR="00C023C9" w:rsidRPr="004E3970" w:rsidRDefault="00C023C9" w:rsidP="00C023C9">
      <w:pPr>
        <w:ind w:left="-567" w:right="-512"/>
        <w:rPr>
          <w:b/>
          <w:sz w:val="16"/>
        </w:rPr>
      </w:pPr>
      <w:r>
        <w:rPr>
          <w:b/>
          <w:sz w:val="16"/>
        </w:rPr>
        <w:t>PROCESO:</w:t>
      </w:r>
      <w:r>
        <w:rPr>
          <w:b/>
          <w:sz w:val="16"/>
        </w:rPr>
        <w:tab/>
      </w:r>
      <w:r>
        <w:rPr>
          <w:b/>
          <w:sz w:val="16"/>
        </w:rPr>
        <w:tab/>
      </w:r>
      <w:r w:rsidRPr="0009604A">
        <w:rPr>
          <w:sz w:val="16"/>
        </w:rPr>
        <w:t>BODEGA</w:t>
      </w:r>
      <w:r w:rsidRPr="00E2154E">
        <w:rPr>
          <w:sz w:val="16"/>
        </w:rPr>
        <w:tab/>
      </w:r>
      <w:r>
        <w:rPr>
          <w:b/>
          <w:sz w:val="16"/>
        </w:rPr>
        <w:tab/>
      </w:r>
      <w:r>
        <w:rPr>
          <w:b/>
          <w:sz w:val="16"/>
        </w:rPr>
        <w:tab/>
      </w:r>
      <w:r>
        <w:rPr>
          <w:b/>
          <w:sz w:val="16"/>
        </w:rPr>
        <w:tab/>
      </w:r>
      <w:r>
        <w:rPr>
          <w:b/>
          <w:sz w:val="16"/>
        </w:rPr>
        <w:tab/>
      </w:r>
      <w:r w:rsidR="001C2EE8">
        <w:rPr>
          <w:b/>
          <w:sz w:val="16"/>
        </w:rPr>
        <w:tab/>
        <w:t>CÓ</w:t>
      </w:r>
      <w:r>
        <w:rPr>
          <w:b/>
          <w:sz w:val="16"/>
        </w:rPr>
        <w:t>DIGO:</w:t>
      </w:r>
      <w:r>
        <w:rPr>
          <w:b/>
          <w:sz w:val="16"/>
        </w:rPr>
        <w:tab/>
      </w:r>
      <w:r>
        <w:rPr>
          <w:b/>
          <w:sz w:val="16"/>
        </w:rPr>
        <w:tab/>
      </w:r>
      <w:r>
        <w:rPr>
          <w:sz w:val="16"/>
        </w:rPr>
        <w:t>B</w:t>
      </w:r>
    </w:p>
    <w:p w:rsidR="00C023C9" w:rsidRPr="004E3970" w:rsidRDefault="00C023C9" w:rsidP="00C023C9">
      <w:pPr>
        <w:spacing w:line="276" w:lineRule="auto"/>
        <w:ind w:left="-567" w:right="-512"/>
        <w:rPr>
          <w:b/>
          <w:sz w:val="16"/>
        </w:rPr>
      </w:pPr>
      <w:r w:rsidRPr="004E3970">
        <w:rPr>
          <w:b/>
          <w:sz w:val="16"/>
        </w:rPr>
        <w:t>SUBP</w:t>
      </w:r>
      <w:r>
        <w:rPr>
          <w:b/>
          <w:sz w:val="16"/>
        </w:rPr>
        <w:t>ROCESO:</w:t>
      </w:r>
      <w:r>
        <w:rPr>
          <w:b/>
          <w:sz w:val="16"/>
        </w:rPr>
        <w:tab/>
      </w:r>
      <w:r>
        <w:rPr>
          <w:b/>
          <w:sz w:val="16"/>
        </w:rPr>
        <w:tab/>
      </w:r>
      <w:r w:rsidR="001C2EE8">
        <w:rPr>
          <w:sz w:val="16"/>
        </w:rPr>
        <w:t>ALMACENAMIENTO DE REPUESTOS</w:t>
      </w:r>
      <w:r w:rsidRPr="00E2154E">
        <w:rPr>
          <w:sz w:val="16"/>
        </w:rPr>
        <w:tab/>
      </w:r>
      <w:r>
        <w:rPr>
          <w:b/>
          <w:sz w:val="16"/>
        </w:rPr>
        <w:tab/>
      </w:r>
      <w:r>
        <w:rPr>
          <w:b/>
          <w:sz w:val="16"/>
        </w:rPr>
        <w:tab/>
      </w:r>
      <w:r w:rsidR="001C2EE8">
        <w:rPr>
          <w:b/>
          <w:sz w:val="16"/>
        </w:rPr>
        <w:t>CÓ</w:t>
      </w:r>
      <w:r>
        <w:rPr>
          <w:b/>
          <w:sz w:val="16"/>
        </w:rPr>
        <w:t>DIGO:</w:t>
      </w:r>
      <w:r>
        <w:rPr>
          <w:b/>
          <w:sz w:val="16"/>
        </w:rPr>
        <w:tab/>
      </w:r>
      <w:r>
        <w:rPr>
          <w:b/>
          <w:sz w:val="16"/>
        </w:rPr>
        <w:tab/>
      </w:r>
      <w:r w:rsidR="001C2EE8">
        <w:rPr>
          <w:sz w:val="16"/>
        </w:rPr>
        <w:t>B2</w:t>
      </w:r>
    </w:p>
    <w:tbl>
      <w:tblPr>
        <w:tblStyle w:val="Tablaconcuadrcula"/>
        <w:tblW w:w="0" w:type="auto"/>
        <w:jc w:val="center"/>
        <w:tblInd w:w="-1146" w:type="dxa"/>
        <w:tblLayout w:type="fixed"/>
        <w:tblLook w:val="04A0"/>
      </w:tblPr>
      <w:tblGrid>
        <w:gridCol w:w="529"/>
        <w:gridCol w:w="2410"/>
        <w:gridCol w:w="992"/>
        <w:gridCol w:w="3969"/>
        <w:gridCol w:w="1434"/>
      </w:tblGrid>
      <w:tr w:rsidR="00BD7EF8" w:rsidRPr="004E3970" w:rsidTr="00BD7EF8">
        <w:trPr>
          <w:jc w:val="center"/>
        </w:trPr>
        <w:tc>
          <w:tcPr>
            <w:tcW w:w="529" w:type="dxa"/>
            <w:shd w:val="clear" w:color="auto" w:fill="89C2E5" w:themeFill="accent3" w:themeFillTint="66"/>
            <w:vAlign w:val="center"/>
          </w:tcPr>
          <w:p w:rsidR="00C023C9" w:rsidRPr="004E3970" w:rsidRDefault="00C023C9" w:rsidP="000F052A">
            <w:pPr>
              <w:jc w:val="center"/>
              <w:rPr>
                <w:rFonts w:cs="Arial"/>
                <w:b/>
                <w:bCs/>
                <w:sz w:val="16"/>
              </w:rPr>
            </w:pPr>
            <w:r w:rsidRPr="004E3970">
              <w:rPr>
                <w:rFonts w:cs="Arial"/>
                <w:b/>
                <w:bCs/>
                <w:sz w:val="16"/>
              </w:rPr>
              <w:t>No.</w:t>
            </w:r>
          </w:p>
        </w:tc>
        <w:tc>
          <w:tcPr>
            <w:tcW w:w="2410" w:type="dxa"/>
            <w:shd w:val="clear" w:color="auto" w:fill="89C2E5" w:themeFill="accent3" w:themeFillTint="66"/>
            <w:vAlign w:val="center"/>
          </w:tcPr>
          <w:p w:rsidR="00C023C9" w:rsidRPr="004E3970" w:rsidRDefault="00C023C9" w:rsidP="000F052A">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C023C9" w:rsidRPr="004E3970" w:rsidRDefault="00C023C9" w:rsidP="000F052A">
            <w:pPr>
              <w:jc w:val="center"/>
              <w:rPr>
                <w:rFonts w:cs="Arial"/>
                <w:b/>
                <w:bCs/>
                <w:sz w:val="16"/>
              </w:rPr>
            </w:pPr>
            <w:r w:rsidRPr="004E3970">
              <w:rPr>
                <w:rFonts w:cs="Arial"/>
                <w:b/>
                <w:bCs/>
                <w:sz w:val="16"/>
              </w:rPr>
              <w:t>ENTIDAD</w:t>
            </w:r>
          </w:p>
        </w:tc>
        <w:tc>
          <w:tcPr>
            <w:tcW w:w="3969" w:type="dxa"/>
            <w:shd w:val="clear" w:color="auto" w:fill="89C2E5" w:themeFill="accent3" w:themeFillTint="66"/>
            <w:vAlign w:val="center"/>
          </w:tcPr>
          <w:p w:rsidR="00C023C9" w:rsidRPr="004E3970" w:rsidRDefault="00C023C9" w:rsidP="000F052A">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C023C9" w:rsidRPr="004E3970" w:rsidRDefault="00C023C9" w:rsidP="000F052A">
            <w:pPr>
              <w:jc w:val="center"/>
              <w:rPr>
                <w:rFonts w:cs="Arial"/>
                <w:b/>
                <w:bCs/>
                <w:sz w:val="16"/>
              </w:rPr>
            </w:pPr>
            <w:r w:rsidRPr="004E3970">
              <w:rPr>
                <w:rFonts w:cs="Arial"/>
                <w:b/>
                <w:bCs/>
                <w:sz w:val="16"/>
              </w:rPr>
              <w:t>RESPONSABLE</w:t>
            </w:r>
          </w:p>
        </w:tc>
      </w:tr>
      <w:tr w:rsidR="00BD7EF8" w:rsidRPr="004E3970" w:rsidTr="00BB570E">
        <w:trPr>
          <w:jc w:val="center"/>
        </w:trPr>
        <w:tc>
          <w:tcPr>
            <w:tcW w:w="529" w:type="dxa"/>
            <w:vAlign w:val="center"/>
          </w:tcPr>
          <w:p w:rsidR="00C023C9" w:rsidRPr="004E3970" w:rsidRDefault="00C023C9" w:rsidP="00BB570E">
            <w:pPr>
              <w:jc w:val="left"/>
              <w:rPr>
                <w:rFonts w:cs="Arial"/>
                <w:bCs/>
                <w:sz w:val="16"/>
              </w:rPr>
            </w:pPr>
            <w:r w:rsidRPr="004E3970">
              <w:rPr>
                <w:rFonts w:cs="Arial"/>
                <w:bCs/>
                <w:sz w:val="16"/>
              </w:rPr>
              <w:t>1</w:t>
            </w:r>
          </w:p>
        </w:tc>
        <w:tc>
          <w:tcPr>
            <w:tcW w:w="2410" w:type="dxa"/>
            <w:vAlign w:val="center"/>
          </w:tcPr>
          <w:p w:rsidR="00C023C9" w:rsidRPr="004E3970" w:rsidRDefault="001C2EE8" w:rsidP="00BB570E">
            <w:pPr>
              <w:jc w:val="left"/>
              <w:rPr>
                <w:rFonts w:cs="Arial"/>
                <w:bCs/>
                <w:sz w:val="16"/>
              </w:rPr>
            </w:pPr>
            <w:r>
              <w:rPr>
                <w:rFonts w:cs="Arial"/>
                <w:bCs/>
                <w:sz w:val="16"/>
              </w:rPr>
              <w:t>Traslado de productos recibidos a la bodega</w:t>
            </w:r>
          </w:p>
        </w:tc>
        <w:tc>
          <w:tcPr>
            <w:tcW w:w="992" w:type="dxa"/>
            <w:vAlign w:val="center"/>
          </w:tcPr>
          <w:p w:rsidR="00C023C9" w:rsidRPr="004E3970" w:rsidRDefault="00C023C9" w:rsidP="00BB570E">
            <w:pPr>
              <w:jc w:val="left"/>
              <w:rPr>
                <w:rFonts w:cs="Arial"/>
                <w:bCs/>
                <w:sz w:val="16"/>
              </w:rPr>
            </w:pPr>
            <w:r>
              <w:rPr>
                <w:rFonts w:cs="Arial"/>
                <w:bCs/>
                <w:sz w:val="16"/>
              </w:rPr>
              <w:t>Comercial</w:t>
            </w:r>
          </w:p>
        </w:tc>
        <w:tc>
          <w:tcPr>
            <w:tcW w:w="3969" w:type="dxa"/>
            <w:vAlign w:val="center"/>
          </w:tcPr>
          <w:p w:rsidR="00C023C9" w:rsidRPr="004E3970" w:rsidRDefault="00BD7EF8" w:rsidP="00BB570E">
            <w:pPr>
              <w:jc w:val="left"/>
              <w:rPr>
                <w:rFonts w:cs="Arial"/>
                <w:bCs/>
                <w:sz w:val="16"/>
              </w:rPr>
            </w:pPr>
            <w:r>
              <w:rPr>
                <w:rFonts w:cs="Arial"/>
                <w:bCs/>
                <w:sz w:val="16"/>
              </w:rPr>
              <w:t>Los bodegueros trasladan los repuestos comprados a la bodega para la respectiva clasificación.</w:t>
            </w:r>
          </w:p>
        </w:tc>
        <w:tc>
          <w:tcPr>
            <w:tcW w:w="1434" w:type="dxa"/>
            <w:vAlign w:val="center"/>
          </w:tcPr>
          <w:p w:rsidR="00C023C9" w:rsidRPr="004E3970" w:rsidRDefault="008741BA" w:rsidP="00BB570E">
            <w:pPr>
              <w:jc w:val="left"/>
              <w:rPr>
                <w:rFonts w:cs="Arial"/>
                <w:bCs/>
                <w:sz w:val="16"/>
              </w:rPr>
            </w:pPr>
            <w:r>
              <w:rPr>
                <w:rFonts w:cs="Arial"/>
                <w:bCs/>
                <w:sz w:val="16"/>
              </w:rPr>
              <w:t>Bodegueros</w:t>
            </w:r>
          </w:p>
        </w:tc>
      </w:tr>
      <w:tr w:rsidR="00BD7EF8" w:rsidRPr="004E3970" w:rsidTr="00BB570E">
        <w:trPr>
          <w:jc w:val="center"/>
        </w:trPr>
        <w:tc>
          <w:tcPr>
            <w:tcW w:w="529" w:type="dxa"/>
            <w:vAlign w:val="center"/>
          </w:tcPr>
          <w:p w:rsidR="00C023C9" w:rsidRPr="004E3970" w:rsidRDefault="00C023C9" w:rsidP="00BB570E">
            <w:pPr>
              <w:jc w:val="left"/>
              <w:rPr>
                <w:rFonts w:cs="Arial"/>
                <w:bCs/>
                <w:sz w:val="16"/>
              </w:rPr>
            </w:pPr>
            <w:r w:rsidRPr="004E3970">
              <w:rPr>
                <w:rFonts w:cs="Arial"/>
                <w:bCs/>
                <w:sz w:val="16"/>
              </w:rPr>
              <w:t>2</w:t>
            </w:r>
          </w:p>
        </w:tc>
        <w:tc>
          <w:tcPr>
            <w:tcW w:w="2410" w:type="dxa"/>
            <w:vAlign w:val="center"/>
          </w:tcPr>
          <w:p w:rsidR="00C023C9" w:rsidRPr="004E3970" w:rsidRDefault="008741BA" w:rsidP="00BB570E">
            <w:pPr>
              <w:jc w:val="left"/>
              <w:rPr>
                <w:rFonts w:cs="Arial"/>
                <w:bCs/>
                <w:sz w:val="16"/>
              </w:rPr>
            </w:pPr>
            <w:r>
              <w:rPr>
                <w:rFonts w:cs="Arial"/>
                <w:bCs/>
                <w:sz w:val="16"/>
              </w:rPr>
              <w:t>Clasificación de productos</w:t>
            </w:r>
          </w:p>
        </w:tc>
        <w:tc>
          <w:tcPr>
            <w:tcW w:w="992" w:type="dxa"/>
            <w:vAlign w:val="center"/>
          </w:tcPr>
          <w:p w:rsidR="00C023C9" w:rsidRPr="004E3970" w:rsidRDefault="00C023C9" w:rsidP="00BB570E">
            <w:pPr>
              <w:jc w:val="left"/>
              <w:rPr>
                <w:rFonts w:cs="Arial"/>
                <w:bCs/>
                <w:sz w:val="16"/>
              </w:rPr>
            </w:pPr>
            <w:r>
              <w:rPr>
                <w:rFonts w:cs="Arial"/>
                <w:bCs/>
                <w:sz w:val="16"/>
              </w:rPr>
              <w:t>Comercial</w:t>
            </w:r>
          </w:p>
        </w:tc>
        <w:tc>
          <w:tcPr>
            <w:tcW w:w="3969" w:type="dxa"/>
            <w:vAlign w:val="center"/>
          </w:tcPr>
          <w:p w:rsidR="00C023C9" w:rsidRPr="004E3970" w:rsidRDefault="00BD7EF8" w:rsidP="00BB570E">
            <w:pPr>
              <w:jc w:val="left"/>
              <w:rPr>
                <w:rFonts w:cs="Arial"/>
                <w:bCs/>
                <w:sz w:val="16"/>
              </w:rPr>
            </w:pPr>
            <w:r>
              <w:rPr>
                <w:rFonts w:cs="Arial"/>
                <w:bCs/>
                <w:sz w:val="16"/>
              </w:rPr>
              <w:t>Los bodegueros clasifican los repuestos para ubicarlos en el respectivo lugar.</w:t>
            </w:r>
          </w:p>
        </w:tc>
        <w:tc>
          <w:tcPr>
            <w:tcW w:w="1434" w:type="dxa"/>
            <w:vAlign w:val="center"/>
          </w:tcPr>
          <w:p w:rsidR="00C023C9" w:rsidRPr="004E3970" w:rsidRDefault="00C023C9" w:rsidP="00BB570E">
            <w:pPr>
              <w:jc w:val="left"/>
              <w:rPr>
                <w:rFonts w:cs="Arial"/>
                <w:bCs/>
                <w:sz w:val="16"/>
              </w:rPr>
            </w:pPr>
            <w:r>
              <w:rPr>
                <w:rFonts w:cs="Arial"/>
                <w:bCs/>
                <w:sz w:val="16"/>
              </w:rPr>
              <w:t>Bodegueros</w:t>
            </w:r>
          </w:p>
        </w:tc>
      </w:tr>
      <w:tr w:rsidR="00BD7EF8" w:rsidRPr="004E3970" w:rsidTr="00BB570E">
        <w:trPr>
          <w:jc w:val="center"/>
        </w:trPr>
        <w:tc>
          <w:tcPr>
            <w:tcW w:w="529" w:type="dxa"/>
            <w:vAlign w:val="center"/>
          </w:tcPr>
          <w:p w:rsidR="00C023C9" w:rsidRDefault="00C023C9" w:rsidP="00BB570E">
            <w:pPr>
              <w:jc w:val="left"/>
              <w:rPr>
                <w:rFonts w:cs="Arial"/>
                <w:bCs/>
                <w:sz w:val="16"/>
              </w:rPr>
            </w:pPr>
            <w:r>
              <w:rPr>
                <w:rFonts w:cs="Arial"/>
                <w:bCs/>
                <w:sz w:val="16"/>
              </w:rPr>
              <w:t>3</w:t>
            </w:r>
          </w:p>
        </w:tc>
        <w:tc>
          <w:tcPr>
            <w:tcW w:w="2410" w:type="dxa"/>
            <w:vAlign w:val="center"/>
          </w:tcPr>
          <w:p w:rsidR="00C023C9" w:rsidRDefault="008741BA" w:rsidP="00BB570E">
            <w:pPr>
              <w:jc w:val="left"/>
              <w:rPr>
                <w:rFonts w:cs="Arial"/>
                <w:bCs/>
                <w:sz w:val="16"/>
              </w:rPr>
            </w:pPr>
            <w:r>
              <w:rPr>
                <w:rFonts w:cs="Arial"/>
                <w:bCs/>
                <w:sz w:val="16"/>
              </w:rPr>
              <w:t>Registrar códigos en la impresora de etiquetas</w:t>
            </w:r>
          </w:p>
        </w:tc>
        <w:tc>
          <w:tcPr>
            <w:tcW w:w="992" w:type="dxa"/>
            <w:vAlign w:val="center"/>
          </w:tcPr>
          <w:p w:rsidR="00C023C9" w:rsidRPr="004E3970" w:rsidRDefault="00C023C9" w:rsidP="00BB570E">
            <w:pPr>
              <w:jc w:val="left"/>
              <w:rPr>
                <w:rFonts w:cs="Arial"/>
                <w:bCs/>
                <w:sz w:val="16"/>
              </w:rPr>
            </w:pPr>
            <w:r>
              <w:rPr>
                <w:rFonts w:cs="Arial"/>
                <w:bCs/>
                <w:sz w:val="16"/>
              </w:rPr>
              <w:t>Comercial</w:t>
            </w:r>
          </w:p>
        </w:tc>
        <w:tc>
          <w:tcPr>
            <w:tcW w:w="3969" w:type="dxa"/>
            <w:vAlign w:val="center"/>
          </w:tcPr>
          <w:p w:rsidR="00C023C9" w:rsidRDefault="00BB570E" w:rsidP="00BB570E">
            <w:pPr>
              <w:jc w:val="left"/>
              <w:rPr>
                <w:rFonts w:cs="Arial"/>
                <w:bCs/>
                <w:sz w:val="16"/>
              </w:rPr>
            </w:pPr>
            <w:r>
              <w:rPr>
                <w:rFonts w:cs="Arial"/>
                <w:bCs/>
                <w:sz w:val="16"/>
              </w:rPr>
              <w:t>En caso de que los productos no tienen etiqueta, el asistente comercial procederá a registrar los códigos en la impresora de etiquetas.</w:t>
            </w:r>
          </w:p>
        </w:tc>
        <w:tc>
          <w:tcPr>
            <w:tcW w:w="1434" w:type="dxa"/>
            <w:vAlign w:val="center"/>
          </w:tcPr>
          <w:p w:rsidR="00C023C9" w:rsidRDefault="008741BA" w:rsidP="00BB570E">
            <w:pPr>
              <w:jc w:val="left"/>
              <w:rPr>
                <w:rFonts w:cs="Arial"/>
                <w:bCs/>
                <w:sz w:val="16"/>
              </w:rPr>
            </w:pPr>
            <w:r>
              <w:rPr>
                <w:rFonts w:cs="Arial"/>
                <w:bCs/>
                <w:sz w:val="16"/>
              </w:rPr>
              <w:t xml:space="preserve">Asistente comercial </w:t>
            </w:r>
          </w:p>
        </w:tc>
      </w:tr>
      <w:tr w:rsidR="00BD7EF8" w:rsidRPr="004E3970" w:rsidTr="00BB570E">
        <w:trPr>
          <w:jc w:val="center"/>
        </w:trPr>
        <w:tc>
          <w:tcPr>
            <w:tcW w:w="529" w:type="dxa"/>
            <w:vAlign w:val="center"/>
          </w:tcPr>
          <w:p w:rsidR="00C023C9" w:rsidRPr="004E3970" w:rsidRDefault="00C023C9" w:rsidP="00BB570E">
            <w:pPr>
              <w:jc w:val="left"/>
              <w:rPr>
                <w:rFonts w:cs="Arial"/>
                <w:bCs/>
                <w:sz w:val="16"/>
              </w:rPr>
            </w:pPr>
            <w:r>
              <w:rPr>
                <w:rFonts w:cs="Arial"/>
                <w:bCs/>
                <w:sz w:val="16"/>
              </w:rPr>
              <w:t>4</w:t>
            </w:r>
          </w:p>
        </w:tc>
        <w:tc>
          <w:tcPr>
            <w:tcW w:w="2410" w:type="dxa"/>
            <w:vAlign w:val="center"/>
          </w:tcPr>
          <w:p w:rsidR="00C023C9" w:rsidRPr="004E3970" w:rsidRDefault="008741BA" w:rsidP="00BB570E">
            <w:pPr>
              <w:jc w:val="left"/>
              <w:rPr>
                <w:rFonts w:cs="Arial"/>
                <w:bCs/>
                <w:sz w:val="16"/>
              </w:rPr>
            </w:pPr>
            <w:r>
              <w:rPr>
                <w:rFonts w:cs="Arial"/>
                <w:bCs/>
                <w:sz w:val="16"/>
              </w:rPr>
              <w:t>Imprimir etiquetas</w:t>
            </w:r>
          </w:p>
        </w:tc>
        <w:tc>
          <w:tcPr>
            <w:tcW w:w="992" w:type="dxa"/>
            <w:vAlign w:val="center"/>
          </w:tcPr>
          <w:p w:rsidR="00C023C9" w:rsidRPr="004E3970" w:rsidRDefault="00C023C9" w:rsidP="00BB570E">
            <w:pPr>
              <w:jc w:val="left"/>
              <w:rPr>
                <w:rFonts w:cs="Arial"/>
                <w:bCs/>
                <w:sz w:val="16"/>
              </w:rPr>
            </w:pPr>
            <w:r>
              <w:rPr>
                <w:rFonts w:cs="Arial"/>
                <w:bCs/>
                <w:sz w:val="16"/>
              </w:rPr>
              <w:t>Comercial</w:t>
            </w:r>
          </w:p>
        </w:tc>
        <w:tc>
          <w:tcPr>
            <w:tcW w:w="3969" w:type="dxa"/>
            <w:vAlign w:val="center"/>
          </w:tcPr>
          <w:p w:rsidR="00C023C9" w:rsidRPr="004E3970" w:rsidRDefault="00BB570E" w:rsidP="00BB570E">
            <w:pPr>
              <w:jc w:val="left"/>
              <w:rPr>
                <w:rFonts w:cs="Arial"/>
                <w:bCs/>
                <w:sz w:val="16"/>
              </w:rPr>
            </w:pPr>
            <w:r>
              <w:rPr>
                <w:rFonts w:cs="Arial"/>
                <w:bCs/>
                <w:sz w:val="16"/>
              </w:rPr>
              <w:t>El asistente comercial imprime las etiquetas para los repuestos que no contengan etiquetas.</w:t>
            </w:r>
          </w:p>
        </w:tc>
        <w:tc>
          <w:tcPr>
            <w:tcW w:w="1434" w:type="dxa"/>
            <w:vAlign w:val="center"/>
          </w:tcPr>
          <w:p w:rsidR="00C023C9" w:rsidRPr="004E3970" w:rsidRDefault="00C023C9" w:rsidP="00BB570E">
            <w:pPr>
              <w:jc w:val="left"/>
              <w:rPr>
                <w:rFonts w:cs="Arial"/>
                <w:bCs/>
                <w:sz w:val="16"/>
              </w:rPr>
            </w:pPr>
            <w:r>
              <w:rPr>
                <w:rFonts w:cs="Arial"/>
                <w:bCs/>
                <w:sz w:val="16"/>
              </w:rPr>
              <w:t>Asistente comercial</w:t>
            </w:r>
          </w:p>
        </w:tc>
      </w:tr>
      <w:tr w:rsidR="00BD7EF8" w:rsidRPr="004E3970" w:rsidTr="00BB570E">
        <w:trPr>
          <w:jc w:val="center"/>
        </w:trPr>
        <w:tc>
          <w:tcPr>
            <w:tcW w:w="529" w:type="dxa"/>
            <w:vAlign w:val="center"/>
          </w:tcPr>
          <w:p w:rsidR="00C023C9" w:rsidRPr="004E3970" w:rsidRDefault="00C023C9" w:rsidP="00BB570E">
            <w:pPr>
              <w:jc w:val="left"/>
              <w:rPr>
                <w:rFonts w:cs="Arial"/>
                <w:bCs/>
                <w:sz w:val="16"/>
              </w:rPr>
            </w:pPr>
            <w:r>
              <w:rPr>
                <w:rFonts w:cs="Arial"/>
                <w:bCs/>
                <w:sz w:val="16"/>
              </w:rPr>
              <w:t>5</w:t>
            </w:r>
          </w:p>
        </w:tc>
        <w:tc>
          <w:tcPr>
            <w:tcW w:w="2410" w:type="dxa"/>
            <w:vAlign w:val="center"/>
          </w:tcPr>
          <w:p w:rsidR="00C023C9" w:rsidRPr="004E3970" w:rsidRDefault="008741BA" w:rsidP="00BB570E">
            <w:pPr>
              <w:jc w:val="left"/>
              <w:rPr>
                <w:rFonts w:cs="Arial"/>
                <w:bCs/>
                <w:sz w:val="16"/>
              </w:rPr>
            </w:pPr>
            <w:r>
              <w:rPr>
                <w:rFonts w:cs="Arial"/>
                <w:bCs/>
                <w:sz w:val="16"/>
              </w:rPr>
              <w:t>Separar y ordenar productos a etiquetar</w:t>
            </w:r>
          </w:p>
        </w:tc>
        <w:tc>
          <w:tcPr>
            <w:tcW w:w="992" w:type="dxa"/>
            <w:vAlign w:val="center"/>
          </w:tcPr>
          <w:p w:rsidR="00C023C9" w:rsidRPr="004E3970" w:rsidRDefault="00C023C9" w:rsidP="00BB570E">
            <w:pPr>
              <w:jc w:val="left"/>
              <w:rPr>
                <w:rFonts w:cs="Arial"/>
                <w:bCs/>
                <w:sz w:val="16"/>
              </w:rPr>
            </w:pPr>
            <w:r>
              <w:rPr>
                <w:rFonts w:cs="Arial"/>
                <w:bCs/>
                <w:sz w:val="16"/>
              </w:rPr>
              <w:t xml:space="preserve">Comercial </w:t>
            </w:r>
          </w:p>
        </w:tc>
        <w:tc>
          <w:tcPr>
            <w:tcW w:w="3969" w:type="dxa"/>
            <w:vAlign w:val="center"/>
          </w:tcPr>
          <w:p w:rsidR="00C023C9" w:rsidRPr="004E3970" w:rsidRDefault="00BB570E" w:rsidP="00BB570E">
            <w:pPr>
              <w:jc w:val="left"/>
              <w:rPr>
                <w:rFonts w:cs="Arial"/>
                <w:bCs/>
                <w:sz w:val="16"/>
              </w:rPr>
            </w:pPr>
            <w:r>
              <w:rPr>
                <w:rFonts w:cs="Arial"/>
                <w:bCs/>
                <w:sz w:val="16"/>
              </w:rPr>
              <w:t>Los bodegueros separan y ordenan los repuestos a etiquetar.</w:t>
            </w:r>
          </w:p>
        </w:tc>
        <w:tc>
          <w:tcPr>
            <w:tcW w:w="1434" w:type="dxa"/>
            <w:vAlign w:val="center"/>
          </w:tcPr>
          <w:p w:rsidR="00C023C9" w:rsidRPr="004E3970" w:rsidRDefault="00552258" w:rsidP="00BB570E">
            <w:pPr>
              <w:jc w:val="left"/>
              <w:rPr>
                <w:rFonts w:cs="Arial"/>
                <w:bCs/>
                <w:sz w:val="16"/>
              </w:rPr>
            </w:pPr>
            <w:r>
              <w:rPr>
                <w:rFonts w:cs="Arial"/>
                <w:bCs/>
                <w:sz w:val="16"/>
              </w:rPr>
              <w:t>Bodegueros</w:t>
            </w:r>
          </w:p>
        </w:tc>
      </w:tr>
      <w:tr w:rsidR="00BD7EF8" w:rsidRPr="004E3970" w:rsidTr="00BB570E">
        <w:trPr>
          <w:jc w:val="center"/>
        </w:trPr>
        <w:tc>
          <w:tcPr>
            <w:tcW w:w="529" w:type="dxa"/>
            <w:vAlign w:val="center"/>
          </w:tcPr>
          <w:p w:rsidR="00C023C9" w:rsidRPr="004E3970" w:rsidRDefault="00C023C9" w:rsidP="00BB570E">
            <w:pPr>
              <w:jc w:val="left"/>
              <w:rPr>
                <w:rFonts w:cs="Arial"/>
                <w:bCs/>
                <w:sz w:val="16"/>
              </w:rPr>
            </w:pPr>
            <w:r>
              <w:rPr>
                <w:rFonts w:cs="Arial"/>
                <w:bCs/>
                <w:sz w:val="16"/>
              </w:rPr>
              <w:t>6</w:t>
            </w:r>
          </w:p>
        </w:tc>
        <w:tc>
          <w:tcPr>
            <w:tcW w:w="2410" w:type="dxa"/>
            <w:vAlign w:val="center"/>
          </w:tcPr>
          <w:p w:rsidR="00C023C9" w:rsidRPr="004E3970" w:rsidRDefault="008741BA" w:rsidP="00BB570E">
            <w:pPr>
              <w:jc w:val="left"/>
              <w:rPr>
                <w:rFonts w:cs="Arial"/>
                <w:bCs/>
                <w:sz w:val="16"/>
              </w:rPr>
            </w:pPr>
            <w:r>
              <w:rPr>
                <w:rFonts w:cs="Arial"/>
                <w:bCs/>
                <w:sz w:val="16"/>
              </w:rPr>
              <w:t>Colocar etiquetas en los productos</w:t>
            </w:r>
          </w:p>
        </w:tc>
        <w:tc>
          <w:tcPr>
            <w:tcW w:w="992" w:type="dxa"/>
            <w:vAlign w:val="center"/>
          </w:tcPr>
          <w:p w:rsidR="00C023C9" w:rsidRPr="004E3970" w:rsidRDefault="00C023C9" w:rsidP="00BB570E">
            <w:pPr>
              <w:jc w:val="left"/>
              <w:rPr>
                <w:rFonts w:cs="Arial"/>
                <w:bCs/>
                <w:sz w:val="16"/>
              </w:rPr>
            </w:pPr>
            <w:r>
              <w:rPr>
                <w:rFonts w:cs="Arial"/>
                <w:bCs/>
                <w:sz w:val="16"/>
              </w:rPr>
              <w:t>Comercial</w:t>
            </w:r>
          </w:p>
        </w:tc>
        <w:tc>
          <w:tcPr>
            <w:tcW w:w="3969" w:type="dxa"/>
            <w:vAlign w:val="center"/>
          </w:tcPr>
          <w:p w:rsidR="00C023C9" w:rsidRPr="004E3970" w:rsidRDefault="00BB570E" w:rsidP="00BB570E">
            <w:pPr>
              <w:jc w:val="left"/>
              <w:rPr>
                <w:rFonts w:cs="Arial"/>
                <w:bCs/>
                <w:sz w:val="16"/>
              </w:rPr>
            </w:pPr>
            <w:r>
              <w:rPr>
                <w:rFonts w:cs="Arial"/>
                <w:bCs/>
                <w:sz w:val="16"/>
              </w:rPr>
              <w:t>Los bodegueros colocan las etiquetas en los repuestos.</w:t>
            </w:r>
          </w:p>
        </w:tc>
        <w:tc>
          <w:tcPr>
            <w:tcW w:w="1434" w:type="dxa"/>
            <w:vAlign w:val="center"/>
          </w:tcPr>
          <w:p w:rsidR="00C023C9" w:rsidRPr="004E3970" w:rsidRDefault="00552258" w:rsidP="00BB570E">
            <w:pPr>
              <w:jc w:val="left"/>
              <w:rPr>
                <w:rFonts w:cs="Arial"/>
                <w:bCs/>
                <w:sz w:val="16"/>
              </w:rPr>
            </w:pPr>
            <w:r>
              <w:rPr>
                <w:rFonts w:cs="Arial"/>
                <w:bCs/>
                <w:sz w:val="16"/>
              </w:rPr>
              <w:t>Bodegueros</w:t>
            </w:r>
          </w:p>
        </w:tc>
      </w:tr>
      <w:tr w:rsidR="008741BA" w:rsidRPr="004E3970" w:rsidTr="00BB570E">
        <w:trPr>
          <w:jc w:val="center"/>
        </w:trPr>
        <w:tc>
          <w:tcPr>
            <w:tcW w:w="529" w:type="dxa"/>
            <w:vAlign w:val="center"/>
          </w:tcPr>
          <w:p w:rsidR="008741BA" w:rsidRDefault="008741BA" w:rsidP="00BB570E">
            <w:pPr>
              <w:jc w:val="left"/>
              <w:rPr>
                <w:rFonts w:cs="Arial"/>
                <w:bCs/>
                <w:sz w:val="16"/>
              </w:rPr>
            </w:pPr>
            <w:r>
              <w:rPr>
                <w:rFonts w:cs="Arial"/>
                <w:bCs/>
                <w:sz w:val="16"/>
              </w:rPr>
              <w:t>7</w:t>
            </w:r>
          </w:p>
        </w:tc>
        <w:tc>
          <w:tcPr>
            <w:tcW w:w="2410" w:type="dxa"/>
            <w:vAlign w:val="center"/>
          </w:tcPr>
          <w:p w:rsidR="008741BA" w:rsidRDefault="008741BA" w:rsidP="00BB570E">
            <w:pPr>
              <w:jc w:val="left"/>
              <w:rPr>
                <w:rFonts w:cs="Arial"/>
                <w:bCs/>
                <w:sz w:val="16"/>
              </w:rPr>
            </w:pPr>
            <w:r>
              <w:rPr>
                <w:rFonts w:cs="Arial"/>
                <w:bCs/>
                <w:sz w:val="16"/>
              </w:rPr>
              <w:t>Ubicar en el respectivo lugar</w:t>
            </w:r>
          </w:p>
        </w:tc>
        <w:tc>
          <w:tcPr>
            <w:tcW w:w="992" w:type="dxa"/>
            <w:vAlign w:val="center"/>
          </w:tcPr>
          <w:p w:rsidR="008741BA" w:rsidRDefault="00BD7EF8" w:rsidP="00BB570E">
            <w:pPr>
              <w:jc w:val="left"/>
              <w:rPr>
                <w:rFonts w:cs="Arial"/>
                <w:bCs/>
                <w:sz w:val="16"/>
              </w:rPr>
            </w:pPr>
            <w:r>
              <w:rPr>
                <w:rFonts w:cs="Arial"/>
                <w:bCs/>
                <w:sz w:val="16"/>
              </w:rPr>
              <w:t>Comercial</w:t>
            </w:r>
          </w:p>
        </w:tc>
        <w:tc>
          <w:tcPr>
            <w:tcW w:w="3969" w:type="dxa"/>
            <w:vAlign w:val="center"/>
          </w:tcPr>
          <w:p w:rsidR="008741BA" w:rsidRDefault="00BB570E" w:rsidP="00BB570E">
            <w:pPr>
              <w:jc w:val="left"/>
              <w:rPr>
                <w:rFonts w:cs="Arial"/>
                <w:bCs/>
                <w:sz w:val="16"/>
              </w:rPr>
            </w:pPr>
            <w:r>
              <w:rPr>
                <w:rFonts w:cs="Arial"/>
                <w:bCs/>
                <w:sz w:val="16"/>
              </w:rPr>
              <w:t>Los bodegueros proceden a ubicar los repuestos en el respectivo lugar.</w:t>
            </w:r>
          </w:p>
        </w:tc>
        <w:tc>
          <w:tcPr>
            <w:tcW w:w="1434" w:type="dxa"/>
            <w:vAlign w:val="center"/>
          </w:tcPr>
          <w:p w:rsidR="008741BA" w:rsidRDefault="00552258" w:rsidP="00BB570E">
            <w:pPr>
              <w:jc w:val="left"/>
              <w:rPr>
                <w:rFonts w:cs="Arial"/>
                <w:bCs/>
                <w:sz w:val="16"/>
              </w:rPr>
            </w:pPr>
            <w:r>
              <w:rPr>
                <w:rFonts w:cs="Arial"/>
                <w:bCs/>
                <w:sz w:val="16"/>
              </w:rPr>
              <w:t>Bodegueros</w:t>
            </w:r>
          </w:p>
        </w:tc>
      </w:tr>
    </w:tbl>
    <w:p w:rsidR="00C023C9" w:rsidRDefault="00C023C9" w:rsidP="00C023C9">
      <w:pPr>
        <w:spacing w:line="276" w:lineRule="auto"/>
        <w:rPr>
          <w:b/>
        </w:rPr>
      </w:pPr>
    </w:p>
    <w:p w:rsidR="00D05CC9" w:rsidRDefault="00D05CC9" w:rsidP="00C023C9">
      <w:pPr>
        <w:spacing w:line="276" w:lineRule="auto"/>
        <w:rPr>
          <w:b/>
        </w:rPr>
      </w:pPr>
    </w:p>
    <w:p w:rsidR="00D05CC9" w:rsidRDefault="00D05CC9" w:rsidP="00C023C9">
      <w:pPr>
        <w:spacing w:line="276" w:lineRule="auto"/>
        <w:rPr>
          <w:b/>
        </w:rPr>
      </w:pPr>
    </w:p>
    <w:p w:rsidR="00D05CC9" w:rsidRDefault="00D05CC9" w:rsidP="00C023C9">
      <w:pPr>
        <w:spacing w:line="276" w:lineRule="auto"/>
        <w:rPr>
          <w:b/>
        </w:rPr>
      </w:pPr>
    </w:p>
    <w:p w:rsidR="00C023C9" w:rsidRDefault="00FA087A" w:rsidP="00E405B1">
      <w:pPr>
        <w:spacing w:line="276" w:lineRule="auto"/>
        <w:ind w:left="-567" w:right="-512"/>
        <w:rPr>
          <w:b/>
          <w:u w:val="single"/>
        </w:rPr>
      </w:pPr>
      <w:r w:rsidRPr="00FA087A">
        <w:rPr>
          <w:b/>
          <w:noProof/>
        </w:rPr>
        <w:lastRenderedPageBreak/>
        <w:pict>
          <v:rect id="31 Rectángulo" o:spid="_x0000_s1314" style="position:absolute;left:0;text-align:left;margin-left:-34.3pt;margin-top:-6.15pt;width:482.45pt;height:616.2pt;z-index:-251181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iQrQIAAKs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" filled="f" strokecolor="black [3213]" strokeweight="1pt">
            <v:path arrowok="t"/>
          </v:rect>
        </w:pict>
      </w:r>
      <w:r w:rsidR="00C023C9">
        <w:rPr>
          <w:b/>
          <w:u w:val="single"/>
        </w:rPr>
        <w:t>CARACTERIZACIÓN D</w:t>
      </w:r>
      <w:r w:rsidR="00C023C9" w:rsidRPr="004E3970">
        <w:rPr>
          <w:b/>
          <w:u w:val="single"/>
        </w:rPr>
        <w:t>EL SUB</w:t>
      </w:r>
      <w:r w:rsidR="00BB570E">
        <w:rPr>
          <w:b/>
          <w:u w:val="single"/>
        </w:rPr>
        <w:t>PROCESO ALMACENAMIENTO DE REPUESTOS</w:t>
      </w:r>
    </w:p>
    <w:p w:rsidR="00E405B1" w:rsidRPr="00E405B1" w:rsidRDefault="00E405B1" w:rsidP="00E405B1">
      <w:pPr>
        <w:spacing w:line="276" w:lineRule="auto"/>
        <w:ind w:left="-567" w:right="-512"/>
        <w:rPr>
          <w:b/>
          <w:u w:val="single"/>
        </w:rPr>
      </w:pPr>
    </w:p>
    <w:p w:rsidR="00C023C9" w:rsidRDefault="00C023C9" w:rsidP="00C023C9">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BODEGA</w:t>
      </w:r>
      <w:r w:rsidRPr="004E3970">
        <w:rPr>
          <w:sz w:val="18"/>
          <w:lang w:val="es-ES"/>
        </w:rPr>
        <w:tab/>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B</w:t>
      </w:r>
    </w:p>
    <w:p w:rsidR="00C023C9" w:rsidRPr="004E3970" w:rsidRDefault="00C023C9" w:rsidP="00C023C9">
      <w:pPr>
        <w:ind w:left="-567" w:right="-512"/>
        <w:rPr>
          <w:sz w:val="18"/>
          <w:lang w:val="es-ES"/>
        </w:rPr>
      </w:pPr>
      <w:r w:rsidRPr="004E3970">
        <w:rPr>
          <w:b/>
          <w:sz w:val="18"/>
          <w:lang w:val="es-ES"/>
        </w:rPr>
        <w:t>SUBPROCESO:</w:t>
      </w:r>
      <w:r w:rsidR="00BB570E">
        <w:rPr>
          <w:sz w:val="18"/>
          <w:lang w:val="es-ES"/>
        </w:rPr>
        <w:tab/>
        <w:t>ALMACENAMIENTO DE REPUESTOS</w:t>
      </w:r>
      <w:r>
        <w:rPr>
          <w:sz w:val="18"/>
          <w:lang w:val="es-ES"/>
        </w:rPr>
        <w:tab/>
      </w:r>
      <w:r>
        <w:rPr>
          <w:sz w:val="18"/>
          <w:lang w:val="es-ES"/>
        </w:rPr>
        <w:tab/>
      </w:r>
      <w:r>
        <w:rPr>
          <w:b/>
          <w:sz w:val="18"/>
          <w:lang w:val="es-ES"/>
        </w:rPr>
        <w:t>CÓ</w:t>
      </w:r>
      <w:r w:rsidRPr="004E3970">
        <w:rPr>
          <w:b/>
          <w:sz w:val="18"/>
          <w:lang w:val="es-ES"/>
        </w:rPr>
        <w:t>DIGO:</w:t>
      </w:r>
      <w:r>
        <w:rPr>
          <w:sz w:val="18"/>
          <w:lang w:val="es-ES"/>
        </w:rPr>
        <w:tab/>
      </w:r>
      <w:r w:rsidR="00BB570E">
        <w:rPr>
          <w:sz w:val="18"/>
          <w:lang w:val="es-ES"/>
        </w:rPr>
        <w:t>B2</w:t>
      </w:r>
    </w:p>
    <w:tbl>
      <w:tblPr>
        <w:tblStyle w:val="Tablaconcuadrcula"/>
        <w:tblW w:w="9356" w:type="dxa"/>
        <w:jc w:val="center"/>
        <w:tblInd w:w="-459" w:type="dxa"/>
        <w:tblLook w:val="04A0"/>
      </w:tblPr>
      <w:tblGrid>
        <w:gridCol w:w="1625"/>
        <w:gridCol w:w="1077"/>
        <w:gridCol w:w="3423"/>
        <w:gridCol w:w="1246"/>
        <w:gridCol w:w="1985"/>
      </w:tblGrid>
      <w:tr w:rsidR="00C023C9" w:rsidRPr="00A9242A" w:rsidTr="000F052A">
        <w:trPr>
          <w:jc w:val="center"/>
        </w:trPr>
        <w:tc>
          <w:tcPr>
            <w:tcW w:w="1642" w:type="dxa"/>
            <w:shd w:val="clear" w:color="auto" w:fill="89C2E5" w:themeFill="accent3" w:themeFillTint="66"/>
            <w:vAlign w:val="center"/>
          </w:tcPr>
          <w:p w:rsidR="00C023C9" w:rsidRPr="00A9242A" w:rsidRDefault="00C023C9" w:rsidP="000F052A">
            <w:pPr>
              <w:jc w:val="center"/>
              <w:rPr>
                <w:b/>
                <w:sz w:val="18"/>
                <w:lang w:val="es-ES"/>
              </w:rPr>
            </w:pPr>
            <w:r w:rsidRPr="00A9242A">
              <w:rPr>
                <w:b/>
                <w:sz w:val="18"/>
                <w:lang w:val="es-ES"/>
              </w:rPr>
              <w:t>PROVEEDOR</w:t>
            </w:r>
          </w:p>
        </w:tc>
        <w:tc>
          <w:tcPr>
            <w:tcW w:w="1047" w:type="dxa"/>
            <w:shd w:val="clear" w:color="auto" w:fill="89C2E5" w:themeFill="accent3" w:themeFillTint="66"/>
            <w:vAlign w:val="center"/>
          </w:tcPr>
          <w:p w:rsidR="00C023C9" w:rsidRPr="00A9242A" w:rsidRDefault="00C023C9" w:rsidP="000F052A">
            <w:pPr>
              <w:jc w:val="center"/>
              <w:rPr>
                <w:b/>
                <w:sz w:val="18"/>
                <w:lang w:val="es-ES"/>
              </w:rPr>
            </w:pPr>
            <w:r w:rsidRPr="00A9242A">
              <w:rPr>
                <w:b/>
                <w:sz w:val="18"/>
                <w:lang w:val="es-ES"/>
              </w:rPr>
              <w:t>INSUMO</w:t>
            </w:r>
          </w:p>
        </w:tc>
        <w:tc>
          <w:tcPr>
            <w:tcW w:w="3521" w:type="dxa"/>
            <w:shd w:val="clear" w:color="auto" w:fill="89C2E5" w:themeFill="accent3" w:themeFillTint="66"/>
            <w:vAlign w:val="center"/>
          </w:tcPr>
          <w:p w:rsidR="00C023C9" w:rsidRPr="00A9242A" w:rsidRDefault="00C023C9" w:rsidP="000F052A">
            <w:pPr>
              <w:jc w:val="center"/>
              <w:rPr>
                <w:b/>
                <w:sz w:val="18"/>
                <w:lang w:val="es-ES"/>
              </w:rPr>
            </w:pPr>
            <w:r w:rsidRPr="00A9242A">
              <w:rPr>
                <w:b/>
                <w:sz w:val="18"/>
                <w:lang w:val="es-ES"/>
              </w:rPr>
              <w:t>TRANSFORMACIÓN</w:t>
            </w:r>
          </w:p>
        </w:tc>
        <w:tc>
          <w:tcPr>
            <w:tcW w:w="1097" w:type="dxa"/>
            <w:shd w:val="clear" w:color="auto" w:fill="89C2E5" w:themeFill="accent3" w:themeFillTint="66"/>
            <w:vAlign w:val="center"/>
          </w:tcPr>
          <w:p w:rsidR="00C023C9" w:rsidRPr="00A9242A" w:rsidRDefault="00C023C9" w:rsidP="000F052A">
            <w:pPr>
              <w:jc w:val="center"/>
              <w:rPr>
                <w:b/>
                <w:sz w:val="18"/>
                <w:lang w:val="es-ES"/>
              </w:rPr>
            </w:pPr>
            <w:r w:rsidRPr="00A9242A">
              <w:rPr>
                <w:b/>
                <w:sz w:val="18"/>
                <w:lang w:val="es-ES"/>
              </w:rPr>
              <w:t>PRODUCTO</w:t>
            </w:r>
          </w:p>
        </w:tc>
        <w:tc>
          <w:tcPr>
            <w:tcW w:w="2049" w:type="dxa"/>
            <w:shd w:val="clear" w:color="auto" w:fill="89C2E5" w:themeFill="accent3" w:themeFillTint="66"/>
            <w:vAlign w:val="center"/>
          </w:tcPr>
          <w:p w:rsidR="00C023C9" w:rsidRPr="00A9242A" w:rsidRDefault="00C023C9" w:rsidP="000F052A">
            <w:pPr>
              <w:jc w:val="center"/>
              <w:rPr>
                <w:b/>
                <w:sz w:val="18"/>
                <w:lang w:val="es-ES"/>
              </w:rPr>
            </w:pPr>
            <w:r w:rsidRPr="00A9242A">
              <w:rPr>
                <w:b/>
                <w:sz w:val="18"/>
                <w:lang w:val="es-ES"/>
              </w:rPr>
              <w:t>CLIENTE</w:t>
            </w:r>
          </w:p>
        </w:tc>
      </w:tr>
      <w:tr w:rsidR="00C023C9" w:rsidRPr="00285143" w:rsidTr="00023ADE">
        <w:trPr>
          <w:jc w:val="center"/>
        </w:trPr>
        <w:tc>
          <w:tcPr>
            <w:tcW w:w="1642" w:type="dxa"/>
            <w:vAlign w:val="center"/>
          </w:tcPr>
          <w:p w:rsidR="00C023C9" w:rsidRPr="00285143" w:rsidRDefault="00BB570E" w:rsidP="00023ADE">
            <w:pPr>
              <w:jc w:val="left"/>
              <w:rPr>
                <w:sz w:val="18"/>
                <w:lang w:val="es-ES"/>
              </w:rPr>
            </w:pPr>
            <w:r>
              <w:rPr>
                <w:sz w:val="18"/>
                <w:lang w:val="es-ES"/>
              </w:rPr>
              <w:t>B1. Ingreso por compras</w:t>
            </w:r>
          </w:p>
        </w:tc>
        <w:tc>
          <w:tcPr>
            <w:tcW w:w="1047" w:type="dxa"/>
            <w:vAlign w:val="center"/>
          </w:tcPr>
          <w:p w:rsidR="00C023C9" w:rsidRPr="00285143" w:rsidRDefault="00BB570E" w:rsidP="00023ADE">
            <w:pPr>
              <w:jc w:val="left"/>
              <w:rPr>
                <w:sz w:val="18"/>
                <w:lang w:val="es-ES"/>
              </w:rPr>
            </w:pPr>
            <w:r>
              <w:rPr>
                <w:sz w:val="18"/>
                <w:lang w:val="es-ES"/>
              </w:rPr>
              <w:t>Repuestos</w:t>
            </w:r>
            <w:r w:rsidR="00C023C9">
              <w:rPr>
                <w:sz w:val="18"/>
                <w:lang w:val="es-ES"/>
              </w:rPr>
              <w:t xml:space="preserve"> adquiridos</w:t>
            </w:r>
          </w:p>
        </w:tc>
        <w:tc>
          <w:tcPr>
            <w:tcW w:w="3521" w:type="dxa"/>
            <w:vAlign w:val="center"/>
          </w:tcPr>
          <w:p w:rsidR="00C023C9" w:rsidRPr="00285143" w:rsidRDefault="00023ADE" w:rsidP="00D42FF8">
            <w:pPr>
              <w:jc w:val="left"/>
              <w:rPr>
                <w:sz w:val="18"/>
                <w:lang w:val="es-ES"/>
              </w:rPr>
            </w:pPr>
            <w:r>
              <w:rPr>
                <w:sz w:val="18"/>
                <w:lang w:val="es-ES"/>
              </w:rPr>
              <w:t>Los bodegueros trasladan los repuestos a la bodega para proced</w:t>
            </w:r>
            <w:r w:rsidR="00D42FF8">
              <w:rPr>
                <w:sz w:val="18"/>
                <w:lang w:val="es-ES"/>
              </w:rPr>
              <w:t>er a ordenarlos y clasificarlos, el asistente comercial registran los códigos en la impresora de etiquetas e imprimirlos, los bodegueros separan y ordenan los prepuestos, colocan las etiquetas y los ubican en el respectivo lugar.</w:t>
            </w:r>
          </w:p>
        </w:tc>
        <w:tc>
          <w:tcPr>
            <w:tcW w:w="1097" w:type="dxa"/>
            <w:vAlign w:val="center"/>
          </w:tcPr>
          <w:p w:rsidR="00C023C9" w:rsidRPr="00285143" w:rsidRDefault="00BB570E" w:rsidP="00023ADE">
            <w:pPr>
              <w:jc w:val="left"/>
              <w:rPr>
                <w:sz w:val="18"/>
                <w:lang w:val="es-ES"/>
              </w:rPr>
            </w:pPr>
            <w:r>
              <w:rPr>
                <w:sz w:val="18"/>
                <w:lang w:val="es-ES"/>
              </w:rPr>
              <w:t>Repuestos clasificados</w:t>
            </w:r>
          </w:p>
        </w:tc>
        <w:tc>
          <w:tcPr>
            <w:tcW w:w="2049" w:type="dxa"/>
            <w:vAlign w:val="center"/>
          </w:tcPr>
          <w:p w:rsidR="00BB570E" w:rsidRPr="00285143" w:rsidRDefault="00BB570E" w:rsidP="00023ADE">
            <w:pPr>
              <w:jc w:val="left"/>
              <w:rPr>
                <w:sz w:val="18"/>
                <w:lang w:val="es-ES"/>
              </w:rPr>
            </w:pPr>
            <w:r>
              <w:rPr>
                <w:sz w:val="18"/>
                <w:lang w:val="es-ES"/>
              </w:rPr>
              <w:t>B3. Despacho de repuestos</w:t>
            </w:r>
          </w:p>
        </w:tc>
      </w:tr>
    </w:tbl>
    <w:p w:rsidR="00C023C9" w:rsidRDefault="00C023C9" w:rsidP="00C023C9">
      <w:pPr>
        <w:rPr>
          <w:lang w:val="es-ES"/>
        </w:rPr>
      </w:pPr>
    </w:p>
    <w:p w:rsidR="00C023C9" w:rsidRDefault="00C023C9"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Default="00E405B1" w:rsidP="00C023C9">
      <w:pPr>
        <w:spacing w:line="276" w:lineRule="auto"/>
        <w:rPr>
          <w:b/>
        </w:rPr>
      </w:pPr>
    </w:p>
    <w:p w:rsidR="00E405B1" w:rsidRPr="0054141B" w:rsidRDefault="00E405B1" w:rsidP="00C023C9">
      <w:pPr>
        <w:spacing w:line="276" w:lineRule="auto"/>
        <w:rPr>
          <w:b/>
        </w:rPr>
      </w:pPr>
    </w:p>
    <w:p w:rsidR="00C023C9" w:rsidRDefault="00FA087A" w:rsidP="00C023C9">
      <w:pPr>
        <w:ind w:left="-567" w:right="-512"/>
        <w:rPr>
          <w:b/>
          <w:u w:val="single"/>
        </w:rPr>
      </w:pPr>
      <w:r w:rsidRPr="00FA087A">
        <w:rPr>
          <w:b/>
          <w:noProof/>
        </w:rPr>
        <w:lastRenderedPageBreak/>
        <w:pict>
          <v:rect id="1359 Rectángulo" o:spid="_x0000_s1313" style="position:absolute;left:0;text-align:left;margin-left:-34.3pt;margin-top:-6.25pt;width:482.45pt;height:616.2pt;z-index:-251156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Ft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" filled="f" strokecolor="black [3213]" strokeweight="1pt">
            <v:path arrowok="t"/>
          </v:rect>
        </w:pict>
      </w:r>
      <w:r w:rsidR="00C023C9">
        <w:rPr>
          <w:b/>
          <w:u w:val="single"/>
        </w:rPr>
        <w:t xml:space="preserve">DESCRIPCIÓN </w:t>
      </w:r>
      <w:r w:rsidR="00E42DB7">
        <w:rPr>
          <w:b/>
          <w:u w:val="single"/>
        </w:rPr>
        <w:t xml:space="preserve"> </w:t>
      </w:r>
      <w:r w:rsidR="00C023C9">
        <w:rPr>
          <w:b/>
          <w:u w:val="single"/>
        </w:rPr>
        <w:t>DEL S</w:t>
      </w:r>
      <w:r w:rsidR="00E42DB7">
        <w:rPr>
          <w:b/>
          <w:u w:val="single"/>
        </w:rPr>
        <w:t>UBPROCESO  ALMA</w:t>
      </w:r>
      <w:r w:rsidR="00023ADE">
        <w:rPr>
          <w:b/>
          <w:u w:val="single"/>
        </w:rPr>
        <w:t xml:space="preserve">CENAMIENTO </w:t>
      </w:r>
      <w:r w:rsidR="00E42DB7">
        <w:rPr>
          <w:b/>
          <w:u w:val="single"/>
        </w:rPr>
        <w:t xml:space="preserve"> </w:t>
      </w:r>
      <w:r w:rsidR="00023ADE">
        <w:rPr>
          <w:b/>
          <w:u w:val="single"/>
        </w:rPr>
        <w:t>DE REPUESTOS</w:t>
      </w:r>
    </w:p>
    <w:p w:rsidR="00123620" w:rsidRDefault="00123620" w:rsidP="00C023C9">
      <w:pPr>
        <w:ind w:left="-567" w:right="-512"/>
        <w:rPr>
          <w:b/>
          <w:u w:val="single"/>
        </w:rPr>
      </w:pPr>
    </w:p>
    <w:p w:rsidR="00E405B1" w:rsidRPr="002C31F1" w:rsidRDefault="00E405B1" w:rsidP="00C023C9">
      <w:pPr>
        <w:ind w:left="-567" w:right="-512"/>
        <w:rPr>
          <w:b/>
          <w:u w:val="single"/>
        </w:rPr>
      </w:pPr>
      <w:r w:rsidRPr="00E405B1">
        <w:rPr>
          <w:noProof/>
        </w:rPr>
        <w:drawing>
          <wp:inline distT="0" distB="0" distL="0" distR="0">
            <wp:extent cx="6003758" cy="4614938"/>
            <wp:effectExtent l="0" t="0" r="0" b="0"/>
            <wp:docPr id="1357" name="Imagen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7" t="2382" r="2494" b="2678"/>
                    <a:stretch/>
                  </pic:blipFill>
                  <pic:spPr bwMode="auto">
                    <a:xfrm>
                      <a:off x="0" y="0"/>
                      <a:ext cx="6002966" cy="46143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C023C9" w:rsidRDefault="00C023C9" w:rsidP="00C023C9">
      <w:pPr>
        <w:rPr>
          <w:b/>
        </w:rPr>
      </w:pPr>
    </w:p>
    <w:p w:rsidR="000F052A" w:rsidRDefault="00FA087A" w:rsidP="000F052A">
      <w:pPr>
        <w:ind w:left="-567" w:right="-512"/>
        <w:rPr>
          <w:b/>
        </w:rPr>
      </w:pPr>
      <w:r>
        <w:rPr>
          <w:b/>
          <w:noProof/>
        </w:rPr>
        <w:lastRenderedPageBreak/>
        <w:pict>
          <v:rect id="33 Rectángulo" o:spid="_x0000_s1312" style="position:absolute;left:0;text-align:left;margin-left:-34.3pt;margin-top:-6.2pt;width:482.45pt;height:616.2pt;z-index:-251179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" filled="f" strokecolor="black [3213]" strokeweight="1pt">
            <v:path arrowok="t"/>
          </v:rect>
        </w:pict>
      </w:r>
      <w:r w:rsidR="000F052A">
        <w:rPr>
          <w:b/>
        </w:rPr>
        <w:t>PROCESO:</w:t>
      </w:r>
      <w:r w:rsidR="000F052A">
        <w:rPr>
          <w:b/>
        </w:rPr>
        <w:tab/>
        <w:t>BODEGA</w:t>
      </w:r>
    </w:p>
    <w:p w:rsidR="000F052A" w:rsidRDefault="000F052A" w:rsidP="000F052A">
      <w:pPr>
        <w:ind w:left="-567" w:right="-512"/>
        <w:rPr>
          <w:b/>
        </w:rPr>
      </w:pPr>
      <w:r>
        <w:rPr>
          <w:b/>
        </w:rPr>
        <w:t>SUBPROCESO:</w:t>
      </w:r>
      <w:r>
        <w:rPr>
          <w:b/>
        </w:rPr>
        <w:tab/>
        <w:t>DESPACHO DE REPUESTOS</w:t>
      </w:r>
    </w:p>
    <w:p w:rsidR="000F052A" w:rsidRDefault="000F052A" w:rsidP="000F052A">
      <w:pPr>
        <w:ind w:left="-567" w:right="-512"/>
        <w:rPr>
          <w:b/>
        </w:rPr>
      </w:pPr>
    </w:p>
    <w:p w:rsidR="000F052A" w:rsidRPr="00C66327" w:rsidRDefault="000F052A" w:rsidP="000F052A">
      <w:pPr>
        <w:ind w:left="-567" w:right="-512"/>
        <w:rPr>
          <w:b/>
          <w:u w:val="single"/>
          <w:lang w:val="es-ES"/>
        </w:rPr>
      </w:pPr>
      <w:r w:rsidRPr="00C66327">
        <w:rPr>
          <w:b/>
          <w:u w:val="single"/>
          <w:lang w:val="es-ES"/>
        </w:rPr>
        <w:t>ENTRADAS DEL SUB</w:t>
      </w:r>
      <w:r>
        <w:rPr>
          <w:b/>
          <w:u w:val="single"/>
          <w:lang w:val="es-ES"/>
        </w:rPr>
        <w:t>PROCESO DESPACHO DE REPUESTOS</w:t>
      </w:r>
    </w:p>
    <w:p w:rsidR="000F052A" w:rsidRPr="000F052A" w:rsidRDefault="00034619" w:rsidP="000F052A">
      <w:pPr>
        <w:ind w:left="-567" w:right="-512"/>
      </w:pPr>
      <w:r>
        <w:rPr>
          <w:b/>
        </w:rPr>
        <w:t xml:space="preserve">Factura a despachar.- </w:t>
      </w:r>
      <w:r w:rsidRPr="00034619">
        <w:t>Factura con requerimientos del cliente.</w:t>
      </w:r>
    </w:p>
    <w:p w:rsidR="000F052A" w:rsidRDefault="000F052A" w:rsidP="000F052A">
      <w:pPr>
        <w:ind w:left="-567" w:right="-512"/>
        <w:rPr>
          <w:b/>
        </w:rPr>
      </w:pPr>
    </w:p>
    <w:p w:rsidR="000F052A" w:rsidRPr="00C66327" w:rsidRDefault="000F052A" w:rsidP="000F052A">
      <w:pPr>
        <w:ind w:left="-567" w:right="-512"/>
        <w:rPr>
          <w:b/>
          <w:u w:val="single"/>
          <w:lang w:val="es-ES"/>
        </w:rPr>
      </w:pPr>
      <w:r w:rsidRPr="00C66327">
        <w:rPr>
          <w:b/>
          <w:u w:val="single"/>
          <w:lang w:val="es-ES"/>
        </w:rPr>
        <w:t>SALIDAS DEL SUB</w:t>
      </w:r>
      <w:r>
        <w:rPr>
          <w:b/>
          <w:u w:val="single"/>
          <w:lang w:val="es-ES"/>
        </w:rPr>
        <w:t>PROCESO DESPACHO DE REPUESTOS</w:t>
      </w:r>
    </w:p>
    <w:p w:rsidR="000F052A" w:rsidRDefault="000F052A" w:rsidP="000F052A">
      <w:pPr>
        <w:ind w:left="-567" w:right="-512"/>
        <w:rPr>
          <w:lang w:val="es-ES"/>
        </w:rPr>
      </w:pPr>
      <w:r>
        <w:rPr>
          <w:b/>
          <w:lang w:val="es-ES"/>
        </w:rPr>
        <w:t xml:space="preserve">Producto solicitado.- </w:t>
      </w:r>
      <w:r>
        <w:rPr>
          <w:lang w:val="es-ES"/>
        </w:rPr>
        <w:t>Repuesto que el cliente desea comprar.</w:t>
      </w:r>
    </w:p>
    <w:p w:rsidR="000F052A" w:rsidRPr="000F052A" w:rsidRDefault="000F052A" w:rsidP="000F052A">
      <w:pPr>
        <w:ind w:left="-567" w:right="-512"/>
        <w:rPr>
          <w:lang w:val="es-ES"/>
        </w:rPr>
      </w:pPr>
    </w:p>
    <w:p w:rsidR="000F052A" w:rsidRPr="00CC05B5" w:rsidRDefault="000F052A" w:rsidP="000F052A">
      <w:pPr>
        <w:ind w:left="-567" w:right="-512"/>
        <w:rPr>
          <w:b/>
          <w:u w:val="single"/>
          <w:lang w:val="es-ES"/>
        </w:rPr>
      </w:pPr>
      <w:r>
        <w:rPr>
          <w:b/>
          <w:u w:val="single"/>
          <w:lang w:val="es-ES"/>
        </w:rPr>
        <w:t>RECURSOS DEL SUBPROCESO DESPACHO DE REPUESTOS</w:t>
      </w:r>
    </w:p>
    <w:p w:rsidR="000F052A" w:rsidRDefault="000F052A" w:rsidP="000F052A">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F052A" w:rsidRDefault="000F052A" w:rsidP="000F052A">
      <w:pPr>
        <w:ind w:left="-567" w:right="-512"/>
        <w:rPr>
          <w:lang w:val="es-ES"/>
        </w:rPr>
      </w:pPr>
    </w:p>
    <w:p w:rsidR="000F052A" w:rsidRDefault="000F052A" w:rsidP="000F052A">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F052A" w:rsidRDefault="000F052A" w:rsidP="000F052A">
      <w:pPr>
        <w:ind w:left="-567" w:right="-512"/>
        <w:rPr>
          <w:lang w:val="es-ES"/>
        </w:rPr>
      </w:pPr>
    </w:p>
    <w:p w:rsidR="000F052A" w:rsidRDefault="000F052A" w:rsidP="000F052A">
      <w:pPr>
        <w:ind w:left="-567" w:right="-512"/>
        <w:rPr>
          <w:lang w:val="es-ES"/>
        </w:rPr>
      </w:pPr>
      <w:r w:rsidRPr="00CC05B5">
        <w:rPr>
          <w:b/>
          <w:lang w:val="es-ES"/>
        </w:rPr>
        <w:t>Presupuesto asignado.-</w:t>
      </w:r>
      <w:r>
        <w:rPr>
          <w:lang w:val="es-ES"/>
        </w:rPr>
        <w:t xml:space="preserve"> Estimación de dinero asignado a cada proceso.</w:t>
      </w:r>
    </w:p>
    <w:p w:rsidR="000F052A" w:rsidRDefault="000F052A" w:rsidP="000F052A">
      <w:pPr>
        <w:ind w:left="-567" w:right="-512"/>
        <w:rPr>
          <w:lang w:val="es-ES"/>
        </w:rPr>
      </w:pPr>
    </w:p>
    <w:p w:rsidR="000F052A" w:rsidRDefault="000F052A" w:rsidP="000F052A">
      <w:pPr>
        <w:ind w:left="-567" w:right="-512"/>
        <w:rPr>
          <w:lang w:val="es-ES"/>
        </w:rPr>
      </w:pPr>
      <w:r w:rsidRPr="00CC05B5">
        <w:rPr>
          <w:b/>
          <w:lang w:val="es-ES"/>
        </w:rPr>
        <w:t>Talento humano.-</w:t>
      </w:r>
      <w:r>
        <w:rPr>
          <w:lang w:val="es-ES"/>
        </w:rPr>
        <w:t xml:space="preserve"> Vendedores, Asistente comercial, Bodegueros y Técnicos.</w:t>
      </w:r>
    </w:p>
    <w:p w:rsidR="000F052A" w:rsidRDefault="000F052A" w:rsidP="000F052A">
      <w:pPr>
        <w:ind w:left="-567" w:right="-512"/>
        <w:rPr>
          <w:lang w:val="es-ES"/>
        </w:rPr>
      </w:pPr>
    </w:p>
    <w:p w:rsidR="000F052A" w:rsidRPr="00C66327" w:rsidRDefault="000F052A" w:rsidP="000F052A">
      <w:pPr>
        <w:ind w:left="-567" w:right="-512"/>
        <w:rPr>
          <w:b/>
          <w:u w:val="single"/>
          <w:lang w:val="es-ES"/>
        </w:rPr>
      </w:pPr>
      <w:r>
        <w:rPr>
          <w:b/>
          <w:u w:val="single"/>
          <w:lang w:val="es-ES"/>
        </w:rPr>
        <w:t>CONTROLES DEL SUBPROCESO DESPACHO DE REPUESTOS</w:t>
      </w:r>
    </w:p>
    <w:p w:rsidR="00C40FD6" w:rsidRDefault="00C40FD6" w:rsidP="00C40FD6">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0F052A" w:rsidRDefault="000F052A" w:rsidP="000F052A">
      <w:pPr>
        <w:rPr>
          <w:b/>
        </w:rPr>
      </w:pPr>
    </w:p>
    <w:p w:rsidR="00C40FD6" w:rsidRDefault="00C40FD6" w:rsidP="00C40FD6">
      <w:pPr>
        <w:ind w:left="-567"/>
        <w:rPr>
          <w:lang w:val="es-ES"/>
        </w:rPr>
      </w:pPr>
      <w:r>
        <w:rPr>
          <w:b/>
          <w:lang w:val="es-ES"/>
        </w:rPr>
        <w:t>Políticas del C</w:t>
      </w:r>
      <w:r w:rsidRPr="00285B0E">
        <w:rPr>
          <w:b/>
          <w:lang w:val="es-ES"/>
        </w:rPr>
        <w:t>liente.-</w:t>
      </w:r>
      <w:r>
        <w:rPr>
          <w:lang w:val="es-ES"/>
        </w:rPr>
        <w:t xml:space="preserve"> Disposiciones y acuerdos definidos por el cliente.</w:t>
      </w:r>
    </w:p>
    <w:p w:rsidR="000F052A" w:rsidRDefault="000F052A" w:rsidP="000F052A">
      <w:pPr>
        <w:rPr>
          <w:b/>
        </w:rPr>
      </w:pPr>
    </w:p>
    <w:p w:rsidR="000F052A" w:rsidRDefault="000F052A" w:rsidP="000F052A">
      <w:pPr>
        <w:rPr>
          <w:b/>
        </w:rPr>
      </w:pPr>
    </w:p>
    <w:p w:rsidR="000F052A" w:rsidRDefault="000F052A" w:rsidP="000F052A">
      <w:pPr>
        <w:rPr>
          <w:b/>
        </w:rPr>
      </w:pPr>
    </w:p>
    <w:p w:rsidR="00034619" w:rsidRDefault="00034619" w:rsidP="000F052A">
      <w:pPr>
        <w:rPr>
          <w:b/>
        </w:rPr>
      </w:pPr>
    </w:p>
    <w:p w:rsidR="000F052A" w:rsidRPr="002C31F1" w:rsidRDefault="00FA087A" w:rsidP="000F052A">
      <w:pPr>
        <w:ind w:left="-567" w:right="-512"/>
        <w:rPr>
          <w:b/>
          <w:u w:val="single"/>
        </w:rPr>
      </w:pPr>
      <w:r w:rsidRPr="00FA087A">
        <w:rPr>
          <w:b/>
          <w:noProof/>
        </w:rPr>
        <w:lastRenderedPageBreak/>
        <w:pict>
          <v:rect id="34 Rectángulo" o:spid="_x0000_s1311" style="position:absolute;left:0;text-align:left;margin-left:-34.3pt;margin-top:-6.2pt;width:482.45pt;height:616.2pt;z-index:-251177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" filled="f" strokecolor="black [3213]" strokeweight="1pt">
            <v:path arrowok="t"/>
          </v:rect>
        </w:pict>
      </w:r>
      <w:r w:rsidR="000F052A" w:rsidRPr="002C31F1">
        <w:rPr>
          <w:b/>
          <w:u w:val="single"/>
        </w:rPr>
        <w:t xml:space="preserve">DIAGRAMA DE FLUJO DEL </w:t>
      </w:r>
      <w:r w:rsidR="000F052A">
        <w:rPr>
          <w:b/>
          <w:u w:val="single"/>
        </w:rPr>
        <w:t>SUBPROCESO DESPACHO DE REPUESTOS</w:t>
      </w:r>
    </w:p>
    <w:p w:rsidR="000F052A" w:rsidRDefault="0089799A" w:rsidP="00BF4D41">
      <w:pPr>
        <w:ind w:left="-567" w:right="-512"/>
        <w:jc w:val="center"/>
        <w:rPr>
          <w:b/>
        </w:rPr>
      </w:pPr>
      <w:r>
        <w:object w:dxaOrig="10975" w:dyaOrig="14474">
          <v:shape id="_x0000_i1048" type="#_x0000_t75" style="width:441.4pt;height:583.3pt" o:ole="">
            <v:imagedata r:id="rId224" o:title=""/>
          </v:shape>
          <o:OLEObject Type="Embed" ProgID="Visio.Drawing.11" ShapeID="_x0000_i1048" DrawAspect="Content" ObjectID="_1430942097" r:id="rId225"/>
        </w:object>
      </w:r>
    </w:p>
    <w:p w:rsidR="000F052A" w:rsidRDefault="00FA087A" w:rsidP="000F052A">
      <w:pPr>
        <w:ind w:left="-567" w:right="-512"/>
        <w:rPr>
          <w:b/>
          <w:u w:val="single"/>
        </w:rPr>
      </w:pPr>
      <w:r w:rsidRPr="00FA087A">
        <w:rPr>
          <w:b/>
          <w:noProof/>
        </w:rPr>
        <w:lastRenderedPageBreak/>
        <w:pict>
          <v:rect id="_x0000_s1309" style="position:absolute;left:0;text-align:left;margin-left:-34.3pt;margin-top:-6.1pt;width:482.45pt;height:616.2pt;z-index:-251175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VgrgIAAKw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" filled="f" strokecolor="black [3213]" strokeweight="1pt">
            <v:path arrowok="t"/>
          </v:rect>
        </w:pict>
      </w:r>
      <w:r w:rsidR="000F052A" w:rsidRPr="002C31F1">
        <w:rPr>
          <w:b/>
          <w:u w:val="single"/>
        </w:rPr>
        <w:t>DESCRIPCIÓN DE INDICADORES DEL SUB</w:t>
      </w:r>
      <w:r w:rsidR="000F052A">
        <w:rPr>
          <w:b/>
          <w:u w:val="single"/>
        </w:rPr>
        <w:t>PROCESO DESPACHO DE REPUESTOS</w:t>
      </w:r>
    </w:p>
    <w:p w:rsidR="00C40FD6" w:rsidRDefault="00C40FD6" w:rsidP="000F052A">
      <w:pPr>
        <w:ind w:left="-567" w:right="-512"/>
        <w:rPr>
          <w:b/>
          <w:u w:val="single"/>
        </w:rPr>
      </w:pPr>
    </w:p>
    <w:p w:rsidR="000F052A" w:rsidRPr="00C40FD6" w:rsidRDefault="000F052A" w:rsidP="000F052A">
      <w:pPr>
        <w:ind w:left="-567" w:right="-512"/>
        <w:rPr>
          <w:b/>
          <w:sz w:val="16"/>
        </w:rPr>
      </w:pPr>
      <w:r w:rsidRPr="00C40FD6">
        <w:rPr>
          <w:b/>
          <w:sz w:val="16"/>
        </w:rPr>
        <w:t>PROCESO:</w:t>
      </w:r>
      <w:r w:rsidRPr="00C40FD6">
        <w:rPr>
          <w:b/>
          <w:sz w:val="16"/>
        </w:rPr>
        <w:tab/>
      </w:r>
      <w:r w:rsidRPr="00C40FD6">
        <w:rPr>
          <w:b/>
          <w:sz w:val="16"/>
        </w:rPr>
        <w:tab/>
      </w:r>
      <w:r w:rsidRPr="00C40FD6">
        <w:rPr>
          <w:sz w:val="16"/>
        </w:rPr>
        <w:t>BODEGA</w:t>
      </w:r>
      <w:r w:rsidRPr="00C40FD6">
        <w:rPr>
          <w:b/>
          <w:sz w:val="16"/>
        </w:rPr>
        <w:tab/>
      </w:r>
      <w:r w:rsidRPr="00C40FD6">
        <w:rPr>
          <w:b/>
          <w:sz w:val="16"/>
        </w:rPr>
        <w:tab/>
      </w:r>
      <w:r w:rsidRPr="00C40FD6">
        <w:rPr>
          <w:b/>
          <w:sz w:val="16"/>
        </w:rPr>
        <w:tab/>
      </w:r>
      <w:r w:rsidRPr="00C40FD6">
        <w:rPr>
          <w:b/>
          <w:sz w:val="16"/>
        </w:rPr>
        <w:tab/>
      </w:r>
      <w:r w:rsidRPr="00C40FD6">
        <w:rPr>
          <w:b/>
          <w:sz w:val="16"/>
        </w:rPr>
        <w:tab/>
      </w:r>
      <w:r w:rsidR="0081247E" w:rsidRPr="00C40FD6">
        <w:rPr>
          <w:b/>
          <w:sz w:val="16"/>
        </w:rPr>
        <w:tab/>
      </w:r>
      <w:r w:rsidRPr="00C40FD6">
        <w:rPr>
          <w:b/>
          <w:sz w:val="16"/>
        </w:rPr>
        <w:t>CÓDIGO:</w:t>
      </w:r>
      <w:r w:rsidR="0081247E" w:rsidRPr="00C40FD6">
        <w:rPr>
          <w:b/>
          <w:sz w:val="16"/>
        </w:rPr>
        <w:tab/>
      </w:r>
      <w:r w:rsidRPr="00C40FD6">
        <w:rPr>
          <w:b/>
          <w:sz w:val="16"/>
        </w:rPr>
        <w:tab/>
      </w:r>
      <w:r w:rsidRPr="00C40FD6">
        <w:rPr>
          <w:sz w:val="16"/>
        </w:rPr>
        <w:t>B</w:t>
      </w:r>
    </w:p>
    <w:p w:rsidR="000F052A" w:rsidRPr="00C40FD6" w:rsidRDefault="000F052A" w:rsidP="000F052A">
      <w:pPr>
        <w:ind w:left="-567" w:right="-512"/>
        <w:rPr>
          <w:b/>
          <w:sz w:val="16"/>
        </w:rPr>
      </w:pPr>
      <w:r w:rsidRPr="00C40FD6">
        <w:rPr>
          <w:b/>
          <w:sz w:val="16"/>
        </w:rPr>
        <w:t>SUBPROCESO:</w:t>
      </w:r>
      <w:r w:rsidRPr="00C40FD6">
        <w:rPr>
          <w:b/>
          <w:sz w:val="16"/>
        </w:rPr>
        <w:tab/>
      </w:r>
      <w:r w:rsidR="0081247E" w:rsidRPr="00C40FD6">
        <w:rPr>
          <w:b/>
          <w:sz w:val="16"/>
        </w:rPr>
        <w:tab/>
      </w:r>
      <w:r w:rsidRPr="00C40FD6">
        <w:rPr>
          <w:sz w:val="16"/>
        </w:rPr>
        <w:t>DESPACHO DE REPUESTOS</w:t>
      </w:r>
      <w:r w:rsidRPr="00C40FD6">
        <w:rPr>
          <w:sz w:val="16"/>
        </w:rPr>
        <w:tab/>
      </w:r>
      <w:r w:rsidRPr="00C40FD6">
        <w:rPr>
          <w:sz w:val="16"/>
        </w:rPr>
        <w:tab/>
      </w:r>
      <w:r w:rsidRPr="00C40FD6">
        <w:rPr>
          <w:sz w:val="16"/>
        </w:rPr>
        <w:tab/>
      </w:r>
      <w:r w:rsidRPr="00C40FD6">
        <w:rPr>
          <w:b/>
          <w:sz w:val="16"/>
        </w:rPr>
        <w:t>CÓDIG</w:t>
      </w:r>
      <w:r w:rsidRPr="00C40FD6">
        <w:rPr>
          <w:sz w:val="16"/>
        </w:rPr>
        <w:t>O:</w:t>
      </w:r>
      <w:r w:rsidRPr="00C40FD6">
        <w:rPr>
          <w:sz w:val="16"/>
        </w:rPr>
        <w:tab/>
      </w:r>
      <w:r w:rsidR="0081247E" w:rsidRPr="00C40FD6">
        <w:rPr>
          <w:sz w:val="16"/>
        </w:rPr>
        <w:tab/>
      </w:r>
      <w:r w:rsidRPr="00C40FD6">
        <w:rPr>
          <w:sz w:val="16"/>
        </w:rPr>
        <w:t>B3</w:t>
      </w:r>
    </w:p>
    <w:tbl>
      <w:tblPr>
        <w:tblStyle w:val="Tablaconcuadrcula"/>
        <w:tblW w:w="9356" w:type="dxa"/>
        <w:jc w:val="center"/>
        <w:tblInd w:w="-459" w:type="dxa"/>
        <w:tblLayout w:type="fixed"/>
        <w:tblLook w:val="04A0"/>
      </w:tblPr>
      <w:tblGrid>
        <w:gridCol w:w="966"/>
        <w:gridCol w:w="1134"/>
        <w:gridCol w:w="1275"/>
        <w:gridCol w:w="1560"/>
        <w:gridCol w:w="2409"/>
        <w:gridCol w:w="1134"/>
        <w:gridCol w:w="878"/>
      </w:tblGrid>
      <w:tr w:rsidR="0081247E" w:rsidRPr="00C40FD6" w:rsidTr="00C40FD6">
        <w:trPr>
          <w:trHeight w:val="870"/>
          <w:jc w:val="center"/>
        </w:trPr>
        <w:tc>
          <w:tcPr>
            <w:tcW w:w="966" w:type="dxa"/>
            <w:shd w:val="clear" w:color="auto" w:fill="89C2E5" w:themeFill="accent3" w:themeFillTint="66"/>
            <w:vAlign w:val="center"/>
          </w:tcPr>
          <w:p w:rsidR="000F052A" w:rsidRPr="00C40FD6" w:rsidRDefault="000F052A" w:rsidP="000F052A">
            <w:pPr>
              <w:jc w:val="center"/>
              <w:rPr>
                <w:b/>
                <w:sz w:val="16"/>
              </w:rPr>
            </w:pPr>
            <w:r w:rsidRPr="00C40FD6">
              <w:rPr>
                <w:b/>
                <w:sz w:val="16"/>
                <w:lang w:val="es-ES"/>
              </w:rPr>
              <w:t>Tipo</w:t>
            </w:r>
            <w:r w:rsidRPr="00C40FD6">
              <w:rPr>
                <w:b/>
                <w:sz w:val="16"/>
              </w:rPr>
              <w:t xml:space="preserve"> de indicador</w:t>
            </w:r>
          </w:p>
        </w:tc>
        <w:tc>
          <w:tcPr>
            <w:tcW w:w="1134" w:type="dxa"/>
            <w:shd w:val="clear" w:color="auto" w:fill="89C2E5" w:themeFill="accent3" w:themeFillTint="66"/>
            <w:vAlign w:val="center"/>
          </w:tcPr>
          <w:p w:rsidR="000F052A" w:rsidRPr="00C40FD6" w:rsidRDefault="000F052A" w:rsidP="000F052A">
            <w:pPr>
              <w:jc w:val="center"/>
              <w:rPr>
                <w:b/>
                <w:sz w:val="16"/>
              </w:rPr>
            </w:pPr>
            <w:r w:rsidRPr="00C40FD6">
              <w:rPr>
                <w:b/>
                <w:sz w:val="16"/>
                <w:lang w:val="es-ES"/>
              </w:rPr>
              <w:t>Nombre</w:t>
            </w:r>
            <w:r w:rsidRPr="00C40FD6">
              <w:rPr>
                <w:b/>
                <w:sz w:val="16"/>
              </w:rPr>
              <w:t xml:space="preserve"> de indicador</w:t>
            </w:r>
          </w:p>
        </w:tc>
        <w:tc>
          <w:tcPr>
            <w:tcW w:w="1275" w:type="dxa"/>
            <w:shd w:val="clear" w:color="auto" w:fill="89C2E5" w:themeFill="accent3" w:themeFillTint="66"/>
            <w:vAlign w:val="center"/>
          </w:tcPr>
          <w:p w:rsidR="000F052A" w:rsidRPr="00C40FD6" w:rsidRDefault="000F052A" w:rsidP="000F052A">
            <w:pPr>
              <w:jc w:val="center"/>
              <w:rPr>
                <w:b/>
                <w:sz w:val="16"/>
                <w:lang w:val="es-ES"/>
              </w:rPr>
            </w:pPr>
            <w:r w:rsidRPr="00C40FD6">
              <w:rPr>
                <w:b/>
                <w:sz w:val="16"/>
                <w:lang w:val="es-ES"/>
              </w:rPr>
              <w:t>Variable</w:t>
            </w:r>
          </w:p>
        </w:tc>
        <w:tc>
          <w:tcPr>
            <w:tcW w:w="1560" w:type="dxa"/>
            <w:shd w:val="clear" w:color="auto" w:fill="89C2E5" w:themeFill="accent3" w:themeFillTint="66"/>
            <w:vAlign w:val="center"/>
          </w:tcPr>
          <w:p w:rsidR="000F052A" w:rsidRPr="00C40FD6" w:rsidRDefault="000F052A" w:rsidP="000F052A">
            <w:pPr>
              <w:jc w:val="center"/>
              <w:rPr>
                <w:b/>
                <w:sz w:val="16"/>
              </w:rPr>
            </w:pPr>
            <w:r w:rsidRPr="00C40FD6">
              <w:rPr>
                <w:b/>
                <w:sz w:val="16"/>
                <w:lang w:val="es-ES"/>
              </w:rPr>
              <w:t>Descripción</w:t>
            </w:r>
          </w:p>
        </w:tc>
        <w:tc>
          <w:tcPr>
            <w:tcW w:w="2409" w:type="dxa"/>
            <w:shd w:val="clear" w:color="auto" w:fill="89C2E5" w:themeFill="accent3" w:themeFillTint="66"/>
            <w:vAlign w:val="center"/>
          </w:tcPr>
          <w:p w:rsidR="000F052A" w:rsidRPr="00C40FD6" w:rsidRDefault="000F052A" w:rsidP="000F052A">
            <w:pPr>
              <w:jc w:val="center"/>
              <w:rPr>
                <w:b/>
                <w:sz w:val="16"/>
              </w:rPr>
            </w:pPr>
            <w:r w:rsidRPr="00C40FD6">
              <w:rPr>
                <w:b/>
                <w:sz w:val="16"/>
                <w:lang w:val="es-ES"/>
              </w:rPr>
              <w:t>Algoritmo</w:t>
            </w:r>
          </w:p>
        </w:tc>
        <w:tc>
          <w:tcPr>
            <w:tcW w:w="1134" w:type="dxa"/>
            <w:shd w:val="clear" w:color="auto" w:fill="89C2E5" w:themeFill="accent3" w:themeFillTint="66"/>
            <w:vAlign w:val="center"/>
          </w:tcPr>
          <w:p w:rsidR="000F052A" w:rsidRPr="00C40FD6" w:rsidRDefault="000F052A" w:rsidP="000F052A">
            <w:pPr>
              <w:jc w:val="center"/>
              <w:rPr>
                <w:b/>
                <w:sz w:val="16"/>
              </w:rPr>
            </w:pPr>
            <w:r w:rsidRPr="00C40FD6">
              <w:rPr>
                <w:b/>
                <w:sz w:val="16"/>
                <w:lang w:val="es-ES"/>
              </w:rPr>
              <w:t>Frecuencia</w:t>
            </w:r>
          </w:p>
        </w:tc>
        <w:tc>
          <w:tcPr>
            <w:tcW w:w="878" w:type="dxa"/>
            <w:shd w:val="clear" w:color="auto" w:fill="89C2E5" w:themeFill="accent3" w:themeFillTint="66"/>
            <w:vAlign w:val="center"/>
          </w:tcPr>
          <w:p w:rsidR="000F052A" w:rsidRPr="00C40FD6" w:rsidRDefault="000F052A" w:rsidP="000F052A">
            <w:pPr>
              <w:jc w:val="center"/>
              <w:rPr>
                <w:b/>
                <w:sz w:val="16"/>
                <w:lang w:val="es-ES"/>
              </w:rPr>
            </w:pPr>
            <w:r w:rsidRPr="00C40FD6">
              <w:rPr>
                <w:b/>
                <w:sz w:val="16"/>
                <w:lang w:val="es-ES"/>
              </w:rPr>
              <w:t>Meta</w:t>
            </w:r>
          </w:p>
        </w:tc>
      </w:tr>
      <w:tr w:rsidR="0081247E" w:rsidRPr="00C40FD6" w:rsidTr="00C40FD6">
        <w:trPr>
          <w:jc w:val="center"/>
        </w:trPr>
        <w:tc>
          <w:tcPr>
            <w:tcW w:w="966" w:type="dxa"/>
            <w:vAlign w:val="center"/>
          </w:tcPr>
          <w:p w:rsidR="000F052A" w:rsidRPr="00C40FD6" w:rsidRDefault="000F052A" w:rsidP="000F052A">
            <w:pPr>
              <w:jc w:val="left"/>
              <w:rPr>
                <w:sz w:val="16"/>
                <w:lang w:val="es-ES"/>
              </w:rPr>
            </w:pPr>
            <w:r w:rsidRPr="00C40FD6">
              <w:rPr>
                <w:sz w:val="16"/>
                <w:lang w:val="es-ES"/>
              </w:rPr>
              <w:t>IB</w:t>
            </w:r>
            <w:r w:rsidR="0081247E" w:rsidRPr="00C40FD6">
              <w:rPr>
                <w:sz w:val="16"/>
                <w:lang w:val="es-ES"/>
              </w:rPr>
              <w:t>3</w:t>
            </w:r>
            <w:r w:rsidRPr="00C40FD6">
              <w:rPr>
                <w:sz w:val="16"/>
                <w:lang w:val="es-ES"/>
              </w:rPr>
              <w:t xml:space="preserve"> 1</w:t>
            </w:r>
          </w:p>
        </w:tc>
        <w:tc>
          <w:tcPr>
            <w:tcW w:w="1134" w:type="dxa"/>
            <w:vAlign w:val="center"/>
          </w:tcPr>
          <w:p w:rsidR="000F052A" w:rsidRPr="00C40FD6" w:rsidRDefault="00034619" w:rsidP="000F052A">
            <w:pPr>
              <w:jc w:val="left"/>
              <w:rPr>
                <w:sz w:val="16"/>
                <w:lang w:val="es-ES"/>
              </w:rPr>
            </w:pPr>
            <w:r w:rsidRPr="00C40FD6">
              <w:rPr>
                <w:sz w:val="16"/>
                <w:lang w:val="es-ES"/>
              </w:rPr>
              <w:t>Tiempo de despacho de factura</w:t>
            </w:r>
          </w:p>
        </w:tc>
        <w:tc>
          <w:tcPr>
            <w:tcW w:w="1275" w:type="dxa"/>
            <w:vAlign w:val="center"/>
          </w:tcPr>
          <w:p w:rsidR="000F052A" w:rsidRPr="00C40FD6" w:rsidRDefault="00034619" w:rsidP="000F052A">
            <w:pPr>
              <w:jc w:val="left"/>
              <w:rPr>
                <w:sz w:val="16"/>
                <w:lang w:val="es-ES"/>
              </w:rPr>
            </w:pPr>
            <w:r w:rsidRPr="00C40FD6">
              <w:rPr>
                <w:sz w:val="16"/>
                <w:lang w:val="es-ES"/>
              </w:rPr>
              <w:t>Tiempo</w:t>
            </w:r>
          </w:p>
        </w:tc>
        <w:tc>
          <w:tcPr>
            <w:tcW w:w="1560" w:type="dxa"/>
            <w:vAlign w:val="center"/>
          </w:tcPr>
          <w:p w:rsidR="000F052A" w:rsidRPr="00C40FD6" w:rsidRDefault="00034619" w:rsidP="00034619">
            <w:pPr>
              <w:jc w:val="left"/>
              <w:rPr>
                <w:sz w:val="16"/>
                <w:lang w:val="es-ES"/>
              </w:rPr>
            </w:pPr>
            <w:r w:rsidRPr="00C40FD6">
              <w:rPr>
                <w:sz w:val="16"/>
                <w:lang w:val="es-ES"/>
              </w:rPr>
              <w:t>Mide el tiempo de despacho de factura</w:t>
            </w:r>
          </w:p>
        </w:tc>
        <w:tc>
          <w:tcPr>
            <w:tcW w:w="2409" w:type="dxa"/>
            <w:vAlign w:val="center"/>
          </w:tcPr>
          <w:p w:rsidR="000F052A" w:rsidRPr="00C40FD6" w:rsidRDefault="00FA087A" w:rsidP="00034619">
            <w:pPr>
              <w:jc w:val="left"/>
              <w:rPr>
                <w:sz w:val="16"/>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horas tomadas</m:t>
                    </m:r>
                  </m:num>
                  <m:den>
                    <m:eqArr>
                      <m:eqArrPr>
                        <m:ctrlPr>
                          <w:rPr>
                            <w:rFonts w:ascii="Cambria Math" w:hAnsi="Cambria Math"/>
                            <w:sz w:val="16"/>
                            <w:lang w:val="es-ES"/>
                          </w:rPr>
                        </m:ctrlPr>
                      </m:eqArrPr>
                      <m:e>
                        <m:r>
                          <m:rPr>
                            <m:sty m:val="p"/>
                          </m:rPr>
                          <w:rPr>
                            <w:rFonts w:ascii="Cambria Math" w:hAnsi="Cambria Math"/>
                            <w:sz w:val="16"/>
                            <w:lang w:val="es-ES"/>
                          </w:rPr>
                          <m:t xml:space="preserve">Total de facturas </m:t>
                        </m:r>
                      </m:e>
                      <m:e>
                        <m:r>
                          <m:rPr>
                            <m:sty m:val="p"/>
                          </m:rPr>
                          <w:rPr>
                            <w:rFonts w:ascii="Cambria Math" w:hAnsi="Cambria Math"/>
                            <w:sz w:val="16"/>
                            <w:lang w:val="es-ES"/>
                          </w:rPr>
                          <m:t>despachadas</m:t>
                        </m:r>
                      </m:e>
                    </m:eqArr>
                  </m:den>
                </m:f>
                <m:r>
                  <w:rPr>
                    <w:rFonts w:ascii="Cambria Math" w:hAnsi="Cambria Math"/>
                    <w:sz w:val="16"/>
                    <w:lang w:val="es-ES"/>
                  </w:rPr>
                  <m:t xml:space="preserve"> x 100</m:t>
                </m:r>
              </m:oMath>
            </m:oMathPara>
          </w:p>
        </w:tc>
        <w:tc>
          <w:tcPr>
            <w:tcW w:w="1134" w:type="dxa"/>
            <w:vAlign w:val="center"/>
          </w:tcPr>
          <w:p w:rsidR="000F052A" w:rsidRPr="00C40FD6" w:rsidRDefault="000F052A" w:rsidP="000F052A">
            <w:pPr>
              <w:jc w:val="left"/>
              <w:rPr>
                <w:sz w:val="16"/>
                <w:lang w:val="es-ES"/>
              </w:rPr>
            </w:pPr>
            <w:r w:rsidRPr="00C40FD6">
              <w:rPr>
                <w:sz w:val="16"/>
                <w:lang w:val="es-ES"/>
              </w:rPr>
              <w:t>Mensual</w:t>
            </w:r>
          </w:p>
        </w:tc>
        <w:tc>
          <w:tcPr>
            <w:tcW w:w="878" w:type="dxa"/>
            <w:vAlign w:val="center"/>
          </w:tcPr>
          <w:p w:rsidR="000F052A" w:rsidRPr="00C40FD6" w:rsidRDefault="00034619" w:rsidP="000F052A">
            <w:pPr>
              <w:jc w:val="left"/>
              <w:rPr>
                <w:sz w:val="16"/>
                <w:lang w:val="es-ES"/>
              </w:rPr>
            </w:pPr>
            <w:r w:rsidRPr="00C40FD6">
              <w:rPr>
                <w:sz w:val="16"/>
                <w:lang w:val="es-ES"/>
              </w:rPr>
              <w:t>&lt;30 min</w:t>
            </w:r>
          </w:p>
        </w:tc>
      </w:tr>
      <w:tr w:rsidR="0081247E" w:rsidRPr="00C40FD6" w:rsidTr="00C40FD6">
        <w:trPr>
          <w:jc w:val="center"/>
        </w:trPr>
        <w:tc>
          <w:tcPr>
            <w:tcW w:w="966" w:type="dxa"/>
            <w:vAlign w:val="center"/>
          </w:tcPr>
          <w:p w:rsidR="000F052A" w:rsidRPr="00C40FD6" w:rsidRDefault="0081247E" w:rsidP="000F052A">
            <w:pPr>
              <w:jc w:val="left"/>
              <w:rPr>
                <w:sz w:val="16"/>
                <w:lang w:val="es-ES"/>
              </w:rPr>
            </w:pPr>
            <w:r w:rsidRPr="00C40FD6">
              <w:rPr>
                <w:sz w:val="16"/>
                <w:lang w:val="es-ES"/>
              </w:rPr>
              <w:t>IB3</w:t>
            </w:r>
            <w:r w:rsidR="000F052A" w:rsidRPr="00C40FD6">
              <w:rPr>
                <w:sz w:val="16"/>
                <w:lang w:val="es-ES"/>
              </w:rPr>
              <w:t xml:space="preserve"> 2</w:t>
            </w:r>
          </w:p>
        </w:tc>
        <w:tc>
          <w:tcPr>
            <w:tcW w:w="1134" w:type="dxa"/>
            <w:vAlign w:val="center"/>
          </w:tcPr>
          <w:p w:rsidR="000F052A" w:rsidRPr="00C40FD6" w:rsidRDefault="0081247E" w:rsidP="000F052A">
            <w:pPr>
              <w:jc w:val="left"/>
              <w:rPr>
                <w:sz w:val="16"/>
                <w:lang w:val="es-ES"/>
              </w:rPr>
            </w:pPr>
            <w:r w:rsidRPr="00C40FD6">
              <w:rPr>
                <w:sz w:val="16"/>
                <w:lang w:val="es-ES"/>
              </w:rPr>
              <w:t>Tasa de productos defectuosos</w:t>
            </w:r>
          </w:p>
        </w:tc>
        <w:tc>
          <w:tcPr>
            <w:tcW w:w="1275" w:type="dxa"/>
            <w:vAlign w:val="center"/>
          </w:tcPr>
          <w:p w:rsidR="000F052A" w:rsidRPr="00C40FD6" w:rsidRDefault="0081247E" w:rsidP="000F052A">
            <w:pPr>
              <w:jc w:val="left"/>
              <w:rPr>
                <w:sz w:val="16"/>
                <w:lang w:val="es-ES"/>
              </w:rPr>
            </w:pPr>
            <w:r w:rsidRPr="00C40FD6">
              <w:rPr>
                <w:sz w:val="16"/>
                <w:lang w:val="es-ES"/>
              </w:rPr>
              <w:t>Productividad</w:t>
            </w:r>
          </w:p>
        </w:tc>
        <w:tc>
          <w:tcPr>
            <w:tcW w:w="1560" w:type="dxa"/>
            <w:vAlign w:val="center"/>
          </w:tcPr>
          <w:p w:rsidR="000F052A" w:rsidRPr="00C40FD6" w:rsidRDefault="0081247E" w:rsidP="000F052A">
            <w:pPr>
              <w:jc w:val="left"/>
              <w:rPr>
                <w:sz w:val="16"/>
                <w:lang w:val="es-ES"/>
              </w:rPr>
            </w:pPr>
            <w:r w:rsidRPr="00C40FD6">
              <w:rPr>
                <w:sz w:val="16"/>
                <w:lang w:val="es-ES"/>
              </w:rPr>
              <w:t>Mide la cantidad de repuestos que fueron devueltos</w:t>
            </w:r>
          </w:p>
        </w:tc>
        <w:tc>
          <w:tcPr>
            <w:tcW w:w="2409" w:type="dxa"/>
            <w:vAlign w:val="center"/>
          </w:tcPr>
          <w:p w:rsidR="000F052A" w:rsidRPr="00C40FD6" w:rsidRDefault="00FA087A" w:rsidP="000F052A">
            <w:pPr>
              <w:jc w:val="left"/>
              <w:rPr>
                <w:sz w:val="16"/>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#unidades devueltas</m:t>
                    </m:r>
                  </m:num>
                  <m:den>
                    <m:r>
                      <m:rPr>
                        <m:sty m:val="p"/>
                      </m:rPr>
                      <w:rPr>
                        <w:rFonts w:ascii="Cambria Math" w:hAnsi="Cambria Math"/>
                        <w:sz w:val="16"/>
                        <w:lang w:val="es-ES"/>
                      </w:rPr>
                      <m:t>Total unidades vendidas</m:t>
                    </m:r>
                  </m:den>
                </m:f>
                <m:r>
                  <w:rPr>
                    <w:rFonts w:ascii="Cambria Math" w:hAnsi="Cambria Math"/>
                    <w:sz w:val="16"/>
                    <w:lang w:val="es-ES"/>
                  </w:rPr>
                  <m:t xml:space="preserve"> x 100</m:t>
                </m:r>
              </m:oMath>
            </m:oMathPara>
          </w:p>
        </w:tc>
        <w:tc>
          <w:tcPr>
            <w:tcW w:w="1134" w:type="dxa"/>
            <w:vAlign w:val="center"/>
          </w:tcPr>
          <w:p w:rsidR="000F052A" w:rsidRPr="00C40FD6" w:rsidRDefault="000F052A" w:rsidP="000F052A">
            <w:pPr>
              <w:jc w:val="left"/>
              <w:rPr>
                <w:sz w:val="16"/>
                <w:lang w:val="es-ES"/>
              </w:rPr>
            </w:pPr>
            <w:r w:rsidRPr="00C40FD6">
              <w:rPr>
                <w:sz w:val="16"/>
                <w:lang w:val="es-ES"/>
              </w:rPr>
              <w:t>Mensual</w:t>
            </w:r>
          </w:p>
        </w:tc>
        <w:tc>
          <w:tcPr>
            <w:tcW w:w="878" w:type="dxa"/>
            <w:vAlign w:val="center"/>
          </w:tcPr>
          <w:p w:rsidR="000F052A" w:rsidRPr="00C40FD6" w:rsidRDefault="0081247E" w:rsidP="000F052A">
            <w:pPr>
              <w:jc w:val="left"/>
              <w:rPr>
                <w:sz w:val="16"/>
                <w:lang w:val="es-ES"/>
              </w:rPr>
            </w:pPr>
            <w:r w:rsidRPr="00C40FD6">
              <w:rPr>
                <w:sz w:val="16"/>
                <w:lang w:val="es-ES"/>
              </w:rPr>
              <w:t>&lt;10%</w:t>
            </w:r>
          </w:p>
        </w:tc>
      </w:tr>
    </w:tbl>
    <w:p w:rsidR="000F052A" w:rsidRPr="00034619" w:rsidRDefault="000F052A" w:rsidP="000F052A">
      <w:pPr>
        <w:rPr>
          <w:sz w:val="16"/>
          <w:lang w:val="es-ES"/>
        </w:rPr>
      </w:pPr>
    </w:p>
    <w:p w:rsidR="000F052A" w:rsidRDefault="000F052A" w:rsidP="000F052A">
      <w:pPr>
        <w:ind w:left="-567" w:right="-512"/>
        <w:rPr>
          <w:b/>
        </w:rPr>
      </w:pPr>
    </w:p>
    <w:p w:rsidR="00123620" w:rsidRPr="00123620" w:rsidRDefault="000F052A" w:rsidP="00123620">
      <w:pPr>
        <w:ind w:left="-567" w:right="-512"/>
        <w:rPr>
          <w:b/>
          <w:u w:val="single"/>
        </w:rPr>
      </w:pPr>
      <w:r w:rsidRPr="00C66327">
        <w:rPr>
          <w:b/>
          <w:u w:val="single"/>
        </w:rPr>
        <w:t>DESCRIPCIÓN D</w:t>
      </w:r>
      <w:r>
        <w:rPr>
          <w:b/>
          <w:u w:val="single"/>
        </w:rPr>
        <w:t>E ACTIVIDAD</w:t>
      </w:r>
      <w:r w:rsidR="0081247E">
        <w:rPr>
          <w:b/>
          <w:u w:val="single"/>
        </w:rPr>
        <w:t>ES DEL SUBPROCESO DESPACHO</w:t>
      </w:r>
      <w:r>
        <w:rPr>
          <w:b/>
          <w:u w:val="single"/>
        </w:rPr>
        <w:t xml:space="preserve"> DE REPUESTOS</w:t>
      </w:r>
    </w:p>
    <w:p w:rsidR="000F052A" w:rsidRPr="004E3970" w:rsidRDefault="000F052A" w:rsidP="000F052A">
      <w:pPr>
        <w:ind w:left="-567" w:right="-512"/>
        <w:rPr>
          <w:b/>
          <w:sz w:val="16"/>
        </w:rPr>
      </w:pPr>
      <w:r>
        <w:rPr>
          <w:b/>
          <w:sz w:val="16"/>
        </w:rPr>
        <w:t>PROCESO:</w:t>
      </w:r>
      <w:r>
        <w:rPr>
          <w:b/>
          <w:sz w:val="16"/>
        </w:rPr>
        <w:tab/>
      </w:r>
      <w:r>
        <w:rPr>
          <w:b/>
          <w:sz w:val="16"/>
        </w:rPr>
        <w:tab/>
      </w:r>
      <w:r w:rsidRPr="0009604A">
        <w:rPr>
          <w:sz w:val="16"/>
        </w:rPr>
        <w:t>BODEGA</w:t>
      </w:r>
      <w:r w:rsidRPr="00E2154E">
        <w:rPr>
          <w:sz w:val="16"/>
        </w:rPr>
        <w:tab/>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B</w:t>
      </w:r>
    </w:p>
    <w:p w:rsidR="000F052A" w:rsidRPr="004E3970" w:rsidRDefault="000F052A" w:rsidP="000F052A">
      <w:pPr>
        <w:spacing w:line="276" w:lineRule="auto"/>
        <w:ind w:left="-567" w:right="-512"/>
        <w:rPr>
          <w:b/>
          <w:sz w:val="16"/>
        </w:rPr>
      </w:pPr>
      <w:r w:rsidRPr="004E3970">
        <w:rPr>
          <w:b/>
          <w:sz w:val="16"/>
        </w:rPr>
        <w:t>SUBP</w:t>
      </w:r>
      <w:r>
        <w:rPr>
          <w:b/>
          <w:sz w:val="16"/>
        </w:rPr>
        <w:t>ROCESO:</w:t>
      </w:r>
      <w:r>
        <w:rPr>
          <w:b/>
          <w:sz w:val="16"/>
        </w:rPr>
        <w:tab/>
      </w:r>
      <w:r>
        <w:rPr>
          <w:b/>
          <w:sz w:val="16"/>
        </w:rPr>
        <w:tab/>
      </w:r>
      <w:r w:rsidR="0048438B">
        <w:rPr>
          <w:sz w:val="16"/>
        </w:rPr>
        <w:t>DESPACHO DE REPUESTOS</w:t>
      </w:r>
      <w:r w:rsidR="0048438B">
        <w:rPr>
          <w:sz w:val="16"/>
        </w:rPr>
        <w:tab/>
      </w:r>
      <w:r>
        <w:rPr>
          <w:b/>
          <w:sz w:val="16"/>
        </w:rPr>
        <w:tab/>
      </w:r>
      <w:r>
        <w:rPr>
          <w:b/>
          <w:sz w:val="16"/>
        </w:rPr>
        <w:tab/>
        <w:t>CÓDIGO:</w:t>
      </w:r>
      <w:r>
        <w:rPr>
          <w:b/>
          <w:sz w:val="16"/>
        </w:rPr>
        <w:tab/>
      </w:r>
      <w:r>
        <w:rPr>
          <w:b/>
          <w:sz w:val="16"/>
        </w:rPr>
        <w:tab/>
      </w:r>
      <w:r w:rsidR="0048438B">
        <w:rPr>
          <w:sz w:val="16"/>
        </w:rPr>
        <w:t>B3</w:t>
      </w:r>
    </w:p>
    <w:tbl>
      <w:tblPr>
        <w:tblStyle w:val="Tablaconcuadrcula"/>
        <w:tblW w:w="0" w:type="auto"/>
        <w:jc w:val="center"/>
        <w:tblInd w:w="-1146" w:type="dxa"/>
        <w:tblLayout w:type="fixed"/>
        <w:tblLook w:val="04A0"/>
      </w:tblPr>
      <w:tblGrid>
        <w:gridCol w:w="529"/>
        <w:gridCol w:w="2410"/>
        <w:gridCol w:w="992"/>
        <w:gridCol w:w="3969"/>
        <w:gridCol w:w="1434"/>
      </w:tblGrid>
      <w:tr w:rsidR="000F052A" w:rsidRPr="004E3970" w:rsidTr="000F052A">
        <w:trPr>
          <w:jc w:val="center"/>
        </w:trPr>
        <w:tc>
          <w:tcPr>
            <w:tcW w:w="529" w:type="dxa"/>
            <w:shd w:val="clear" w:color="auto" w:fill="89C2E5" w:themeFill="accent3" w:themeFillTint="66"/>
            <w:vAlign w:val="center"/>
          </w:tcPr>
          <w:p w:rsidR="000F052A" w:rsidRPr="004E3970" w:rsidRDefault="000F052A" w:rsidP="000F052A">
            <w:pPr>
              <w:jc w:val="center"/>
              <w:rPr>
                <w:rFonts w:cs="Arial"/>
                <w:b/>
                <w:bCs/>
                <w:sz w:val="16"/>
              </w:rPr>
            </w:pPr>
            <w:r w:rsidRPr="004E3970">
              <w:rPr>
                <w:rFonts w:cs="Arial"/>
                <w:b/>
                <w:bCs/>
                <w:sz w:val="16"/>
              </w:rPr>
              <w:t>No.</w:t>
            </w:r>
          </w:p>
        </w:tc>
        <w:tc>
          <w:tcPr>
            <w:tcW w:w="2410" w:type="dxa"/>
            <w:shd w:val="clear" w:color="auto" w:fill="89C2E5" w:themeFill="accent3" w:themeFillTint="66"/>
            <w:vAlign w:val="center"/>
          </w:tcPr>
          <w:p w:rsidR="000F052A" w:rsidRPr="004E3970" w:rsidRDefault="000F052A" w:rsidP="000F052A">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0F052A" w:rsidRPr="004E3970" w:rsidRDefault="000F052A" w:rsidP="000F052A">
            <w:pPr>
              <w:jc w:val="center"/>
              <w:rPr>
                <w:rFonts w:cs="Arial"/>
                <w:b/>
                <w:bCs/>
                <w:sz w:val="16"/>
              </w:rPr>
            </w:pPr>
            <w:r w:rsidRPr="004E3970">
              <w:rPr>
                <w:rFonts w:cs="Arial"/>
                <w:b/>
                <w:bCs/>
                <w:sz w:val="16"/>
              </w:rPr>
              <w:t>ENTIDAD</w:t>
            </w:r>
          </w:p>
        </w:tc>
        <w:tc>
          <w:tcPr>
            <w:tcW w:w="3969" w:type="dxa"/>
            <w:shd w:val="clear" w:color="auto" w:fill="89C2E5" w:themeFill="accent3" w:themeFillTint="66"/>
            <w:vAlign w:val="center"/>
          </w:tcPr>
          <w:p w:rsidR="000F052A" w:rsidRPr="004E3970" w:rsidRDefault="000F052A" w:rsidP="000F052A">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0F052A" w:rsidRPr="004E3970" w:rsidRDefault="000F052A" w:rsidP="000F052A">
            <w:pPr>
              <w:jc w:val="center"/>
              <w:rPr>
                <w:rFonts w:cs="Arial"/>
                <w:b/>
                <w:bCs/>
                <w:sz w:val="16"/>
              </w:rPr>
            </w:pPr>
            <w:r w:rsidRPr="004E3970">
              <w:rPr>
                <w:rFonts w:cs="Arial"/>
                <w:b/>
                <w:bCs/>
                <w:sz w:val="16"/>
              </w:rPr>
              <w:t>RESPONSABLE</w:t>
            </w:r>
          </w:p>
        </w:tc>
      </w:tr>
      <w:tr w:rsidR="000F052A" w:rsidRPr="004E3970" w:rsidTr="000F052A">
        <w:trPr>
          <w:jc w:val="center"/>
        </w:trPr>
        <w:tc>
          <w:tcPr>
            <w:tcW w:w="529" w:type="dxa"/>
            <w:vAlign w:val="center"/>
          </w:tcPr>
          <w:p w:rsidR="000F052A" w:rsidRPr="004E3970" w:rsidRDefault="000F052A" w:rsidP="000F052A">
            <w:pPr>
              <w:jc w:val="left"/>
              <w:rPr>
                <w:rFonts w:cs="Arial"/>
                <w:bCs/>
                <w:sz w:val="16"/>
              </w:rPr>
            </w:pPr>
            <w:r w:rsidRPr="004E3970">
              <w:rPr>
                <w:rFonts w:cs="Arial"/>
                <w:bCs/>
                <w:sz w:val="16"/>
              </w:rPr>
              <w:t>1</w:t>
            </w:r>
          </w:p>
        </w:tc>
        <w:tc>
          <w:tcPr>
            <w:tcW w:w="2410" w:type="dxa"/>
            <w:vAlign w:val="center"/>
          </w:tcPr>
          <w:p w:rsidR="000F052A" w:rsidRPr="004E3970" w:rsidRDefault="001200D9" w:rsidP="000F052A">
            <w:pPr>
              <w:jc w:val="left"/>
              <w:rPr>
                <w:rFonts w:cs="Arial"/>
                <w:bCs/>
                <w:sz w:val="16"/>
              </w:rPr>
            </w:pPr>
            <w:r>
              <w:rPr>
                <w:rFonts w:cs="Arial"/>
                <w:bCs/>
                <w:sz w:val="16"/>
              </w:rPr>
              <w:t>Recibe requerimientos del cliente</w:t>
            </w:r>
          </w:p>
        </w:tc>
        <w:tc>
          <w:tcPr>
            <w:tcW w:w="992" w:type="dxa"/>
            <w:vAlign w:val="center"/>
          </w:tcPr>
          <w:p w:rsidR="000F052A" w:rsidRPr="004E3970" w:rsidRDefault="000F052A" w:rsidP="000F052A">
            <w:pPr>
              <w:jc w:val="left"/>
              <w:rPr>
                <w:rFonts w:cs="Arial"/>
                <w:bCs/>
                <w:sz w:val="16"/>
              </w:rPr>
            </w:pPr>
            <w:r>
              <w:rPr>
                <w:rFonts w:cs="Arial"/>
                <w:bCs/>
                <w:sz w:val="16"/>
              </w:rPr>
              <w:t>Comercial</w:t>
            </w:r>
          </w:p>
        </w:tc>
        <w:tc>
          <w:tcPr>
            <w:tcW w:w="3969" w:type="dxa"/>
            <w:vAlign w:val="center"/>
          </w:tcPr>
          <w:p w:rsidR="000F052A" w:rsidRPr="004E3970" w:rsidRDefault="003729B2" w:rsidP="000F052A">
            <w:pPr>
              <w:jc w:val="left"/>
              <w:rPr>
                <w:rFonts w:cs="Arial"/>
                <w:bCs/>
                <w:sz w:val="16"/>
              </w:rPr>
            </w:pPr>
            <w:r>
              <w:rPr>
                <w:rFonts w:cs="Arial"/>
                <w:bCs/>
                <w:sz w:val="16"/>
              </w:rPr>
              <w:t>Los vendedores reciben los requerimientos de los clientes para luego ser analizadas.</w:t>
            </w:r>
          </w:p>
        </w:tc>
        <w:tc>
          <w:tcPr>
            <w:tcW w:w="1434" w:type="dxa"/>
            <w:vAlign w:val="center"/>
          </w:tcPr>
          <w:p w:rsidR="000F052A" w:rsidRPr="004E3970" w:rsidRDefault="003729B2" w:rsidP="000F052A">
            <w:pPr>
              <w:jc w:val="left"/>
              <w:rPr>
                <w:rFonts w:cs="Arial"/>
                <w:bCs/>
                <w:sz w:val="16"/>
              </w:rPr>
            </w:pPr>
            <w:r>
              <w:rPr>
                <w:rFonts w:cs="Arial"/>
                <w:bCs/>
                <w:sz w:val="16"/>
              </w:rPr>
              <w:t>Vendedores</w:t>
            </w:r>
          </w:p>
        </w:tc>
      </w:tr>
      <w:tr w:rsidR="000F052A" w:rsidRPr="004E3970" w:rsidTr="000F052A">
        <w:trPr>
          <w:jc w:val="center"/>
        </w:trPr>
        <w:tc>
          <w:tcPr>
            <w:tcW w:w="529" w:type="dxa"/>
            <w:vAlign w:val="center"/>
          </w:tcPr>
          <w:p w:rsidR="000F052A" w:rsidRPr="004E3970" w:rsidRDefault="000F052A" w:rsidP="000F052A">
            <w:pPr>
              <w:jc w:val="left"/>
              <w:rPr>
                <w:rFonts w:cs="Arial"/>
                <w:bCs/>
                <w:sz w:val="16"/>
              </w:rPr>
            </w:pPr>
            <w:r w:rsidRPr="004E3970">
              <w:rPr>
                <w:rFonts w:cs="Arial"/>
                <w:bCs/>
                <w:sz w:val="16"/>
              </w:rPr>
              <w:t>2</w:t>
            </w:r>
          </w:p>
        </w:tc>
        <w:tc>
          <w:tcPr>
            <w:tcW w:w="2410" w:type="dxa"/>
            <w:vAlign w:val="center"/>
          </w:tcPr>
          <w:p w:rsidR="000F052A" w:rsidRPr="004E3970" w:rsidRDefault="001200D9" w:rsidP="000F052A">
            <w:pPr>
              <w:jc w:val="left"/>
              <w:rPr>
                <w:rFonts w:cs="Arial"/>
                <w:bCs/>
                <w:sz w:val="16"/>
              </w:rPr>
            </w:pPr>
            <w:r>
              <w:rPr>
                <w:rFonts w:cs="Arial"/>
                <w:bCs/>
                <w:sz w:val="16"/>
              </w:rPr>
              <w:t>Analiza requerimientos</w:t>
            </w:r>
          </w:p>
        </w:tc>
        <w:tc>
          <w:tcPr>
            <w:tcW w:w="992" w:type="dxa"/>
            <w:vAlign w:val="center"/>
          </w:tcPr>
          <w:p w:rsidR="000F052A" w:rsidRPr="004E3970" w:rsidRDefault="000F052A" w:rsidP="000F052A">
            <w:pPr>
              <w:jc w:val="left"/>
              <w:rPr>
                <w:rFonts w:cs="Arial"/>
                <w:bCs/>
                <w:sz w:val="16"/>
              </w:rPr>
            </w:pPr>
            <w:r>
              <w:rPr>
                <w:rFonts w:cs="Arial"/>
                <w:bCs/>
                <w:sz w:val="16"/>
              </w:rPr>
              <w:t>Comercial</w:t>
            </w:r>
          </w:p>
        </w:tc>
        <w:tc>
          <w:tcPr>
            <w:tcW w:w="3969" w:type="dxa"/>
            <w:vAlign w:val="center"/>
          </w:tcPr>
          <w:p w:rsidR="000F052A" w:rsidRPr="004E3970" w:rsidRDefault="003729B2" w:rsidP="000F052A">
            <w:pPr>
              <w:jc w:val="left"/>
              <w:rPr>
                <w:rFonts w:cs="Arial"/>
                <w:bCs/>
                <w:sz w:val="16"/>
              </w:rPr>
            </w:pPr>
            <w:r>
              <w:rPr>
                <w:rFonts w:cs="Arial"/>
                <w:bCs/>
                <w:sz w:val="16"/>
              </w:rPr>
              <w:t>Los vendedores analizan los requerimientos de los clientes para satisfacer todas las necesidades.</w:t>
            </w:r>
          </w:p>
        </w:tc>
        <w:tc>
          <w:tcPr>
            <w:tcW w:w="1434" w:type="dxa"/>
            <w:vAlign w:val="center"/>
          </w:tcPr>
          <w:p w:rsidR="000F052A" w:rsidRPr="004E3970" w:rsidRDefault="003729B2" w:rsidP="000F052A">
            <w:pPr>
              <w:jc w:val="left"/>
              <w:rPr>
                <w:rFonts w:cs="Arial"/>
                <w:bCs/>
                <w:sz w:val="16"/>
              </w:rPr>
            </w:pPr>
            <w:r>
              <w:rPr>
                <w:rFonts w:cs="Arial"/>
                <w:bCs/>
                <w:sz w:val="16"/>
              </w:rPr>
              <w:t>Vendedores</w:t>
            </w:r>
          </w:p>
        </w:tc>
      </w:tr>
      <w:tr w:rsidR="000F052A" w:rsidRPr="004E3970" w:rsidTr="000F052A">
        <w:trPr>
          <w:jc w:val="center"/>
        </w:trPr>
        <w:tc>
          <w:tcPr>
            <w:tcW w:w="529" w:type="dxa"/>
            <w:vAlign w:val="center"/>
          </w:tcPr>
          <w:p w:rsidR="000F052A" w:rsidRDefault="000F052A" w:rsidP="000F052A">
            <w:pPr>
              <w:jc w:val="left"/>
              <w:rPr>
                <w:rFonts w:cs="Arial"/>
                <w:bCs/>
                <w:sz w:val="16"/>
              </w:rPr>
            </w:pPr>
            <w:r>
              <w:rPr>
                <w:rFonts w:cs="Arial"/>
                <w:bCs/>
                <w:sz w:val="16"/>
              </w:rPr>
              <w:t>3</w:t>
            </w:r>
          </w:p>
        </w:tc>
        <w:tc>
          <w:tcPr>
            <w:tcW w:w="2410" w:type="dxa"/>
            <w:vAlign w:val="center"/>
          </w:tcPr>
          <w:p w:rsidR="000F052A" w:rsidRDefault="001200D9" w:rsidP="000F052A">
            <w:pPr>
              <w:jc w:val="left"/>
              <w:rPr>
                <w:rFonts w:cs="Arial"/>
                <w:bCs/>
                <w:sz w:val="16"/>
              </w:rPr>
            </w:pPr>
            <w:r>
              <w:rPr>
                <w:rFonts w:cs="Arial"/>
                <w:bCs/>
                <w:sz w:val="16"/>
              </w:rPr>
              <w:t>Verifica stock de repuestos</w:t>
            </w:r>
          </w:p>
        </w:tc>
        <w:tc>
          <w:tcPr>
            <w:tcW w:w="992" w:type="dxa"/>
            <w:vAlign w:val="center"/>
          </w:tcPr>
          <w:p w:rsidR="000F052A" w:rsidRPr="004E3970" w:rsidRDefault="000F052A" w:rsidP="000F052A">
            <w:pPr>
              <w:jc w:val="left"/>
              <w:rPr>
                <w:rFonts w:cs="Arial"/>
                <w:bCs/>
                <w:sz w:val="16"/>
              </w:rPr>
            </w:pPr>
            <w:r>
              <w:rPr>
                <w:rFonts w:cs="Arial"/>
                <w:bCs/>
                <w:sz w:val="16"/>
              </w:rPr>
              <w:t>Comercial</w:t>
            </w:r>
          </w:p>
        </w:tc>
        <w:tc>
          <w:tcPr>
            <w:tcW w:w="3969" w:type="dxa"/>
            <w:vAlign w:val="center"/>
          </w:tcPr>
          <w:p w:rsidR="000F052A" w:rsidRDefault="003729B2" w:rsidP="000F052A">
            <w:pPr>
              <w:jc w:val="left"/>
              <w:rPr>
                <w:rFonts w:cs="Arial"/>
                <w:bCs/>
                <w:sz w:val="16"/>
              </w:rPr>
            </w:pPr>
            <w:r>
              <w:rPr>
                <w:rFonts w:cs="Arial"/>
                <w:bCs/>
                <w:sz w:val="16"/>
              </w:rPr>
              <w:t>Los vendedores verifican si existen los repuestos que el cliente necesita.</w:t>
            </w:r>
          </w:p>
        </w:tc>
        <w:tc>
          <w:tcPr>
            <w:tcW w:w="1434" w:type="dxa"/>
            <w:vAlign w:val="center"/>
          </w:tcPr>
          <w:p w:rsidR="000F052A" w:rsidRDefault="003729B2" w:rsidP="000F052A">
            <w:pPr>
              <w:jc w:val="left"/>
              <w:rPr>
                <w:rFonts w:cs="Arial"/>
                <w:bCs/>
                <w:sz w:val="16"/>
              </w:rPr>
            </w:pPr>
            <w:r>
              <w:rPr>
                <w:rFonts w:cs="Arial"/>
                <w:bCs/>
                <w:sz w:val="16"/>
              </w:rPr>
              <w:t>Vendedores</w:t>
            </w:r>
          </w:p>
        </w:tc>
      </w:tr>
      <w:tr w:rsidR="000F052A" w:rsidRPr="004E3970" w:rsidTr="000F052A">
        <w:trPr>
          <w:jc w:val="center"/>
        </w:trPr>
        <w:tc>
          <w:tcPr>
            <w:tcW w:w="529" w:type="dxa"/>
            <w:vAlign w:val="center"/>
          </w:tcPr>
          <w:p w:rsidR="000F052A" w:rsidRPr="004E3970" w:rsidRDefault="000F052A" w:rsidP="000F052A">
            <w:pPr>
              <w:jc w:val="left"/>
              <w:rPr>
                <w:rFonts w:cs="Arial"/>
                <w:bCs/>
                <w:sz w:val="16"/>
              </w:rPr>
            </w:pPr>
            <w:r>
              <w:rPr>
                <w:rFonts w:cs="Arial"/>
                <w:bCs/>
                <w:sz w:val="16"/>
              </w:rPr>
              <w:t>4</w:t>
            </w:r>
          </w:p>
        </w:tc>
        <w:tc>
          <w:tcPr>
            <w:tcW w:w="2410" w:type="dxa"/>
            <w:vAlign w:val="center"/>
          </w:tcPr>
          <w:p w:rsidR="000F052A" w:rsidRPr="004E3970" w:rsidRDefault="001200D9" w:rsidP="000F052A">
            <w:pPr>
              <w:jc w:val="left"/>
              <w:rPr>
                <w:rFonts w:cs="Arial"/>
                <w:bCs/>
                <w:sz w:val="16"/>
              </w:rPr>
            </w:pPr>
            <w:r>
              <w:rPr>
                <w:rFonts w:cs="Arial"/>
                <w:bCs/>
                <w:sz w:val="16"/>
              </w:rPr>
              <w:t>Ingresa datos de pedido</w:t>
            </w:r>
          </w:p>
        </w:tc>
        <w:tc>
          <w:tcPr>
            <w:tcW w:w="992" w:type="dxa"/>
            <w:vAlign w:val="center"/>
          </w:tcPr>
          <w:p w:rsidR="000F052A" w:rsidRPr="004E3970" w:rsidRDefault="000F052A" w:rsidP="000F052A">
            <w:pPr>
              <w:jc w:val="left"/>
              <w:rPr>
                <w:rFonts w:cs="Arial"/>
                <w:bCs/>
                <w:sz w:val="16"/>
              </w:rPr>
            </w:pPr>
            <w:r>
              <w:rPr>
                <w:rFonts w:cs="Arial"/>
                <w:bCs/>
                <w:sz w:val="16"/>
              </w:rPr>
              <w:t>Comercial</w:t>
            </w:r>
          </w:p>
        </w:tc>
        <w:tc>
          <w:tcPr>
            <w:tcW w:w="3969" w:type="dxa"/>
            <w:vAlign w:val="center"/>
          </w:tcPr>
          <w:p w:rsidR="000F052A" w:rsidRPr="004E3970" w:rsidRDefault="000F052A" w:rsidP="003729B2">
            <w:pPr>
              <w:jc w:val="left"/>
              <w:rPr>
                <w:rFonts w:cs="Arial"/>
                <w:bCs/>
                <w:sz w:val="16"/>
              </w:rPr>
            </w:pPr>
            <w:r>
              <w:rPr>
                <w:rFonts w:cs="Arial"/>
                <w:bCs/>
                <w:sz w:val="16"/>
              </w:rPr>
              <w:t xml:space="preserve">El asistente comercial </w:t>
            </w:r>
            <w:r w:rsidR="003729B2">
              <w:rPr>
                <w:rFonts w:cs="Arial"/>
                <w:bCs/>
                <w:sz w:val="16"/>
              </w:rPr>
              <w:t>ingresa los datos del pedido al sistema contable.</w:t>
            </w:r>
          </w:p>
        </w:tc>
        <w:tc>
          <w:tcPr>
            <w:tcW w:w="1434" w:type="dxa"/>
            <w:vAlign w:val="center"/>
          </w:tcPr>
          <w:p w:rsidR="000F052A" w:rsidRPr="004E3970" w:rsidRDefault="000F052A" w:rsidP="000F052A">
            <w:pPr>
              <w:jc w:val="left"/>
              <w:rPr>
                <w:rFonts w:cs="Arial"/>
                <w:bCs/>
                <w:sz w:val="16"/>
              </w:rPr>
            </w:pPr>
            <w:r>
              <w:rPr>
                <w:rFonts w:cs="Arial"/>
                <w:bCs/>
                <w:sz w:val="16"/>
              </w:rPr>
              <w:t>Asistente comercial</w:t>
            </w:r>
          </w:p>
        </w:tc>
      </w:tr>
      <w:tr w:rsidR="000F052A" w:rsidRPr="004E3970" w:rsidTr="000F052A">
        <w:trPr>
          <w:jc w:val="center"/>
        </w:trPr>
        <w:tc>
          <w:tcPr>
            <w:tcW w:w="529" w:type="dxa"/>
            <w:vAlign w:val="center"/>
          </w:tcPr>
          <w:p w:rsidR="000F052A" w:rsidRPr="004E3970" w:rsidRDefault="000F052A" w:rsidP="000F052A">
            <w:pPr>
              <w:jc w:val="left"/>
              <w:rPr>
                <w:rFonts w:cs="Arial"/>
                <w:bCs/>
                <w:sz w:val="16"/>
              </w:rPr>
            </w:pPr>
            <w:r>
              <w:rPr>
                <w:rFonts w:cs="Arial"/>
                <w:bCs/>
                <w:sz w:val="16"/>
              </w:rPr>
              <w:t>5</w:t>
            </w:r>
          </w:p>
        </w:tc>
        <w:tc>
          <w:tcPr>
            <w:tcW w:w="2410" w:type="dxa"/>
            <w:vAlign w:val="center"/>
          </w:tcPr>
          <w:p w:rsidR="000F052A" w:rsidRPr="004E3970" w:rsidRDefault="001200D9" w:rsidP="000F052A">
            <w:pPr>
              <w:jc w:val="left"/>
              <w:rPr>
                <w:rFonts w:cs="Arial"/>
                <w:bCs/>
                <w:sz w:val="16"/>
              </w:rPr>
            </w:pPr>
            <w:r>
              <w:rPr>
                <w:rFonts w:cs="Arial"/>
                <w:bCs/>
                <w:sz w:val="16"/>
              </w:rPr>
              <w:t>Imprime factura</w:t>
            </w:r>
          </w:p>
        </w:tc>
        <w:tc>
          <w:tcPr>
            <w:tcW w:w="992" w:type="dxa"/>
            <w:vAlign w:val="center"/>
          </w:tcPr>
          <w:p w:rsidR="000F052A" w:rsidRPr="004E3970" w:rsidRDefault="000F052A" w:rsidP="000F052A">
            <w:pPr>
              <w:jc w:val="left"/>
              <w:rPr>
                <w:rFonts w:cs="Arial"/>
                <w:bCs/>
                <w:sz w:val="16"/>
              </w:rPr>
            </w:pPr>
            <w:r>
              <w:rPr>
                <w:rFonts w:cs="Arial"/>
                <w:bCs/>
                <w:sz w:val="16"/>
              </w:rPr>
              <w:t xml:space="preserve">Comercial </w:t>
            </w:r>
          </w:p>
        </w:tc>
        <w:tc>
          <w:tcPr>
            <w:tcW w:w="3969" w:type="dxa"/>
            <w:vAlign w:val="center"/>
          </w:tcPr>
          <w:p w:rsidR="000F052A" w:rsidRPr="004E3970" w:rsidRDefault="003729B2" w:rsidP="000F052A">
            <w:pPr>
              <w:jc w:val="left"/>
              <w:rPr>
                <w:rFonts w:cs="Arial"/>
                <w:bCs/>
                <w:sz w:val="16"/>
              </w:rPr>
            </w:pPr>
            <w:r>
              <w:rPr>
                <w:rFonts w:cs="Arial"/>
                <w:bCs/>
                <w:sz w:val="16"/>
              </w:rPr>
              <w:t>El asistente comercial imprime la factura del pedido.</w:t>
            </w:r>
          </w:p>
        </w:tc>
        <w:tc>
          <w:tcPr>
            <w:tcW w:w="1434" w:type="dxa"/>
            <w:vAlign w:val="center"/>
          </w:tcPr>
          <w:p w:rsidR="000F052A" w:rsidRPr="004E3970" w:rsidRDefault="003729B2" w:rsidP="000F052A">
            <w:pPr>
              <w:jc w:val="left"/>
              <w:rPr>
                <w:rFonts w:cs="Arial"/>
                <w:bCs/>
                <w:sz w:val="16"/>
              </w:rPr>
            </w:pPr>
            <w:r>
              <w:rPr>
                <w:rFonts w:cs="Arial"/>
                <w:bCs/>
                <w:sz w:val="16"/>
              </w:rPr>
              <w:t>Asistente comercial</w:t>
            </w:r>
          </w:p>
        </w:tc>
      </w:tr>
      <w:tr w:rsidR="000F052A" w:rsidRPr="004E3970" w:rsidTr="000F052A">
        <w:trPr>
          <w:jc w:val="center"/>
        </w:trPr>
        <w:tc>
          <w:tcPr>
            <w:tcW w:w="529" w:type="dxa"/>
            <w:vAlign w:val="center"/>
          </w:tcPr>
          <w:p w:rsidR="000F052A" w:rsidRPr="004E3970" w:rsidRDefault="000F052A" w:rsidP="000F052A">
            <w:pPr>
              <w:jc w:val="left"/>
              <w:rPr>
                <w:rFonts w:cs="Arial"/>
                <w:bCs/>
                <w:sz w:val="16"/>
              </w:rPr>
            </w:pPr>
            <w:r>
              <w:rPr>
                <w:rFonts w:cs="Arial"/>
                <w:bCs/>
                <w:sz w:val="16"/>
              </w:rPr>
              <w:t>6</w:t>
            </w:r>
          </w:p>
        </w:tc>
        <w:tc>
          <w:tcPr>
            <w:tcW w:w="2410" w:type="dxa"/>
            <w:vAlign w:val="center"/>
          </w:tcPr>
          <w:p w:rsidR="000F052A" w:rsidRPr="004E3970" w:rsidRDefault="001200D9" w:rsidP="000F052A">
            <w:pPr>
              <w:jc w:val="left"/>
              <w:rPr>
                <w:rFonts w:cs="Arial"/>
                <w:bCs/>
                <w:sz w:val="16"/>
              </w:rPr>
            </w:pPr>
            <w:r>
              <w:rPr>
                <w:rFonts w:cs="Arial"/>
                <w:bCs/>
                <w:sz w:val="16"/>
              </w:rPr>
              <w:t>Despacho factura</w:t>
            </w:r>
          </w:p>
        </w:tc>
        <w:tc>
          <w:tcPr>
            <w:tcW w:w="992" w:type="dxa"/>
            <w:vAlign w:val="center"/>
          </w:tcPr>
          <w:p w:rsidR="000F052A" w:rsidRPr="004E3970" w:rsidRDefault="000F052A" w:rsidP="000F052A">
            <w:pPr>
              <w:jc w:val="left"/>
              <w:rPr>
                <w:rFonts w:cs="Arial"/>
                <w:bCs/>
                <w:sz w:val="16"/>
              </w:rPr>
            </w:pPr>
            <w:r>
              <w:rPr>
                <w:rFonts w:cs="Arial"/>
                <w:bCs/>
                <w:sz w:val="16"/>
              </w:rPr>
              <w:t>Comercial</w:t>
            </w:r>
          </w:p>
        </w:tc>
        <w:tc>
          <w:tcPr>
            <w:tcW w:w="3969" w:type="dxa"/>
            <w:vAlign w:val="center"/>
          </w:tcPr>
          <w:p w:rsidR="000F052A" w:rsidRPr="004E3970" w:rsidRDefault="000F052A" w:rsidP="0048438B">
            <w:pPr>
              <w:jc w:val="left"/>
              <w:rPr>
                <w:rFonts w:cs="Arial"/>
                <w:bCs/>
                <w:sz w:val="16"/>
              </w:rPr>
            </w:pPr>
            <w:r>
              <w:rPr>
                <w:rFonts w:cs="Arial"/>
                <w:bCs/>
                <w:sz w:val="16"/>
              </w:rPr>
              <w:t xml:space="preserve">Los bodegueros </w:t>
            </w:r>
            <w:r w:rsidR="0048438B">
              <w:rPr>
                <w:rFonts w:cs="Arial"/>
                <w:bCs/>
                <w:sz w:val="16"/>
              </w:rPr>
              <w:t>despachan las facturas generadas.</w:t>
            </w:r>
          </w:p>
        </w:tc>
        <w:tc>
          <w:tcPr>
            <w:tcW w:w="1434" w:type="dxa"/>
            <w:vAlign w:val="center"/>
          </w:tcPr>
          <w:p w:rsidR="000F052A" w:rsidRPr="004E3970" w:rsidRDefault="000F052A" w:rsidP="000F052A">
            <w:pPr>
              <w:jc w:val="left"/>
              <w:rPr>
                <w:rFonts w:cs="Arial"/>
                <w:bCs/>
                <w:sz w:val="16"/>
              </w:rPr>
            </w:pPr>
            <w:r>
              <w:rPr>
                <w:rFonts w:cs="Arial"/>
                <w:bCs/>
                <w:sz w:val="16"/>
              </w:rPr>
              <w:t>Bodegueros</w:t>
            </w:r>
          </w:p>
        </w:tc>
      </w:tr>
      <w:tr w:rsidR="000F052A" w:rsidRPr="004E3970" w:rsidTr="000F052A">
        <w:trPr>
          <w:jc w:val="center"/>
        </w:trPr>
        <w:tc>
          <w:tcPr>
            <w:tcW w:w="529" w:type="dxa"/>
            <w:vAlign w:val="center"/>
          </w:tcPr>
          <w:p w:rsidR="000F052A" w:rsidRDefault="000F052A" w:rsidP="000F052A">
            <w:pPr>
              <w:jc w:val="left"/>
              <w:rPr>
                <w:rFonts w:cs="Arial"/>
                <w:bCs/>
                <w:sz w:val="16"/>
              </w:rPr>
            </w:pPr>
            <w:r>
              <w:rPr>
                <w:rFonts w:cs="Arial"/>
                <w:bCs/>
                <w:sz w:val="16"/>
              </w:rPr>
              <w:t>7</w:t>
            </w:r>
          </w:p>
        </w:tc>
        <w:tc>
          <w:tcPr>
            <w:tcW w:w="2410" w:type="dxa"/>
            <w:vAlign w:val="center"/>
          </w:tcPr>
          <w:p w:rsidR="000F052A" w:rsidRDefault="001200D9" w:rsidP="000F052A">
            <w:pPr>
              <w:jc w:val="left"/>
              <w:rPr>
                <w:rFonts w:cs="Arial"/>
                <w:bCs/>
                <w:sz w:val="16"/>
              </w:rPr>
            </w:pPr>
            <w:r>
              <w:rPr>
                <w:rFonts w:cs="Arial"/>
                <w:bCs/>
                <w:sz w:val="16"/>
              </w:rPr>
              <w:t>Receptan ítems devueltos</w:t>
            </w:r>
          </w:p>
        </w:tc>
        <w:tc>
          <w:tcPr>
            <w:tcW w:w="992" w:type="dxa"/>
            <w:vAlign w:val="center"/>
          </w:tcPr>
          <w:p w:rsidR="000F052A" w:rsidRDefault="000F052A" w:rsidP="000F052A">
            <w:pPr>
              <w:jc w:val="left"/>
              <w:rPr>
                <w:rFonts w:cs="Arial"/>
                <w:bCs/>
                <w:sz w:val="16"/>
              </w:rPr>
            </w:pPr>
            <w:r>
              <w:rPr>
                <w:rFonts w:cs="Arial"/>
                <w:bCs/>
                <w:sz w:val="16"/>
              </w:rPr>
              <w:t>Comercial</w:t>
            </w:r>
          </w:p>
        </w:tc>
        <w:tc>
          <w:tcPr>
            <w:tcW w:w="3969" w:type="dxa"/>
            <w:vAlign w:val="center"/>
          </w:tcPr>
          <w:p w:rsidR="000F052A" w:rsidRDefault="000F052A" w:rsidP="0048438B">
            <w:pPr>
              <w:jc w:val="left"/>
              <w:rPr>
                <w:rFonts w:cs="Arial"/>
                <w:bCs/>
                <w:sz w:val="16"/>
              </w:rPr>
            </w:pPr>
            <w:r>
              <w:rPr>
                <w:rFonts w:cs="Arial"/>
                <w:bCs/>
                <w:sz w:val="16"/>
              </w:rPr>
              <w:t xml:space="preserve">Los </w:t>
            </w:r>
            <w:r w:rsidR="0048438B">
              <w:rPr>
                <w:rFonts w:cs="Arial"/>
                <w:bCs/>
                <w:sz w:val="16"/>
              </w:rPr>
              <w:t>vendedores reciben los productos que el cliente devuelve</w:t>
            </w:r>
          </w:p>
        </w:tc>
        <w:tc>
          <w:tcPr>
            <w:tcW w:w="1434" w:type="dxa"/>
            <w:vAlign w:val="center"/>
          </w:tcPr>
          <w:p w:rsidR="000F052A" w:rsidRDefault="003729B2" w:rsidP="000F052A">
            <w:pPr>
              <w:jc w:val="left"/>
              <w:rPr>
                <w:rFonts w:cs="Arial"/>
                <w:bCs/>
                <w:sz w:val="16"/>
              </w:rPr>
            </w:pPr>
            <w:r>
              <w:rPr>
                <w:rFonts w:cs="Arial"/>
                <w:bCs/>
                <w:sz w:val="16"/>
              </w:rPr>
              <w:t>Vendedores</w:t>
            </w:r>
          </w:p>
        </w:tc>
      </w:tr>
      <w:tr w:rsidR="001200D9" w:rsidRPr="004E3970" w:rsidTr="000F052A">
        <w:trPr>
          <w:jc w:val="center"/>
        </w:trPr>
        <w:tc>
          <w:tcPr>
            <w:tcW w:w="529" w:type="dxa"/>
            <w:vAlign w:val="center"/>
          </w:tcPr>
          <w:p w:rsidR="001200D9" w:rsidRDefault="003729B2" w:rsidP="000F052A">
            <w:pPr>
              <w:jc w:val="left"/>
              <w:rPr>
                <w:rFonts w:cs="Arial"/>
                <w:bCs/>
                <w:sz w:val="16"/>
              </w:rPr>
            </w:pPr>
            <w:r>
              <w:rPr>
                <w:rFonts w:cs="Arial"/>
                <w:bCs/>
                <w:sz w:val="16"/>
              </w:rPr>
              <w:t>8</w:t>
            </w:r>
          </w:p>
        </w:tc>
        <w:tc>
          <w:tcPr>
            <w:tcW w:w="2410" w:type="dxa"/>
            <w:vAlign w:val="center"/>
          </w:tcPr>
          <w:p w:rsidR="001200D9" w:rsidRDefault="001200D9" w:rsidP="001200D9">
            <w:pPr>
              <w:jc w:val="left"/>
              <w:rPr>
                <w:rFonts w:cs="Arial"/>
                <w:bCs/>
                <w:sz w:val="16"/>
              </w:rPr>
            </w:pPr>
            <w:r>
              <w:rPr>
                <w:rFonts w:cs="Arial"/>
                <w:bCs/>
                <w:sz w:val="16"/>
              </w:rPr>
              <w:t>Revisa productos</w:t>
            </w:r>
          </w:p>
        </w:tc>
        <w:tc>
          <w:tcPr>
            <w:tcW w:w="992" w:type="dxa"/>
            <w:vAlign w:val="center"/>
          </w:tcPr>
          <w:p w:rsidR="001200D9" w:rsidRDefault="003729B2" w:rsidP="000F052A">
            <w:pPr>
              <w:jc w:val="left"/>
              <w:rPr>
                <w:rFonts w:cs="Arial"/>
                <w:bCs/>
                <w:sz w:val="16"/>
              </w:rPr>
            </w:pPr>
            <w:r>
              <w:rPr>
                <w:rFonts w:cs="Arial"/>
                <w:bCs/>
                <w:sz w:val="16"/>
              </w:rPr>
              <w:t>Servicios</w:t>
            </w:r>
          </w:p>
        </w:tc>
        <w:tc>
          <w:tcPr>
            <w:tcW w:w="3969" w:type="dxa"/>
            <w:vAlign w:val="center"/>
          </w:tcPr>
          <w:p w:rsidR="001200D9" w:rsidRDefault="0048438B" w:rsidP="000F052A">
            <w:pPr>
              <w:jc w:val="left"/>
              <w:rPr>
                <w:rFonts w:cs="Arial"/>
                <w:bCs/>
                <w:sz w:val="16"/>
              </w:rPr>
            </w:pPr>
            <w:r>
              <w:rPr>
                <w:rFonts w:cs="Arial"/>
                <w:bCs/>
                <w:sz w:val="16"/>
              </w:rPr>
              <w:t>Los técnicos revisan los productos que el cliente devolvió para verificar que funcionen correctamente.</w:t>
            </w:r>
          </w:p>
        </w:tc>
        <w:tc>
          <w:tcPr>
            <w:tcW w:w="1434" w:type="dxa"/>
            <w:vAlign w:val="center"/>
          </w:tcPr>
          <w:p w:rsidR="001200D9" w:rsidRDefault="003729B2" w:rsidP="000F052A">
            <w:pPr>
              <w:jc w:val="left"/>
              <w:rPr>
                <w:rFonts w:cs="Arial"/>
                <w:bCs/>
                <w:sz w:val="16"/>
              </w:rPr>
            </w:pPr>
            <w:r>
              <w:rPr>
                <w:rFonts w:cs="Arial"/>
                <w:bCs/>
                <w:sz w:val="16"/>
              </w:rPr>
              <w:t>Técnicos</w:t>
            </w:r>
          </w:p>
        </w:tc>
      </w:tr>
      <w:tr w:rsidR="001200D9" w:rsidRPr="004E3970" w:rsidTr="000F052A">
        <w:trPr>
          <w:jc w:val="center"/>
        </w:trPr>
        <w:tc>
          <w:tcPr>
            <w:tcW w:w="529" w:type="dxa"/>
            <w:vAlign w:val="center"/>
          </w:tcPr>
          <w:p w:rsidR="001200D9" w:rsidRDefault="003729B2" w:rsidP="000F052A">
            <w:pPr>
              <w:jc w:val="left"/>
              <w:rPr>
                <w:rFonts w:cs="Arial"/>
                <w:bCs/>
                <w:sz w:val="16"/>
              </w:rPr>
            </w:pPr>
            <w:r>
              <w:rPr>
                <w:rFonts w:cs="Arial"/>
                <w:bCs/>
                <w:sz w:val="16"/>
              </w:rPr>
              <w:t>9</w:t>
            </w:r>
          </w:p>
        </w:tc>
        <w:tc>
          <w:tcPr>
            <w:tcW w:w="2410" w:type="dxa"/>
            <w:vAlign w:val="center"/>
          </w:tcPr>
          <w:p w:rsidR="001200D9" w:rsidRDefault="001200D9" w:rsidP="001200D9">
            <w:pPr>
              <w:jc w:val="left"/>
              <w:rPr>
                <w:rFonts w:cs="Arial"/>
                <w:bCs/>
                <w:sz w:val="16"/>
              </w:rPr>
            </w:pPr>
            <w:r>
              <w:rPr>
                <w:rFonts w:cs="Arial"/>
                <w:bCs/>
                <w:sz w:val="16"/>
              </w:rPr>
              <w:t>Entrega productos rechazados</w:t>
            </w:r>
          </w:p>
        </w:tc>
        <w:tc>
          <w:tcPr>
            <w:tcW w:w="992" w:type="dxa"/>
            <w:vAlign w:val="center"/>
          </w:tcPr>
          <w:p w:rsidR="001200D9" w:rsidRDefault="0048438B" w:rsidP="000F052A">
            <w:pPr>
              <w:jc w:val="left"/>
              <w:rPr>
                <w:rFonts w:cs="Arial"/>
                <w:bCs/>
                <w:sz w:val="16"/>
              </w:rPr>
            </w:pPr>
            <w:r>
              <w:rPr>
                <w:rFonts w:cs="Arial"/>
                <w:bCs/>
                <w:sz w:val="16"/>
              </w:rPr>
              <w:t>Comer</w:t>
            </w:r>
            <w:r w:rsidR="003729B2">
              <w:rPr>
                <w:rFonts w:cs="Arial"/>
                <w:bCs/>
                <w:sz w:val="16"/>
              </w:rPr>
              <w:t>cial</w:t>
            </w:r>
          </w:p>
        </w:tc>
        <w:tc>
          <w:tcPr>
            <w:tcW w:w="3969" w:type="dxa"/>
            <w:vAlign w:val="center"/>
          </w:tcPr>
          <w:p w:rsidR="001200D9" w:rsidRDefault="0048438B" w:rsidP="000F052A">
            <w:pPr>
              <w:jc w:val="left"/>
              <w:rPr>
                <w:rFonts w:cs="Arial"/>
                <w:bCs/>
                <w:sz w:val="16"/>
              </w:rPr>
            </w:pPr>
            <w:r>
              <w:rPr>
                <w:rFonts w:cs="Arial"/>
                <w:bCs/>
                <w:sz w:val="16"/>
              </w:rPr>
              <w:t>Los vendedores entregan los productos que no funcionan correctamente</w:t>
            </w:r>
          </w:p>
        </w:tc>
        <w:tc>
          <w:tcPr>
            <w:tcW w:w="1434" w:type="dxa"/>
            <w:vAlign w:val="center"/>
          </w:tcPr>
          <w:p w:rsidR="001200D9" w:rsidRDefault="003729B2" w:rsidP="000F052A">
            <w:pPr>
              <w:jc w:val="left"/>
              <w:rPr>
                <w:rFonts w:cs="Arial"/>
                <w:bCs/>
                <w:sz w:val="16"/>
              </w:rPr>
            </w:pPr>
            <w:r>
              <w:rPr>
                <w:rFonts w:cs="Arial"/>
                <w:bCs/>
                <w:sz w:val="16"/>
              </w:rPr>
              <w:t>Vendedores</w:t>
            </w:r>
          </w:p>
        </w:tc>
      </w:tr>
      <w:tr w:rsidR="001200D9" w:rsidRPr="004E3970" w:rsidTr="000F052A">
        <w:trPr>
          <w:jc w:val="center"/>
        </w:trPr>
        <w:tc>
          <w:tcPr>
            <w:tcW w:w="529" w:type="dxa"/>
            <w:vAlign w:val="center"/>
          </w:tcPr>
          <w:p w:rsidR="001200D9" w:rsidRDefault="003729B2" w:rsidP="000F052A">
            <w:pPr>
              <w:jc w:val="left"/>
              <w:rPr>
                <w:rFonts w:cs="Arial"/>
                <w:bCs/>
                <w:sz w:val="16"/>
              </w:rPr>
            </w:pPr>
            <w:r>
              <w:rPr>
                <w:rFonts w:cs="Arial"/>
                <w:bCs/>
                <w:sz w:val="16"/>
              </w:rPr>
              <w:t>10</w:t>
            </w:r>
          </w:p>
        </w:tc>
        <w:tc>
          <w:tcPr>
            <w:tcW w:w="2410" w:type="dxa"/>
            <w:vAlign w:val="center"/>
          </w:tcPr>
          <w:p w:rsidR="001200D9" w:rsidRDefault="001200D9" w:rsidP="001200D9">
            <w:pPr>
              <w:jc w:val="left"/>
              <w:rPr>
                <w:rFonts w:cs="Arial"/>
                <w:bCs/>
                <w:sz w:val="16"/>
              </w:rPr>
            </w:pPr>
            <w:r>
              <w:rPr>
                <w:rFonts w:cs="Arial"/>
                <w:bCs/>
                <w:sz w:val="16"/>
              </w:rPr>
              <w:t>Devuelve valores cobrados</w:t>
            </w:r>
          </w:p>
        </w:tc>
        <w:tc>
          <w:tcPr>
            <w:tcW w:w="992" w:type="dxa"/>
            <w:vAlign w:val="center"/>
          </w:tcPr>
          <w:p w:rsidR="001200D9" w:rsidRDefault="0048438B" w:rsidP="000F052A">
            <w:pPr>
              <w:jc w:val="left"/>
              <w:rPr>
                <w:rFonts w:cs="Arial"/>
                <w:bCs/>
                <w:sz w:val="16"/>
              </w:rPr>
            </w:pPr>
            <w:r>
              <w:rPr>
                <w:rFonts w:cs="Arial"/>
                <w:bCs/>
                <w:sz w:val="16"/>
              </w:rPr>
              <w:t>Comer</w:t>
            </w:r>
            <w:r w:rsidR="003729B2">
              <w:rPr>
                <w:rFonts w:cs="Arial"/>
                <w:bCs/>
                <w:sz w:val="16"/>
              </w:rPr>
              <w:t>c</w:t>
            </w:r>
            <w:r>
              <w:rPr>
                <w:rFonts w:cs="Arial"/>
                <w:bCs/>
                <w:sz w:val="16"/>
              </w:rPr>
              <w:t>i</w:t>
            </w:r>
            <w:r w:rsidR="003729B2">
              <w:rPr>
                <w:rFonts w:cs="Arial"/>
                <w:bCs/>
                <w:sz w:val="16"/>
              </w:rPr>
              <w:t>al</w:t>
            </w:r>
          </w:p>
        </w:tc>
        <w:tc>
          <w:tcPr>
            <w:tcW w:w="3969" w:type="dxa"/>
            <w:vAlign w:val="center"/>
          </w:tcPr>
          <w:p w:rsidR="001200D9" w:rsidRDefault="0048438B" w:rsidP="000F052A">
            <w:pPr>
              <w:jc w:val="left"/>
              <w:rPr>
                <w:rFonts w:cs="Arial"/>
                <w:bCs/>
                <w:sz w:val="16"/>
              </w:rPr>
            </w:pPr>
            <w:r>
              <w:rPr>
                <w:rFonts w:cs="Arial"/>
                <w:bCs/>
                <w:sz w:val="16"/>
              </w:rPr>
              <w:t>El asistente comercial devuelve los valore cobrados por la venta realizada.</w:t>
            </w:r>
          </w:p>
        </w:tc>
        <w:tc>
          <w:tcPr>
            <w:tcW w:w="1434" w:type="dxa"/>
            <w:vAlign w:val="center"/>
          </w:tcPr>
          <w:p w:rsidR="001200D9" w:rsidRDefault="003729B2" w:rsidP="000F052A">
            <w:pPr>
              <w:jc w:val="left"/>
              <w:rPr>
                <w:rFonts w:cs="Arial"/>
                <w:bCs/>
                <w:sz w:val="16"/>
              </w:rPr>
            </w:pPr>
            <w:r>
              <w:rPr>
                <w:rFonts w:cs="Arial"/>
                <w:bCs/>
                <w:sz w:val="16"/>
              </w:rPr>
              <w:t>Asistente comercial</w:t>
            </w:r>
          </w:p>
        </w:tc>
      </w:tr>
    </w:tbl>
    <w:p w:rsidR="000F052A" w:rsidRDefault="000F052A" w:rsidP="000F052A">
      <w:pPr>
        <w:spacing w:line="276" w:lineRule="auto"/>
        <w:rPr>
          <w:b/>
        </w:rPr>
      </w:pPr>
    </w:p>
    <w:p w:rsidR="008460CB" w:rsidRDefault="00FA087A" w:rsidP="00EB0F70">
      <w:pPr>
        <w:ind w:left="-567" w:right="-512"/>
        <w:rPr>
          <w:b/>
          <w:u w:val="single"/>
        </w:rPr>
      </w:pPr>
      <w:r w:rsidRPr="00FA087A">
        <w:rPr>
          <w:b/>
          <w:noProof/>
        </w:rPr>
        <w:lastRenderedPageBreak/>
        <w:pict>
          <v:rect id="36 Rectángulo" o:spid="_x0000_s1308" style="position:absolute;left:0;text-align:left;margin-left:-34.3pt;margin-top:-6.2pt;width:482.45pt;height:616.2pt;z-index:-251173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" filled="f" strokecolor="black [3213]" strokeweight="1pt">
            <v:path arrowok="t"/>
          </v:rect>
        </w:pict>
      </w:r>
      <w:r w:rsidR="000F052A">
        <w:rPr>
          <w:b/>
          <w:u w:val="single"/>
        </w:rPr>
        <w:t>CARACTERIZACIÓN D</w:t>
      </w:r>
      <w:r w:rsidR="000F052A" w:rsidRPr="004E3970">
        <w:rPr>
          <w:b/>
          <w:u w:val="single"/>
        </w:rPr>
        <w:t>EL SUB</w:t>
      </w:r>
      <w:r w:rsidR="000F052A">
        <w:rPr>
          <w:b/>
          <w:u w:val="single"/>
        </w:rPr>
        <w:t>PRO</w:t>
      </w:r>
      <w:r w:rsidR="0048438B">
        <w:rPr>
          <w:b/>
          <w:u w:val="single"/>
        </w:rPr>
        <w:t>CESO DESPACHO DE REPUESTOS</w:t>
      </w:r>
    </w:p>
    <w:p w:rsidR="00123620" w:rsidRPr="008460CB" w:rsidRDefault="00123620" w:rsidP="00EB0F70">
      <w:pPr>
        <w:ind w:left="-567" w:right="-512"/>
        <w:rPr>
          <w:b/>
          <w:u w:val="single"/>
        </w:rPr>
      </w:pPr>
    </w:p>
    <w:p w:rsidR="000F052A" w:rsidRDefault="000F052A" w:rsidP="000F052A">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BODEGA</w:t>
      </w:r>
      <w:r w:rsidRPr="004E3970">
        <w:rPr>
          <w:sz w:val="18"/>
          <w:lang w:val="es-ES"/>
        </w:rPr>
        <w:tab/>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B</w:t>
      </w:r>
    </w:p>
    <w:p w:rsidR="000F052A" w:rsidRPr="004E3970" w:rsidRDefault="000F052A" w:rsidP="000F052A">
      <w:pPr>
        <w:ind w:left="-567" w:right="-512"/>
        <w:rPr>
          <w:sz w:val="18"/>
          <w:lang w:val="es-ES"/>
        </w:rPr>
      </w:pPr>
      <w:r w:rsidRPr="004E3970">
        <w:rPr>
          <w:b/>
          <w:sz w:val="18"/>
          <w:lang w:val="es-ES"/>
        </w:rPr>
        <w:t>SUBPROCESO:</w:t>
      </w:r>
      <w:r w:rsidR="0048438B">
        <w:rPr>
          <w:sz w:val="18"/>
          <w:lang w:val="es-ES"/>
        </w:rPr>
        <w:tab/>
        <w:t>DESPACHO DE REPUESTOS</w:t>
      </w:r>
      <w:r w:rsidR="0048438B">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B</w:t>
      </w:r>
      <w:r w:rsidR="0048438B">
        <w:rPr>
          <w:sz w:val="18"/>
          <w:lang w:val="es-ES"/>
        </w:rPr>
        <w:t>3</w:t>
      </w:r>
    </w:p>
    <w:tbl>
      <w:tblPr>
        <w:tblStyle w:val="Tablaconcuadrcula"/>
        <w:tblW w:w="9356" w:type="dxa"/>
        <w:jc w:val="center"/>
        <w:tblInd w:w="-459" w:type="dxa"/>
        <w:tblLook w:val="04A0"/>
      </w:tblPr>
      <w:tblGrid>
        <w:gridCol w:w="1557"/>
        <w:gridCol w:w="1110"/>
        <w:gridCol w:w="4099"/>
        <w:gridCol w:w="1246"/>
        <w:gridCol w:w="1344"/>
      </w:tblGrid>
      <w:tr w:rsidR="00AA7BE8" w:rsidRPr="00A9242A" w:rsidTr="00AA7BE8">
        <w:trPr>
          <w:jc w:val="center"/>
        </w:trPr>
        <w:tc>
          <w:tcPr>
            <w:tcW w:w="1557" w:type="dxa"/>
            <w:shd w:val="clear" w:color="auto" w:fill="89C2E5" w:themeFill="accent3" w:themeFillTint="66"/>
            <w:vAlign w:val="center"/>
          </w:tcPr>
          <w:p w:rsidR="000F052A" w:rsidRPr="00A9242A" w:rsidRDefault="000F052A" w:rsidP="000F052A">
            <w:pPr>
              <w:jc w:val="center"/>
              <w:rPr>
                <w:b/>
                <w:sz w:val="18"/>
                <w:lang w:val="es-ES"/>
              </w:rPr>
            </w:pPr>
            <w:r w:rsidRPr="00A9242A">
              <w:rPr>
                <w:b/>
                <w:sz w:val="18"/>
                <w:lang w:val="es-ES"/>
              </w:rPr>
              <w:t>PROVEEDOR</w:t>
            </w:r>
          </w:p>
        </w:tc>
        <w:tc>
          <w:tcPr>
            <w:tcW w:w="1110" w:type="dxa"/>
            <w:shd w:val="clear" w:color="auto" w:fill="89C2E5" w:themeFill="accent3" w:themeFillTint="66"/>
            <w:vAlign w:val="center"/>
          </w:tcPr>
          <w:p w:rsidR="000F052A" w:rsidRPr="00A9242A" w:rsidRDefault="000F052A" w:rsidP="000F052A">
            <w:pPr>
              <w:jc w:val="center"/>
              <w:rPr>
                <w:b/>
                <w:sz w:val="18"/>
                <w:lang w:val="es-ES"/>
              </w:rPr>
            </w:pPr>
            <w:r w:rsidRPr="00A9242A">
              <w:rPr>
                <w:b/>
                <w:sz w:val="18"/>
                <w:lang w:val="es-ES"/>
              </w:rPr>
              <w:t>INSUMO</w:t>
            </w:r>
          </w:p>
        </w:tc>
        <w:tc>
          <w:tcPr>
            <w:tcW w:w="4099" w:type="dxa"/>
            <w:shd w:val="clear" w:color="auto" w:fill="89C2E5" w:themeFill="accent3" w:themeFillTint="66"/>
            <w:vAlign w:val="center"/>
          </w:tcPr>
          <w:p w:rsidR="000F052A" w:rsidRPr="00A9242A" w:rsidRDefault="000F052A" w:rsidP="000F052A">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0F052A" w:rsidRPr="00A9242A" w:rsidRDefault="000F052A" w:rsidP="000F052A">
            <w:pPr>
              <w:jc w:val="center"/>
              <w:rPr>
                <w:b/>
                <w:sz w:val="18"/>
                <w:lang w:val="es-ES"/>
              </w:rPr>
            </w:pPr>
            <w:r w:rsidRPr="00A9242A">
              <w:rPr>
                <w:b/>
                <w:sz w:val="18"/>
                <w:lang w:val="es-ES"/>
              </w:rPr>
              <w:t>PRODUCTO</w:t>
            </w:r>
          </w:p>
        </w:tc>
        <w:tc>
          <w:tcPr>
            <w:tcW w:w="1344" w:type="dxa"/>
            <w:shd w:val="clear" w:color="auto" w:fill="89C2E5" w:themeFill="accent3" w:themeFillTint="66"/>
            <w:vAlign w:val="center"/>
          </w:tcPr>
          <w:p w:rsidR="000F052A" w:rsidRPr="00A9242A" w:rsidRDefault="000F052A" w:rsidP="000F052A">
            <w:pPr>
              <w:jc w:val="center"/>
              <w:rPr>
                <w:b/>
                <w:sz w:val="18"/>
                <w:lang w:val="es-ES"/>
              </w:rPr>
            </w:pPr>
            <w:r w:rsidRPr="00A9242A">
              <w:rPr>
                <w:b/>
                <w:sz w:val="18"/>
                <w:lang w:val="es-ES"/>
              </w:rPr>
              <w:t>CLIENTE</w:t>
            </w:r>
          </w:p>
        </w:tc>
      </w:tr>
      <w:tr w:rsidR="00AA7BE8" w:rsidRPr="00285143" w:rsidTr="00AA7BE8">
        <w:trPr>
          <w:jc w:val="center"/>
        </w:trPr>
        <w:tc>
          <w:tcPr>
            <w:tcW w:w="1557" w:type="dxa"/>
            <w:vAlign w:val="center"/>
          </w:tcPr>
          <w:p w:rsidR="000F052A" w:rsidRPr="00285143" w:rsidRDefault="00592B61" w:rsidP="000F052A">
            <w:pPr>
              <w:jc w:val="left"/>
              <w:rPr>
                <w:sz w:val="18"/>
                <w:lang w:val="es-ES"/>
              </w:rPr>
            </w:pPr>
            <w:r>
              <w:rPr>
                <w:sz w:val="18"/>
                <w:lang w:val="es-ES"/>
              </w:rPr>
              <w:t xml:space="preserve">B2. Almacenamiento de repuestos </w:t>
            </w:r>
          </w:p>
        </w:tc>
        <w:tc>
          <w:tcPr>
            <w:tcW w:w="1110" w:type="dxa"/>
            <w:vAlign w:val="center"/>
          </w:tcPr>
          <w:p w:rsidR="000F052A" w:rsidRPr="00285143" w:rsidRDefault="008460CB" w:rsidP="000F052A">
            <w:pPr>
              <w:jc w:val="left"/>
              <w:rPr>
                <w:sz w:val="18"/>
                <w:lang w:val="es-ES"/>
              </w:rPr>
            </w:pPr>
            <w:r>
              <w:rPr>
                <w:sz w:val="18"/>
                <w:lang w:val="es-ES"/>
              </w:rPr>
              <w:t>Factura a despachar</w:t>
            </w:r>
          </w:p>
        </w:tc>
        <w:tc>
          <w:tcPr>
            <w:tcW w:w="4099" w:type="dxa"/>
            <w:vAlign w:val="center"/>
          </w:tcPr>
          <w:p w:rsidR="008460CB" w:rsidRDefault="00592B61" w:rsidP="008460CB">
            <w:pPr>
              <w:jc w:val="left"/>
              <w:rPr>
                <w:sz w:val="18"/>
                <w:lang w:val="es-ES"/>
              </w:rPr>
            </w:pPr>
            <w:r>
              <w:rPr>
                <w:sz w:val="18"/>
                <w:lang w:val="es-ES"/>
              </w:rPr>
              <w:t xml:space="preserve">Los vendedores reciben los requerimientos del cliente </w:t>
            </w:r>
            <w:r w:rsidR="008460CB">
              <w:rPr>
                <w:sz w:val="18"/>
                <w:lang w:val="es-ES"/>
              </w:rPr>
              <w:t>y los analizan, verifican stock de repuestos.</w:t>
            </w:r>
          </w:p>
          <w:p w:rsidR="008460CB" w:rsidRDefault="008460CB" w:rsidP="008460CB">
            <w:pPr>
              <w:jc w:val="left"/>
              <w:rPr>
                <w:sz w:val="18"/>
                <w:lang w:val="es-ES"/>
              </w:rPr>
            </w:pPr>
            <w:r>
              <w:rPr>
                <w:sz w:val="18"/>
                <w:lang w:val="es-ES"/>
              </w:rPr>
              <w:t>El asistente comercial ingresa los datos del pedido al sistema</w:t>
            </w:r>
            <w:r w:rsidR="00AA7BE8">
              <w:rPr>
                <w:sz w:val="18"/>
                <w:lang w:val="es-ES"/>
              </w:rPr>
              <w:t xml:space="preserve"> e imprimen las facturas, luego loa bodegueros despachan las facturas emitidas.</w:t>
            </w:r>
          </w:p>
          <w:p w:rsidR="00AA7BE8" w:rsidRPr="00285143" w:rsidRDefault="00AA7BE8" w:rsidP="008460CB">
            <w:pPr>
              <w:jc w:val="left"/>
              <w:rPr>
                <w:sz w:val="18"/>
                <w:lang w:val="es-ES"/>
              </w:rPr>
            </w:pPr>
            <w:r>
              <w:rPr>
                <w:sz w:val="18"/>
                <w:lang w:val="es-ES"/>
              </w:rPr>
              <w:t>Si el cliente no está conforme con los producto, los vendedores proceden a receptar los repuestos devueltos, los envían a los técnicos para realizar las respectivas revisiones, si los repuestos están en mal estado o tienen algún defecto se devuelven los repuestos a los clientes caso contrario se registra la devolución en venta y el asistente comercial devuelve los valores cobrados.</w:t>
            </w:r>
          </w:p>
        </w:tc>
        <w:tc>
          <w:tcPr>
            <w:tcW w:w="1246" w:type="dxa"/>
            <w:vAlign w:val="center"/>
          </w:tcPr>
          <w:p w:rsidR="000F052A" w:rsidRPr="00285143" w:rsidRDefault="00592B61" w:rsidP="000F052A">
            <w:pPr>
              <w:jc w:val="left"/>
              <w:rPr>
                <w:sz w:val="18"/>
                <w:lang w:val="es-ES"/>
              </w:rPr>
            </w:pPr>
            <w:r>
              <w:rPr>
                <w:sz w:val="18"/>
                <w:lang w:val="es-ES"/>
              </w:rPr>
              <w:t>Producto solicitados</w:t>
            </w:r>
          </w:p>
        </w:tc>
        <w:tc>
          <w:tcPr>
            <w:tcW w:w="1344" w:type="dxa"/>
            <w:vAlign w:val="center"/>
          </w:tcPr>
          <w:p w:rsidR="00034619" w:rsidRPr="00285143" w:rsidRDefault="00034619" w:rsidP="000F052A">
            <w:pPr>
              <w:jc w:val="left"/>
              <w:rPr>
                <w:sz w:val="18"/>
                <w:lang w:val="es-ES"/>
              </w:rPr>
            </w:pPr>
            <w:r>
              <w:rPr>
                <w:sz w:val="18"/>
                <w:lang w:val="es-ES"/>
              </w:rPr>
              <w:t>C4. Ventas de mostrador</w:t>
            </w:r>
          </w:p>
        </w:tc>
      </w:tr>
    </w:tbl>
    <w:p w:rsidR="000F052A" w:rsidRDefault="000F052A"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123620" w:rsidRDefault="00123620" w:rsidP="000F052A">
      <w:pPr>
        <w:rPr>
          <w:lang w:val="es-ES"/>
        </w:rPr>
      </w:pPr>
    </w:p>
    <w:p w:rsidR="000F052A" w:rsidRDefault="00FA087A" w:rsidP="00EB0F70">
      <w:pPr>
        <w:ind w:left="-567" w:right="-512"/>
        <w:rPr>
          <w:b/>
          <w:u w:val="single"/>
        </w:rPr>
      </w:pPr>
      <w:r w:rsidRPr="00FA087A">
        <w:rPr>
          <w:b/>
          <w:noProof/>
        </w:rPr>
        <w:lastRenderedPageBreak/>
        <w:pict>
          <v:rect id="1362 Rectángulo" o:spid="_x0000_s1307" style="position:absolute;left:0;text-align:left;margin-left:-33.25pt;margin-top:-5.65pt;width:482.45pt;height:616.2pt;z-index:-251154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SH0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" filled="f" strokecolor="black [3213]" strokeweight="1pt">
            <v:path arrowok="t"/>
          </v:rect>
        </w:pict>
      </w:r>
      <w:r w:rsidR="000F052A">
        <w:rPr>
          <w:b/>
          <w:u w:val="single"/>
        </w:rPr>
        <w:t>DESCRIPC</w:t>
      </w:r>
      <w:r w:rsidR="00E67CBE">
        <w:rPr>
          <w:b/>
          <w:u w:val="single"/>
        </w:rPr>
        <w:t>IÓN DEL SUBPROCESO DESPACHO</w:t>
      </w:r>
      <w:r w:rsidR="000F052A">
        <w:rPr>
          <w:b/>
          <w:u w:val="single"/>
        </w:rPr>
        <w:t xml:space="preserve"> DE REPUESTOS</w:t>
      </w:r>
    </w:p>
    <w:p w:rsidR="00123620" w:rsidRPr="002C31F1" w:rsidRDefault="00123620" w:rsidP="000F052A">
      <w:pPr>
        <w:ind w:left="-567" w:right="-512"/>
        <w:rPr>
          <w:b/>
          <w:u w:val="single"/>
        </w:rPr>
      </w:pPr>
    </w:p>
    <w:p w:rsidR="000F052A" w:rsidRDefault="00123620" w:rsidP="00123620">
      <w:pPr>
        <w:ind w:left="-567" w:right="-512"/>
        <w:rPr>
          <w:b/>
        </w:rPr>
      </w:pPr>
      <w:r w:rsidRPr="00123620">
        <w:rPr>
          <w:noProof/>
        </w:rPr>
        <w:drawing>
          <wp:inline distT="0" distB="0" distL="0" distR="0">
            <wp:extent cx="5920258" cy="5017169"/>
            <wp:effectExtent l="0" t="0" r="4445" b="0"/>
            <wp:docPr id="1361" name="Imagen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7" t="1913" r="2974" b="2460"/>
                    <a:stretch/>
                  </pic:blipFill>
                  <pic:spPr bwMode="auto">
                    <a:xfrm>
                      <a:off x="0" y="0"/>
                      <a:ext cx="5918665" cy="50158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052A" w:rsidRDefault="000F052A" w:rsidP="000F052A">
      <w:pPr>
        <w:rPr>
          <w:b/>
        </w:rPr>
      </w:pPr>
    </w:p>
    <w:p w:rsidR="000F052A" w:rsidRDefault="000F052A" w:rsidP="000F052A">
      <w:pPr>
        <w:rPr>
          <w:b/>
        </w:rPr>
      </w:pPr>
    </w:p>
    <w:p w:rsidR="000F052A" w:rsidRDefault="000F052A" w:rsidP="000F052A">
      <w:pPr>
        <w:rPr>
          <w:b/>
        </w:rPr>
      </w:pPr>
    </w:p>
    <w:p w:rsidR="000F052A" w:rsidRDefault="000F052A" w:rsidP="000F052A">
      <w:pPr>
        <w:rPr>
          <w:b/>
        </w:rPr>
      </w:pPr>
    </w:p>
    <w:p w:rsidR="000F052A" w:rsidRDefault="000F052A" w:rsidP="000F052A">
      <w:pPr>
        <w:rPr>
          <w:b/>
        </w:rPr>
      </w:pPr>
    </w:p>
    <w:p w:rsidR="000F052A" w:rsidRDefault="000F052A" w:rsidP="000F052A">
      <w:pPr>
        <w:rPr>
          <w:b/>
        </w:rPr>
      </w:pPr>
    </w:p>
    <w:p w:rsidR="00E67CBE" w:rsidRDefault="00E67CBE" w:rsidP="00E67CBE">
      <w:pPr>
        <w:rPr>
          <w:b/>
        </w:rPr>
      </w:pPr>
    </w:p>
    <w:p w:rsidR="00E67CBE" w:rsidRDefault="00E67CBE" w:rsidP="00E67CBE">
      <w:pPr>
        <w:rPr>
          <w:b/>
        </w:rPr>
      </w:pPr>
    </w:p>
    <w:p w:rsidR="0090159A" w:rsidRPr="0090159A" w:rsidRDefault="00FA087A" w:rsidP="00E36825">
      <w:pPr>
        <w:ind w:left="-567" w:right="-512"/>
        <w:rPr>
          <w:b/>
          <w:lang w:val="es-ES"/>
        </w:rPr>
      </w:pPr>
      <w:r>
        <w:rPr>
          <w:b/>
          <w:noProof/>
        </w:rPr>
        <w:lastRenderedPageBreak/>
        <w:pict>
          <v:rect id="1363 Rectángulo" o:spid="_x0000_s1306" style="position:absolute;left:0;text-align:left;margin-left:-34.3pt;margin-top:-6.4pt;width:482.45pt;height:616.2pt;z-index:-251152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qmerwIAALA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" filled="f" strokecolor="black [3213]" strokeweight="1pt">
            <v:path arrowok="t"/>
          </v:rect>
        </w:pict>
      </w:r>
      <w:r w:rsidR="0090159A" w:rsidRPr="0090159A">
        <w:rPr>
          <w:b/>
          <w:lang w:val="es-ES"/>
        </w:rPr>
        <w:t>PROCESO:</w:t>
      </w:r>
      <w:r w:rsidR="0090159A" w:rsidRPr="0090159A">
        <w:rPr>
          <w:b/>
          <w:lang w:val="es-ES"/>
        </w:rPr>
        <w:tab/>
        <w:t>GESTIÓN COMERCIAL</w:t>
      </w:r>
    </w:p>
    <w:p w:rsidR="0090159A" w:rsidRDefault="0090159A" w:rsidP="00E36825">
      <w:pPr>
        <w:ind w:left="-567" w:right="-512"/>
        <w:rPr>
          <w:b/>
          <w:u w:val="single"/>
          <w:lang w:val="es-ES"/>
        </w:rPr>
      </w:pPr>
    </w:p>
    <w:p w:rsidR="00E36825" w:rsidRPr="00C66327" w:rsidRDefault="00C80153" w:rsidP="00E36825">
      <w:pPr>
        <w:ind w:left="-567" w:right="-512"/>
        <w:rPr>
          <w:b/>
          <w:u w:val="single"/>
          <w:lang w:val="es-ES"/>
        </w:rPr>
      </w:pPr>
      <w:r>
        <w:rPr>
          <w:b/>
          <w:u w:val="single"/>
          <w:lang w:val="es-ES"/>
        </w:rPr>
        <w:t xml:space="preserve">ENTRADAS DEL </w:t>
      </w:r>
      <w:r w:rsidR="00E36825">
        <w:rPr>
          <w:b/>
          <w:u w:val="single"/>
          <w:lang w:val="es-ES"/>
        </w:rPr>
        <w:t xml:space="preserve">PROCESO </w:t>
      </w:r>
      <w:r>
        <w:rPr>
          <w:b/>
          <w:u w:val="single"/>
          <w:lang w:val="es-ES"/>
        </w:rPr>
        <w:t>GESTIÓN COMERCIAL</w:t>
      </w:r>
    </w:p>
    <w:p w:rsidR="00E36825" w:rsidRPr="002C0A60" w:rsidRDefault="00E36825" w:rsidP="00E36825">
      <w:pPr>
        <w:ind w:left="-567" w:right="-512"/>
      </w:pPr>
      <w:r>
        <w:rPr>
          <w:b/>
        </w:rPr>
        <w:t xml:space="preserve">Pedido de cliente.- </w:t>
      </w:r>
      <w:r w:rsidRPr="002C0A60">
        <w:t>Factura</w:t>
      </w:r>
      <w:r>
        <w:t xml:space="preserve"> que será despachada al cliente.</w:t>
      </w:r>
    </w:p>
    <w:p w:rsidR="00E36825" w:rsidRDefault="00E36825" w:rsidP="00E36825">
      <w:pPr>
        <w:ind w:left="-567" w:right="-512"/>
        <w:rPr>
          <w:b/>
        </w:rPr>
      </w:pPr>
    </w:p>
    <w:p w:rsidR="00E36825" w:rsidRPr="00C66327" w:rsidRDefault="00C80153" w:rsidP="00E36825">
      <w:pPr>
        <w:ind w:left="-567" w:right="-512"/>
        <w:rPr>
          <w:b/>
          <w:u w:val="single"/>
          <w:lang w:val="es-ES"/>
        </w:rPr>
      </w:pPr>
      <w:r>
        <w:rPr>
          <w:b/>
          <w:u w:val="single"/>
          <w:lang w:val="es-ES"/>
        </w:rPr>
        <w:t xml:space="preserve">SALIDAS DEL </w:t>
      </w:r>
      <w:r w:rsidR="00E36825">
        <w:rPr>
          <w:b/>
          <w:u w:val="single"/>
          <w:lang w:val="es-ES"/>
        </w:rPr>
        <w:t>PROCESO</w:t>
      </w:r>
      <w:r>
        <w:rPr>
          <w:b/>
          <w:u w:val="single"/>
          <w:lang w:val="es-ES"/>
        </w:rPr>
        <w:t xml:space="preserve"> GESTIÓN COMERCIAL</w:t>
      </w:r>
    </w:p>
    <w:p w:rsidR="00E36825" w:rsidRPr="002C0A60" w:rsidRDefault="00E36825" w:rsidP="00E36825">
      <w:pPr>
        <w:ind w:left="-567" w:right="-512"/>
        <w:rPr>
          <w:lang w:val="es-ES"/>
        </w:rPr>
      </w:pPr>
      <w:r>
        <w:rPr>
          <w:b/>
          <w:lang w:val="es-ES"/>
        </w:rPr>
        <w:t xml:space="preserve">Productos solicitados.- </w:t>
      </w:r>
      <w:r>
        <w:rPr>
          <w:lang w:val="es-ES"/>
        </w:rPr>
        <w:t>Productos despachados al cliente.</w:t>
      </w:r>
    </w:p>
    <w:p w:rsidR="00E36825" w:rsidRPr="000F052A" w:rsidRDefault="00E36825" w:rsidP="00E36825">
      <w:pPr>
        <w:ind w:left="-567" w:right="-512"/>
        <w:rPr>
          <w:lang w:val="es-ES"/>
        </w:rPr>
      </w:pPr>
    </w:p>
    <w:p w:rsidR="00E36825" w:rsidRPr="00CC05B5" w:rsidRDefault="008143EC" w:rsidP="00E36825">
      <w:pPr>
        <w:ind w:left="-567" w:right="-512"/>
        <w:rPr>
          <w:b/>
          <w:u w:val="single"/>
          <w:lang w:val="es-ES"/>
        </w:rPr>
      </w:pPr>
      <w:r>
        <w:rPr>
          <w:b/>
          <w:u w:val="single"/>
          <w:lang w:val="es-ES"/>
        </w:rPr>
        <w:t xml:space="preserve">RECURSOS DEL </w:t>
      </w:r>
      <w:r w:rsidR="00E36825">
        <w:rPr>
          <w:b/>
          <w:u w:val="single"/>
          <w:lang w:val="es-ES"/>
        </w:rPr>
        <w:t>P</w:t>
      </w:r>
      <w:r>
        <w:rPr>
          <w:b/>
          <w:u w:val="single"/>
          <w:lang w:val="es-ES"/>
        </w:rPr>
        <w:t>ROCESO GESTIÓN COMERCIAL</w:t>
      </w:r>
    </w:p>
    <w:p w:rsidR="00E36825" w:rsidRDefault="00E36825" w:rsidP="00E36825">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E36825" w:rsidRDefault="00E36825" w:rsidP="00E36825">
      <w:pPr>
        <w:ind w:left="-567" w:right="-512"/>
        <w:rPr>
          <w:lang w:val="es-ES"/>
        </w:rPr>
      </w:pPr>
    </w:p>
    <w:p w:rsidR="00E36825" w:rsidRDefault="00E36825" w:rsidP="00E36825">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E36825" w:rsidRDefault="00E36825" w:rsidP="00E36825">
      <w:pPr>
        <w:ind w:left="-567" w:right="-512"/>
        <w:rPr>
          <w:lang w:val="es-ES"/>
        </w:rPr>
      </w:pPr>
    </w:p>
    <w:p w:rsidR="00E36825" w:rsidRDefault="00E36825" w:rsidP="00E36825">
      <w:pPr>
        <w:ind w:left="-567" w:right="-512"/>
        <w:rPr>
          <w:lang w:val="es-ES"/>
        </w:rPr>
      </w:pPr>
      <w:r w:rsidRPr="00CC05B5">
        <w:rPr>
          <w:b/>
          <w:lang w:val="es-ES"/>
        </w:rPr>
        <w:t>Presupuesto asignado.-</w:t>
      </w:r>
      <w:r>
        <w:rPr>
          <w:lang w:val="es-ES"/>
        </w:rPr>
        <w:t xml:space="preserve"> Estimación de dinero asignado a cada proceso.</w:t>
      </w:r>
    </w:p>
    <w:p w:rsidR="00E36825" w:rsidRDefault="00E36825" w:rsidP="00E36825">
      <w:pPr>
        <w:ind w:left="-567" w:right="-512"/>
        <w:rPr>
          <w:lang w:val="es-ES"/>
        </w:rPr>
      </w:pPr>
    </w:p>
    <w:p w:rsidR="00E36825" w:rsidRDefault="00E36825" w:rsidP="00E36825">
      <w:pPr>
        <w:ind w:left="-567" w:right="-512"/>
        <w:rPr>
          <w:lang w:val="es-ES"/>
        </w:rPr>
      </w:pPr>
      <w:r w:rsidRPr="00CC05B5">
        <w:rPr>
          <w:b/>
          <w:lang w:val="es-ES"/>
        </w:rPr>
        <w:t>Talento humano.-</w:t>
      </w:r>
      <w:r w:rsidR="008143EC">
        <w:rPr>
          <w:lang w:val="es-ES"/>
        </w:rPr>
        <w:t>Asisten</w:t>
      </w:r>
      <w:r w:rsidR="00720755">
        <w:rPr>
          <w:lang w:val="es-ES"/>
        </w:rPr>
        <w:t>te comercial,</w:t>
      </w:r>
      <w:r w:rsidR="008143EC">
        <w:rPr>
          <w:lang w:val="es-ES"/>
        </w:rPr>
        <w:t xml:space="preserve"> Asistente de compras públicas, Vend</w:t>
      </w:r>
      <w:r w:rsidR="00AA0829">
        <w:rPr>
          <w:lang w:val="es-ES"/>
        </w:rPr>
        <w:t>edores y B</w:t>
      </w:r>
      <w:r w:rsidR="00720755">
        <w:rPr>
          <w:lang w:val="es-ES"/>
        </w:rPr>
        <w:t>odega.</w:t>
      </w:r>
    </w:p>
    <w:p w:rsidR="00E36825" w:rsidRDefault="00E36825" w:rsidP="00E36825">
      <w:pPr>
        <w:ind w:left="-567" w:right="-512"/>
        <w:rPr>
          <w:lang w:val="es-ES"/>
        </w:rPr>
      </w:pPr>
    </w:p>
    <w:p w:rsidR="00E36825" w:rsidRPr="00C66327" w:rsidRDefault="008143EC" w:rsidP="00E36825">
      <w:pPr>
        <w:ind w:left="-567" w:right="-512"/>
        <w:rPr>
          <w:b/>
          <w:u w:val="single"/>
          <w:lang w:val="es-ES"/>
        </w:rPr>
      </w:pPr>
      <w:r>
        <w:rPr>
          <w:b/>
          <w:u w:val="single"/>
          <w:lang w:val="es-ES"/>
        </w:rPr>
        <w:t xml:space="preserve">CONTROLES DEL </w:t>
      </w:r>
      <w:r w:rsidR="00E36825">
        <w:rPr>
          <w:b/>
          <w:u w:val="single"/>
          <w:lang w:val="es-ES"/>
        </w:rPr>
        <w:t>P</w:t>
      </w:r>
      <w:r>
        <w:rPr>
          <w:b/>
          <w:u w:val="single"/>
          <w:lang w:val="es-ES"/>
        </w:rPr>
        <w:t>ROCESO GESTIÓN COMERCIAL</w:t>
      </w:r>
    </w:p>
    <w:p w:rsidR="003A5A97" w:rsidRDefault="003A5A97" w:rsidP="003A5A97">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3A5A97" w:rsidRDefault="003A5A97" w:rsidP="003A5A97">
      <w:pPr>
        <w:rPr>
          <w:b/>
        </w:rPr>
      </w:pPr>
    </w:p>
    <w:p w:rsidR="00E36825" w:rsidRDefault="003A5A97" w:rsidP="003A5A97">
      <w:pPr>
        <w:ind w:left="-567"/>
        <w:rPr>
          <w:lang w:val="es-ES"/>
        </w:rPr>
      </w:pPr>
      <w:r>
        <w:rPr>
          <w:b/>
          <w:lang w:val="es-ES"/>
        </w:rPr>
        <w:t>Políticas del C</w:t>
      </w:r>
      <w:r w:rsidRPr="00285B0E">
        <w:rPr>
          <w:b/>
          <w:lang w:val="es-ES"/>
        </w:rPr>
        <w:t>liente.-</w:t>
      </w:r>
      <w:r>
        <w:rPr>
          <w:lang w:val="es-ES"/>
        </w:rPr>
        <w:t xml:space="preserve"> Disposiciones y acuerdos definidos por el cliente.</w:t>
      </w:r>
    </w:p>
    <w:p w:rsidR="003A5A97" w:rsidRDefault="003A5A97" w:rsidP="003A5A97">
      <w:pPr>
        <w:ind w:left="-567"/>
        <w:rPr>
          <w:lang w:val="es-ES"/>
        </w:rPr>
      </w:pPr>
    </w:p>
    <w:p w:rsidR="003A5A97" w:rsidRPr="003A5A97" w:rsidRDefault="003A5A97" w:rsidP="003A5A97">
      <w:pPr>
        <w:ind w:left="-567"/>
      </w:pPr>
      <w:r>
        <w:rPr>
          <w:b/>
          <w:lang w:val="es-ES"/>
        </w:rPr>
        <w:t xml:space="preserve">Leyes tributarias.- </w:t>
      </w:r>
      <w:r>
        <w:rPr>
          <w:lang w:val="es-ES"/>
        </w:rPr>
        <w:t>Disposiciones legales impuestas por el SRI para todas las organizaciones con fines de lucro establecidas en el territorio ecuatoriano.</w:t>
      </w:r>
    </w:p>
    <w:p w:rsidR="00E36825" w:rsidRDefault="00E36825" w:rsidP="00E36825">
      <w:pPr>
        <w:rPr>
          <w:b/>
        </w:rPr>
      </w:pPr>
    </w:p>
    <w:p w:rsidR="00E36825" w:rsidRDefault="00FA087A" w:rsidP="00E36825">
      <w:pPr>
        <w:ind w:left="-567" w:right="-512"/>
        <w:rPr>
          <w:b/>
          <w:u w:val="single"/>
        </w:rPr>
      </w:pPr>
      <w:r w:rsidRPr="00FA087A">
        <w:rPr>
          <w:b/>
          <w:noProof/>
        </w:rPr>
        <w:lastRenderedPageBreak/>
        <w:pict>
          <v:rect id="1364 Rectángulo" o:spid="_x0000_s1305" style="position:absolute;left:0;text-align:left;margin-left:-34.3pt;margin-top:-5.45pt;width:482.45pt;height:616.2pt;z-index:-251150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" filled="f" strokecolor="black [3213]" strokeweight="1pt">
            <v:path arrowok="t"/>
          </v:rect>
        </w:pict>
      </w:r>
      <w:r w:rsidR="00E36825" w:rsidRPr="002C31F1">
        <w:rPr>
          <w:b/>
          <w:u w:val="single"/>
        </w:rPr>
        <w:t xml:space="preserve">DIAGRAMA DE FLUJO DEL </w:t>
      </w:r>
      <w:r w:rsidR="00E36825">
        <w:rPr>
          <w:b/>
          <w:u w:val="single"/>
        </w:rPr>
        <w:t>P</w:t>
      </w:r>
      <w:r w:rsidR="008143EC">
        <w:rPr>
          <w:b/>
          <w:u w:val="single"/>
        </w:rPr>
        <w:t>ROCESO GESTIÓN COMERCIAL</w:t>
      </w:r>
    </w:p>
    <w:p w:rsidR="00EB0F70" w:rsidRDefault="00EB0F70" w:rsidP="00E36825">
      <w:pPr>
        <w:ind w:left="-567" w:right="-512"/>
        <w:rPr>
          <w:b/>
          <w:u w:val="single"/>
        </w:rPr>
      </w:pPr>
    </w:p>
    <w:p w:rsidR="00AA0829" w:rsidRPr="002C31F1" w:rsidRDefault="00CE3947" w:rsidP="00CE3947">
      <w:pPr>
        <w:ind w:left="-567" w:right="-512"/>
        <w:jc w:val="center"/>
        <w:rPr>
          <w:b/>
          <w:u w:val="single"/>
        </w:rPr>
      </w:pPr>
      <w:r>
        <w:object w:dxaOrig="12888" w:dyaOrig="11357">
          <v:shape id="_x0000_i1049" type="#_x0000_t75" style="width:473.75pt;height:415.3pt" o:ole="">
            <v:imagedata r:id="rId227" o:title=""/>
          </v:shape>
          <o:OLEObject Type="Embed" ProgID="Visio.Drawing.11" ShapeID="_x0000_i1049" DrawAspect="Content" ObjectID="_1430942098" r:id="rId228"/>
        </w:object>
      </w: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E36825" w:rsidRPr="00CE3947" w:rsidRDefault="00FA087A" w:rsidP="00CE3947">
      <w:pPr>
        <w:ind w:left="-567"/>
        <w:rPr>
          <w:b/>
        </w:rPr>
      </w:pPr>
      <w:r>
        <w:rPr>
          <w:b/>
          <w:noProof/>
        </w:rPr>
        <w:lastRenderedPageBreak/>
        <w:pict>
          <v:rect id="1366 Rectángulo" o:spid="_x0000_s1303" style="position:absolute;left:0;text-align:left;margin-left:-34.9pt;margin-top:-5.25pt;width:482.45pt;height:616.2pt;z-index:-251148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" filled="f" strokecolor="black [3213]" strokeweight="1pt">
            <v:path arrowok="t"/>
          </v:rect>
        </w:pict>
      </w:r>
      <w:r w:rsidR="00E36825" w:rsidRPr="002C31F1">
        <w:rPr>
          <w:b/>
          <w:u w:val="single"/>
        </w:rPr>
        <w:t>DESCRIPCIÓN DE INDICADORE</w:t>
      </w:r>
      <w:r w:rsidR="008143EC">
        <w:rPr>
          <w:b/>
          <w:u w:val="single"/>
        </w:rPr>
        <w:t xml:space="preserve">S DEL </w:t>
      </w:r>
      <w:r w:rsidR="00E36825">
        <w:rPr>
          <w:b/>
          <w:u w:val="single"/>
        </w:rPr>
        <w:t>P</w:t>
      </w:r>
      <w:r w:rsidR="008143EC">
        <w:rPr>
          <w:b/>
          <w:u w:val="single"/>
        </w:rPr>
        <w:t>ROCESO GESTIÓN COMERCIAL</w:t>
      </w:r>
    </w:p>
    <w:p w:rsidR="00AA0829" w:rsidRDefault="00AA0829" w:rsidP="00E36825">
      <w:pPr>
        <w:ind w:left="-567" w:right="-512"/>
        <w:rPr>
          <w:b/>
          <w:u w:val="single"/>
        </w:rPr>
      </w:pPr>
    </w:p>
    <w:p w:rsidR="00E36825" w:rsidRPr="00822AD1" w:rsidRDefault="00E36825" w:rsidP="00E36825">
      <w:pPr>
        <w:ind w:left="-567" w:right="-512"/>
        <w:rPr>
          <w:b/>
          <w:sz w:val="16"/>
        </w:rPr>
      </w:pPr>
      <w:r w:rsidRPr="00822AD1">
        <w:rPr>
          <w:b/>
          <w:sz w:val="16"/>
        </w:rPr>
        <w:t>PROCESO:</w:t>
      </w:r>
      <w:r w:rsidRPr="00822AD1">
        <w:rPr>
          <w:b/>
          <w:sz w:val="16"/>
        </w:rPr>
        <w:tab/>
      </w:r>
      <w:r w:rsidRPr="00822AD1">
        <w:rPr>
          <w:b/>
          <w:sz w:val="16"/>
        </w:rPr>
        <w:tab/>
      </w:r>
      <w:r w:rsidR="008143EC">
        <w:rPr>
          <w:sz w:val="16"/>
        </w:rPr>
        <w:t>GESTIÓN COMERCIAL</w:t>
      </w:r>
      <w:r w:rsidRPr="00822AD1">
        <w:rPr>
          <w:b/>
          <w:sz w:val="16"/>
        </w:rPr>
        <w:tab/>
      </w:r>
      <w:r w:rsidRPr="00822AD1">
        <w:rPr>
          <w:b/>
          <w:sz w:val="16"/>
        </w:rPr>
        <w:tab/>
      </w:r>
      <w:r w:rsidRPr="00822AD1">
        <w:rPr>
          <w:b/>
          <w:sz w:val="16"/>
        </w:rPr>
        <w:tab/>
      </w:r>
      <w:r w:rsidRPr="00822AD1">
        <w:rPr>
          <w:b/>
          <w:sz w:val="16"/>
        </w:rPr>
        <w:tab/>
        <w:t>CÓDIGO:</w:t>
      </w:r>
      <w:r w:rsidRPr="00822AD1">
        <w:rPr>
          <w:b/>
          <w:sz w:val="16"/>
        </w:rPr>
        <w:tab/>
      </w:r>
      <w:r w:rsidRPr="00822AD1">
        <w:rPr>
          <w:b/>
          <w:sz w:val="16"/>
        </w:rPr>
        <w:tab/>
      </w:r>
      <w:r w:rsidR="008143EC">
        <w:rPr>
          <w:sz w:val="16"/>
        </w:rPr>
        <w:t>C</w:t>
      </w:r>
    </w:p>
    <w:tbl>
      <w:tblPr>
        <w:tblStyle w:val="Tablaconcuadrcula"/>
        <w:tblW w:w="9356" w:type="dxa"/>
        <w:jc w:val="center"/>
        <w:tblInd w:w="-459" w:type="dxa"/>
        <w:tblLayout w:type="fixed"/>
        <w:tblLook w:val="04A0"/>
      </w:tblPr>
      <w:tblGrid>
        <w:gridCol w:w="966"/>
        <w:gridCol w:w="1275"/>
        <w:gridCol w:w="1134"/>
        <w:gridCol w:w="1701"/>
        <w:gridCol w:w="2268"/>
        <w:gridCol w:w="1134"/>
        <w:gridCol w:w="878"/>
      </w:tblGrid>
      <w:tr w:rsidR="00E36825" w:rsidRPr="00822AD1" w:rsidTr="00AA0829">
        <w:trPr>
          <w:trHeight w:val="870"/>
          <w:jc w:val="center"/>
        </w:trPr>
        <w:tc>
          <w:tcPr>
            <w:tcW w:w="966" w:type="dxa"/>
            <w:shd w:val="clear" w:color="auto" w:fill="89C2E5" w:themeFill="accent3" w:themeFillTint="66"/>
            <w:vAlign w:val="center"/>
          </w:tcPr>
          <w:p w:rsidR="00E36825" w:rsidRPr="00822AD1" w:rsidRDefault="00E36825" w:rsidP="00C80153">
            <w:pPr>
              <w:jc w:val="center"/>
              <w:rPr>
                <w:b/>
                <w:sz w:val="16"/>
              </w:rPr>
            </w:pPr>
            <w:r w:rsidRPr="00822AD1">
              <w:rPr>
                <w:b/>
                <w:sz w:val="16"/>
                <w:lang w:val="es-ES"/>
              </w:rPr>
              <w:t>Tipo</w:t>
            </w:r>
            <w:r w:rsidRPr="00822AD1">
              <w:rPr>
                <w:b/>
                <w:sz w:val="16"/>
              </w:rPr>
              <w:t xml:space="preserve"> de indicador</w:t>
            </w:r>
          </w:p>
        </w:tc>
        <w:tc>
          <w:tcPr>
            <w:tcW w:w="1275" w:type="dxa"/>
            <w:shd w:val="clear" w:color="auto" w:fill="89C2E5" w:themeFill="accent3" w:themeFillTint="66"/>
            <w:vAlign w:val="center"/>
          </w:tcPr>
          <w:p w:rsidR="00E36825" w:rsidRPr="00822AD1" w:rsidRDefault="00E36825" w:rsidP="00C80153">
            <w:pPr>
              <w:jc w:val="center"/>
              <w:rPr>
                <w:b/>
                <w:sz w:val="16"/>
              </w:rPr>
            </w:pPr>
            <w:r w:rsidRPr="00822AD1">
              <w:rPr>
                <w:b/>
                <w:sz w:val="16"/>
                <w:lang w:val="es-ES"/>
              </w:rPr>
              <w:t>Nombre</w:t>
            </w:r>
            <w:r w:rsidRPr="00822AD1">
              <w:rPr>
                <w:b/>
                <w:sz w:val="16"/>
              </w:rPr>
              <w:t xml:space="preserve"> de indicador</w:t>
            </w:r>
          </w:p>
        </w:tc>
        <w:tc>
          <w:tcPr>
            <w:tcW w:w="1134" w:type="dxa"/>
            <w:shd w:val="clear" w:color="auto" w:fill="89C2E5" w:themeFill="accent3" w:themeFillTint="66"/>
            <w:vAlign w:val="center"/>
          </w:tcPr>
          <w:p w:rsidR="00E36825" w:rsidRPr="00822AD1" w:rsidRDefault="00E36825" w:rsidP="00C80153">
            <w:pPr>
              <w:jc w:val="center"/>
              <w:rPr>
                <w:b/>
                <w:sz w:val="16"/>
                <w:lang w:val="es-ES"/>
              </w:rPr>
            </w:pPr>
            <w:r w:rsidRPr="00822AD1">
              <w:rPr>
                <w:b/>
                <w:sz w:val="16"/>
                <w:lang w:val="es-ES"/>
              </w:rPr>
              <w:t>Variable</w:t>
            </w:r>
          </w:p>
        </w:tc>
        <w:tc>
          <w:tcPr>
            <w:tcW w:w="1701" w:type="dxa"/>
            <w:shd w:val="clear" w:color="auto" w:fill="89C2E5" w:themeFill="accent3" w:themeFillTint="66"/>
            <w:vAlign w:val="center"/>
          </w:tcPr>
          <w:p w:rsidR="00E36825" w:rsidRPr="00822AD1" w:rsidRDefault="00E36825" w:rsidP="00C80153">
            <w:pPr>
              <w:jc w:val="center"/>
              <w:rPr>
                <w:b/>
                <w:sz w:val="16"/>
              </w:rPr>
            </w:pPr>
            <w:r w:rsidRPr="00822AD1">
              <w:rPr>
                <w:b/>
                <w:sz w:val="16"/>
                <w:lang w:val="es-ES"/>
              </w:rPr>
              <w:t>Descripción</w:t>
            </w:r>
          </w:p>
        </w:tc>
        <w:tc>
          <w:tcPr>
            <w:tcW w:w="2268" w:type="dxa"/>
            <w:shd w:val="clear" w:color="auto" w:fill="89C2E5" w:themeFill="accent3" w:themeFillTint="66"/>
            <w:vAlign w:val="center"/>
          </w:tcPr>
          <w:p w:rsidR="00E36825" w:rsidRPr="00822AD1" w:rsidRDefault="00E36825" w:rsidP="00C80153">
            <w:pPr>
              <w:jc w:val="center"/>
              <w:rPr>
                <w:b/>
                <w:sz w:val="16"/>
              </w:rPr>
            </w:pPr>
            <w:r w:rsidRPr="00822AD1">
              <w:rPr>
                <w:b/>
                <w:sz w:val="16"/>
                <w:lang w:val="es-ES"/>
              </w:rPr>
              <w:t>Algoritmo</w:t>
            </w:r>
          </w:p>
        </w:tc>
        <w:tc>
          <w:tcPr>
            <w:tcW w:w="1134" w:type="dxa"/>
            <w:shd w:val="clear" w:color="auto" w:fill="89C2E5" w:themeFill="accent3" w:themeFillTint="66"/>
            <w:vAlign w:val="center"/>
          </w:tcPr>
          <w:p w:rsidR="00E36825" w:rsidRPr="00822AD1" w:rsidRDefault="00E36825" w:rsidP="00C80153">
            <w:pPr>
              <w:jc w:val="center"/>
              <w:rPr>
                <w:b/>
                <w:sz w:val="16"/>
              </w:rPr>
            </w:pPr>
            <w:r w:rsidRPr="00822AD1">
              <w:rPr>
                <w:b/>
                <w:sz w:val="16"/>
                <w:lang w:val="es-ES"/>
              </w:rPr>
              <w:t>Frecuencia</w:t>
            </w:r>
          </w:p>
        </w:tc>
        <w:tc>
          <w:tcPr>
            <w:tcW w:w="878" w:type="dxa"/>
            <w:shd w:val="clear" w:color="auto" w:fill="89C2E5" w:themeFill="accent3" w:themeFillTint="66"/>
            <w:vAlign w:val="center"/>
          </w:tcPr>
          <w:p w:rsidR="00E36825" w:rsidRPr="00822AD1" w:rsidRDefault="00E36825" w:rsidP="00C80153">
            <w:pPr>
              <w:jc w:val="center"/>
              <w:rPr>
                <w:b/>
                <w:sz w:val="16"/>
                <w:lang w:val="es-ES"/>
              </w:rPr>
            </w:pPr>
            <w:r w:rsidRPr="00822AD1">
              <w:rPr>
                <w:b/>
                <w:sz w:val="16"/>
                <w:lang w:val="es-ES"/>
              </w:rPr>
              <w:t>Meta</w:t>
            </w:r>
          </w:p>
        </w:tc>
      </w:tr>
      <w:tr w:rsidR="00E36825" w:rsidRPr="00822AD1" w:rsidTr="00AA0829">
        <w:trPr>
          <w:jc w:val="center"/>
        </w:trPr>
        <w:tc>
          <w:tcPr>
            <w:tcW w:w="966" w:type="dxa"/>
            <w:vAlign w:val="center"/>
          </w:tcPr>
          <w:p w:rsidR="00E36825" w:rsidRPr="00822AD1" w:rsidRDefault="008143EC" w:rsidP="00C80153">
            <w:pPr>
              <w:jc w:val="left"/>
              <w:rPr>
                <w:sz w:val="16"/>
                <w:lang w:val="es-ES"/>
              </w:rPr>
            </w:pPr>
            <w:r>
              <w:rPr>
                <w:sz w:val="16"/>
                <w:lang w:val="es-ES"/>
              </w:rPr>
              <w:t>IC1</w:t>
            </w:r>
          </w:p>
        </w:tc>
        <w:tc>
          <w:tcPr>
            <w:tcW w:w="1275" w:type="dxa"/>
            <w:vAlign w:val="center"/>
          </w:tcPr>
          <w:p w:rsidR="00E36825" w:rsidRPr="00822AD1" w:rsidRDefault="008143EC" w:rsidP="00C80153">
            <w:pPr>
              <w:jc w:val="left"/>
              <w:rPr>
                <w:sz w:val="16"/>
                <w:lang w:val="es-ES"/>
              </w:rPr>
            </w:pPr>
            <w:r>
              <w:rPr>
                <w:sz w:val="16"/>
                <w:lang w:val="es-ES"/>
              </w:rPr>
              <w:t>Tiempo de revisión de portal de compras públicas</w:t>
            </w:r>
          </w:p>
        </w:tc>
        <w:tc>
          <w:tcPr>
            <w:tcW w:w="1134" w:type="dxa"/>
            <w:vAlign w:val="center"/>
          </w:tcPr>
          <w:p w:rsidR="00E36825" w:rsidRPr="00822AD1" w:rsidRDefault="008143EC" w:rsidP="00C80153">
            <w:pPr>
              <w:jc w:val="left"/>
              <w:rPr>
                <w:sz w:val="16"/>
                <w:lang w:val="es-ES"/>
              </w:rPr>
            </w:pPr>
            <w:r>
              <w:rPr>
                <w:sz w:val="16"/>
                <w:lang w:val="es-ES"/>
              </w:rPr>
              <w:t xml:space="preserve">Tiempo </w:t>
            </w:r>
          </w:p>
        </w:tc>
        <w:tc>
          <w:tcPr>
            <w:tcW w:w="1701" w:type="dxa"/>
            <w:vAlign w:val="center"/>
          </w:tcPr>
          <w:p w:rsidR="00E36825" w:rsidRPr="00822AD1" w:rsidRDefault="008143EC" w:rsidP="00C80153">
            <w:pPr>
              <w:jc w:val="left"/>
              <w:rPr>
                <w:sz w:val="16"/>
                <w:lang w:val="es-ES"/>
              </w:rPr>
            </w:pPr>
            <w:r>
              <w:rPr>
                <w:sz w:val="16"/>
                <w:lang w:val="es-ES"/>
              </w:rPr>
              <w:t>Mide el tiempo de revisión del portal de compras públicas</w:t>
            </w:r>
          </w:p>
        </w:tc>
        <w:tc>
          <w:tcPr>
            <w:tcW w:w="2268" w:type="dxa"/>
            <w:vAlign w:val="center"/>
          </w:tcPr>
          <w:p w:rsidR="00E36825" w:rsidRPr="00AA0829" w:rsidRDefault="00FA087A" w:rsidP="00C80153">
            <w:pPr>
              <w:jc w:val="left"/>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horas empleadas</m:t>
                    </m:r>
                  </m:num>
                  <m:den>
                    <m:r>
                      <m:rPr>
                        <m:sty m:val="p"/>
                      </m:rPr>
                      <w:rPr>
                        <w:rFonts w:ascii="Cambria Math" w:hAnsi="Cambria Math"/>
                        <w:sz w:val="16"/>
                        <w:lang w:val="es-ES"/>
                      </w:rPr>
                      <m:t>Total visitas portal</m:t>
                    </m:r>
                  </m:den>
                </m:f>
              </m:oMath>
            </m:oMathPara>
          </w:p>
        </w:tc>
        <w:tc>
          <w:tcPr>
            <w:tcW w:w="1134" w:type="dxa"/>
            <w:vAlign w:val="center"/>
          </w:tcPr>
          <w:p w:rsidR="00E36825" w:rsidRPr="00822AD1" w:rsidRDefault="00E36825" w:rsidP="00C80153">
            <w:pPr>
              <w:jc w:val="left"/>
              <w:rPr>
                <w:sz w:val="16"/>
                <w:lang w:val="es-ES"/>
              </w:rPr>
            </w:pPr>
            <w:r w:rsidRPr="00822AD1">
              <w:rPr>
                <w:sz w:val="16"/>
                <w:lang w:val="es-ES"/>
              </w:rPr>
              <w:t>Mensual</w:t>
            </w:r>
          </w:p>
        </w:tc>
        <w:tc>
          <w:tcPr>
            <w:tcW w:w="878" w:type="dxa"/>
            <w:vAlign w:val="center"/>
          </w:tcPr>
          <w:p w:rsidR="00E36825" w:rsidRPr="00822AD1" w:rsidRDefault="008143EC" w:rsidP="00C80153">
            <w:pPr>
              <w:jc w:val="left"/>
              <w:rPr>
                <w:sz w:val="16"/>
                <w:lang w:val="es-ES"/>
              </w:rPr>
            </w:pPr>
            <w:r>
              <w:rPr>
                <w:sz w:val="16"/>
                <w:lang w:val="es-ES"/>
              </w:rPr>
              <w:t>&lt;30 min</w:t>
            </w:r>
          </w:p>
        </w:tc>
      </w:tr>
      <w:tr w:rsidR="00E36825" w:rsidRPr="00822AD1" w:rsidTr="00AA0829">
        <w:trPr>
          <w:jc w:val="center"/>
        </w:trPr>
        <w:tc>
          <w:tcPr>
            <w:tcW w:w="966" w:type="dxa"/>
            <w:vAlign w:val="center"/>
          </w:tcPr>
          <w:p w:rsidR="00E36825" w:rsidRPr="00822AD1" w:rsidRDefault="007C5D5D" w:rsidP="00C80153">
            <w:pPr>
              <w:jc w:val="left"/>
              <w:rPr>
                <w:sz w:val="16"/>
                <w:lang w:val="es-ES"/>
              </w:rPr>
            </w:pPr>
            <w:r>
              <w:rPr>
                <w:sz w:val="16"/>
                <w:lang w:val="es-ES"/>
              </w:rPr>
              <w:t>IC</w:t>
            </w:r>
            <w:r w:rsidR="00E36825" w:rsidRPr="00822AD1">
              <w:rPr>
                <w:sz w:val="16"/>
                <w:lang w:val="es-ES"/>
              </w:rPr>
              <w:t>2</w:t>
            </w:r>
          </w:p>
        </w:tc>
        <w:tc>
          <w:tcPr>
            <w:tcW w:w="1275" w:type="dxa"/>
            <w:vAlign w:val="center"/>
          </w:tcPr>
          <w:p w:rsidR="00E36825" w:rsidRPr="00822AD1" w:rsidRDefault="0090195D" w:rsidP="00C80153">
            <w:pPr>
              <w:jc w:val="left"/>
              <w:rPr>
                <w:sz w:val="16"/>
                <w:lang w:val="es-ES"/>
              </w:rPr>
            </w:pPr>
            <w:r>
              <w:rPr>
                <w:sz w:val="16"/>
                <w:lang w:val="es-ES"/>
              </w:rPr>
              <w:t>Tasa de clientes aprobados</w:t>
            </w:r>
          </w:p>
        </w:tc>
        <w:tc>
          <w:tcPr>
            <w:tcW w:w="1134" w:type="dxa"/>
            <w:vAlign w:val="center"/>
          </w:tcPr>
          <w:p w:rsidR="00E36825" w:rsidRPr="00822AD1" w:rsidRDefault="007C5D5D" w:rsidP="00C80153">
            <w:pPr>
              <w:jc w:val="left"/>
              <w:rPr>
                <w:sz w:val="16"/>
                <w:lang w:val="es-ES"/>
              </w:rPr>
            </w:pPr>
            <w:r>
              <w:rPr>
                <w:sz w:val="16"/>
                <w:lang w:val="es-ES"/>
              </w:rPr>
              <w:t>Efectividad</w:t>
            </w:r>
          </w:p>
        </w:tc>
        <w:tc>
          <w:tcPr>
            <w:tcW w:w="1701" w:type="dxa"/>
            <w:vAlign w:val="center"/>
          </w:tcPr>
          <w:p w:rsidR="00E36825" w:rsidRPr="00822AD1" w:rsidRDefault="007C5D5D" w:rsidP="0090195D">
            <w:pPr>
              <w:jc w:val="left"/>
              <w:rPr>
                <w:sz w:val="16"/>
                <w:lang w:val="es-ES"/>
              </w:rPr>
            </w:pPr>
            <w:r>
              <w:rPr>
                <w:sz w:val="16"/>
                <w:lang w:val="es-ES"/>
              </w:rPr>
              <w:t xml:space="preserve">Mide la cantidad </w:t>
            </w:r>
            <w:r w:rsidR="0090195D">
              <w:rPr>
                <w:sz w:val="16"/>
                <w:lang w:val="es-ES"/>
              </w:rPr>
              <w:t>de clientes que han sido aprobados</w:t>
            </w:r>
          </w:p>
        </w:tc>
        <w:tc>
          <w:tcPr>
            <w:tcW w:w="2268" w:type="dxa"/>
            <w:vAlign w:val="center"/>
          </w:tcPr>
          <w:p w:rsidR="00E36825" w:rsidRPr="00AA0829" w:rsidRDefault="00FA087A" w:rsidP="0090195D">
            <w:pPr>
              <w:jc w:val="left"/>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clientes aprobados</m:t>
                    </m:r>
                  </m:num>
                  <m:den>
                    <m:eqArr>
                      <m:eqArrPr>
                        <m:ctrlPr>
                          <w:rPr>
                            <w:rFonts w:ascii="Cambria Math" w:hAnsi="Cambria Math"/>
                            <w:sz w:val="16"/>
                            <w:lang w:val="es-ES"/>
                          </w:rPr>
                        </m:ctrlPr>
                      </m:eqArrPr>
                      <m:e>
                        <m:r>
                          <m:rPr>
                            <m:sty m:val="p"/>
                          </m:rPr>
                          <w:rPr>
                            <w:rFonts w:ascii="Cambria Math" w:hAnsi="Cambria Math"/>
                            <w:sz w:val="16"/>
                            <w:lang w:val="es-ES"/>
                          </w:rPr>
                          <m:t xml:space="preserve">Total de clientes </m:t>
                        </m:r>
                      </m:e>
                      <m:e>
                        <m:r>
                          <m:rPr>
                            <m:sty m:val="p"/>
                          </m:rPr>
                          <w:rPr>
                            <w:rFonts w:ascii="Cambria Math" w:hAnsi="Cambria Math"/>
                            <w:sz w:val="16"/>
                            <w:lang w:val="es-ES"/>
                          </w:rPr>
                          <m:t>analizados</m:t>
                        </m:r>
                      </m:e>
                    </m:eqArr>
                  </m:den>
                </m:f>
                <m:r>
                  <w:rPr>
                    <w:rFonts w:ascii="Cambria Math" w:hAnsi="Cambria Math"/>
                    <w:sz w:val="16"/>
                    <w:lang w:val="es-ES"/>
                  </w:rPr>
                  <m:t xml:space="preserve"> x 100</m:t>
                </m:r>
              </m:oMath>
            </m:oMathPara>
          </w:p>
        </w:tc>
        <w:tc>
          <w:tcPr>
            <w:tcW w:w="1134" w:type="dxa"/>
            <w:vAlign w:val="center"/>
          </w:tcPr>
          <w:p w:rsidR="00E36825" w:rsidRPr="00822AD1" w:rsidRDefault="00E36825" w:rsidP="00C80153">
            <w:pPr>
              <w:jc w:val="left"/>
              <w:rPr>
                <w:sz w:val="16"/>
                <w:lang w:val="es-ES"/>
              </w:rPr>
            </w:pPr>
            <w:r w:rsidRPr="00822AD1">
              <w:rPr>
                <w:sz w:val="16"/>
                <w:lang w:val="es-ES"/>
              </w:rPr>
              <w:t>Mensual</w:t>
            </w:r>
          </w:p>
        </w:tc>
        <w:tc>
          <w:tcPr>
            <w:tcW w:w="878" w:type="dxa"/>
            <w:vAlign w:val="center"/>
          </w:tcPr>
          <w:p w:rsidR="00E36825" w:rsidRPr="00822AD1" w:rsidRDefault="0090195D" w:rsidP="0090195D">
            <w:pPr>
              <w:jc w:val="left"/>
              <w:rPr>
                <w:sz w:val="16"/>
                <w:lang w:val="es-ES"/>
              </w:rPr>
            </w:pPr>
            <w:r>
              <w:rPr>
                <w:sz w:val="16"/>
                <w:lang w:val="es-ES"/>
              </w:rPr>
              <w:t>&gt;9</w:t>
            </w:r>
            <w:r w:rsidR="00E37774">
              <w:rPr>
                <w:sz w:val="16"/>
                <w:lang w:val="es-ES"/>
              </w:rPr>
              <w:t>0%</w:t>
            </w:r>
          </w:p>
        </w:tc>
      </w:tr>
      <w:tr w:rsidR="00E37774" w:rsidRPr="00822AD1" w:rsidTr="00AA0829">
        <w:trPr>
          <w:jc w:val="center"/>
        </w:trPr>
        <w:tc>
          <w:tcPr>
            <w:tcW w:w="966" w:type="dxa"/>
            <w:vAlign w:val="center"/>
          </w:tcPr>
          <w:p w:rsidR="00E37774" w:rsidRDefault="00E37774" w:rsidP="00C80153">
            <w:pPr>
              <w:jc w:val="left"/>
              <w:rPr>
                <w:sz w:val="16"/>
                <w:lang w:val="es-ES"/>
              </w:rPr>
            </w:pPr>
            <w:r>
              <w:rPr>
                <w:sz w:val="16"/>
                <w:lang w:val="es-ES"/>
              </w:rPr>
              <w:t>IC3</w:t>
            </w:r>
          </w:p>
        </w:tc>
        <w:tc>
          <w:tcPr>
            <w:tcW w:w="1275" w:type="dxa"/>
            <w:vAlign w:val="center"/>
          </w:tcPr>
          <w:p w:rsidR="00E37774" w:rsidRDefault="00E37774" w:rsidP="00C80153">
            <w:pPr>
              <w:jc w:val="left"/>
              <w:rPr>
                <w:sz w:val="16"/>
                <w:lang w:val="es-ES"/>
              </w:rPr>
            </w:pPr>
            <w:r>
              <w:rPr>
                <w:sz w:val="16"/>
                <w:lang w:val="es-ES"/>
              </w:rPr>
              <w:t>Tasa de pedidos a bodega</w:t>
            </w:r>
          </w:p>
        </w:tc>
        <w:tc>
          <w:tcPr>
            <w:tcW w:w="1134" w:type="dxa"/>
            <w:vAlign w:val="center"/>
          </w:tcPr>
          <w:p w:rsidR="00E37774" w:rsidRDefault="00E37774" w:rsidP="00C80153">
            <w:pPr>
              <w:jc w:val="left"/>
              <w:rPr>
                <w:sz w:val="16"/>
                <w:lang w:val="es-ES"/>
              </w:rPr>
            </w:pPr>
            <w:r>
              <w:rPr>
                <w:sz w:val="16"/>
                <w:lang w:val="es-ES"/>
              </w:rPr>
              <w:t>Efectividad</w:t>
            </w:r>
          </w:p>
        </w:tc>
        <w:tc>
          <w:tcPr>
            <w:tcW w:w="1701" w:type="dxa"/>
            <w:vAlign w:val="center"/>
          </w:tcPr>
          <w:p w:rsidR="00E37774" w:rsidRDefault="00E37774" w:rsidP="00C80153">
            <w:pPr>
              <w:jc w:val="left"/>
              <w:rPr>
                <w:sz w:val="16"/>
                <w:lang w:val="es-ES"/>
              </w:rPr>
            </w:pPr>
            <w:r>
              <w:rPr>
                <w:sz w:val="16"/>
                <w:lang w:val="es-ES"/>
              </w:rPr>
              <w:t>Mide la cantidad de pedidos realizados a bodega</w:t>
            </w:r>
          </w:p>
        </w:tc>
        <w:tc>
          <w:tcPr>
            <w:tcW w:w="2268" w:type="dxa"/>
            <w:vAlign w:val="center"/>
          </w:tcPr>
          <w:p w:rsidR="00E37774" w:rsidRPr="00AA0829" w:rsidRDefault="00FA087A" w:rsidP="00C80153">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pedidos</m:t>
                    </m:r>
                  </m:num>
                  <m:den>
                    <m:r>
                      <m:rPr>
                        <m:sty m:val="p"/>
                      </m:rPr>
                      <w:rPr>
                        <w:rFonts w:ascii="Cambria Math" w:hAnsi="Cambria Math"/>
                        <w:sz w:val="16"/>
                        <w:lang w:val="es-ES"/>
                      </w:rPr>
                      <m:t># atención al cliente</m:t>
                    </m:r>
                  </m:den>
                </m:f>
                <m:r>
                  <w:rPr>
                    <w:rFonts w:ascii="Cambria Math" w:eastAsia="Times New Roman" w:hAnsi="Cambria Math" w:cs="Times New Roman"/>
                    <w:sz w:val="16"/>
                    <w:lang w:val="es-ES"/>
                  </w:rPr>
                  <m:t xml:space="preserve"> x 100</m:t>
                </m:r>
              </m:oMath>
            </m:oMathPara>
          </w:p>
        </w:tc>
        <w:tc>
          <w:tcPr>
            <w:tcW w:w="1134" w:type="dxa"/>
            <w:vAlign w:val="center"/>
          </w:tcPr>
          <w:p w:rsidR="00E37774" w:rsidRPr="00822AD1" w:rsidRDefault="00B53678" w:rsidP="00C80153">
            <w:pPr>
              <w:jc w:val="left"/>
              <w:rPr>
                <w:sz w:val="16"/>
                <w:lang w:val="es-ES"/>
              </w:rPr>
            </w:pPr>
            <w:r>
              <w:rPr>
                <w:sz w:val="16"/>
                <w:lang w:val="es-ES"/>
              </w:rPr>
              <w:t>Mensual</w:t>
            </w:r>
          </w:p>
        </w:tc>
        <w:tc>
          <w:tcPr>
            <w:tcW w:w="878" w:type="dxa"/>
            <w:vAlign w:val="center"/>
          </w:tcPr>
          <w:p w:rsidR="00E37774" w:rsidRDefault="00B53678" w:rsidP="00C80153">
            <w:pPr>
              <w:jc w:val="left"/>
              <w:rPr>
                <w:sz w:val="16"/>
                <w:lang w:val="es-ES"/>
              </w:rPr>
            </w:pPr>
            <w:r>
              <w:rPr>
                <w:sz w:val="16"/>
                <w:lang w:val="es-ES"/>
              </w:rPr>
              <w:t>100%</w:t>
            </w:r>
          </w:p>
        </w:tc>
      </w:tr>
    </w:tbl>
    <w:p w:rsidR="00E36825" w:rsidRPr="00822AD1" w:rsidRDefault="00E36825" w:rsidP="00E36825">
      <w:pPr>
        <w:rPr>
          <w:sz w:val="16"/>
          <w:lang w:val="es-ES"/>
        </w:rPr>
      </w:pPr>
    </w:p>
    <w:p w:rsidR="00E36825" w:rsidRDefault="00E36825" w:rsidP="00E36825">
      <w:pPr>
        <w:ind w:left="-567" w:right="-512"/>
        <w:rPr>
          <w:b/>
        </w:rPr>
      </w:pPr>
    </w:p>
    <w:p w:rsidR="00E36825" w:rsidRDefault="00E36825" w:rsidP="00E36825">
      <w:pPr>
        <w:ind w:left="-567" w:right="-512"/>
        <w:rPr>
          <w:b/>
          <w:u w:val="single"/>
        </w:rPr>
      </w:pPr>
      <w:r w:rsidRPr="00C66327">
        <w:rPr>
          <w:b/>
          <w:u w:val="single"/>
        </w:rPr>
        <w:t>DESCRIPCIÓN D</w:t>
      </w:r>
      <w:r w:rsidR="008143EC">
        <w:rPr>
          <w:b/>
          <w:u w:val="single"/>
        </w:rPr>
        <w:t xml:space="preserve">E ACTIVIDADES DEL </w:t>
      </w:r>
      <w:r>
        <w:rPr>
          <w:b/>
          <w:u w:val="single"/>
        </w:rPr>
        <w:t>P</w:t>
      </w:r>
      <w:r w:rsidR="008143EC">
        <w:rPr>
          <w:b/>
          <w:u w:val="single"/>
        </w:rPr>
        <w:t>ROCESO GESTIÓN COMERCIAL</w:t>
      </w:r>
    </w:p>
    <w:p w:rsidR="00AA0829" w:rsidRPr="00C66327" w:rsidRDefault="00AA0829" w:rsidP="00E36825">
      <w:pPr>
        <w:ind w:left="-567" w:right="-512"/>
        <w:rPr>
          <w:b/>
          <w:u w:val="single"/>
        </w:rPr>
      </w:pPr>
    </w:p>
    <w:p w:rsidR="00E36825" w:rsidRPr="004E3970" w:rsidRDefault="00E36825" w:rsidP="00E36825">
      <w:pPr>
        <w:ind w:left="-567" w:right="-512"/>
        <w:rPr>
          <w:b/>
          <w:sz w:val="16"/>
        </w:rPr>
      </w:pPr>
      <w:r>
        <w:rPr>
          <w:b/>
          <w:sz w:val="16"/>
        </w:rPr>
        <w:t>PROCESO:</w:t>
      </w:r>
      <w:r>
        <w:rPr>
          <w:b/>
          <w:sz w:val="16"/>
        </w:rPr>
        <w:tab/>
      </w:r>
      <w:r>
        <w:rPr>
          <w:b/>
          <w:sz w:val="16"/>
        </w:rPr>
        <w:tab/>
      </w:r>
      <w:r w:rsidR="00B53678">
        <w:rPr>
          <w:sz w:val="16"/>
        </w:rPr>
        <w:t>GESTIÓN COMERCIAL</w:t>
      </w:r>
      <w:r>
        <w:rPr>
          <w:b/>
          <w:sz w:val="16"/>
        </w:rPr>
        <w:tab/>
      </w:r>
      <w:r>
        <w:rPr>
          <w:b/>
          <w:sz w:val="16"/>
        </w:rPr>
        <w:tab/>
      </w:r>
      <w:r>
        <w:rPr>
          <w:b/>
          <w:sz w:val="16"/>
        </w:rPr>
        <w:tab/>
      </w:r>
      <w:r>
        <w:rPr>
          <w:b/>
          <w:sz w:val="16"/>
        </w:rPr>
        <w:tab/>
        <w:t>CÓDIGO:</w:t>
      </w:r>
      <w:r>
        <w:rPr>
          <w:b/>
          <w:sz w:val="16"/>
        </w:rPr>
        <w:tab/>
      </w:r>
      <w:r>
        <w:rPr>
          <w:b/>
          <w:sz w:val="16"/>
        </w:rPr>
        <w:tab/>
      </w:r>
      <w:r w:rsidR="00B53678">
        <w:rPr>
          <w:sz w:val="16"/>
        </w:rPr>
        <w:t>C</w:t>
      </w:r>
    </w:p>
    <w:tbl>
      <w:tblPr>
        <w:tblStyle w:val="Tablaconcuadrcula"/>
        <w:tblW w:w="0" w:type="auto"/>
        <w:jc w:val="center"/>
        <w:tblInd w:w="-1146" w:type="dxa"/>
        <w:tblLayout w:type="fixed"/>
        <w:tblLook w:val="04A0"/>
      </w:tblPr>
      <w:tblGrid>
        <w:gridCol w:w="529"/>
        <w:gridCol w:w="1985"/>
        <w:gridCol w:w="992"/>
        <w:gridCol w:w="4394"/>
        <w:gridCol w:w="1434"/>
      </w:tblGrid>
      <w:tr w:rsidR="00E36825" w:rsidRPr="004E3970" w:rsidTr="00AA0829">
        <w:trPr>
          <w:jc w:val="center"/>
        </w:trPr>
        <w:tc>
          <w:tcPr>
            <w:tcW w:w="529" w:type="dxa"/>
            <w:shd w:val="clear" w:color="auto" w:fill="89C2E5" w:themeFill="accent3" w:themeFillTint="66"/>
            <w:vAlign w:val="center"/>
          </w:tcPr>
          <w:p w:rsidR="00E36825" w:rsidRPr="004E3970" w:rsidRDefault="00E36825" w:rsidP="00C80153">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E36825" w:rsidRPr="004E3970" w:rsidRDefault="00E36825" w:rsidP="00C80153">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E36825" w:rsidRPr="004E3970" w:rsidRDefault="00E36825" w:rsidP="00C80153">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E36825" w:rsidRPr="004E3970" w:rsidRDefault="00E36825" w:rsidP="00C80153">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E36825" w:rsidRPr="004E3970" w:rsidRDefault="00E36825" w:rsidP="00C80153">
            <w:pPr>
              <w:jc w:val="center"/>
              <w:rPr>
                <w:rFonts w:cs="Arial"/>
                <w:b/>
                <w:bCs/>
                <w:sz w:val="16"/>
              </w:rPr>
            </w:pPr>
            <w:r w:rsidRPr="004E3970">
              <w:rPr>
                <w:rFonts w:cs="Arial"/>
                <w:b/>
                <w:bCs/>
                <w:sz w:val="16"/>
              </w:rPr>
              <w:t>RESPONSABLE</w:t>
            </w:r>
          </w:p>
        </w:tc>
      </w:tr>
      <w:tr w:rsidR="00E36825" w:rsidRPr="004E3970" w:rsidTr="00AA0829">
        <w:trPr>
          <w:jc w:val="center"/>
        </w:trPr>
        <w:tc>
          <w:tcPr>
            <w:tcW w:w="529" w:type="dxa"/>
            <w:vAlign w:val="center"/>
          </w:tcPr>
          <w:p w:rsidR="00E36825" w:rsidRPr="004E3970" w:rsidRDefault="00E36825" w:rsidP="00C80153">
            <w:pPr>
              <w:jc w:val="left"/>
              <w:rPr>
                <w:rFonts w:cs="Arial"/>
                <w:bCs/>
                <w:sz w:val="16"/>
              </w:rPr>
            </w:pPr>
            <w:r w:rsidRPr="004E3970">
              <w:rPr>
                <w:rFonts w:cs="Arial"/>
                <w:bCs/>
                <w:sz w:val="16"/>
              </w:rPr>
              <w:t>1</w:t>
            </w:r>
          </w:p>
        </w:tc>
        <w:tc>
          <w:tcPr>
            <w:tcW w:w="1985" w:type="dxa"/>
            <w:vAlign w:val="center"/>
          </w:tcPr>
          <w:p w:rsidR="00E36825" w:rsidRPr="004E3970" w:rsidRDefault="00C86837" w:rsidP="00C80153">
            <w:pPr>
              <w:jc w:val="left"/>
              <w:rPr>
                <w:rFonts w:cs="Arial"/>
                <w:bCs/>
                <w:sz w:val="16"/>
              </w:rPr>
            </w:pPr>
            <w:r>
              <w:rPr>
                <w:rFonts w:cs="Arial"/>
                <w:bCs/>
                <w:sz w:val="16"/>
              </w:rPr>
              <w:t>Planificación comercial y control</w:t>
            </w:r>
          </w:p>
        </w:tc>
        <w:tc>
          <w:tcPr>
            <w:tcW w:w="992" w:type="dxa"/>
            <w:vAlign w:val="center"/>
          </w:tcPr>
          <w:p w:rsidR="00E36825" w:rsidRPr="004E3970" w:rsidRDefault="00E16332" w:rsidP="00C80153">
            <w:pPr>
              <w:jc w:val="left"/>
              <w:rPr>
                <w:rFonts w:cs="Arial"/>
                <w:bCs/>
                <w:sz w:val="16"/>
              </w:rPr>
            </w:pPr>
            <w:r>
              <w:rPr>
                <w:rFonts w:cs="Arial"/>
                <w:bCs/>
                <w:sz w:val="16"/>
              </w:rPr>
              <w:t>Comercial</w:t>
            </w:r>
          </w:p>
        </w:tc>
        <w:tc>
          <w:tcPr>
            <w:tcW w:w="4394" w:type="dxa"/>
            <w:vAlign w:val="center"/>
          </w:tcPr>
          <w:p w:rsidR="00E36825" w:rsidRPr="004E3970" w:rsidRDefault="0090195D" w:rsidP="00C80153">
            <w:pPr>
              <w:jc w:val="left"/>
              <w:rPr>
                <w:rFonts w:cs="Arial"/>
                <w:bCs/>
                <w:sz w:val="16"/>
              </w:rPr>
            </w:pPr>
            <w:r>
              <w:rPr>
                <w:rFonts w:cs="Arial"/>
                <w:bCs/>
                <w:sz w:val="16"/>
              </w:rPr>
              <w:t xml:space="preserve">El asistente comercial </w:t>
            </w:r>
            <w:r w:rsidR="00DE219F">
              <w:rPr>
                <w:rFonts w:cs="Arial"/>
                <w:bCs/>
                <w:sz w:val="16"/>
              </w:rPr>
              <w:t xml:space="preserve">planifica y controla las ventas </w:t>
            </w:r>
            <w:r w:rsidR="000341CC">
              <w:rPr>
                <w:rFonts w:cs="Arial"/>
                <w:bCs/>
                <w:sz w:val="16"/>
              </w:rPr>
              <w:t>de</w:t>
            </w:r>
            <w:r w:rsidR="00DE219F">
              <w:rPr>
                <w:rFonts w:cs="Arial"/>
                <w:bCs/>
                <w:sz w:val="16"/>
              </w:rPr>
              <w:t xml:space="preserve"> las maquinarias.</w:t>
            </w:r>
          </w:p>
        </w:tc>
        <w:tc>
          <w:tcPr>
            <w:tcW w:w="1434" w:type="dxa"/>
            <w:vAlign w:val="center"/>
          </w:tcPr>
          <w:p w:rsidR="00E36825" w:rsidRPr="004E3970" w:rsidRDefault="00B51B92" w:rsidP="00C80153">
            <w:pPr>
              <w:jc w:val="left"/>
              <w:rPr>
                <w:rFonts w:cs="Arial"/>
                <w:bCs/>
                <w:sz w:val="16"/>
              </w:rPr>
            </w:pPr>
            <w:r>
              <w:rPr>
                <w:rFonts w:cs="Arial"/>
                <w:bCs/>
                <w:sz w:val="16"/>
              </w:rPr>
              <w:t>Asistente comercial</w:t>
            </w:r>
          </w:p>
        </w:tc>
      </w:tr>
      <w:tr w:rsidR="00E36825" w:rsidRPr="004E3970" w:rsidTr="00AA0829">
        <w:trPr>
          <w:jc w:val="center"/>
        </w:trPr>
        <w:tc>
          <w:tcPr>
            <w:tcW w:w="529" w:type="dxa"/>
            <w:vAlign w:val="center"/>
          </w:tcPr>
          <w:p w:rsidR="00E36825" w:rsidRPr="004E3970" w:rsidRDefault="00E36825" w:rsidP="00C80153">
            <w:pPr>
              <w:jc w:val="left"/>
              <w:rPr>
                <w:rFonts w:cs="Arial"/>
                <w:bCs/>
                <w:sz w:val="16"/>
              </w:rPr>
            </w:pPr>
            <w:r w:rsidRPr="004E3970">
              <w:rPr>
                <w:rFonts w:cs="Arial"/>
                <w:bCs/>
                <w:sz w:val="16"/>
              </w:rPr>
              <w:t>2</w:t>
            </w:r>
          </w:p>
        </w:tc>
        <w:tc>
          <w:tcPr>
            <w:tcW w:w="1985" w:type="dxa"/>
            <w:vAlign w:val="center"/>
          </w:tcPr>
          <w:p w:rsidR="00E36825" w:rsidRPr="004E3970" w:rsidRDefault="00C86837" w:rsidP="00C80153">
            <w:pPr>
              <w:jc w:val="left"/>
              <w:rPr>
                <w:rFonts w:cs="Arial"/>
                <w:bCs/>
                <w:sz w:val="16"/>
              </w:rPr>
            </w:pPr>
            <w:r>
              <w:rPr>
                <w:rFonts w:cs="Arial"/>
                <w:bCs/>
                <w:sz w:val="16"/>
              </w:rPr>
              <w:t>Revisar portal de compras públicas</w:t>
            </w:r>
          </w:p>
        </w:tc>
        <w:tc>
          <w:tcPr>
            <w:tcW w:w="992" w:type="dxa"/>
            <w:vAlign w:val="center"/>
          </w:tcPr>
          <w:p w:rsidR="00E36825" w:rsidRPr="004E3970" w:rsidRDefault="0090195D" w:rsidP="00C80153">
            <w:pPr>
              <w:jc w:val="left"/>
              <w:rPr>
                <w:rFonts w:cs="Arial"/>
                <w:bCs/>
                <w:sz w:val="16"/>
              </w:rPr>
            </w:pPr>
            <w:r>
              <w:rPr>
                <w:rFonts w:cs="Arial"/>
                <w:bCs/>
                <w:sz w:val="16"/>
              </w:rPr>
              <w:t>Comercial</w:t>
            </w:r>
          </w:p>
        </w:tc>
        <w:tc>
          <w:tcPr>
            <w:tcW w:w="4394" w:type="dxa"/>
            <w:vAlign w:val="center"/>
          </w:tcPr>
          <w:p w:rsidR="00E36825" w:rsidRPr="004E3970" w:rsidRDefault="00DE219F" w:rsidP="00C80153">
            <w:pPr>
              <w:jc w:val="left"/>
              <w:rPr>
                <w:rFonts w:cs="Arial"/>
                <w:bCs/>
                <w:sz w:val="16"/>
              </w:rPr>
            </w:pPr>
            <w:r>
              <w:rPr>
                <w:rFonts w:cs="Arial"/>
                <w:bCs/>
                <w:sz w:val="16"/>
              </w:rPr>
              <w:t xml:space="preserve">El asistente de compras públicas revisa el portal de compras públicas para iniciar un proceso de subasta o licitación. </w:t>
            </w:r>
          </w:p>
        </w:tc>
        <w:tc>
          <w:tcPr>
            <w:tcW w:w="1434" w:type="dxa"/>
            <w:vAlign w:val="center"/>
          </w:tcPr>
          <w:p w:rsidR="00E36825" w:rsidRPr="004E3970" w:rsidRDefault="00B51B92" w:rsidP="00C80153">
            <w:pPr>
              <w:jc w:val="left"/>
              <w:rPr>
                <w:rFonts w:cs="Arial"/>
                <w:bCs/>
                <w:sz w:val="16"/>
              </w:rPr>
            </w:pPr>
            <w:r>
              <w:rPr>
                <w:rFonts w:cs="Arial"/>
                <w:bCs/>
                <w:sz w:val="16"/>
              </w:rPr>
              <w:t xml:space="preserve">Asistente de compras públicas </w:t>
            </w:r>
          </w:p>
        </w:tc>
      </w:tr>
      <w:tr w:rsidR="00E36825" w:rsidRPr="004E3970" w:rsidTr="00AA0829">
        <w:trPr>
          <w:jc w:val="center"/>
        </w:trPr>
        <w:tc>
          <w:tcPr>
            <w:tcW w:w="529" w:type="dxa"/>
            <w:vAlign w:val="center"/>
          </w:tcPr>
          <w:p w:rsidR="00E36825" w:rsidRDefault="00E36825" w:rsidP="00C80153">
            <w:pPr>
              <w:jc w:val="left"/>
              <w:rPr>
                <w:rFonts w:cs="Arial"/>
                <w:bCs/>
                <w:sz w:val="16"/>
              </w:rPr>
            </w:pPr>
            <w:r>
              <w:rPr>
                <w:rFonts w:cs="Arial"/>
                <w:bCs/>
                <w:sz w:val="16"/>
              </w:rPr>
              <w:t>3</w:t>
            </w:r>
          </w:p>
        </w:tc>
        <w:tc>
          <w:tcPr>
            <w:tcW w:w="1985" w:type="dxa"/>
            <w:vAlign w:val="center"/>
          </w:tcPr>
          <w:p w:rsidR="00E36825" w:rsidRDefault="00C86837" w:rsidP="00C80153">
            <w:pPr>
              <w:jc w:val="left"/>
              <w:rPr>
                <w:rFonts w:cs="Arial"/>
                <w:bCs/>
                <w:sz w:val="16"/>
              </w:rPr>
            </w:pPr>
            <w:r>
              <w:rPr>
                <w:rFonts w:cs="Arial"/>
                <w:bCs/>
                <w:sz w:val="16"/>
              </w:rPr>
              <w:t>Analizar ofertas</w:t>
            </w:r>
          </w:p>
        </w:tc>
        <w:tc>
          <w:tcPr>
            <w:tcW w:w="992" w:type="dxa"/>
            <w:vAlign w:val="center"/>
          </w:tcPr>
          <w:p w:rsidR="00E36825" w:rsidRPr="004E3970" w:rsidRDefault="0090195D" w:rsidP="00C80153">
            <w:pPr>
              <w:jc w:val="left"/>
              <w:rPr>
                <w:rFonts w:cs="Arial"/>
                <w:bCs/>
                <w:sz w:val="16"/>
              </w:rPr>
            </w:pPr>
            <w:r>
              <w:rPr>
                <w:rFonts w:cs="Arial"/>
                <w:bCs/>
                <w:sz w:val="16"/>
              </w:rPr>
              <w:t>Comercial</w:t>
            </w:r>
          </w:p>
        </w:tc>
        <w:tc>
          <w:tcPr>
            <w:tcW w:w="4394" w:type="dxa"/>
            <w:vAlign w:val="center"/>
          </w:tcPr>
          <w:p w:rsidR="00E36825" w:rsidRDefault="00DE219F" w:rsidP="00C80153">
            <w:pPr>
              <w:jc w:val="left"/>
              <w:rPr>
                <w:rFonts w:cs="Arial"/>
                <w:bCs/>
                <w:sz w:val="16"/>
              </w:rPr>
            </w:pPr>
            <w:r>
              <w:rPr>
                <w:rFonts w:cs="Arial"/>
                <w:bCs/>
                <w:sz w:val="16"/>
              </w:rPr>
              <w:t xml:space="preserve">El asistente de compras públicas analiza las ofertas para realizar las respectivas gestiones con el cliente. </w:t>
            </w:r>
          </w:p>
        </w:tc>
        <w:tc>
          <w:tcPr>
            <w:tcW w:w="1434" w:type="dxa"/>
            <w:vAlign w:val="center"/>
          </w:tcPr>
          <w:p w:rsidR="00E36825" w:rsidRDefault="00DE219F" w:rsidP="00C80153">
            <w:pPr>
              <w:jc w:val="left"/>
              <w:rPr>
                <w:rFonts w:cs="Arial"/>
                <w:bCs/>
                <w:sz w:val="16"/>
              </w:rPr>
            </w:pPr>
            <w:r>
              <w:rPr>
                <w:rFonts w:cs="Arial"/>
                <w:bCs/>
                <w:sz w:val="16"/>
              </w:rPr>
              <w:t>Asistente de compras públicas</w:t>
            </w:r>
          </w:p>
        </w:tc>
      </w:tr>
      <w:tr w:rsidR="00E36825" w:rsidRPr="004E3970" w:rsidTr="00AA0829">
        <w:trPr>
          <w:jc w:val="center"/>
        </w:trPr>
        <w:tc>
          <w:tcPr>
            <w:tcW w:w="529" w:type="dxa"/>
            <w:vAlign w:val="center"/>
          </w:tcPr>
          <w:p w:rsidR="00E36825" w:rsidRPr="004E3970" w:rsidRDefault="0090195D" w:rsidP="00C80153">
            <w:pPr>
              <w:jc w:val="left"/>
              <w:rPr>
                <w:rFonts w:cs="Arial"/>
                <w:bCs/>
                <w:sz w:val="16"/>
              </w:rPr>
            </w:pPr>
            <w:r>
              <w:rPr>
                <w:rFonts w:cs="Arial"/>
                <w:bCs/>
                <w:sz w:val="16"/>
              </w:rPr>
              <w:t>4</w:t>
            </w:r>
          </w:p>
        </w:tc>
        <w:tc>
          <w:tcPr>
            <w:tcW w:w="1985" w:type="dxa"/>
            <w:vAlign w:val="center"/>
          </w:tcPr>
          <w:p w:rsidR="00E36825" w:rsidRPr="004E3970" w:rsidRDefault="00C86837" w:rsidP="00C80153">
            <w:pPr>
              <w:jc w:val="left"/>
              <w:rPr>
                <w:rFonts w:cs="Arial"/>
                <w:bCs/>
                <w:sz w:val="16"/>
              </w:rPr>
            </w:pPr>
            <w:r>
              <w:rPr>
                <w:rFonts w:cs="Arial"/>
                <w:bCs/>
                <w:sz w:val="16"/>
              </w:rPr>
              <w:t>Analiza requerimientos</w:t>
            </w:r>
          </w:p>
        </w:tc>
        <w:tc>
          <w:tcPr>
            <w:tcW w:w="992" w:type="dxa"/>
            <w:vAlign w:val="center"/>
          </w:tcPr>
          <w:p w:rsidR="00E36825" w:rsidRPr="004E3970" w:rsidRDefault="0090195D" w:rsidP="00C80153">
            <w:pPr>
              <w:jc w:val="left"/>
              <w:rPr>
                <w:rFonts w:cs="Arial"/>
                <w:bCs/>
                <w:sz w:val="16"/>
              </w:rPr>
            </w:pPr>
            <w:r>
              <w:rPr>
                <w:rFonts w:cs="Arial"/>
                <w:bCs/>
                <w:sz w:val="16"/>
              </w:rPr>
              <w:t>Comercial</w:t>
            </w:r>
          </w:p>
        </w:tc>
        <w:tc>
          <w:tcPr>
            <w:tcW w:w="4394" w:type="dxa"/>
            <w:vAlign w:val="center"/>
          </w:tcPr>
          <w:p w:rsidR="00E36825" w:rsidRPr="004E3970" w:rsidRDefault="00E36825" w:rsidP="00C80153">
            <w:pPr>
              <w:jc w:val="left"/>
              <w:rPr>
                <w:rFonts w:cs="Arial"/>
                <w:bCs/>
                <w:sz w:val="16"/>
              </w:rPr>
            </w:pPr>
            <w:r>
              <w:rPr>
                <w:rFonts w:cs="Arial"/>
                <w:bCs/>
                <w:sz w:val="16"/>
              </w:rPr>
              <w:t>Lo</w:t>
            </w:r>
            <w:r w:rsidR="00DE219F">
              <w:rPr>
                <w:rFonts w:cs="Arial"/>
                <w:bCs/>
                <w:sz w:val="16"/>
              </w:rPr>
              <w:t>s vendedores analizan los requerimientos de los clientes que llegan al mostrador.</w:t>
            </w:r>
          </w:p>
        </w:tc>
        <w:tc>
          <w:tcPr>
            <w:tcW w:w="1434" w:type="dxa"/>
            <w:vAlign w:val="center"/>
          </w:tcPr>
          <w:p w:rsidR="00E36825" w:rsidRPr="004E3970" w:rsidRDefault="00E16332" w:rsidP="00C80153">
            <w:pPr>
              <w:jc w:val="left"/>
              <w:rPr>
                <w:rFonts w:cs="Arial"/>
                <w:bCs/>
                <w:sz w:val="16"/>
              </w:rPr>
            </w:pPr>
            <w:r>
              <w:rPr>
                <w:rFonts w:cs="Arial"/>
                <w:bCs/>
                <w:sz w:val="16"/>
              </w:rPr>
              <w:t>Vendedores</w:t>
            </w:r>
          </w:p>
        </w:tc>
      </w:tr>
      <w:tr w:rsidR="00E36825" w:rsidRPr="004E3970" w:rsidTr="00AA0829">
        <w:trPr>
          <w:jc w:val="center"/>
        </w:trPr>
        <w:tc>
          <w:tcPr>
            <w:tcW w:w="529" w:type="dxa"/>
            <w:vAlign w:val="center"/>
          </w:tcPr>
          <w:p w:rsidR="00E36825" w:rsidRDefault="0090195D" w:rsidP="00C80153">
            <w:pPr>
              <w:jc w:val="left"/>
              <w:rPr>
                <w:rFonts w:cs="Arial"/>
                <w:bCs/>
                <w:sz w:val="16"/>
              </w:rPr>
            </w:pPr>
            <w:r>
              <w:rPr>
                <w:rFonts w:cs="Arial"/>
                <w:bCs/>
                <w:sz w:val="16"/>
              </w:rPr>
              <w:t>5</w:t>
            </w:r>
          </w:p>
        </w:tc>
        <w:tc>
          <w:tcPr>
            <w:tcW w:w="1985" w:type="dxa"/>
            <w:vAlign w:val="center"/>
          </w:tcPr>
          <w:p w:rsidR="00E36825" w:rsidRDefault="00C86837" w:rsidP="00C80153">
            <w:pPr>
              <w:jc w:val="left"/>
              <w:rPr>
                <w:rFonts w:cs="Arial"/>
                <w:bCs/>
                <w:sz w:val="16"/>
              </w:rPr>
            </w:pPr>
            <w:r>
              <w:rPr>
                <w:rFonts w:cs="Arial"/>
                <w:bCs/>
                <w:sz w:val="16"/>
              </w:rPr>
              <w:t>Atención inicial al cliente</w:t>
            </w:r>
          </w:p>
        </w:tc>
        <w:tc>
          <w:tcPr>
            <w:tcW w:w="992" w:type="dxa"/>
            <w:vAlign w:val="center"/>
          </w:tcPr>
          <w:p w:rsidR="00E36825" w:rsidRDefault="0090195D" w:rsidP="00C80153">
            <w:pPr>
              <w:jc w:val="left"/>
              <w:rPr>
                <w:rFonts w:cs="Arial"/>
                <w:bCs/>
                <w:sz w:val="16"/>
              </w:rPr>
            </w:pPr>
            <w:r>
              <w:rPr>
                <w:rFonts w:cs="Arial"/>
                <w:bCs/>
                <w:sz w:val="16"/>
              </w:rPr>
              <w:t>Comercial</w:t>
            </w:r>
          </w:p>
        </w:tc>
        <w:tc>
          <w:tcPr>
            <w:tcW w:w="4394" w:type="dxa"/>
            <w:vAlign w:val="center"/>
          </w:tcPr>
          <w:p w:rsidR="00E36825" w:rsidRDefault="00DE219F" w:rsidP="00C80153">
            <w:pPr>
              <w:jc w:val="left"/>
              <w:rPr>
                <w:rFonts w:cs="Arial"/>
                <w:bCs/>
                <w:sz w:val="16"/>
              </w:rPr>
            </w:pPr>
            <w:r>
              <w:rPr>
                <w:rFonts w:cs="Arial"/>
                <w:bCs/>
                <w:sz w:val="16"/>
              </w:rPr>
              <w:t xml:space="preserve">Los vendedores </w:t>
            </w:r>
            <w:r w:rsidR="000341CC">
              <w:rPr>
                <w:rFonts w:cs="Arial"/>
                <w:bCs/>
                <w:sz w:val="16"/>
              </w:rPr>
              <w:t>realizan la atención al cliente</w:t>
            </w:r>
          </w:p>
        </w:tc>
        <w:tc>
          <w:tcPr>
            <w:tcW w:w="1434" w:type="dxa"/>
            <w:vAlign w:val="center"/>
          </w:tcPr>
          <w:p w:rsidR="00E36825" w:rsidRDefault="00E16332" w:rsidP="00C80153">
            <w:pPr>
              <w:jc w:val="left"/>
              <w:rPr>
                <w:rFonts w:cs="Arial"/>
                <w:bCs/>
                <w:sz w:val="16"/>
              </w:rPr>
            </w:pPr>
            <w:r>
              <w:rPr>
                <w:rFonts w:cs="Arial"/>
                <w:bCs/>
                <w:sz w:val="16"/>
              </w:rPr>
              <w:t>Vendedores</w:t>
            </w:r>
          </w:p>
        </w:tc>
      </w:tr>
      <w:tr w:rsidR="00E36825" w:rsidRPr="004E3970" w:rsidTr="00AA0829">
        <w:trPr>
          <w:jc w:val="center"/>
        </w:trPr>
        <w:tc>
          <w:tcPr>
            <w:tcW w:w="529" w:type="dxa"/>
            <w:vAlign w:val="center"/>
          </w:tcPr>
          <w:p w:rsidR="00E36825" w:rsidRDefault="0090195D" w:rsidP="00C80153">
            <w:pPr>
              <w:jc w:val="left"/>
              <w:rPr>
                <w:rFonts w:cs="Arial"/>
                <w:bCs/>
                <w:sz w:val="16"/>
              </w:rPr>
            </w:pPr>
            <w:r>
              <w:rPr>
                <w:rFonts w:cs="Arial"/>
                <w:bCs/>
                <w:sz w:val="16"/>
              </w:rPr>
              <w:t>6</w:t>
            </w:r>
          </w:p>
        </w:tc>
        <w:tc>
          <w:tcPr>
            <w:tcW w:w="1985" w:type="dxa"/>
            <w:vAlign w:val="center"/>
          </w:tcPr>
          <w:p w:rsidR="00E36825" w:rsidRDefault="00C86837" w:rsidP="00C86837">
            <w:pPr>
              <w:jc w:val="left"/>
              <w:rPr>
                <w:rFonts w:cs="Arial"/>
                <w:bCs/>
                <w:sz w:val="16"/>
              </w:rPr>
            </w:pPr>
            <w:r>
              <w:rPr>
                <w:rFonts w:cs="Arial"/>
                <w:bCs/>
                <w:sz w:val="16"/>
              </w:rPr>
              <w:t>Ofrecer producto al cliente</w:t>
            </w:r>
          </w:p>
        </w:tc>
        <w:tc>
          <w:tcPr>
            <w:tcW w:w="992" w:type="dxa"/>
            <w:vAlign w:val="center"/>
          </w:tcPr>
          <w:p w:rsidR="00E36825" w:rsidRDefault="0090195D" w:rsidP="00C80153">
            <w:pPr>
              <w:jc w:val="left"/>
              <w:rPr>
                <w:rFonts w:cs="Arial"/>
                <w:bCs/>
                <w:sz w:val="16"/>
              </w:rPr>
            </w:pPr>
            <w:r>
              <w:rPr>
                <w:rFonts w:cs="Arial"/>
                <w:bCs/>
                <w:sz w:val="16"/>
              </w:rPr>
              <w:t>Comercial</w:t>
            </w:r>
          </w:p>
        </w:tc>
        <w:tc>
          <w:tcPr>
            <w:tcW w:w="4394" w:type="dxa"/>
            <w:vAlign w:val="center"/>
          </w:tcPr>
          <w:p w:rsidR="00E36825" w:rsidRDefault="000341CC" w:rsidP="00C80153">
            <w:pPr>
              <w:jc w:val="left"/>
              <w:rPr>
                <w:rFonts w:cs="Arial"/>
                <w:bCs/>
                <w:sz w:val="16"/>
              </w:rPr>
            </w:pPr>
            <w:r>
              <w:rPr>
                <w:rFonts w:cs="Arial"/>
                <w:bCs/>
                <w:sz w:val="16"/>
              </w:rPr>
              <w:t>Los vendedores ofrecen a los clientes toda la gama de productos para cumplir las necesidades de los mismos.</w:t>
            </w:r>
          </w:p>
        </w:tc>
        <w:tc>
          <w:tcPr>
            <w:tcW w:w="1434" w:type="dxa"/>
            <w:vAlign w:val="center"/>
          </w:tcPr>
          <w:p w:rsidR="00E36825" w:rsidRDefault="00E16332" w:rsidP="00C80153">
            <w:pPr>
              <w:jc w:val="left"/>
              <w:rPr>
                <w:rFonts w:cs="Arial"/>
                <w:bCs/>
                <w:sz w:val="16"/>
              </w:rPr>
            </w:pPr>
            <w:r>
              <w:rPr>
                <w:rFonts w:cs="Arial"/>
                <w:bCs/>
                <w:sz w:val="16"/>
              </w:rPr>
              <w:t>Vendedores</w:t>
            </w:r>
          </w:p>
        </w:tc>
      </w:tr>
      <w:tr w:rsidR="00E36825" w:rsidRPr="004E3970" w:rsidTr="00AA0829">
        <w:trPr>
          <w:jc w:val="center"/>
        </w:trPr>
        <w:tc>
          <w:tcPr>
            <w:tcW w:w="529" w:type="dxa"/>
            <w:vAlign w:val="center"/>
          </w:tcPr>
          <w:p w:rsidR="00E36825" w:rsidRDefault="0090195D" w:rsidP="00C80153">
            <w:pPr>
              <w:jc w:val="left"/>
              <w:rPr>
                <w:rFonts w:cs="Arial"/>
                <w:bCs/>
                <w:sz w:val="16"/>
              </w:rPr>
            </w:pPr>
            <w:r>
              <w:rPr>
                <w:rFonts w:cs="Arial"/>
                <w:bCs/>
                <w:sz w:val="16"/>
              </w:rPr>
              <w:t>7</w:t>
            </w:r>
          </w:p>
        </w:tc>
        <w:tc>
          <w:tcPr>
            <w:tcW w:w="1985" w:type="dxa"/>
            <w:vAlign w:val="center"/>
          </w:tcPr>
          <w:p w:rsidR="00E36825" w:rsidRDefault="00C86837" w:rsidP="00C80153">
            <w:pPr>
              <w:jc w:val="left"/>
              <w:rPr>
                <w:rFonts w:cs="Arial"/>
                <w:bCs/>
                <w:sz w:val="16"/>
              </w:rPr>
            </w:pPr>
            <w:r>
              <w:rPr>
                <w:rFonts w:cs="Arial"/>
                <w:bCs/>
                <w:sz w:val="16"/>
              </w:rPr>
              <w:t>Elabora pedido a bodega</w:t>
            </w:r>
          </w:p>
        </w:tc>
        <w:tc>
          <w:tcPr>
            <w:tcW w:w="992" w:type="dxa"/>
            <w:vAlign w:val="center"/>
          </w:tcPr>
          <w:p w:rsidR="00E36825" w:rsidRDefault="0090195D" w:rsidP="00C80153">
            <w:pPr>
              <w:jc w:val="left"/>
              <w:rPr>
                <w:rFonts w:cs="Arial"/>
                <w:bCs/>
                <w:sz w:val="16"/>
              </w:rPr>
            </w:pPr>
            <w:r>
              <w:rPr>
                <w:rFonts w:cs="Arial"/>
                <w:bCs/>
                <w:sz w:val="16"/>
              </w:rPr>
              <w:t>Comercial</w:t>
            </w:r>
          </w:p>
        </w:tc>
        <w:tc>
          <w:tcPr>
            <w:tcW w:w="4394" w:type="dxa"/>
            <w:vAlign w:val="center"/>
          </w:tcPr>
          <w:p w:rsidR="00E36825" w:rsidRDefault="000341CC" w:rsidP="00C80153">
            <w:pPr>
              <w:jc w:val="left"/>
              <w:rPr>
                <w:rFonts w:cs="Arial"/>
                <w:bCs/>
                <w:sz w:val="16"/>
              </w:rPr>
            </w:pPr>
            <w:r>
              <w:rPr>
                <w:rFonts w:cs="Arial"/>
                <w:bCs/>
                <w:sz w:val="16"/>
              </w:rPr>
              <w:t>Los vendedores elaboran el pedido a bodega una vez concretada la venta.</w:t>
            </w:r>
          </w:p>
        </w:tc>
        <w:tc>
          <w:tcPr>
            <w:tcW w:w="1434" w:type="dxa"/>
            <w:vAlign w:val="center"/>
          </w:tcPr>
          <w:p w:rsidR="00E36825" w:rsidRDefault="00E16332" w:rsidP="00C80153">
            <w:pPr>
              <w:jc w:val="left"/>
              <w:rPr>
                <w:rFonts w:cs="Arial"/>
                <w:bCs/>
                <w:sz w:val="16"/>
              </w:rPr>
            </w:pPr>
            <w:r>
              <w:rPr>
                <w:rFonts w:cs="Arial"/>
                <w:bCs/>
                <w:sz w:val="16"/>
              </w:rPr>
              <w:t>Vendedores</w:t>
            </w:r>
          </w:p>
        </w:tc>
      </w:tr>
      <w:tr w:rsidR="00C86837" w:rsidRPr="004E3970" w:rsidTr="00AA0829">
        <w:trPr>
          <w:jc w:val="center"/>
        </w:trPr>
        <w:tc>
          <w:tcPr>
            <w:tcW w:w="529" w:type="dxa"/>
            <w:vAlign w:val="center"/>
          </w:tcPr>
          <w:p w:rsidR="00C86837" w:rsidRDefault="0090195D" w:rsidP="00C80153">
            <w:pPr>
              <w:jc w:val="left"/>
              <w:rPr>
                <w:rFonts w:cs="Arial"/>
                <w:bCs/>
                <w:sz w:val="16"/>
              </w:rPr>
            </w:pPr>
            <w:r>
              <w:rPr>
                <w:rFonts w:cs="Arial"/>
                <w:bCs/>
                <w:sz w:val="16"/>
              </w:rPr>
              <w:t>8</w:t>
            </w:r>
          </w:p>
        </w:tc>
        <w:tc>
          <w:tcPr>
            <w:tcW w:w="1985" w:type="dxa"/>
            <w:vAlign w:val="center"/>
          </w:tcPr>
          <w:p w:rsidR="00C86837" w:rsidRDefault="00C86837" w:rsidP="00C80153">
            <w:pPr>
              <w:jc w:val="left"/>
              <w:rPr>
                <w:rFonts w:cs="Arial"/>
                <w:bCs/>
                <w:sz w:val="16"/>
              </w:rPr>
            </w:pPr>
            <w:r>
              <w:rPr>
                <w:rFonts w:cs="Arial"/>
                <w:bCs/>
                <w:sz w:val="16"/>
              </w:rPr>
              <w:t xml:space="preserve">Envía repuesto a mostrador </w:t>
            </w:r>
          </w:p>
        </w:tc>
        <w:tc>
          <w:tcPr>
            <w:tcW w:w="992" w:type="dxa"/>
            <w:vAlign w:val="center"/>
          </w:tcPr>
          <w:p w:rsidR="00C86837" w:rsidRDefault="0090195D" w:rsidP="00C80153">
            <w:pPr>
              <w:jc w:val="left"/>
              <w:rPr>
                <w:rFonts w:cs="Arial"/>
                <w:bCs/>
                <w:sz w:val="16"/>
              </w:rPr>
            </w:pPr>
            <w:r>
              <w:rPr>
                <w:rFonts w:cs="Arial"/>
                <w:bCs/>
                <w:sz w:val="16"/>
              </w:rPr>
              <w:t>Servicios</w:t>
            </w:r>
          </w:p>
        </w:tc>
        <w:tc>
          <w:tcPr>
            <w:tcW w:w="4394" w:type="dxa"/>
            <w:vAlign w:val="center"/>
          </w:tcPr>
          <w:p w:rsidR="00C86837" w:rsidRDefault="000341CC" w:rsidP="00C80153">
            <w:pPr>
              <w:jc w:val="left"/>
              <w:rPr>
                <w:rFonts w:cs="Arial"/>
                <w:bCs/>
                <w:sz w:val="16"/>
              </w:rPr>
            </w:pPr>
            <w:r>
              <w:rPr>
                <w:rFonts w:cs="Arial"/>
                <w:bCs/>
                <w:sz w:val="16"/>
              </w:rPr>
              <w:t>Cuando son ventas de mostrador, bodega envía repuestos para al mostrador para reponer los ya vendidos.</w:t>
            </w:r>
          </w:p>
        </w:tc>
        <w:tc>
          <w:tcPr>
            <w:tcW w:w="1434" w:type="dxa"/>
            <w:vAlign w:val="center"/>
          </w:tcPr>
          <w:p w:rsidR="00C86837" w:rsidRDefault="00E16332" w:rsidP="00C80153">
            <w:pPr>
              <w:jc w:val="left"/>
              <w:rPr>
                <w:rFonts w:cs="Arial"/>
                <w:bCs/>
                <w:sz w:val="16"/>
              </w:rPr>
            </w:pPr>
            <w:r>
              <w:rPr>
                <w:rFonts w:cs="Arial"/>
                <w:bCs/>
                <w:sz w:val="16"/>
              </w:rPr>
              <w:t>Bodega</w:t>
            </w:r>
          </w:p>
        </w:tc>
      </w:tr>
    </w:tbl>
    <w:p w:rsidR="00F764BA" w:rsidRDefault="00F764BA" w:rsidP="00E36825">
      <w:pPr>
        <w:spacing w:line="276" w:lineRule="auto"/>
        <w:ind w:left="-567" w:right="-512"/>
        <w:rPr>
          <w:b/>
          <w:u w:val="single"/>
        </w:rPr>
      </w:pPr>
    </w:p>
    <w:p w:rsidR="00E36825" w:rsidRDefault="00FA087A" w:rsidP="00EB0F70">
      <w:pPr>
        <w:ind w:left="-567" w:right="-512"/>
        <w:rPr>
          <w:b/>
          <w:u w:val="single"/>
        </w:rPr>
      </w:pPr>
      <w:r w:rsidRPr="00FA087A">
        <w:rPr>
          <w:b/>
          <w:noProof/>
        </w:rPr>
        <w:lastRenderedPageBreak/>
        <w:pict>
          <v:rect id="1367 Rectángulo" o:spid="_x0000_s1302" style="position:absolute;left:0;text-align:left;margin-left:-34.3pt;margin-top:-5.5pt;width:482.45pt;height:616.2pt;z-index:-251146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rv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" filled="f" strokecolor="black [3213]" strokeweight="1pt">
            <v:path arrowok="t"/>
          </v:rect>
        </w:pict>
      </w:r>
      <w:r w:rsidR="00E36825">
        <w:rPr>
          <w:b/>
          <w:u w:val="single"/>
        </w:rPr>
        <w:t>CARACTERIZACIÓN D</w:t>
      </w:r>
      <w:r w:rsidR="008143EC">
        <w:rPr>
          <w:b/>
          <w:u w:val="single"/>
        </w:rPr>
        <w:t>EL PROCESO GESTIÓN COMERCIAL</w:t>
      </w:r>
    </w:p>
    <w:p w:rsidR="00B65358" w:rsidRPr="00B65358" w:rsidRDefault="00B65358" w:rsidP="00EB0F70">
      <w:pPr>
        <w:ind w:left="-567" w:right="-512"/>
        <w:rPr>
          <w:b/>
          <w:u w:val="single"/>
        </w:rPr>
      </w:pPr>
    </w:p>
    <w:p w:rsidR="00E36825" w:rsidRDefault="00E36825" w:rsidP="00E36825">
      <w:pPr>
        <w:ind w:left="-567" w:right="-512"/>
        <w:rPr>
          <w:sz w:val="18"/>
          <w:lang w:val="es-ES"/>
        </w:rPr>
      </w:pPr>
      <w:r w:rsidRPr="004E3970">
        <w:rPr>
          <w:b/>
          <w:sz w:val="18"/>
          <w:lang w:val="es-ES"/>
        </w:rPr>
        <w:t>PROCESO:</w:t>
      </w:r>
      <w:r>
        <w:rPr>
          <w:sz w:val="18"/>
          <w:lang w:val="es-ES"/>
        </w:rPr>
        <w:tab/>
      </w:r>
      <w:r w:rsidRPr="004E3970">
        <w:rPr>
          <w:sz w:val="18"/>
          <w:lang w:val="es-ES"/>
        </w:rPr>
        <w:tab/>
      </w:r>
      <w:r w:rsidR="000341CC">
        <w:rPr>
          <w:sz w:val="18"/>
          <w:lang w:val="es-ES"/>
        </w:rPr>
        <w:t>GESTIÓN COMERCIAL</w:t>
      </w:r>
      <w:r w:rsidRPr="004E3970">
        <w:rPr>
          <w:sz w:val="18"/>
          <w:lang w:val="es-ES"/>
        </w:rPr>
        <w:tab/>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0341CC">
        <w:rPr>
          <w:sz w:val="18"/>
          <w:lang w:val="es-ES"/>
        </w:rPr>
        <w:tab/>
        <w:t>C</w:t>
      </w:r>
    </w:p>
    <w:tbl>
      <w:tblPr>
        <w:tblStyle w:val="Tablaconcuadrcula"/>
        <w:tblW w:w="9356" w:type="dxa"/>
        <w:jc w:val="center"/>
        <w:tblInd w:w="-459" w:type="dxa"/>
        <w:tblLook w:val="04A0"/>
      </w:tblPr>
      <w:tblGrid>
        <w:gridCol w:w="1958"/>
        <w:gridCol w:w="1134"/>
        <w:gridCol w:w="3402"/>
        <w:gridCol w:w="1276"/>
        <w:gridCol w:w="1586"/>
      </w:tblGrid>
      <w:tr w:rsidR="00E36825" w:rsidRPr="00A9242A" w:rsidTr="00C80153">
        <w:trPr>
          <w:jc w:val="center"/>
        </w:trPr>
        <w:tc>
          <w:tcPr>
            <w:tcW w:w="1958" w:type="dxa"/>
            <w:shd w:val="clear" w:color="auto" w:fill="89C2E5" w:themeFill="accent3" w:themeFillTint="66"/>
            <w:vAlign w:val="center"/>
          </w:tcPr>
          <w:p w:rsidR="00E36825" w:rsidRPr="00A9242A" w:rsidRDefault="00E36825" w:rsidP="00C80153">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E36825" w:rsidRPr="00A9242A" w:rsidRDefault="00E36825" w:rsidP="00C80153">
            <w:pPr>
              <w:jc w:val="center"/>
              <w:rPr>
                <w:b/>
                <w:sz w:val="18"/>
                <w:lang w:val="es-ES"/>
              </w:rPr>
            </w:pPr>
            <w:r w:rsidRPr="00A9242A">
              <w:rPr>
                <w:b/>
                <w:sz w:val="18"/>
                <w:lang w:val="es-ES"/>
              </w:rPr>
              <w:t>INSUMO</w:t>
            </w:r>
          </w:p>
        </w:tc>
        <w:tc>
          <w:tcPr>
            <w:tcW w:w="3402" w:type="dxa"/>
            <w:shd w:val="clear" w:color="auto" w:fill="89C2E5" w:themeFill="accent3" w:themeFillTint="66"/>
            <w:vAlign w:val="center"/>
          </w:tcPr>
          <w:p w:rsidR="00E36825" w:rsidRPr="00A9242A" w:rsidRDefault="00E36825" w:rsidP="00C80153">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E36825" w:rsidRPr="00A9242A" w:rsidRDefault="00E36825" w:rsidP="00C80153">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E36825" w:rsidRPr="00A9242A" w:rsidRDefault="00E36825" w:rsidP="00C80153">
            <w:pPr>
              <w:jc w:val="center"/>
              <w:rPr>
                <w:b/>
                <w:sz w:val="18"/>
                <w:lang w:val="es-ES"/>
              </w:rPr>
            </w:pPr>
            <w:r w:rsidRPr="00A9242A">
              <w:rPr>
                <w:b/>
                <w:sz w:val="18"/>
                <w:lang w:val="es-ES"/>
              </w:rPr>
              <w:t>CLIENTE</w:t>
            </w:r>
          </w:p>
        </w:tc>
      </w:tr>
      <w:tr w:rsidR="00E36825" w:rsidRPr="00285143" w:rsidTr="00C80153">
        <w:trPr>
          <w:jc w:val="center"/>
        </w:trPr>
        <w:tc>
          <w:tcPr>
            <w:tcW w:w="1958" w:type="dxa"/>
            <w:vAlign w:val="center"/>
          </w:tcPr>
          <w:p w:rsidR="00E36825" w:rsidRPr="00285143" w:rsidRDefault="000341CC" w:rsidP="00C80153">
            <w:pPr>
              <w:jc w:val="left"/>
              <w:rPr>
                <w:sz w:val="18"/>
                <w:lang w:val="es-ES"/>
              </w:rPr>
            </w:pPr>
            <w:r>
              <w:rPr>
                <w:sz w:val="18"/>
                <w:lang w:val="es-ES"/>
              </w:rPr>
              <w:t>B. Bodega</w:t>
            </w:r>
          </w:p>
        </w:tc>
        <w:tc>
          <w:tcPr>
            <w:tcW w:w="1134" w:type="dxa"/>
            <w:vAlign w:val="center"/>
          </w:tcPr>
          <w:p w:rsidR="00E36825" w:rsidRPr="00285143" w:rsidRDefault="00E36825" w:rsidP="00C80153">
            <w:pPr>
              <w:jc w:val="left"/>
              <w:rPr>
                <w:sz w:val="18"/>
                <w:lang w:val="es-ES"/>
              </w:rPr>
            </w:pPr>
            <w:r>
              <w:rPr>
                <w:sz w:val="18"/>
                <w:lang w:val="es-ES"/>
              </w:rPr>
              <w:t>Pedido del cliente</w:t>
            </w:r>
          </w:p>
        </w:tc>
        <w:tc>
          <w:tcPr>
            <w:tcW w:w="3402" w:type="dxa"/>
            <w:vAlign w:val="center"/>
          </w:tcPr>
          <w:p w:rsidR="00E36825" w:rsidRDefault="006D6FAF" w:rsidP="00C80153">
            <w:pPr>
              <w:jc w:val="left"/>
              <w:rPr>
                <w:sz w:val="18"/>
                <w:lang w:val="es-ES"/>
              </w:rPr>
            </w:pPr>
            <w:r>
              <w:rPr>
                <w:sz w:val="18"/>
                <w:lang w:val="es-ES"/>
              </w:rPr>
              <w:t>El asistente comercial realiza el plan comercial y control, el cual, una vez aprobado es difundido en todos los departamentos de la empresa.</w:t>
            </w:r>
          </w:p>
          <w:p w:rsidR="006D6FAF" w:rsidRDefault="006D6FAF" w:rsidP="00C80153">
            <w:pPr>
              <w:jc w:val="left"/>
              <w:rPr>
                <w:sz w:val="18"/>
                <w:lang w:val="es-ES"/>
              </w:rPr>
            </w:pPr>
            <w:r>
              <w:rPr>
                <w:sz w:val="18"/>
                <w:lang w:val="es-ES"/>
              </w:rPr>
              <w:t>Las compras se pueden realizar mediante el portal de compras públicas, al sector privado o ventas de mostrador.</w:t>
            </w:r>
          </w:p>
          <w:p w:rsidR="006D6FAF" w:rsidRDefault="006D6FAF" w:rsidP="00C80153">
            <w:pPr>
              <w:jc w:val="left"/>
              <w:rPr>
                <w:sz w:val="18"/>
                <w:lang w:val="es-ES"/>
              </w:rPr>
            </w:pPr>
            <w:r>
              <w:rPr>
                <w:sz w:val="18"/>
                <w:lang w:val="es-ES"/>
              </w:rPr>
              <w:t xml:space="preserve">El asistente de compras públicas realiza las gestiones </w:t>
            </w:r>
            <w:r w:rsidR="00DC1CB3">
              <w:rPr>
                <w:sz w:val="18"/>
                <w:lang w:val="es-ES"/>
              </w:rPr>
              <w:t>para vender las maquinarias mediante el portal de compras públicas.</w:t>
            </w:r>
          </w:p>
          <w:p w:rsidR="00DC1CB3" w:rsidRPr="00285143" w:rsidRDefault="00DC1CB3" w:rsidP="00C80153">
            <w:pPr>
              <w:jc w:val="left"/>
              <w:rPr>
                <w:sz w:val="18"/>
                <w:lang w:val="es-ES"/>
              </w:rPr>
            </w:pPr>
            <w:r>
              <w:rPr>
                <w:sz w:val="18"/>
                <w:lang w:val="es-ES"/>
              </w:rPr>
              <w:t xml:space="preserve">Los vendedores realizan las ventas al sector privado, analizando los requerimientos de los clientes, </w:t>
            </w:r>
            <w:r w:rsidR="00064F06">
              <w:rPr>
                <w:sz w:val="18"/>
                <w:lang w:val="es-ES"/>
              </w:rPr>
              <w:t>además</w:t>
            </w:r>
            <w:r>
              <w:rPr>
                <w:sz w:val="18"/>
                <w:lang w:val="es-ES"/>
              </w:rPr>
              <w:t xml:space="preserve"> realizan la venta de los repuestos que se encuentran en el mostrador.</w:t>
            </w:r>
          </w:p>
        </w:tc>
        <w:tc>
          <w:tcPr>
            <w:tcW w:w="1276" w:type="dxa"/>
            <w:vAlign w:val="center"/>
          </w:tcPr>
          <w:p w:rsidR="00E36825" w:rsidRPr="00285143" w:rsidRDefault="00E36825" w:rsidP="00C80153">
            <w:pPr>
              <w:jc w:val="left"/>
              <w:rPr>
                <w:sz w:val="18"/>
                <w:lang w:val="es-ES"/>
              </w:rPr>
            </w:pPr>
            <w:r>
              <w:rPr>
                <w:sz w:val="18"/>
                <w:lang w:val="es-ES"/>
              </w:rPr>
              <w:t>Producto solicitados</w:t>
            </w:r>
          </w:p>
        </w:tc>
        <w:tc>
          <w:tcPr>
            <w:tcW w:w="1586" w:type="dxa"/>
            <w:vAlign w:val="center"/>
          </w:tcPr>
          <w:p w:rsidR="006D6FAF" w:rsidRDefault="006D6FAF" w:rsidP="00C80153">
            <w:pPr>
              <w:jc w:val="left"/>
              <w:rPr>
                <w:sz w:val="18"/>
                <w:lang w:val="es-ES"/>
              </w:rPr>
            </w:pPr>
            <w:r>
              <w:rPr>
                <w:sz w:val="18"/>
                <w:lang w:val="es-ES"/>
              </w:rPr>
              <w:t>Departamento financiero</w:t>
            </w:r>
          </w:p>
          <w:p w:rsidR="00E36825" w:rsidRDefault="00E36825" w:rsidP="00C80153">
            <w:pPr>
              <w:jc w:val="left"/>
              <w:rPr>
                <w:sz w:val="18"/>
                <w:lang w:val="es-ES"/>
              </w:rPr>
            </w:pPr>
            <w:r>
              <w:rPr>
                <w:sz w:val="18"/>
                <w:lang w:val="es-ES"/>
              </w:rPr>
              <w:t>Clientes de MAQUITSU S.A.</w:t>
            </w:r>
          </w:p>
          <w:p w:rsidR="00E50BD1" w:rsidRPr="00285143" w:rsidRDefault="00E50BD1" w:rsidP="00C80153">
            <w:pPr>
              <w:jc w:val="left"/>
              <w:rPr>
                <w:sz w:val="18"/>
                <w:lang w:val="es-ES"/>
              </w:rPr>
            </w:pPr>
            <w:r>
              <w:rPr>
                <w:sz w:val="18"/>
                <w:lang w:val="es-ES"/>
              </w:rPr>
              <w:t>D. Servicio técnico</w:t>
            </w:r>
          </w:p>
        </w:tc>
      </w:tr>
    </w:tbl>
    <w:p w:rsidR="00E36825" w:rsidRDefault="00E36825" w:rsidP="00E36825">
      <w:pPr>
        <w:rPr>
          <w:lang w:val="es-ES"/>
        </w:rPr>
      </w:pPr>
    </w:p>
    <w:p w:rsidR="00E36825" w:rsidRDefault="00E36825"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Default="00B65358" w:rsidP="00E36825">
      <w:pPr>
        <w:spacing w:line="276" w:lineRule="auto"/>
        <w:rPr>
          <w:b/>
        </w:rPr>
      </w:pPr>
    </w:p>
    <w:p w:rsidR="00B65358" w:rsidRPr="0054141B" w:rsidRDefault="00B65358" w:rsidP="00E36825">
      <w:pPr>
        <w:spacing w:line="276" w:lineRule="auto"/>
        <w:rPr>
          <w:b/>
        </w:rPr>
      </w:pPr>
    </w:p>
    <w:p w:rsidR="00E36825" w:rsidRDefault="00FA087A" w:rsidP="00E36825">
      <w:pPr>
        <w:ind w:left="-567" w:right="-512"/>
        <w:rPr>
          <w:b/>
          <w:u w:val="single"/>
        </w:rPr>
      </w:pPr>
      <w:r w:rsidRPr="00FA087A">
        <w:rPr>
          <w:b/>
          <w:noProof/>
        </w:rPr>
        <w:lastRenderedPageBreak/>
        <w:pict>
          <v:rect id="230 Rectángulo" o:spid="_x0000_s1301" style="position:absolute;left:0;text-align:left;margin-left:-34.3pt;margin-top:-5.55pt;width:482.45pt;height:616.2pt;z-index:-251144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" filled="f" strokecolor="black [3213]" strokeweight="1pt">
            <v:path arrowok="t"/>
          </v:rect>
        </w:pict>
      </w:r>
      <w:r w:rsidR="008143EC">
        <w:rPr>
          <w:b/>
          <w:u w:val="single"/>
        </w:rPr>
        <w:t xml:space="preserve">DESCRIPCIÓN DEL </w:t>
      </w:r>
      <w:r w:rsidR="00E36825">
        <w:rPr>
          <w:b/>
          <w:u w:val="single"/>
        </w:rPr>
        <w:t>P</w:t>
      </w:r>
      <w:r w:rsidR="008143EC">
        <w:rPr>
          <w:b/>
          <w:u w:val="single"/>
        </w:rPr>
        <w:t>ROCESO GESTIÓN COMERCIAL</w:t>
      </w:r>
    </w:p>
    <w:p w:rsidR="00353DDB" w:rsidRDefault="00353DDB" w:rsidP="00E36825">
      <w:pPr>
        <w:ind w:left="-567" w:right="-512"/>
        <w:rPr>
          <w:b/>
          <w:u w:val="single"/>
        </w:rPr>
      </w:pPr>
    </w:p>
    <w:p w:rsidR="00B65358" w:rsidRPr="002C31F1" w:rsidRDefault="00B65358" w:rsidP="00353DDB">
      <w:pPr>
        <w:ind w:left="-567" w:right="-512"/>
        <w:jc w:val="center"/>
        <w:rPr>
          <w:b/>
          <w:u w:val="single"/>
        </w:rPr>
      </w:pPr>
      <w:r w:rsidRPr="00B65358">
        <w:rPr>
          <w:noProof/>
        </w:rPr>
        <w:drawing>
          <wp:inline distT="0" distB="0" distL="0" distR="0">
            <wp:extent cx="5943600" cy="5599874"/>
            <wp:effectExtent l="0" t="0" r="0" b="127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89" t="1720" r="2727" b="2212"/>
                    <a:stretch/>
                  </pic:blipFill>
                  <pic:spPr bwMode="auto">
                    <a:xfrm>
                      <a:off x="0" y="0"/>
                      <a:ext cx="5947941" cy="560396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E36825" w:rsidRDefault="00E36825" w:rsidP="00E36825">
      <w:pPr>
        <w:rPr>
          <w:b/>
        </w:rPr>
      </w:pPr>
    </w:p>
    <w:p w:rsidR="000F123F" w:rsidRPr="00C33FF4" w:rsidRDefault="00FA087A" w:rsidP="000F123F">
      <w:pPr>
        <w:ind w:left="-567" w:right="-512"/>
        <w:rPr>
          <w:b/>
          <w:lang w:val="es-ES"/>
        </w:rPr>
      </w:pPr>
      <w:r>
        <w:rPr>
          <w:b/>
          <w:noProof/>
        </w:rPr>
        <w:lastRenderedPageBreak/>
        <w:pict>
          <v:rect id="231 Rectángulo" o:spid="_x0000_s1300" style="position:absolute;left:0;text-align:left;margin-left:-34.3pt;margin-top:-5.6pt;width:482.45pt;height:616.2pt;z-index:-251142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e7D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" filled="f" strokecolor="black [3213]" strokeweight="1pt">
            <v:path arrowok="t"/>
          </v:rect>
        </w:pict>
      </w:r>
      <w:r w:rsidR="000F123F" w:rsidRPr="00C33FF4">
        <w:rPr>
          <w:b/>
          <w:lang w:val="es-ES"/>
        </w:rPr>
        <w:t>PROCESO:</w:t>
      </w:r>
      <w:r w:rsidR="000F123F" w:rsidRPr="00C33FF4">
        <w:rPr>
          <w:b/>
          <w:lang w:val="es-ES"/>
        </w:rPr>
        <w:tab/>
      </w:r>
      <w:r w:rsidR="000F123F" w:rsidRPr="00C33FF4">
        <w:rPr>
          <w:b/>
          <w:lang w:val="es-ES"/>
        </w:rPr>
        <w:tab/>
        <w:t>GESTIÓN COMERCIAL</w:t>
      </w:r>
    </w:p>
    <w:p w:rsidR="000F123F" w:rsidRDefault="000F123F" w:rsidP="000F123F">
      <w:pPr>
        <w:ind w:left="-567" w:right="-512"/>
        <w:rPr>
          <w:b/>
          <w:lang w:val="es-ES"/>
        </w:rPr>
      </w:pPr>
      <w:r w:rsidRPr="00C33FF4">
        <w:rPr>
          <w:b/>
          <w:lang w:val="es-ES"/>
        </w:rPr>
        <w:t>S</w:t>
      </w:r>
      <w:r>
        <w:rPr>
          <w:b/>
          <w:lang w:val="es-ES"/>
        </w:rPr>
        <w:t>UBRPROCESO:</w:t>
      </w:r>
      <w:r>
        <w:rPr>
          <w:b/>
          <w:lang w:val="es-ES"/>
        </w:rPr>
        <w:tab/>
      </w:r>
      <w:r>
        <w:rPr>
          <w:b/>
          <w:lang w:val="es-ES"/>
        </w:rPr>
        <w:tab/>
        <w:t>PLANIFICACIÓN Y CONTROL DE GESTIÓN COMERCIAL</w:t>
      </w:r>
    </w:p>
    <w:p w:rsidR="000F123F" w:rsidRPr="00C33FF4" w:rsidRDefault="000F123F" w:rsidP="000F123F">
      <w:pPr>
        <w:ind w:left="-567" w:right="-512"/>
        <w:rPr>
          <w:b/>
          <w:lang w:val="es-ES"/>
        </w:rPr>
      </w:pPr>
    </w:p>
    <w:p w:rsidR="000F123F" w:rsidRPr="00C66327" w:rsidRDefault="000F123F" w:rsidP="000F123F">
      <w:pPr>
        <w:ind w:left="-567" w:right="-512"/>
        <w:rPr>
          <w:b/>
          <w:u w:val="single"/>
          <w:lang w:val="es-ES"/>
        </w:rPr>
      </w:pPr>
      <w:r>
        <w:rPr>
          <w:b/>
          <w:u w:val="single"/>
          <w:lang w:val="es-ES"/>
        </w:rPr>
        <w:t>ENTRADAS DEL SUBPROCESO PLANIFICACIÓN Y CONTROL DE GESTIÓN COMERCIAL</w:t>
      </w:r>
    </w:p>
    <w:p w:rsidR="000F123F" w:rsidRPr="00353DDB" w:rsidRDefault="000F123F" w:rsidP="000F123F">
      <w:pPr>
        <w:ind w:left="-567" w:right="-512"/>
      </w:pPr>
      <w:r>
        <w:rPr>
          <w:b/>
        </w:rPr>
        <w:t xml:space="preserve">Estudio de mercado.- </w:t>
      </w:r>
      <w:r w:rsidR="00353DDB">
        <w:t>Análisis realizado al mercado de maquinarias pesadas para tener una idea de la viabilidad comercial de la empresa.</w:t>
      </w:r>
    </w:p>
    <w:p w:rsidR="000F123F" w:rsidRDefault="000F123F" w:rsidP="000F123F">
      <w:pPr>
        <w:ind w:left="-567" w:right="-512"/>
        <w:rPr>
          <w:b/>
        </w:rPr>
      </w:pPr>
    </w:p>
    <w:p w:rsidR="000F123F" w:rsidRPr="00C66327" w:rsidRDefault="000F123F" w:rsidP="000F123F">
      <w:pPr>
        <w:ind w:left="-567" w:right="-512"/>
        <w:rPr>
          <w:b/>
          <w:u w:val="single"/>
          <w:lang w:val="es-ES"/>
        </w:rPr>
      </w:pPr>
      <w:r>
        <w:rPr>
          <w:b/>
          <w:u w:val="single"/>
          <w:lang w:val="es-ES"/>
        </w:rPr>
        <w:t>SALIDAS DEL SUBPROCESO PLANIFICACIÓN Y CONTROL DE GESTIÓN COMERCIAL</w:t>
      </w:r>
    </w:p>
    <w:p w:rsidR="000F123F" w:rsidRPr="000F123F" w:rsidRDefault="000F123F" w:rsidP="000F123F">
      <w:pPr>
        <w:ind w:left="-567" w:right="-512"/>
      </w:pPr>
      <w:r>
        <w:rPr>
          <w:b/>
        </w:rPr>
        <w:t xml:space="preserve">Plan de ventas.- </w:t>
      </w:r>
      <w:r>
        <w:t>Proceso en el cual se especifica las actividades que el personal debe seguir para ser eficientes y poder aumentar las ventas tanto públicas como privadas.</w:t>
      </w:r>
    </w:p>
    <w:p w:rsidR="000F123F" w:rsidRPr="000F123F" w:rsidRDefault="000F123F" w:rsidP="000F123F">
      <w:pPr>
        <w:ind w:left="-567" w:right="-512"/>
      </w:pPr>
    </w:p>
    <w:p w:rsidR="000F123F" w:rsidRPr="00CC05B5" w:rsidRDefault="000F123F" w:rsidP="000F123F">
      <w:pPr>
        <w:ind w:left="-567" w:right="-512"/>
        <w:rPr>
          <w:b/>
          <w:u w:val="single"/>
          <w:lang w:val="es-ES"/>
        </w:rPr>
      </w:pPr>
      <w:r>
        <w:rPr>
          <w:b/>
          <w:u w:val="single"/>
          <w:lang w:val="es-ES"/>
        </w:rPr>
        <w:t>RECURSOS DEL SUBPROCESO PLANIFICACIÓN Y COTROL DE GESTIÓN COMERCIAL</w:t>
      </w:r>
    </w:p>
    <w:p w:rsidR="000F123F" w:rsidRDefault="000F123F" w:rsidP="000F123F">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F123F" w:rsidRDefault="000F123F" w:rsidP="000F123F">
      <w:pPr>
        <w:ind w:left="-567" w:right="-512"/>
        <w:rPr>
          <w:lang w:val="es-ES"/>
        </w:rPr>
      </w:pPr>
    </w:p>
    <w:p w:rsidR="000F123F" w:rsidRDefault="000F123F" w:rsidP="000F123F">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F123F" w:rsidRDefault="000F123F" w:rsidP="000F123F">
      <w:pPr>
        <w:ind w:left="-567" w:right="-512"/>
        <w:rPr>
          <w:lang w:val="es-ES"/>
        </w:rPr>
      </w:pPr>
    </w:p>
    <w:p w:rsidR="000F123F" w:rsidRDefault="000F123F" w:rsidP="000F123F">
      <w:pPr>
        <w:ind w:left="-567" w:right="-512"/>
        <w:rPr>
          <w:lang w:val="es-ES"/>
        </w:rPr>
      </w:pPr>
      <w:r w:rsidRPr="00CC05B5">
        <w:rPr>
          <w:b/>
          <w:lang w:val="es-ES"/>
        </w:rPr>
        <w:t>Presupuesto asignado.-</w:t>
      </w:r>
      <w:r>
        <w:rPr>
          <w:lang w:val="es-ES"/>
        </w:rPr>
        <w:t xml:space="preserve"> Estimación de dinero asignado a cada proceso.</w:t>
      </w:r>
    </w:p>
    <w:p w:rsidR="000F123F" w:rsidRDefault="000F123F" w:rsidP="000F123F">
      <w:pPr>
        <w:ind w:left="-567" w:right="-512"/>
        <w:rPr>
          <w:lang w:val="es-ES"/>
        </w:rPr>
      </w:pPr>
    </w:p>
    <w:p w:rsidR="000F123F" w:rsidRDefault="000F123F" w:rsidP="000F123F">
      <w:pPr>
        <w:ind w:left="-567" w:right="-512"/>
        <w:rPr>
          <w:lang w:val="es-ES"/>
        </w:rPr>
      </w:pPr>
      <w:r w:rsidRPr="00CC05B5">
        <w:rPr>
          <w:b/>
          <w:lang w:val="es-ES"/>
        </w:rPr>
        <w:t>Talento humano.-</w:t>
      </w:r>
      <w:r>
        <w:rPr>
          <w:lang w:val="es-ES"/>
        </w:rPr>
        <w:t xml:space="preserve"> Asistente comercial y Gerente comercial.</w:t>
      </w:r>
    </w:p>
    <w:p w:rsidR="000F123F" w:rsidRDefault="000F123F" w:rsidP="000F123F">
      <w:pPr>
        <w:ind w:left="-567" w:right="-512"/>
        <w:rPr>
          <w:lang w:val="es-ES"/>
        </w:rPr>
      </w:pPr>
    </w:p>
    <w:p w:rsidR="00353DDB" w:rsidRDefault="00353DDB" w:rsidP="000F123F">
      <w:pPr>
        <w:ind w:left="-567" w:right="-512"/>
        <w:rPr>
          <w:lang w:val="es-ES"/>
        </w:rPr>
      </w:pPr>
    </w:p>
    <w:p w:rsidR="00353DDB" w:rsidRDefault="00353DDB" w:rsidP="000F123F">
      <w:pPr>
        <w:ind w:left="-567" w:right="-512"/>
        <w:rPr>
          <w:lang w:val="es-ES"/>
        </w:rPr>
      </w:pPr>
    </w:p>
    <w:p w:rsidR="00353DDB" w:rsidRDefault="00353DDB" w:rsidP="000F123F">
      <w:pPr>
        <w:ind w:left="-567" w:right="-512"/>
        <w:rPr>
          <w:lang w:val="es-ES"/>
        </w:rPr>
      </w:pPr>
    </w:p>
    <w:p w:rsidR="000F123F" w:rsidRDefault="00FA087A" w:rsidP="000F123F">
      <w:pPr>
        <w:ind w:left="-567" w:right="-512"/>
        <w:rPr>
          <w:b/>
          <w:u w:val="single"/>
          <w:lang w:val="es-ES"/>
        </w:rPr>
      </w:pPr>
      <w:r w:rsidRPr="00FA087A">
        <w:rPr>
          <w:b/>
          <w:noProof/>
        </w:rPr>
        <w:lastRenderedPageBreak/>
        <w:pict>
          <v:rect id="232 Rectángulo" o:spid="_x0000_s1299" style="position:absolute;left:0;text-align:left;margin-left:-34.3pt;margin-top:-5.65pt;width:482.45pt;height:616.2pt;z-index:-251140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wy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" filled="f" strokecolor="black [3213]" strokeweight="1pt">
            <v:path arrowok="t"/>
          </v:rect>
        </w:pict>
      </w:r>
      <w:r w:rsidR="000F123F">
        <w:rPr>
          <w:b/>
          <w:u w:val="single"/>
          <w:lang w:val="es-ES"/>
        </w:rPr>
        <w:t>CONTROLES DEL SUBPROCESO PLANIFICACIÓN Y CONTROL DE GESTIÓN COMERCIAL</w:t>
      </w:r>
    </w:p>
    <w:p w:rsidR="00E50BD1" w:rsidRDefault="00E50BD1" w:rsidP="00353DDB">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353DDB" w:rsidRDefault="00353DDB" w:rsidP="00353DDB">
      <w:pPr>
        <w:ind w:left="-567"/>
        <w:rPr>
          <w:lang w:val="es-ES"/>
        </w:rPr>
      </w:pPr>
    </w:p>
    <w:p w:rsidR="00E50BD1" w:rsidRDefault="00E50BD1" w:rsidP="00353DDB">
      <w:pPr>
        <w:ind w:left="-567"/>
        <w:rPr>
          <w:lang w:val="es-ES"/>
        </w:rPr>
      </w:pPr>
      <w:r>
        <w:rPr>
          <w:b/>
          <w:lang w:val="es-ES"/>
        </w:rPr>
        <w:t>Políticas del C</w:t>
      </w:r>
      <w:r w:rsidRPr="00285B0E">
        <w:rPr>
          <w:b/>
          <w:lang w:val="es-ES"/>
        </w:rPr>
        <w:t>liente.-</w:t>
      </w:r>
      <w:r>
        <w:rPr>
          <w:lang w:val="es-ES"/>
        </w:rPr>
        <w:t xml:space="preserve"> Disposiciones y acuerdos definidos por el cliente.</w:t>
      </w: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353DDB" w:rsidRDefault="00353DDB" w:rsidP="000F123F">
      <w:pPr>
        <w:ind w:left="-567" w:right="-512"/>
        <w:rPr>
          <w:b/>
          <w:u w:val="single"/>
        </w:rPr>
      </w:pPr>
    </w:p>
    <w:p w:rsidR="000F123F" w:rsidRDefault="00FA087A" w:rsidP="000F123F">
      <w:pPr>
        <w:ind w:left="-567" w:right="-512"/>
        <w:rPr>
          <w:b/>
          <w:u w:val="single"/>
        </w:rPr>
      </w:pPr>
      <w:r w:rsidRPr="00FA087A">
        <w:rPr>
          <w:b/>
          <w:noProof/>
        </w:rPr>
        <w:lastRenderedPageBreak/>
        <w:pict>
          <v:rect id="233 Rectángulo" o:spid="_x0000_s1298" style="position:absolute;left:0;text-align:left;margin-left:-34.3pt;margin-top:-5.65pt;width:482.45pt;height:616.2pt;z-index:-251138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PJirwIAAK4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" filled="f" strokecolor="black [3213]" strokeweight="1pt">
            <v:path arrowok="t"/>
          </v:rect>
        </w:pict>
      </w:r>
      <w:r w:rsidR="000F123F" w:rsidRPr="002C31F1">
        <w:rPr>
          <w:b/>
          <w:u w:val="single"/>
        </w:rPr>
        <w:t xml:space="preserve">DIAGRAMA DE FLUJO DEL </w:t>
      </w:r>
      <w:r w:rsidR="000F123F">
        <w:rPr>
          <w:b/>
          <w:u w:val="single"/>
        </w:rPr>
        <w:t>SUBPROCESO PLANIFICACIÓN Y CONTROL DE GESTIÓN COMERCIAL</w:t>
      </w:r>
    </w:p>
    <w:p w:rsidR="00E50BD1" w:rsidRPr="002C31F1" w:rsidRDefault="00CD0CDC" w:rsidP="00E50BD1">
      <w:pPr>
        <w:ind w:left="-567" w:right="-512"/>
        <w:jc w:val="center"/>
        <w:rPr>
          <w:b/>
          <w:u w:val="single"/>
        </w:rPr>
      </w:pPr>
      <w:r>
        <w:object w:dxaOrig="6142" w:dyaOrig="10053">
          <v:shape id="_x0000_i1050" type="#_x0000_t75" style="width:334.95pt;height:548.85pt" o:ole="">
            <v:imagedata r:id="rId230" o:title=""/>
          </v:shape>
          <o:OLEObject Type="Embed" ProgID="Visio.Drawing.11" ShapeID="_x0000_i1050" DrawAspect="Content" ObjectID="_1430942099" r:id="rId231"/>
        </w:object>
      </w:r>
    </w:p>
    <w:p w:rsidR="000F123F" w:rsidRDefault="00FA087A" w:rsidP="000F123F">
      <w:pPr>
        <w:ind w:left="-567" w:right="-512"/>
        <w:rPr>
          <w:b/>
          <w:u w:val="single"/>
        </w:rPr>
      </w:pPr>
      <w:r w:rsidRPr="00FA087A">
        <w:rPr>
          <w:b/>
          <w:noProof/>
        </w:rPr>
        <w:lastRenderedPageBreak/>
        <w:pict>
          <v:rect id="234 Rectángulo" o:spid="_x0000_s1296" style="position:absolute;left:0;text-align:left;margin-left:-34.3pt;margin-top:-5.6pt;width:482.45pt;height:616.2pt;z-index:-251136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kKrgIAAK4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" filled="f" strokecolor="black [3213]" strokeweight="1pt">
            <v:path arrowok="t"/>
          </v:rect>
        </w:pict>
      </w:r>
      <w:r w:rsidR="000F123F" w:rsidRPr="002C31F1">
        <w:rPr>
          <w:b/>
          <w:u w:val="single"/>
        </w:rPr>
        <w:t>DESCRIPCIÓN DE INDICADORES DEL SUB</w:t>
      </w:r>
      <w:r w:rsidR="000F123F">
        <w:rPr>
          <w:b/>
          <w:u w:val="single"/>
        </w:rPr>
        <w:t>PROCESO PLANIFICACIÓN Y CONTROL DE GESTIÓN COMERCIAL</w:t>
      </w:r>
    </w:p>
    <w:p w:rsidR="000F123F" w:rsidRPr="002C31F1" w:rsidRDefault="000F123F" w:rsidP="000F123F">
      <w:pPr>
        <w:ind w:left="-567" w:right="-512"/>
        <w:rPr>
          <w:b/>
          <w:u w:val="single"/>
        </w:rPr>
      </w:pPr>
    </w:p>
    <w:p w:rsidR="000F123F" w:rsidRPr="00822AD1" w:rsidRDefault="000F123F" w:rsidP="000F123F">
      <w:pPr>
        <w:ind w:left="-567" w:right="-512"/>
        <w:rPr>
          <w:b/>
          <w:sz w:val="16"/>
        </w:rPr>
      </w:pPr>
      <w:r w:rsidRPr="00822AD1">
        <w:rPr>
          <w:b/>
          <w:sz w:val="16"/>
        </w:rPr>
        <w:t>PROCESO:</w:t>
      </w:r>
      <w:r w:rsidRPr="00822AD1">
        <w:rPr>
          <w:b/>
          <w:sz w:val="16"/>
        </w:rPr>
        <w:tab/>
      </w:r>
      <w:r w:rsidRPr="00822AD1">
        <w:rPr>
          <w:b/>
          <w:sz w:val="16"/>
        </w:rPr>
        <w:tab/>
      </w:r>
      <w:r>
        <w:rPr>
          <w:sz w:val="16"/>
        </w:rPr>
        <w:t>GESTIÓN COMERCIAL</w:t>
      </w:r>
      <w:r w:rsidRPr="00822AD1">
        <w:rPr>
          <w:b/>
          <w:sz w:val="16"/>
        </w:rPr>
        <w:tab/>
      </w:r>
      <w:r w:rsidRPr="00822AD1">
        <w:rPr>
          <w:b/>
          <w:sz w:val="16"/>
        </w:rPr>
        <w:tab/>
      </w:r>
      <w:r w:rsidRPr="00822AD1">
        <w:rPr>
          <w:b/>
          <w:sz w:val="16"/>
        </w:rPr>
        <w:tab/>
      </w:r>
      <w:r w:rsidRPr="00822AD1">
        <w:rPr>
          <w:b/>
          <w:sz w:val="16"/>
        </w:rPr>
        <w:tab/>
      </w:r>
      <w:r>
        <w:rPr>
          <w:b/>
          <w:sz w:val="16"/>
        </w:rPr>
        <w:tab/>
      </w:r>
      <w:r w:rsidRPr="00822AD1">
        <w:rPr>
          <w:b/>
          <w:sz w:val="16"/>
        </w:rPr>
        <w:t>CÓDIGO:</w:t>
      </w:r>
      <w:r w:rsidRPr="00822AD1">
        <w:rPr>
          <w:b/>
          <w:sz w:val="16"/>
        </w:rPr>
        <w:tab/>
      </w:r>
      <w:r w:rsidRPr="00822AD1">
        <w:rPr>
          <w:b/>
          <w:sz w:val="16"/>
        </w:rPr>
        <w:tab/>
      </w:r>
      <w:r>
        <w:rPr>
          <w:sz w:val="16"/>
        </w:rPr>
        <w:t>C</w:t>
      </w:r>
    </w:p>
    <w:p w:rsidR="000F123F" w:rsidRPr="00822AD1" w:rsidRDefault="000F123F" w:rsidP="000F123F">
      <w:pPr>
        <w:ind w:left="-567" w:right="-512"/>
        <w:rPr>
          <w:b/>
          <w:sz w:val="16"/>
        </w:rPr>
      </w:pPr>
      <w:r w:rsidRPr="00822AD1">
        <w:rPr>
          <w:b/>
          <w:sz w:val="16"/>
        </w:rPr>
        <w:t>SUBPROCESO:</w:t>
      </w:r>
      <w:r w:rsidRPr="00822AD1">
        <w:rPr>
          <w:b/>
          <w:sz w:val="16"/>
        </w:rPr>
        <w:tab/>
      </w:r>
      <w:r w:rsidRPr="00822AD1">
        <w:rPr>
          <w:b/>
          <w:sz w:val="16"/>
        </w:rPr>
        <w:tab/>
      </w:r>
      <w:r>
        <w:rPr>
          <w:sz w:val="16"/>
        </w:rPr>
        <w:t>PLANIFICACIÓN Y CONTROL DE GESTIÓN COMERCIAL</w:t>
      </w:r>
      <w:r w:rsidRPr="00822AD1">
        <w:rPr>
          <w:sz w:val="16"/>
        </w:rPr>
        <w:tab/>
      </w:r>
      <w:r w:rsidRPr="00822AD1">
        <w:rPr>
          <w:sz w:val="16"/>
        </w:rPr>
        <w:tab/>
      </w:r>
      <w:r w:rsidRPr="00822AD1">
        <w:rPr>
          <w:b/>
          <w:sz w:val="16"/>
        </w:rPr>
        <w:t>CÓDIG</w:t>
      </w:r>
      <w:r>
        <w:rPr>
          <w:sz w:val="16"/>
        </w:rPr>
        <w:t>O:</w:t>
      </w:r>
      <w:r>
        <w:rPr>
          <w:sz w:val="16"/>
        </w:rPr>
        <w:tab/>
      </w:r>
      <w:r>
        <w:rPr>
          <w:sz w:val="16"/>
        </w:rPr>
        <w:tab/>
        <w:t>C1</w:t>
      </w:r>
    </w:p>
    <w:tbl>
      <w:tblPr>
        <w:tblStyle w:val="Tablaconcuadrcula"/>
        <w:tblW w:w="9356" w:type="dxa"/>
        <w:jc w:val="center"/>
        <w:tblInd w:w="-459" w:type="dxa"/>
        <w:tblLayout w:type="fixed"/>
        <w:tblLook w:val="04A0"/>
      </w:tblPr>
      <w:tblGrid>
        <w:gridCol w:w="966"/>
        <w:gridCol w:w="1559"/>
        <w:gridCol w:w="850"/>
        <w:gridCol w:w="2127"/>
        <w:gridCol w:w="1701"/>
        <w:gridCol w:w="1134"/>
        <w:gridCol w:w="1019"/>
      </w:tblGrid>
      <w:tr w:rsidR="000F123F" w:rsidRPr="00822AD1" w:rsidTr="00FC50F5">
        <w:trPr>
          <w:trHeight w:val="870"/>
          <w:jc w:val="center"/>
        </w:trPr>
        <w:tc>
          <w:tcPr>
            <w:tcW w:w="966" w:type="dxa"/>
            <w:shd w:val="clear" w:color="auto" w:fill="89C2E5" w:themeFill="accent3" w:themeFillTint="66"/>
            <w:vAlign w:val="center"/>
          </w:tcPr>
          <w:p w:rsidR="000F123F" w:rsidRPr="00822AD1" w:rsidRDefault="000F123F" w:rsidP="00280BAC">
            <w:pPr>
              <w:jc w:val="center"/>
              <w:rPr>
                <w:b/>
                <w:sz w:val="16"/>
              </w:rPr>
            </w:pPr>
            <w:r w:rsidRPr="00822AD1">
              <w:rPr>
                <w:b/>
                <w:sz w:val="16"/>
                <w:lang w:val="es-ES"/>
              </w:rPr>
              <w:t>Tipo</w:t>
            </w:r>
            <w:r w:rsidRPr="00822AD1">
              <w:rPr>
                <w:b/>
                <w:sz w:val="16"/>
              </w:rPr>
              <w:t xml:space="preserve"> de indicador</w:t>
            </w:r>
          </w:p>
        </w:tc>
        <w:tc>
          <w:tcPr>
            <w:tcW w:w="1559" w:type="dxa"/>
            <w:shd w:val="clear" w:color="auto" w:fill="89C2E5" w:themeFill="accent3" w:themeFillTint="66"/>
            <w:vAlign w:val="center"/>
          </w:tcPr>
          <w:p w:rsidR="000F123F" w:rsidRPr="00822AD1" w:rsidRDefault="000F123F" w:rsidP="00280BAC">
            <w:pPr>
              <w:jc w:val="center"/>
              <w:rPr>
                <w:b/>
                <w:sz w:val="16"/>
              </w:rPr>
            </w:pPr>
            <w:r w:rsidRPr="00822AD1">
              <w:rPr>
                <w:b/>
                <w:sz w:val="16"/>
                <w:lang w:val="es-ES"/>
              </w:rPr>
              <w:t>Nombre</w:t>
            </w:r>
            <w:r w:rsidRPr="00822AD1">
              <w:rPr>
                <w:b/>
                <w:sz w:val="16"/>
              </w:rPr>
              <w:t xml:space="preserve"> de indicador</w:t>
            </w:r>
          </w:p>
        </w:tc>
        <w:tc>
          <w:tcPr>
            <w:tcW w:w="850" w:type="dxa"/>
            <w:shd w:val="clear" w:color="auto" w:fill="89C2E5" w:themeFill="accent3" w:themeFillTint="66"/>
            <w:vAlign w:val="center"/>
          </w:tcPr>
          <w:p w:rsidR="000F123F" w:rsidRPr="00822AD1" w:rsidRDefault="000F123F" w:rsidP="00280BAC">
            <w:pPr>
              <w:jc w:val="center"/>
              <w:rPr>
                <w:b/>
                <w:sz w:val="16"/>
                <w:lang w:val="es-ES"/>
              </w:rPr>
            </w:pPr>
            <w:r w:rsidRPr="00822AD1">
              <w:rPr>
                <w:b/>
                <w:sz w:val="16"/>
                <w:lang w:val="es-ES"/>
              </w:rPr>
              <w:t>Variable</w:t>
            </w:r>
          </w:p>
        </w:tc>
        <w:tc>
          <w:tcPr>
            <w:tcW w:w="2127" w:type="dxa"/>
            <w:shd w:val="clear" w:color="auto" w:fill="89C2E5" w:themeFill="accent3" w:themeFillTint="66"/>
            <w:vAlign w:val="center"/>
          </w:tcPr>
          <w:p w:rsidR="000F123F" w:rsidRPr="00822AD1" w:rsidRDefault="000F123F" w:rsidP="00280BAC">
            <w:pPr>
              <w:jc w:val="center"/>
              <w:rPr>
                <w:b/>
                <w:sz w:val="16"/>
              </w:rPr>
            </w:pPr>
            <w:r w:rsidRPr="00822AD1">
              <w:rPr>
                <w:b/>
                <w:sz w:val="16"/>
                <w:lang w:val="es-ES"/>
              </w:rPr>
              <w:t>Descripción</w:t>
            </w:r>
          </w:p>
        </w:tc>
        <w:tc>
          <w:tcPr>
            <w:tcW w:w="1701" w:type="dxa"/>
            <w:shd w:val="clear" w:color="auto" w:fill="89C2E5" w:themeFill="accent3" w:themeFillTint="66"/>
            <w:vAlign w:val="center"/>
          </w:tcPr>
          <w:p w:rsidR="000F123F" w:rsidRPr="00822AD1" w:rsidRDefault="000F123F" w:rsidP="00280BAC">
            <w:pPr>
              <w:jc w:val="center"/>
              <w:rPr>
                <w:b/>
                <w:sz w:val="16"/>
              </w:rPr>
            </w:pPr>
            <w:r w:rsidRPr="00822AD1">
              <w:rPr>
                <w:b/>
                <w:sz w:val="16"/>
                <w:lang w:val="es-ES"/>
              </w:rPr>
              <w:t>Algoritmo</w:t>
            </w:r>
          </w:p>
        </w:tc>
        <w:tc>
          <w:tcPr>
            <w:tcW w:w="1134" w:type="dxa"/>
            <w:shd w:val="clear" w:color="auto" w:fill="89C2E5" w:themeFill="accent3" w:themeFillTint="66"/>
            <w:vAlign w:val="center"/>
          </w:tcPr>
          <w:p w:rsidR="000F123F" w:rsidRPr="00822AD1" w:rsidRDefault="000F123F" w:rsidP="00280BAC">
            <w:pPr>
              <w:jc w:val="center"/>
              <w:rPr>
                <w:b/>
                <w:sz w:val="16"/>
              </w:rPr>
            </w:pPr>
            <w:r w:rsidRPr="00822AD1">
              <w:rPr>
                <w:b/>
                <w:sz w:val="16"/>
                <w:lang w:val="es-ES"/>
              </w:rPr>
              <w:t>Frecuencia</w:t>
            </w:r>
          </w:p>
        </w:tc>
        <w:tc>
          <w:tcPr>
            <w:tcW w:w="1019" w:type="dxa"/>
            <w:shd w:val="clear" w:color="auto" w:fill="89C2E5" w:themeFill="accent3" w:themeFillTint="66"/>
            <w:vAlign w:val="center"/>
          </w:tcPr>
          <w:p w:rsidR="000F123F" w:rsidRPr="00822AD1" w:rsidRDefault="000F123F" w:rsidP="00280BAC">
            <w:pPr>
              <w:jc w:val="center"/>
              <w:rPr>
                <w:b/>
                <w:sz w:val="16"/>
                <w:lang w:val="es-ES"/>
              </w:rPr>
            </w:pPr>
            <w:r w:rsidRPr="00822AD1">
              <w:rPr>
                <w:b/>
                <w:sz w:val="16"/>
                <w:lang w:val="es-ES"/>
              </w:rPr>
              <w:t>Meta</w:t>
            </w:r>
          </w:p>
        </w:tc>
      </w:tr>
      <w:tr w:rsidR="000F123F" w:rsidRPr="00822AD1" w:rsidTr="00FC50F5">
        <w:trPr>
          <w:jc w:val="center"/>
        </w:trPr>
        <w:tc>
          <w:tcPr>
            <w:tcW w:w="966" w:type="dxa"/>
            <w:vAlign w:val="center"/>
          </w:tcPr>
          <w:p w:rsidR="000F123F" w:rsidRPr="00822AD1" w:rsidRDefault="000F123F" w:rsidP="00280BAC">
            <w:pPr>
              <w:jc w:val="left"/>
              <w:rPr>
                <w:sz w:val="16"/>
                <w:lang w:val="es-ES"/>
              </w:rPr>
            </w:pPr>
            <w:r>
              <w:rPr>
                <w:sz w:val="16"/>
                <w:lang w:val="es-ES"/>
              </w:rPr>
              <w:t>IC1</w:t>
            </w:r>
            <w:r w:rsidRPr="00822AD1">
              <w:rPr>
                <w:sz w:val="16"/>
                <w:lang w:val="es-ES"/>
              </w:rPr>
              <w:t xml:space="preserve"> 1</w:t>
            </w:r>
          </w:p>
        </w:tc>
        <w:tc>
          <w:tcPr>
            <w:tcW w:w="1559" w:type="dxa"/>
            <w:vAlign w:val="center"/>
          </w:tcPr>
          <w:p w:rsidR="000F123F" w:rsidRPr="00822AD1" w:rsidRDefault="00267AF8" w:rsidP="00280BAC">
            <w:pPr>
              <w:jc w:val="left"/>
              <w:rPr>
                <w:sz w:val="16"/>
                <w:lang w:val="es-ES"/>
              </w:rPr>
            </w:pPr>
            <w:r>
              <w:rPr>
                <w:sz w:val="16"/>
                <w:lang w:val="es-ES"/>
              </w:rPr>
              <w:t>Tiempo de análisis de factibilidad</w:t>
            </w:r>
          </w:p>
        </w:tc>
        <w:tc>
          <w:tcPr>
            <w:tcW w:w="850" w:type="dxa"/>
            <w:vAlign w:val="center"/>
          </w:tcPr>
          <w:p w:rsidR="000F123F" w:rsidRPr="00822AD1" w:rsidRDefault="00267AF8" w:rsidP="00280BAC">
            <w:pPr>
              <w:jc w:val="left"/>
              <w:rPr>
                <w:sz w:val="16"/>
                <w:lang w:val="es-ES"/>
              </w:rPr>
            </w:pPr>
            <w:r>
              <w:rPr>
                <w:sz w:val="16"/>
                <w:lang w:val="es-ES"/>
              </w:rPr>
              <w:t>Tiempo</w:t>
            </w:r>
          </w:p>
        </w:tc>
        <w:tc>
          <w:tcPr>
            <w:tcW w:w="2127" w:type="dxa"/>
            <w:vAlign w:val="center"/>
          </w:tcPr>
          <w:p w:rsidR="000F123F" w:rsidRPr="00822AD1" w:rsidRDefault="00267AF8" w:rsidP="00280BAC">
            <w:pPr>
              <w:jc w:val="left"/>
              <w:rPr>
                <w:sz w:val="16"/>
                <w:lang w:val="es-ES"/>
              </w:rPr>
            </w:pPr>
            <w:r>
              <w:rPr>
                <w:sz w:val="16"/>
                <w:lang w:val="es-ES"/>
              </w:rPr>
              <w:t>Mide el tiempo de análisis de factibilidad del plan de ventas</w:t>
            </w:r>
          </w:p>
        </w:tc>
        <w:tc>
          <w:tcPr>
            <w:tcW w:w="1701" w:type="dxa"/>
            <w:vAlign w:val="center"/>
          </w:tcPr>
          <w:p w:rsidR="000F123F" w:rsidRPr="00822AD1" w:rsidRDefault="00267AF8" w:rsidP="00280BAC">
            <w:pPr>
              <w:jc w:val="left"/>
            </w:pPr>
            <w:r>
              <w:rPr>
                <w:sz w:val="16"/>
                <w:lang w:val="es-ES"/>
              </w:rPr>
              <w:t># de horas tomadas</w:t>
            </w:r>
          </w:p>
        </w:tc>
        <w:tc>
          <w:tcPr>
            <w:tcW w:w="1134" w:type="dxa"/>
            <w:vAlign w:val="center"/>
          </w:tcPr>
          <w:p w:rsidR="000F123F" w:rsidRPr="00822AD1" w:rsidRDefault="000F123F" w:rsidP="00280BAC">
            <w:pPr>
              <w:jc w:val="left"/>
              <w:rPr>
                <w:sz w:val="16"/>
                <w:lang w:val="es-ES"/>
              </w:rPr>
            </w:pPr>
            <w:r w:rsidRPr="00822AD1">
              <w:rPr>
                <w:sz w:val="16"/>
                <w:lang w:val="es-ES"/>
              </w:rPr>
              <w:t>Mensual</w:t>
            </w:r>
          </w:p>
        </w:tc>
        <w:tc>
          <w:tcPr>
            <w:tcW w:w="1019" w:type="dxa"/>
            <w:vAlign w:val="center"/>
          </w:tcPr>
          <w:p w:rsidR="000F123F" w:rsidRPr="00822AD1" w:rsidRDefault="00267AF8" w:rsidP="00280BAC">
            <w:pPr>
              <w:jc w:val="left"/>
              <w:rPr>
                <w:sz w:val="16"/>
                <w:lang w:val="es-ES"/>
              </w:rPr>
            </w:pPr>
            <w:r>
              <w:rPr>
                <w:sz w:val="16"/>
                <w:lang w:val="es-ES"/>
              </w:rPr>
              <w:t>&lt;4 horas</w:t>
            </w:r>
          </w:p>
        </w:tc>
      </w:tr>
    </w:tbl>
    <w:p w:rsidR="000F123F" w:rsidRPr="00822AD1" w:rsidRDefault="000F123F" w:rsidP="000F123F">
      <w:pPr>
        <w:rPr>
          <w:sz w:val="16"/>
          <w:lang w:val="es-ES"/>
        </w:rPr>
      </w:pPr>
    </w:p>
    <w:p w:rsidR="000F123F" w:rsidRDefault="000F123F" w:rsidP="000F123F">
      <w:pPr>
        <w:ind w:left="-567" w:right="-512"/>
        <w:rPr>
          <w:b/>
        </w:rPr>
      </w:pPr>
    </w:p>
    <w:p w:rsidR="000F123F" w:rsidRPr="00C66327" w:rsidRDefault="000F123F" w:rsidP="000F123F">
      <w:pPr>
        <w:ind w:left="-567" w:right="-512"/>
        <w:rPr>
          <w:b/>
          <w:u w:val="single"/>
        </w:rPr>
      </w:pPr>
      <w:r w:rsidRPr="00C66327">
        <w:rPr>
          <w:b/>
          <w:u w:val="single"/>
        </w:rPr>
        <w:t>DESCRIPCIÓN D</w:t>
      </w:r>
      <w:r>
        <w:rPr>
          <w:b/>
          <w:u w:val="single"/>
        </w:rPr>
        <w:t>E ACTIVIDAD</w:t>
      </w:r>
      <w:r w:rsidR="00267AF8">
        <w:rPr>
          <w:b/>
          <w:u w:val="single"/>
        </w:rPr>
        <w:t>ES DEL SUBPROCESO PLANIFICACIÓN Y CONTROL DE GESTIÓN COMERCIAL</w:t>
      </w:r>
    </w:p>
    <w:p w:rsidR="000F123F" w:rsidRDefault="000F123F" w:rsidP="000F123F">
      <w:pPr>
        <w:rPr>
          <w:b/>
        </w:rPr>
      </w:pPr>
    </w:p>
    <w:p w:rsidR="000F123F" w:rsidRPr="004E3970" w:rsidRDefault="000F123F" w:rsidP="000F123F">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r>
      <w:r w:rsidR="00267AF8">
        <w:rPr>
          <w:b/>
          <w:sz w:val="16"/>
        </w:rPr>
        <w:tab/>
      </w:r>
      <w:r>
        <w:rPr>
          <w:b/>
          <w:sz w:val="16"/>
        </w:rPr>
        <w:t>CÓDIGO:</w:t>
      </w:r>
      <w:r>
        <w:rPr>
          <w:b/>
          <w:sz w:val="16"/>
        </w:rPr>
        <w:tab/>
      </w:r>
      <w:r>
        <w:rPr>
          <w:b/>
          <w:sz w:val="16"/>
        </w:rPr>
        <w:tab/>
      </w:r>
      <w:r>
        <w:rPr>
          <w:sz w:val="16"/>
        </w:rPr>
        <w:t>C</w:t>
      </w:r>
    </w:p>
    <w:p w:rsidR="000F123F" w:rsidRPr="004E3970" w:rsidRDefault="000F123F" w:rsidP="000F123F">
      <w:pPr>
        <w:spacing w:line="276" w:lineRule="auto"/>
        <w:ind w:left="-567" w:right="-512"/>
        <w:rPr>
          <w:b/>
          <w:sz w:val="16"/>
        </w:rPr>
      </w:pPr>
      <w:r w:rsidRPr="004E3970">
        <w:rPr>
          <w:b/>
          <w:sz w:val="16"/>
        </w:rPr>
        <w:t>SUBP</w:t>
      </w:r>
      <w:r>
        <w:rPr>
          <w:b/>
          <w:sz w:val="16"/>
        </w:rPr>
        <w:t>ROCESO:</w:t>
      </w:r>
      <w:r>
        <w:rPr>
          <w:b/>
          <w:sz w:val="16"/>
        </w:rPr>
        <w:tab/>
      </w:r>
      <w:r>
        <w:rPr>
          <w:b/>
          <w:sz w:val="16"/>
        </w:rPr>
        <w:tab/>
      </w:r>
      <w:r w:rsidR="00267AF8">
        <w:rPr>
          <w:sz w:val="16"/>
        </w:rPr>
        <w:t>PLANIFICACIÓN Y CONTORL DE GERTÓN COMERCIAL</w:t>
      </w:r>
      <w:r>
        <w:rPr>
          <w:sz w:val="16"/>
        </w:rPr>
        <w:tab/>
      </w:r>
      <w:r>
        <w:rPr>
          <w:b/>
          <w:sz w:val="16"/>
        </w:rPr>
        <w:tab/>
        <w:t>CÓDIGO:</w:t>
      </w:r>
      <w:r>
        <w:rPr>
          <w:b/>
          <w:sz w:val="16"/>
        </w:rPr>
        <w:tab/>
      </w:r>
      <w:r>
        <w:rPr>
          <w:b/>
          <w:sz w:val="16"/>
        </w:rPr>
        <w:tab/>
      </w:r>
      <w:r>
        <w:rPr>
          <w:sz w:val="16"/>
        </w:rPr>
        <w:t>C</w:t>
      </w:r>
      <w:r w:rsidR="00267AF8">
        <w:rPr>
          <w:sz w:val="16"/>
        </w:rPr>
        <w:t>1</w:t>
      </w:r>
    </w:p>
    <w:tbl>
      <w:tblPr>
        <w:tblStyle w:val="Tablaconcuadrcula"/>
        <w:tblW w:w="0" w:type="auto"/>
        <w:jc w:val="center"/>
        <w:tblInd w:w="-1146" w:type="dxa"/>
        <w:tblLayout w:type="fixed"/>
        <w:tblLook w:val="04A0"/>
      </w:tblPr>
      <w:tblGrid>
        <w:gridCol w:w="529"/>
        <w:gridCol w:w="2268"/>
        <w:gridCol w:w="993"/>
        <w:gridCol w:w="4110"/>
        <w:gridCol w:w="1434"/>
      </w:tblGrid>
      <w:tr w:rsidR="000F123F" w:rsidRPr="004E3970" w:rsidTr="00280BAC">
        <w:trPr>
          <w:jc w:val="center"/>
        </w:trPr>
        <w:tc>
          <w:tcPr>
            <w:tcW w:w="529" w:type="dxa"/>
            <w:shd w:val="clear" w:color="auto" w:fill="89C2E5" w:themeFill="accent3" w:themeFillTint="66"/>
            <w:vAlign w:val="center"/>
          </w:tcPr>
          <w:p w:rsidR="000F123F" w:rsidRPr="004E3970" w:rsidRDefault="000F123F" w:rsidP="00280BAC">
            <w:pPr>
              <w:jc w:val="center"/>
              <w:rPr>
                <w:rFonts w:cs="Arial"/>
                <w:b/>
                <w:bCs/>
                <w:sz w:val="16"/>
              </w:rPr>
            </w:pPr>
            <w:r w:rsidRPr="004E3970">
              <w:rPr>
                <w:rFonts w:cs="Arial"/>
                <w:b/>
                <w:bCs/>
                <w:sz w:val="16"/>
              </w:rPr>
              <w:t>No.</w:t>
            </w:r>
          </w:p>
        </w:tc>
        <w:tc>
          <w:tcPr>
            <w:tcW w:w="2268" w:type="dxa"/>
            <w:shd w:val="clear" w:color="auto" w:fill="89C2E5" w:themeFill="accent3" w:themeFillTint="66"/>
            <w:vAlign w:val="center"/>
          </w:tcPr>
          <w:p w:rsidR="000F123F" w:rsidRPr="004E3970" w:rsidRDefault="000F123F" w:rsidP="00280BAC">
            <w:pPr>
              <w:jc w:val="center"/>
              <w:rPr>
                <w:rFonts w:cs="Arial"/>
                <w:b/>
                <w:bCs/>
                <w:sz w:val="16"/>
              </w:rPr>
            </w:pPr>
            <w:r w:rsidRPr="004E3970">
              <w:rPr>
                <w:rFonts w:cs="Arial"/>
                <w:b/>
                <w:bCs/>
                <w:sz w:val="16"/>
              </w:rPr>
              <w:t>ACTIVIDAD</w:t>
            </w:r>
          </w:p>
        </w:tc>
        <w:tc>
          <w:tcPr>
            <w:tcW w:w="993" w:type="dxa"/>
            <w:shd w:val="clear" w:color="auto" w:fill="89C2E5" w:themeFill="accent3" w:themeFillTint="66"/>
            <w:vAlign w:val="center"/>
          </w:tcPr>
          <w:p w:rsidR="000F123F" w:rsidRPr="004E3970" w:rsidRDefault="000F123F" w:rsidP="00280BAC">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0F123F" w:rsidRPr="004E3970" w:rsidRDefault="000F123F" w:rsidP="00280BAC">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0F123F" w:rsidRPr="004E3970" w:rsidRDefault="000F123F" w:rsidP="00280BAC">
            <w:pPr>
              <w:jc w:val="center"/>
              <w:rPr>
                <w:rFonts w:cs="Arial"/>
                <w:b/>
                <w:bCs/>
                <w:sz w:val="16"/>
              </w:rPr>
            </w:pPr>
            <w:r w:rsidRPr="004E3970">
              <w:rPr>
                <w:rFonts w:cs="Arial"/>
                <w:b/>
                <w:bCs/>
                <w:sz w:val="16"/>
              </w:rPr>
              <w:t>RESPONSABLE</w:t>
            </w:r>
          </w:p>
        </w:tc>
      </w:tr>
      <w:tr w:rsidR="000F123F" w:rsidRPr="004E3970" w:rsidTr="00280BAC">
        <w:trPr>
          <w:jc w:val="center"/>
        </w:trPr>
        <w:tc>
          <w:tcPr>
            <w:tcW w:w="529" w:type="dxa"/>
            <w:vAlign w:val="center"/>
          </w:tcPr>
          <w:p w:rsidR="000F123F" w:rsidRPr="004E3970" w:rsidRDefault="000F123F" w:rsidP="00280BAC">
            <w:pPr>
              <w:jc w:val="left"/>
              <w:rPr>
                <w:rFonts w:cs="Arial"/>
                <w:bCs/>
                <w:sz w:val="16"/>
              </w:rPr>
            </w:pPr>
            <w:r w:rsidRPr="004E3970">
              <w:rPr>
                <w:rFonts w:cs="Arial"/>
                <w:bCs/>
                <w:sz w:val="16"/>
              </w:rPr>
              <w:t>1</w:t>
            </w:r>
          </w:p>
        </w:tc>
        <w:tc>
          <w:tcPr>
            <w:tcW w:w="2268" w:type="dxa"/>
            <w:vAlign w:val="center"/>
          </w:tcPr>
          <w:p w:rsidR="000F123F" w:rsidRPr="004E3970" w:rsidRDefault="00267AF8" w:rsidP="00280BAC">
            <w:pPr>
              <w:jc w:val="left"/>
              <w:rPr>
                <w:rFonts w:cs="Arial"/>
                <w:bCs/>
                <w:sz w:val="16"/>
              </w:rPr>
            </w:pPr>
            <w:r>
              <w:rPr>
                <w:rFonts w:cs="Arial"/>
                <w:bCs/>
                <w:sz w:val="16"/>
              </w:rPr>
              <w:t>Envío de plan de ventas públicas y privadas</w:t>
            </w:r>
          </w:p>
        </w:tc>
        <w:tc>
          <w:tcPr>
            <w:tcW w:w="993" w:type="dxa"/>
            <w:vAlign w:val="center"/>
          </w:tcPr>
          <w:p w:rsidR="000F123F" w:rsidRPr="004E3970" w:rsidRDefault="00267AF8" w:rsidP="00280BAC">
            <w:pPr>
              <w:jc w:val="left"/>
              <w:rPr>
                <w:rFonts w:cs="Arial"/>
                <w:bCs/>
                <w:sz w:val="16"/>
              </w:rPr>
            </w:pPr>
            <w:r>
              <w:rPr>
                <w:rFonts w:cs="Arial"/>
                <w:bCs/>
                <w:sz w:val="16"/>
              </w:rPr>
              <w:t>Comercial</w:t>
            </w:r>
          </w:p>
        </w:tc>
        <w:tc>
          <w:tcPr>
            <w:tcW w:w="4110" w:type="dxa"/>
            <w:vAlign w:val="center"/>
          </w:tcPr>
          <w:p w:rsidR="000F123F" w:rsidRPr="004E3970" w:rsidRDefault="00267AF8" w:rsidP="00280BAC">
            <w:pPr>
              <w:jc w:val="left"/>
              <w:rPr>
                <w:rFonts w:cs="Arial"/>
                <w:bCs/>
                <w:sz w:val="16"/>
              </w:rPr>
            </w:pPr>
            <w:r>
              <w:rPr>
                <w:rFonts w:cs="Arial"/>
                <w:bCs/>
                <w:sz w:val="16"/>
              </w:rPr>
              <w:t>El asistente comercial envía el plan de ventas públicas y privadas para el respectivo análisis.</w:t>
            </w:r>
          </w:p>
        </w:tc>
        <w:tc>
          <w:tcPr>
            <w:tcW w:w="1434" w:type="dxa"/>
            <w:vAlign w:val="center"/>
          </w:tcPr>
          <w:p w:rsidR="000F123F" w:rsidRPr="004E3970" w:rsidRDefault="00267AF8" w:rsidP="00280BAC">
            <w:pPr>
              <w:jc w:val="left"/>
              <w:rPr>
                <w:rFonts w:cs="Arial"/>
                <w:bCs/>
                <w:sz w:val="16"/>
              </w:rPr>
            </w:pPr>
            <w:r>
              <w:rPr>
                <w:rFonts w:cs="Arial"/>
                <w:bCs/>
                <w:sz w:val="16"/>
              </w:rPr>
              <w:t>Asistente comercial</w:t>
            </w:r>
          </w:p>
        </w:tc>
      </w:tr>
      <w:tr w:rsidR="000F123F" w:rsidRPr="004E3970" w:rsidTr="00280BAC">
        <w:trPr>
          <w:jc w:val="center"/>
        </w:trPr>
        <w:tc>
          <w:tcPr>
            <w:tcW w:w="529" w:type="dxa"/>
            <w:vAlign w:val="center"/>
          </w:tcPr>
          <w:p w:rsidR="000F123F" w:rsidRPr="004E3970" w:rsidRDefault="000F123F" w:rsidP="00280BAC">
            <w:pPr>
              <w:jc w:val="left"/>
              <w:rPr>
                <w:rFonts w:cs="Arial"/>
                <w:bCs/>
                <w:sz w:val="16"/>
              </w:rPr>
            </w:pPr>
            <w:r w:rsidRPr="004E3970">
              <w:rPr>
                <w:rFonts w:cs="Arial"/>
                <w:bCs/>
                <w:sz w:val="16"/>
              </w:rPr>
              <w:t>2</w:t>
            </w:r>
          </w:p>
        </w:tc>
        <w:tc>
          <w:tcPr>
            <w:tcW w:w="2268" w:type="dxa"/>
            <w:vAlign w:val="center"/>
          </w:tcPr>
          <w:p w:rsidR="000F123F" w:rsidRPr="004E3970" w:rsidRDefault="00267AF8" w:rsidP="00280BAC">
            <w:pPr>
              <w:jc w:val="left"/>
              <w:rPr>
                <w:rFonts w:cs="Arial"/>
                <w:bCs/>
                <w:sz w:val="16"/>
              </w:rPr>
            </w:pPr>
            <w:r>
              <w:rPr>
                <w:rFonts w:cs="Arial"/>
                <w:bCs/>
                <w:sz w:val="16"/>
              </w:rPr>
              <w:t>Recibir plan de ventas</w:t>
            </w:r>
          </w:p>
        </w:tc>
        <w:tc>
          <w:tcPr>
            <w:tcW w:w="993" w:type="dxa"/>
            <w:vAlign w:val="center"/>
          </w:tcPr>
          <w:p w:rsidR="000F123F" w:rsidRPr="004E3970" w:rsidRDefault="00267AF8" w:rsidP="00280BAC">
            <w:pPr>
              <w:jc w:val="left"/>
              <w:rPr>
                <w:rFonts w:cs="Arial"/>
                <w:bCs/>
                <w:sz w:val="16"/>
              </w:rPr>
            </w:pPr>
            <w:r>
              <w:rPr>
                <w:rFonts w:cs="Arial"/>
                <w:bCs/>
                <w:sz w:val="16"/>
              </w:rPr>
              <w:t>Comercial</w:t>
            </w:r>
          </w:p>
        </w:tc>
        <w:tc>
          <w:tcPr>
            <w:tcW w:w="4110" w:type="dxa"/>
            <w:vAlign w:val="center"/>
          </w:tcPr>
          <w:p w:rsidR="000F123F" w:rsidRPr="004E3970" w:rsidRDefault="00267AF8" w:rsidP="00280BAC">
            <w:pPr>
              <w:jc w:val="left"/>
              <w:rPr>
                <w:rFonts w:cs="Arial"/>
                <w:bCs/>
                <w:sz w:val="16"/>
              </w:rPr>
            </w:pPr>
            <w:r>
              <w:rPr>
                <w:rFonts w:cs="Arial"/>
                <w:bCs/>
                <w:sz w:val="16"/>
              </w:rPr>
              <w:t>El gerente comercial recibe el plan de ventas públicas y privadas</w:t>
            </w:r>
            <w:r w:rsidR="00FC50F5">
              <w:rPr>
                <w:rFonts w:cs="Arial"/>
                <w:bCs/>
                <w:sz w:val="16"/>
              </w:rPr>
              <w:t>.</w:t>
            </w:r>
          </w:p>
        </w:tc>
        <w:tc>
          <w:tcPr>
            <w:tcW w:w="1434" w:type="dxa"/>
            <w:vAlign w:val="center"/>
          </w:tcPr>
          <w:p w:rsidR="000F123F" w:rsidRPr="004E3970" w:rsidRDefault="00267AF8" w:rsidP="00280BAC">
            <w:pPr>
              <w:jc w:val="left"/>
              <w:rPr>
                <w:rFonts w:cs="Arial"/>
                <w:bCs/>
                <w:sz w:val="16"/>
              </w:rPr>
            </w:pPr>
            <w:r>
              <w:rPr>
                <w:rFonts w:cs="Arial"/>
                <w:bCs/>
                <w:sz w:val="16"/>
              </w:rPr>
              <w:t>Gerente comercial</w:t>
            </w:r>
          </w:p>
        </w:tc>
      </w:tr>
      <w:tr w:rsidR="000F123F" w:rsidRPr="004E3970" w:rsidTr="00280BAC">
        <w:trPr>
          <w:jc w:val="center"/>
        </w:trPr>
        <w:tc>
          <w:tcPr>
            <w:tcW w:w="529" w:type="dxa"/>
            <w:vAlign w:val="center"/>
          </w:tcPr>
          <w:p w:rsidR="000F123F" w:rsidRDefault="000F123F" w:rsidP="00280BAC">
            <w:pPr>
              <w:jc w:val="left"/>
              <w:rPr>
                <w:rFonts w:cs="Arial"/>
                <w:bCs/>
                <w:sz w:val="16"/>
              </w:rPr>
            </w:pPr>
            <w:r>
              <w:rPr>
                <w:rFonts w:cs="Arial"/>
                <w:bCs/>
                <w:sz w:val="16"/>
              </w:rPr>
              <w:t>3</w:t>
            </w:r>
          </w:p>
        </w:tc>
        <w:tc>
          <w:tcPr>
            <w:tcW w:w="2268" w:type="dxa"/>
            <w:vAlign w:val="center"/>
          </w:tcPr>
          <w:p w:rsidR="000F123F" w:rsidRDefault="00267AF8" w:rsidP="00280BAC">
            <w:pPr>
              <w:jc w:val="left"/>
              <w:rPr>
                <w:rFonts w:cs="Arial"/>
                <w:bCs/>
                <w:sz w:val="16"/>
              </w:rPr>
            </w:pPr>
            <w:r>
              <w:rPr>
                <w:rFonts w:cs="Arial"/>
                <w:bCs/>
                <w:sz w:val="16"/>
              </w:rPr>
              <w:t xml:space="preserve">Realiza análisis de factibilidad </w:t>
            </w:r>
          </w:p>
        </w:tc>
        <w:tc>
          <w:tcPr>
            <w:tcW w:w="993" w:type="dxa"/>
            <w:vAlign w:val="center"/>
          </w:tcPr>
          <w:p w:rsidR="000F123F" w:rsidRPr="004E3970" w:rsidRDefault="00267AF8" w:rsidP="00280BAC">
            <w:pPr>
              <w:jc w:val="left"/>
              <w:rPr>
                <w:rFonts w:cs="Arial"/>
                <w:bCs/>
                <w:sz w:val="16"/>
              </w:rPr>
            </w:pPr>
            <w:r>
              <w:rPr>
                <w:rFonts w:cs="Arial"/>
                <w:bCs/>
                <w:sz w:val="16"/>
              </w:rPr>
              <w:t>Comercial</w:t>
            </w:r>
          </w:p>
        </w:tc>
        <w:tc>
          <w:tcPr>
            <w:tcW w:w="4110" w:type="dxa"/>
            <w:vAlign w:val="center"/>
          </w:tcPr>
          <w:p w:rsidR="000F123F" w:rsidRDefault="00267AF8" w:rsidP="00280BAC">
            <w:pPr>
              <w:jc w:val="left"/>
              <w:rPr>
                <w:rFonts w:cs="Arial"/>
                <w:bCs/>
                <w:sz w:val="16"/>
              </w:rPr>
            </w:pPr>
            <w:r>
              <w:rPr>
                <w:rFonts w:cs="Arial"/>
                <w:bCs/>
                <w:sz w:val="16"/>
              </w:rPr>
              <w:t xml:space="preserve">El gerente comercial realiza el respectivo análisis para luego dar la </w:t>
            </w:r>
            <w:r w:rsidR="009C225B">
              <w:rPr>
                <w:rFonts w:cs="Arial"/>
                <w:bCs/>
                <w:sz w:val="16"/>
              </w:rPr>
              <w:t>aprobación.</w:t>
            </w:r>
          </w:p>
        </w:tc>
        <w:tc>
          <w:tcPr>
            <w:tcW w:w="1434" w:type="dxa"/>
            <w:vAlign w:val="center"/>
          </w:tcPr>
          <w:p w:rsidR="000F123F" w:rsidRDefault="00267AF8" w:rsidP="00280BAC">
            <w:pPr>
              <w:jc w:val="left"/>
              <w:rPr>
                <w:rFonts w:cs="Arial"/>
                <w:bCs/>
                <w:sz w:val="16"/>
              </w:rPr>
            </w:pPr>
            <w:r>
              <w:rPr>
                <w:rFonts w:cs="Arial"/>
                <w:bCs/>
                <w:sz w:val="16"/>
              </w:rPr>
              <w:t>Gerente comercial</w:t>
            </w:r>
          </w:p>
        </w:tc>
      </w:tr>
      <w:tr w:rsidR="000F123F" w:rsidRPr="004E3970" w:rsidTr="00280BAC">
        <w:trPr>
          <w:jc w:val="center"/>
        </w:trPr>
        <w:tc>
          <w:tcPr>
            <w:tcW w:w="529" w:type="dxa"/>
            <w:vAlign w:val="center"/>
          </w:tcPr>
          <w:p w:rsidR="000F123F" w:rsidRPr="004E3970" w:rsidRDefault="000F123F" w:rsidP="00280BAC">
            <w:pPr>
              <w:jc w:val="left"/>
              <w:rPr>
                <w:rFonts w:cs="Arial"/>
                <w:bCs/>
                <w:sz w:val="16"/>
              </w:rPr>
            </w:pPr>
            <w:r>
              <w:rPr>
                <w:rFonts w:cs="Arial"/>
                <w:bCs/>
                <w:sz w:val="16"/>
              </w:rPr>
              <w:t>4</w:t>
            </w:r>
          </w:p>
        </w:tc>
        <w:tc>
          <w:tcPr>
            <w:tcW w:w="2268" w:type="dxa"/>
            <w:vAlign w:val="center"/>
          </w:tcPr>
          <w:p w:rsidR="000F123F" w:rsidRPr="004E3970" w:rsidRDefault="00267AF8" w:rsidP="00280BAC">
            <w:pPr>
              <w:jc w:val="left"/>
              <w:rPr>
                <w:rFonts w:cs="Arial"/>
                <w:bCs/>
                <w:sz w:val="16"/>
              </w:rPr>
            </w:pPr>
            <w:r>
              <w:rPr>
                <w:rFonts w:cs="Arial"/>
                <w:bCs/>
                <w:sz w:val="16"/>
              </w:rPr>
              <w:t>Aprueba plan de ventas</w:t>
            </w:r>
          </w:p>
        </w:tc>
        <w:tc>
          <w:tcPr>
            <w:tcW w:w="993" w:type="dxa"/>
            <w:vAlign w:val="center"/>
          </w:tcPr>
          <w:p w:rsidR="000F123F" w:rsidRPr="004E3970" w:rsidRDefault="00267AF8" w:rsidP="00280BAC">
            <w:pPr>
              <w:jc w:val="left"/>
              <w:rPr>
                <w:rFonts w:cs="Arial"/>
                <w:bCs/>
                <w:sz w:val="16"/>
              </w:rPr>
            </w:pPr>
            <w:r>
              <w:rPr>
                <w:rFonts w:cs="Arial"/>
                <w:bCs/>
                <w:sz w:val="16"/>
              </w:rPr>
              <w:t>Comercial</w:t>
            </w:r>
          </w:p>
        </w:tc>
        <w:tc>
          <w:tcPr>
            <w:tcW w:w="4110" w:type="dxa"/>
            <w:vAlign w:val="center"/>
          </w:tcPr>
          <w:p w:rsidR="000F123F" w:rsidRPr="004E3970" w:rsidRDefault="009C225B" w:rsidP="009C225B">
            <w:pPr>
              <w:jc w:val="left"/>
              <w:rPr>
                <w:rFonts w:cs="Arial"/>
                <w:bCs/>
                <w:sz w:val="16"/>
              </w:rPr>
            </w:pPr>
            <w:r>
              <w:rPr>
                <w:rFonts w:cs="Arial"/>
                <w:bCs/>
                <w:sz w:val="16"/>
              </w:rPr>
              <w:t>Una vez analizado el plan de ventas, el gerente comercial aprueba el plan de ventas</w:t>
            </w:r>
          </w:p>
        </w:tc>
        <w:tc>
          <w:tcPr>
            <w:tcW w:w="1434" w:type="dxa"/>
            <w:vAlign w:val="center"/>
          </w:tcPr>
          <w:p w:rsidR="000F123F" w:rsidRPr="004E3970" w:rsidRDefault="00267AF8" w:rsidP="00280BAC">
            <w:pPr>
              <w:jc w:val="left"/>
              <w:rPr>
                <w:rFonts w:cs="Arial"/>
                <w:bCs/>
                <w:sz w:val="16"/>
              </w:rPr>
            </w:pPr>
            <w:r>
              <w:rPr>
                <w:rFonts w:cs="Arial"/>
                <w:bCs/>
                <w:sz w:val="16"/>
              </w:rPr>
              <w:t>Gerente comercial</w:t>
            </w:r>
          </w:p>
        </w:tc>
      </w:tr>
      <w:tr w:rsidR="000F123F" w:rsidRPr="004E3970" w:rsidTr="00280BAC">
        <w:trPr>
          <w:jc w:val="center"/>
        </w:trPr>
        <w:tc>
          <w:tcPr>
            <w:tcW w:w="529" w:type="dxa"/>
            <w:vAlign w:val="center"/>
          </w:tcPr>
          <w:p w:rsidR="000F123F" w:rsidRPr="004E3970" w:rsidRDefault="000F123F" w:rsidP="00280BAC">
            <w:pPr>
              <w:jc w:val="left"/>
              <w:rPr>
                <w:rFonts w:cs="Arial"/>
                <w:bCs/>
                <w:sz w:val="16"/>
              </w:rPr>
            </w:pPr>
            <w:r>
              <w:rPr>
                <w:rFonts w:cs="Arial"/>
                <w:bCs/>
                <w:sz w:val="16"/>
              </w:rPr>
              <w:t>5</w:t>
            </w:r>
          </w:p>
        </w:tc>
        <w:tc>
          <w:tcPr>
            <w:tcW w:w="2268" w:type="dxa"/>
            <w:vAlign w:val="center"/>
          </w:tcPr>
          <w:p w:rsidR="000F123F" w:rsidRPr="004E3970" w:rsidRDefault="009C225B" w:rsidP="00280BAC">
            <w:pPr>
              <w:jc w:val="left"/>
              <w:rPr>
                <w:rFonts w:cs="Arial"/>
                <w:bCs/>
                <w:sz w:val="16"/>
              </w:rPr>
            </w:pPr>
            <w:r>
              <w:rPr>
                <w:rFonts w:cs="Arial"/>
                <w:bCs/>
                <w:sz w:val="16"/>
              </w:rPr>
              <w:t>Recibe plan de ventas aprobado</w:t>
            </w:r>
          </w:p>
        </w:tc>
        <w:tc>
          <w:tcPr>
            <w:tcW w:w="993" w:type="dxa"/>
            <w:vAlign w:val="center"/>
          </w:tcPr>
          <w:p w:rsidR="000F123F" w:rsidRPr="004E3970" w:rsidRDefault="00267AF8" w:rsidP="00280BAC">
            <w:pPr>
              <w:jc w:val="left"/>
              <w:rPr>
                <w:rFonts w:cs="Arial"/>
                <w:bCs/>
                <w:sz w:val="16"/>
              </w:rPr>
            </w:pPr>
            <w:r>
              <w:rPr>
                <w:rFonts w:cs="Arial"/>
                <w:bCs/>
                <w:sz w:val="16"/>
              </w:rPr>
              <w:t>Comercial</w:t>
            </w:r>
          </w:p>
        </w:tc>
        <w:tc>
          <w:tcPr>
            <w:tcW w:w="4110" w:type="dxa"/>
            <w:vAlign w:val="center"/>
          </w:tcPr>
          <w:p w:rsidR="000F123F" w:rsidRPr="004E3970" w:rsidRDefault="009C225B" w:rsidP="009C225B">
            <w:pPr>
              <w:jc w:val="left"/>
              <w:rPr>
                <w:rFonts w:cs="Arial"/>
                <w:bCs/>
                <w:sz w:val="16"/>
              </w:rPr>
            </w:pPr>
            <w:r>
              <w:rPr>
                <w:rFonts w:cs="Arial"/>
                <w:bCs/>
                <w:sz w:val="16"/>
              </w:rPr>
              <w:t>El asistente comercial recibe el plan de ventas aprobado para ser publicado.</w:t>
            </w:r>
          </w:p>
        </w:tc>
        <w:tc>
          <w:tcPr>
            <w:tcW w:w="1434" w:type="dxa"/>
            <w:vAlign w:val="center"/>
          </w:tcPr>
          <w:p w:rsidR="000F123F" w:rsidRPr="004E3970" w:rsidRDefault="009C225B" w:rsidP="00280BAC">
            <w:pPr>
              <w:jc w:val="left"/>
              <w:rPr>
                <w:rFonts w:cs="Arial"/>
                <w:bCs/>
                <w:sz w:val="16"/>
              </w:rPr>
            </w:pPr>
            <w:r>
              <w:rPr>
                <w:rFonts w:cs="Arial"/>
                <w:bCs/>
                <w:sz w:val="16"/>
              </w:rPr>
              <w:t>Asistente comercial</w:t>
            </w:r>
          </w:p>
        </w:tc>
      </w:tr>
    </w:tbl>
    <w:p w:rsidR="00267AF8" w:rsidRDefault="00267AF8" w:rsidP="000F123F">
      <w:pPr>
        <w:spacing w:line="276" w:lineRule="auto"/>
        <w:ind w:left="-567" w:right="-512"/>
        <w:rPr>
          <w:b/>
          <w:u w:val="single"/>
        </w:rPr>
      </w:pPr>
    </w:p>
    <w:p w:rsidR="00267AF8" w:rsidRDefault="00267AF8"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BF62A5" w:rsidRDefault="00BF62A5" w:rsidP="000F123F">
      <w:pPr>
        <w:spacing w:line="276" w:lineRule="auto"/>
        <w:ind w:left="-567" w:right="-512"/>
        <w:rPr>
          <w:b/>
          <w:u w:val="single"/>
        </w:rPr>
      </w:pPr>
    </w:p>
    <w:p w:rsidR="000F123F" w:rsidRDefault="00FA087A" w:rsidP="00353DDB">
      <w:pPr>
        <w:spacing w:line="276" w:lineRule="auto"/>
        <w:ind w:left="-567" w:right="-512"/>
        <w:rPr>
          <w:b/>
          <w:u w:val="single"/>
        </w:rPr>
      </w:pPr>
      <w:r w:rsidRPr="00FA087A">
        <w:rPr>
          <w:b/>
          <w:noProof/>
        </w:rPr>
        <w:lastRenderedPageBreak/>
        <w:pict>
          <v:rect id="235 Rectángulo" o:spid="_x0000_s1295" style="position:absolute;left:0;text-align:left;margin-left:-34.3pt;margin-top:-5.65pt;width:482.45pt;height:616.2pt;z-index:-251134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da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" filled="f" strokecolor="black [3213]" strokeweight="1pt">
            <v:path arrowok="t"/>
          </v:rect>
        </w:pict>
      </w:r>
      <w:r w:rsidR="000F123F">
        <w:rPr>
          <w:b/>
          <w:u w:val="single"/>
        </w:rPr>
        <w:t>CARACTERIZACIÓN D</w:t>
      </w:r>
      <w:r w:rsidR="000F123F" w:rsidRPr="004E3970">
        <w:rPr>
          <w:b/>
          <w:u w:val="single"/>
        </w:rPr>
        <w:t>EL SUB</w:t>
      </w:r>
      <w:r w:rsidR="000F123F">
        <w:rPr>
          <w:b/>
          <w:u w:val="single"/>
        </w:rPr>
        <w:t>P</w:t>
      </w:r>
      <w:r w:rsidR="009C225B">
        <w:rPr>
          <w:b/>
          <w:u w:val="single"/>
        </w:rPr>
        <w:t>ROCESO PLANIFICACIÓN Y CONTROL DE GESTIÓN COMERCIAL</w:t>
      </w:r>
    </w:p>
    <w:p w:rsidR="00353DDB" w:rsidRPr="00353DDB" w:rsidRDefault="00353DDB" w:rsidP="00914431">
      <w:pPr>
        <w:ind w:left="-567" w:right="-512"/>
        <w:rPr>
          <w:b/>
          <w:u w:val="single"/>
        </w:rPr>
      </w:pPr>
    </w:p>
    <w:p w:rsidR="000F123F" w:rsidRDefault="000F123F" w:rsidP="000F123F">
      <w:pPr>
        <w:ind w:left="-567" w:right="-512"/>
        <w:rPr>
          <w:sz w:val="18"/>
          <w:lang w:val="es-ES"/>
        </w:rPr>
      </w:pPr>
      <w:r w:rsidRPr="004E3970">
        <w:rPr>
          <w:b/>
          <w:sz w:val="18"/>
          <w:lang w:val="es-ES"/>
        </w:rPr>
        <w:t>PROCESO:</w:t>
      </w:r>
      <w:r>
        <w:rPr>
          <w:sz w:val="18"/>
          <w:lang w:val="es-ES"/>
        </w:rPr>
        <w:tab/>
      </w:r>
      <w:r w:rsidRPr="004E3970">
        <w:rPr>
          <w:sz w:val="18"/>
          <w:lang w:val="es-ES"/>
        </w:rPr>
        <w:tab/>
      </w:r>
      <w:r w:rsidR="009C225B">
        <w:rPr>
          <w:sz w:val="18"/>
          <w:lang w:val="es-ES"/>
        </w:rPr>
        <w:t>GESTIÓN COMERCIAL</w:t>
      </w:r>
      <w:r w:rsidRPr="004E3970">
        <w:rPr>
          <w:sz w:val="18"/>
          <w:lang w:val="es-ES"/>
        </w:rPr>
        <w:tab/>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9C225B">
        <w:rPr>
          <w:sz w:val="18"/>
          <w:lang w:val="es-ES"/>
        </w:rPr>
        <w:tab/>
        <w:t>C</w:t>
      </w:r>
    </w:p>
    <w:p w:rsidR="000F123F" w:rsidRPr="004E3970" w:rsidRDefault="000F123F" w:rsidP="000F123F">
      <w:pPr>
        <w:ind w:left="-567" w:right="-512"/>
        <w:rPr>
          <w:sz w:val="18"/>
          <w:lang w:val="es-ES"/>
        </w:rPr>
      </w:pPr>
      <w:r w:rsidRPr="004E3970">
        <w:rPr>
          <w:b/>
          <w:sz w:val="18"/>
          <w:lang w:val="es-ES"/>
        </w:rPr>
        <w:t>SUBPROCESO:</w:t>
      </w:r>
      <w:r w:rsidR="009C225B">
        <w:rPr>
          <w:sz w:val="18"/>
          <w:lang w:val="es-ES"/>
        </w:rPr>
        <w:tab/>
        <w:t>PLANIFICACIÓN Y CONTROL DE GESTIÓN COMERCIAL</w:t>
      </w:r>
      <w:r>
        <w:rPr>
          <w:sz w:val="18"/>
          <w:lang w:val="es-ES"/>
        </w:rPr>
        <w:tab/>
      </w:r>
      <w:r>
        <w:rPr>
          <w:b/>
          <w:sz w:val="18"/>
          <w:lang w:val="es-ES"/>
        </w:rPr>
        <w:t>CÓ</w:t>
      </w:r>
      <w:r w:rsidRPr="004E3970">
        <w:rPr>
          <w:b/>
          <w:sz w:val="18"/>
          <w:lang w:val="es-ES"/>
        </w:rPr>
        <w:t>DIGO:</w:t>
      </w:r>
      <w:r w:rsidR="009C225B">
        <w:rPr>
          <w:sz w:val="18"/>
          <w:lang w:val="es-ES"/>
        </w:rPr>
        <w:tab/>
        <w:t>C1</w:t>
      </w:r>
    </w:p>
    <w:tbl>
      <w:tblPr>
        <w:tblStyle w:val="Tablaconcuadrcula"/>
        <w:tblW w:w="9356" w:type="dxa"/>
        <w:jc w:val="center"/>
        <w:tblInd w:w="-459" w:type="dxa"/>
        <w:tblLook w:val="04A0"/>
      </w:tblPr>
      <w:tblGrid>
        <w:gridCol w:w="1958"/>
        <w:gridCol w:w="1134"/>
        <w:gridCol w:w="3402"/>
        <w:gridCol w:w="1276"/>
        <w:gridCol w:w="1586"/>
      </w:tblGrid>
      <w:tr w:rsidR="000F123F" w:rsidRPr="00A9242A" w:rsidTr="00280BAC">
        <w:trPr>
          <w:jc w:val="center"/>
        </w:trPr>
        <w:tc>
          <w:tcPr>
            <w:tcW w:w="1958" w:type="dxa"/>
            <w:shd w:val="clear" w:color="auto" w:fill="89C2E5" w:themeFill="accent3" w:themeFillTint="66"/>
            <w:vAlign w:val="center"/>
          </w:tcPr>
          <w:p w:rsidR="000F123F" w:rsidRPr="00A9242A" w:rsidRDefault="000F123F" w:rsidP="00280BAC">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0F123F" w:rsidRPr="00A9242A" w:rsidRDefault="000F123F" w:rsidP="00280BAC">
            <w:pPr>
              <w:jc w:val="center"/>
              <w:rPr>
                <w:b/>
                <w:sz w:val="18"/>
                <w:lang w:val="es-ES"/>
              </w:rPr>
            </w:pPr>
            <w:r w:rsidRPr="00A9242A">
              <w:rPr>
                <w:b/>
                <w:sz w:val="18"/>
                <w:lang w:val="es-ES"/>
              </w:rPr>
              <w:t>INSUMO</w:t>
            </w:r>
          </w:p>
        </w:tc>
        <w:tc>
          <w:tcPr>
            <w:tcW w:w="3402" w:type="dxa"/>
            <w:shd w:val="clear" w:color="auto" w:fill="89C2E5" w:themeFill="accent3" w:themeFillTint="66"/>
            <w:vAlign w:val="center"/>
          </w:tcPr>
          <w:p w:rsidR="000F123F" w:rsidRPr="00A9242A" w:rsidRDefault="000F123F" w:rsidP="00280BAC">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0F123F" w:rsidRPr="00A9242A" w:rsidRDefault="000F123F" w:rsidP="00280BAC">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0F123F" w:rsidRPr="00A9242A" w:rsidRDefault="000F123F" w:rsidP="00280BAC">
            <w:pPr>
              <w:jc w:val="center"/>
              <w:rPr>
                <w:b/>
                <w:sz w:val="18"/>
                <w:lang w:val="es-ES"/>
              </w:rPr>
            </w:pPr>
            <w:r w:rsidRPr="00A9242A">
              <w:rPr>
                <w:b/>
                <w:sz w:val="18"/>
                <w:lang w:val="es-ES"/>
              </w:rPr>
              <w:t>CLIENTE</w:t>
            </w:r>
          </w:p>
        </w:tc>
      </w:tr>
      <w:tr w:rsidR="000F123F" w:rsidRPr="00285143" w:rsidTr="00280BAC">
        <w:trPr>
          <w:jc w:val="center"/>
        </w:trPr>
        <w:tc>
          <w:tcPr>
            <w:tcW w:w="1958" w:type="dxa"/>
            <w:vAlign w:val="center"/>
          </w:tcPr>
          <w:p w:rsidR="000F123F" w:rsidRPr="00285143" w:rsidRDefault="00BF62A5" w:rsidP="00280BAC">
            <w:pPr>
              <w:jc w:val="left"/>
              <w:rPr>
                <w:sz w:val="18"/>
                <w:lang w:val="es-ES"/>
              </w:rPr>
            </w:pPr>
            <w:r>
              <w:rPr>
                <w:sz w:val="18"/>
                <w:lang w:val="es-ES"/>
              </w:rPr>
              <w:t>Departamento comercial</w:t>
            </w:r>
          </w:p>
        </w:tc>
        <w:tc>
          <w:tcPr>
            <w:tcW w:w="1134" w:type="dxa"/>
            <w:vAlign w:val="center"/>
          </w:tcPr>
          <w:p w:rsidR="000F123F" w:rsidRPr="00285143" w:rsidRDefault="00BF62A5" w:rsidP="00280BAC">
            <w:pPr>
              <w:jc w:val="left"/>
              <w:rPr>
                <w:sz w:val="18"/>
                <w:lang w:val="es-ES"/>
              </w:rPr>
            </w:pPr>
            <w:r>
              <w:rPr>
                <w:sz w:val="18"/>
                <w:lang w:val="es-ES"/>
              </w:rPr>
              <w:t>Estudio de mercado</w:t>
            </w:r>
          </w:p>
        </w:tc>
        <w:tc>
          <w:tcPr>
            <w:tcW w:w="3402" w:type="dxa"/>
            <w:vAlign w:val="center"/>
          </w:tcPr>
          <w:p w:rsidR="000F123F" w:rsidRPr="00285143" w:rsidRDefault="00BF62A5" w:rsidP="00280BAC">
            <w:pPr>
              <w:jc w:val="left"/>
              <w:rPr>
                <w:sz w:val="18"/>
                <w:lang w:val="es-ES"/>
              </w:rPr>
            </w:pPr>
            <w:r>
              <w:rPr>
                <w:sz w:val="18"/>
                <w:lang w:val="es-ES"/>
              </w:rPr>
              <w:t>El asistente comercial elabora el plan de ventas a partir de datos históricos de ventas que el dep</w:t>
            </w:r>
            <w:r w:rsidR="00993816">
              <w:rPr>
                <w:sz w:val="18"/>
                <w:lang w:val="es-ES"/>
              </w:rPr>
              <w:t>artamento comercial le facilita, procede a enviarle al gerente comercial para la aprobación, si el plan comercial y control es aprobado, el asistente comercial lo difunde a los diferentes departamentos de la empresa, caso contrario se realiza otro plan comercial y control</w:t>
            </w:r>
          </w:p>
        </w:tc>
        <w:tc>
          <w:tcPr>
            <w:tcW w:w="1276" w:type="dxa"/>
            <w:vAlign w:val="center"/>
          </w:tcPr>
          <w:p w:rsidR="000F123F" w:rsidRPr="00285143" w:rsidRDefault="00BF62A5" w:rsidP="00280BAC">
            <w:pPr>
              <w:jc w:val="left"/>
              <w:rPr>
                <w:sz w:val="18"/>
                <w:lang w:val="es-ES"/>
              </w:rPr>
            </w:pPr>
            <w:r>
              <w:rPr>
                <w:sz w:val="18"/>
                <w:lang w:val="es-ES"/>
              </w:rPr>
              <w:t>Plan de ventas</w:t>
            </w:r>
          </w:p>
        </w:tc>
        <w:tc>
          <w:tcPr>
            <w:tcW w:w="1586" w:type="dxa"/>
            <w:vAlign w:val="center"/>
          </w:tcPr>
          <w:p w:rsidR="000F123F" w:rsidRDefault="00BF62A5" w:rsidP="00280BAC">
            <w:pPr>
              <w:jc w:val="left"/>
              <w:rPr>
                <w:sz w:val="18"/>
                <w:lang w:val="es-ES"/>
              </w:rPr>
            </w:pPr>
            <w:r>
              <w:rPr>
                <w:sz w:val="18"/>
                <w:lang w:val="es-ES"/>
              </w:rPr>
              <w:t>C2. Ventas sector público</w:t>
            </w:r>
          </w:p>
          <w:p w:rsidR="00BF62A5" w:rsidRDefault="00BF62A5" w:rsidP="00280BAC">
            <w:pPr>
              <w:jc w:val="left"/>
              <w:rPr>
                <w:sz w:val="18"/>
                <w:lang w:val="es-ES"/>
              </w:rPr>
            </w:pPr>
            <w:r>
              <w:rPr>
                <w:sz w:val="18"/>
                <w:lang w:val="es-ES"/>
              </w:rPr>
              <w:t>C3. Ventas sector privado</w:t>
            </w:r>
          </w:p>
          <w:p w:rsidR="00BF62A5" w:rsidRPr="00285143" w:rsidRDefault="00BF62A5" w:rsidP="00280BAC">
            <w:pPr>
              <w:jc w:val="left"/>
              <w:rPr>
                <w:sz w:val="18"/>
                <w:lang w:val="es-ES"/>
              </w:rPr>
            </w:pPr>
            <w:r>
              <w:rPr>
                <w:sz w:val="18"/>
                <w:lang w:val="es-ES"/>
              </w:rPr>
              <w:t>C4. Ventas de mostrador</w:t>
            </w:r>
          </w:p>
        </w:tc>
      </w:tr>
    </w:tbl>
    <w:p w:rsidR="000F123F" w:rsidRDefault="000F123F" w:rsidP="000F123F">
      <w:pPr>
        <w:rPr>
          <w:lang w:val="es-ES"/>
        </w:rPr>
      </w:pPr>
    </w:p>
    <w:p w:rsidR="000F123F" w:rsidRDefault="000F123F"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Default="00353DDB" w:rsidP="000F123F">
      <w:pPr>
        <w:spacing w:line="276" w:lineRule="auto"/>
        <w:rPr>
          <w:b/>
        </w:rPr>
      </w:pPr>
    </w:p>
    <w:p w:rsidR="00353DDB" w:rsidRPr="0054141B" w:rsidRDefault="00353DDB" w:rsidP="000F123F">
      <w:pPr>
        <w:spacing w:line="276" w:lineRule="auto"/>
        <w:rPr>
          <w:b/>
        </w:rPr>
      </w:pPr>
    </w:p>
    <w:p w:rsidR="000F123F" w:rsidRDefault="00FA087A" w:rsidP="000F123F">
      <w:pPr>
        <w:ind w:left="-567" w:right="-512"/>
        <w:rPr>
          <w:b/>
          <w:u w:val="single"/>
        </w:rPr>
      </w:pPr>
      <w:r w:rsidRPr="00FA087A">
        <w:rPr>
          <w:b/>
          <w:noProof/>
        </w:rPr>
        <w:lastRenderedPageBreak/>
        <w:pict>
          <v:rect id="237 Rectángulo" o:spid="_x0000_s1294" style="position:absolute;left:0;text-align:left;margin-left:-34.3pt;margin-top:-6.75pt;width:482.45pt;height:616.2pt;z-index:-251132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Lv7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" filled="f" strokecolor="black [3213]" strokeweight="1pt">
            <v:path arrowok="t"/>
          </v:rect>
        </w:pict>
      </w:r>
      <w:r w:rsidR="000F123F">
        <w:rPr>
          <w:b/>
          <w:u w:val="single"/>
        </w:rPr>
        <w:t>DESCRIPCIÓN DEL SUBP</w:t>
      </w:r>
      <w:r w:rsidR="00BF62A5">
        <w:rPr>
          <w:b/>
          <w:u w:val="single"/>
        </w:rPr>
        <w:t>ROCESO PLANIFICACIÓN Y CONTROL DE GESTIÓN COMERCIAL</w:t>
      </w:r>
    </w:p>
    <w:p w:rsidR="00353DDB" w:rsidRPr="002C31F1" w:rsidRDefault="00353DDB" w:rsidP="000F123F">
      <w:pPr>
        <w:ind w:left="-567" w:right="-512"/>
        <w:rPr>
          <w:b/>
          <w:u w:val="single"/>
        </w:rPr>
      </w:pPr>
    </w:p>
    <w:p w:rsidR="000F123F" w:rsidRDefault="00353DDB" w:rsidP="00353DDB">
      <w:pPr>
        <w:ind w:left="-567" w:right="-512"/>
        <w:rPr>
          <w:b/>
        </w:rPr>
      </w:pPr>
      <w:r w:rsidRPr="00353DDB">
        <w:rPr>
          <w:noProof/>
        </w:rPr>
        <w:drawing>
          <wp:inline distT="0" distB="0" distL="0" distR="0">
            <wp:extent cx="5930969" cy="4908885"/>
            <wp:effectExtent l="0" t="0" r="0" b="635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93" t="1689" r="3212" b="2237"/>
                    <a:stretch/>
                  </pic:blipFill>
                  <pic:spPr bwMode="auto">
                    <a:xfrm>
                      <a:off x="0" y="0"/>
                      <a:ext cx="5942417" cy="4918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F123F" w:rsidRDefault="000F123F" w:rsidP="000F123F">
      <w:pPr>
        <w:rPr>
          <w:b/>
        </w:rPr>
      </w:pPr>
    </w:p>
    <w:p w:rsidR="000F123F" w:rsidRDefault="000F123F" w:rsidP="000F123F">
      <w:pPr>
        <w:rPr>
          <w:b/>
        </w:rPr>
      </w:pPr>
    </w:p>
    <w:p w:rsidR="000F123F" w:rsidRDefault="000F123F" w:rsidP="00E36825">
      <w:pPr>
        <w:rPr>
          <w:b/>
        </w:rPr>
      </w:pPr>
    </w:p>
    <w:p w:rsidR="000F123F" w:rsidRDefault="000F123F" w:rsidP="00E36825">
      <w:pPr>
        <w:rPr>
          <w:b/>
        </w:rPr>
      </w:pPr>
    </w:p>
    <w:p w:rsidR="000F123F" w:rsidRDefault="000F123F" w:rsidP="00E36825">
      <w:pPr>
        <w:rPr>
          <w:b/>
        </w:rPr>
      </w:pPr>
    </w:p>
    <w:p w:rsidR="000F123F" w:rsidRDefault="000F123F" w:rsidP="00E36825">
      <w:pPr>
        <w:rPr>
          <w:b/>
        </w:rPr>
      </w:pPr>
    </w:p>
    <w:p w:rsidR="000F123F" w:rsidRDefault="000F123F" w:rsidP="00E36825">
      <w:pPr>
        <w:rPr>
          <w:b/>
        </w:rPr>
      </w:pPr>
    </w:p>
    <w:p w:rsidR="00E36825" w:rsidRDefault="00E36825" w:rsidP="00E36825">
      <w:pPr>
        <w:rPr>
          <w:b/>
        </w:rPr>
      </w:pPr>
    </w:p>
    <w:p w:rsidR="00280BAC" w:rsidRPr="00C33FF4" w:rsidRDefault="00FA087A" w:rsidP="00280BAC">
      <w:pPr>
        <w:ind w:left="-567" w:right="-512"/>
        <w:rPr>
          <w:b/>
          <w:lang w:val="es-ES"/>
        </w:rPr>
      </w:pPr>
      <w:r>
        <w:rPr>
          <w:b/>
          <w:noProof/>
        </w:rPr>
        <w:lastRenderedPageBreak/>
        <w:pict>
          <v:rect id="238 Rectángulo" o:spid="_x0000_s1293" style="position:absolute;left:0;text-align:left;margin-left:-34.3pt;margin-top:-5.75pt;width:482.45pt;height:616.2pt;z-index:-251130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4N6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" filled="f" strokecolor="black [3213]" strokeweight="1pt">
            <v:path arrowok="t"/>
          </v:rect>
        </w:pict>
      </w:r>
      <w:r w:rsidR="00280BAC" w:rsidRPr="00C33FF4">
        <w:rPr>
          <w:b/>
          <w:lang w:val="es-ES"/>
        </w:rPr>
        <w:t>PROCESO:</w:t>
      </w:r>
      <w:r w:rsidR="00280BAC" w:rsidRPr="00C33FF4">
        <w:rPr>
          <w:b/>
          <w:lang w:val="es-ES"/>
        </w:rPr>
        <w:tab/>
      </w:r>
      <w:r w:rsidR="00280BAC" w:rsidRPr="00C33FF4">
        <w:rPr>
          <w:b/>
          <w:lang w:val="es-ES"/>
        </w:rPr>
        <w:tab/>
        <w:t>GESTIÓN COMERCIAL</w:t>
      </w:r>
    </w:p>
    <w:p w:rsidR="00280BAC" w:rsidRDefault="00280BAC" w:rsidP="00280BAC">
      <w:pPr>
        <w:ind w:left="-567" w:right="-512"/>
        <w:rPr>
          <w:b/>
          <w:lang w:val="es-ES"/>
        </w:rPr>
      </w:pPr>
      <w:r w:rsidRPr="00C33FF4">
        <w:rPr>
          <w:b/>
          <w:lang w:val="es-ES"/>
        </w:rPr>
        <w:t>S</w:t>
      </w:r>
      <w:r>
        <w:rPr>
          <w:b/>
          <w:lang w:val="es-ES"/>
        </w:rPr>
        <w:t>UBRPROCESO:</w:t>
      </w:r>
      <w:r>
        <w:rPr>
          <w:b/>
          <w:lang w:val="es-ES"/>
        </w:rPr>
        <w:tab/>
      </w:r>
      <w:r>
        <w:rPr>
          <w:b/>
          <w:lang w:val="es-ES"/>
        </w:rPr>
        <w:tab/>
        <w:t>VENTAS SECTOR PÚBLICO</w:t>
      </w:r>
    </w:p>
    <w:p w:rsidR="00280BAC" w:rsidRPr="00C33FF4" w:rsidRDefault="00280BAC" w:rsidP="00280BAC">
      <w:pPr>
        <w:ind w:left="-567" w:right="-512"/>
        <w:rPr>
          <w:b/>
          <w:lang w:val="es-ES"/>
        </w:rPr>
      </w:pPr>
    </w:p>
    <w:p w:rsidR="00280BAC" w:rsidRPr="00C66327" w:rsidRDefault="00280BAC" w:rsidP="00280BAC">
      <w:pPr>
        <w:ind w:left="-567" w:right="-512"/>
        <w:rPr>
          <w:b/>
          <w:u w:val="single"/>
          <w:lang w:val="es-ES"/>
        </w:rPr>
      </w:pPr>
      <w:r>
        <w:rPr>
          <w:b/>
          <w:u w:val="single"/>
          <w:lang w:val="es-ES"/>
        </w:rPr>
        <w:t>ENTRADAS DEL SUBPROCESO VENTAS SECTOR PÚBLICO</w:t>
      </w:r>
    </w:p>
    <w:p w:rsidR="00280BAC" w:rsidRPr="001E0BB5" w:rsidRDefault="001C3F23" w:rsidP="00280BAC">
      <w:pPr>
        <w:ind w:left="-567" w:right="-512"/>
      </w:pPr>
      <w:r>
        <w:rPr>
          <w:b/>
        </w:rPr>
        <w:t xml:space="preserve">Portal de compras públicas.- </w:t>
      </w:r>
      <w:r w:rsidR="001E0BB5">
        <w:t>Herramienta usada para ofrecer o adquirir bienes de manera digital.</w:t>
      </w:r>
    </w:p>
    <w:p w:rsidR="00280BAC" w:rsidRDefault="00280BAC" w:rsidP="00280BAC">
      <w:pPr>
        <w:ind w:left="-567" w:right="-512"/>
        <w:rPr>
          <w:b/>
        </w:rPr>
      </w:pPr>
    </w:p>
    <w:p w:rsidR="00280BAC" w:rsidRPr="00C66327" w:rsidRDefault="00280BAC" w:rsidP="00280BAC">
      <w:pPr>
        <w:ind w:left="-567" w:right="-512"/>
        <w:rPr>
          <w:b/>
          <w:u w:val="single"/>
          <w:lang w:val="es-ES"/>
        </w:rPr>
      </w:pPr>
      <w:r>
        <w:rPr>
          <w:b/>
          <w:u w:val="single"/>
          <w:lang w:val="es-ES"/>
        </w:rPr>
        <w:t xml:space="preserve">SALIDAS DEL </w:t>
      </w:r>
      <w:r w:rsidR="001C3F23">
        <w:rPr>
          <w:b/>
          <w:u w:val="single"/>
          <w:lang w:val="es-ES"/>
        </w:rPr>
        <w:t>SUBPROCESO VENTAS SECTOR PÚBLICO</w:t>
      </w:r>
    </w:p>
    <w:p w:rsidR="00280BAC" w:rsidRDefault="001C3F23" w:rsidP="00280BAC">
      <w:pPr>
        <w:ind w:left="-567" w:right="-512"/>
      </w:pPr>
      <w:r>
        <w:rPr>
          <w:b/>
        </w:rPr>
        <w:t xml:space="preserve">Maquinaria subastada.- </w:t>
      </w:r>
      <w:r w:rsidR="001E0BB5">
        <w:t>Maquinaria vendida en un proceso de subasta.</w:t>
      </w:r>
    </w:p>
    <w:p w:rsidR="001E0BB5" w:rsidRPr="001E0BB5" w:rsidRDefault="001E0BB5" w:rsidP="00280BAC">
      <w:pPr>
        <w:ind w:left="-567" w:right="-512"/>
      </w:pPr>
    </w:p>
    <w:p w:rsidR="001C3F23" w:rsidRPr="001E0BB5" w:rsidRDefault="001C3F23" w:rsidP="00280BAC">
      <w:pPr>
        <w:ind w:left="-567" w:right="-512"/>
      </w:pPr>
      <w:r>
        <w:rPr>
          <w:b/>
        </w:rPr>
        <w:t xml:space="preserve">Maquinaria licitada.- </w:t>
      </w:r>
      <w:r w:rsidR="001E0BB5">
        <w:t>Maquinaria vendida en un proceso de licitación.</w:t>
      </w:r>
    </w:p>
    <w:p w:rsidR="00280BAC" w:rsidRPr="000F123F" w:rsidRDefault="00280BAC" w:rsidP="00280BAC">
      <w:pPr>
        <w:ind w:left="-567" w:right="-512"/>
      </w:pPr>
    </w:p>
    <w:p w:rsidR="00280BAC" w:rsidRPr="00CC05B5" w:rsidRDefault="001C3F23" w:rsidP="00280BAC">
      <w:pPr>
        <w:ind w:left="-567" w:right="-512"/>
        <w:rPr>
          <w:b/>
          <w:u w:val="single"/>
          <w:lang w:val="es-ES"/>
        </w:rPr>
      </w:pPr>
      <w:r>
        <w:rPr>
          <w:b/>
          <w:u w:val="single"/>
          <w:lang w:val="es-ES"/>
        </w:rPr>
        <w:t>RECURSOS DEL SUBPROCESO VENTAS SECTOR PÚBLICO</w:t>
      </w:r>
    </w:p>
    <w:p w:rsidR="00280BAC" w:rsidRDefault="00280BAC" w:rsidP="00280BA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280BAC" w:rsidRDefault="00280BAC" w:rsidP="00280BAC">
      <w:pPr>
        <w:ind w:left="-567" w:right="-512"/>
        <w:rPr>
          <w:lang w:val="es-ES"/>
        </w:rPr>
      </w:pPr>
    </w:p>
    <w:p w:rsidR="00280BAC" w:rsidRDefault="00280BAC" w:rsidP="00280BA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280BAC" w:rsidRDefault="00280BAC" w:rsidP="00280BAC">
      <w:pPr>
        <w:ind w:left="-567" w:right="-512"/>
        <w:rPr>
          <w:lang w:val="es-ES"/>
        </w:rPr>
      </w:pPr>
    </w:p>
    <w:p w:rsidR="00280BAC" w:rsidRDefault="00280BAC" w:rsidP="00280BAC">
      <w:pPr>
        <w:ind w:left="-567" w:right="-512"/>
        <w:rPr>
          <w:lang w:val="es-ES"/>
        </w:rPr>
      </w:pPr>
      <w:r w:rsidRPr="00CC05B5">
        <w:rPr>
          <w:b/>
          <w:lang w:val="es-ES"/>
        </w:rPr>
        <w:t>Presupuesto asignado.-</w:t>
      </w:r>
      <w:r>
        <w:rPr>
          <w:lang w:val="es-ES"/>
        </w:rPr>
        <w:t xml:space="preserve"> Estimación de dinero asignado a cada proceso.</w:t>
      </w:r>
    </w:p>
    <w:p w:rsidR="00280BAC" w:rsidRDefault="00280BAC" w:rsidP="00280BAC">
      <w:pPr>
        <w:ind w:left="-567" w:right="-512"/>
        <w:rPr>
          <w:lang w:val="es-ES"/>
        </w:rPr>
      </w:pPr>
    </w:p>
    <w:p w:rsidR="00280BAC" w:rsidRDefault="00280BAC" w:rsidP="00280BAC">
      <w:pPr>
        <w:ind w:left="-567" w:right="-512"/>
        <w:rPr>
          <w:lang w:val="es-ES"/>
        </w:rPr>
      </w:pPr>
      <w:r w:rsidRPr="00CC05B5">
        <w:rPr>
          <w:b/>
          <w:lang w:val="es-ES"/>
        </w:rPr>
        <w:t>Talento humano.-</w:t>
      </w:r>
      <w:r w:rsidR="001C3F23">
        <w:rPr>
          <w:lang w:val="es-ES"/>
        </w:rPr>
        <w:t>Asistente de compras públicas, Vendedores, Contador general, Técnicos y Gerente financiero.</w:t>
      </w:r>
    </w:p>
    <w:p w:rsidR="00280BAC" w:rsidRDefault="00280BAC" w:rsidP="00280BAC">
      <w:pPr>
        <w:ind w:left="-567" w:right="-512"/>
        <w:rPr>
          <w:lang w:val="es-ES"/>
        </w:rPr>
      </w:pPr>
    </w:p>
    <w:p w:rsidR="001E0BB5" w:rsidRDefault="001E0BB5" w:rsidP="00280BAC">
      <w:pPr>
        <w:ind w:left="-567" w:right="-512"/>
        <w:rPr>
          <w:lang w:val="es-ES"/>
        </w:rPr>
      </w:pPr>
    </w:p>
    <w:p w:rsidR="001E0BB5" w:rsidRDefault="001E0BB5" w:rsidP="00280BAC">
      <w:pPr>
        <w:ind w:left="-567" w:right="-512"/>
        <w:rPr>
          <w:lang w:val="es-ES"/>
        </w:rPr>
      </w:pPr>
    </w:p>
    <w:p w:rsidR="001E0BB5" w:rsidRDefault="001E0BB5" w:rsidP="00280BAC">
      <w:pPr>
        <w:ind w:left="-567" w:right="-512"/>
        <w:rPr>
          <w:lang w:val="es-ES"/>
        </w:rPr>
      </w:pPr>
    </w:p>
    <w:p w:rsidR="001E0BB5" w:rsidRDefault="001E0BB5" w:rsidP="00280BAC">
      <w:pPr>
        <w:ind w:left="-567" w:right="-512"/>
        <w:rPr>
          <w:lang w:val="es-ES"/>
        </w:rPr>
      </w:pPr>
    </w:p>
    <w:p w:rsidR="001E0BB5" w:rsidRDefault="001E0BB5" w:rsidP="00280BAC">
      <w:pPr>
        <w:ind w:left="-567" w:right="-512"/>
        <w:rPr>
          <w:lang w:val="es-ES"/>
        </w:rPr>
      </w:pPr>
    </w:p>
    <w:p w:rsidR="00280BAC" w:rsidRPr="00C66327" w:rsidRDefault="00FA087A" w:rsidP="00280BAC">
      <w:pPr>
        <w:ind w:left="-567" w:right="-512"/>
        <w:rPr>
          <w:b/>
          <w:u w:val="single"/>
          <w:lang w:val="es-ES"/>
        </w:rPr>
      </w:pPr>
      <w:r w:rsidRPr="00FA087A">
        <w:rPr>
          <w:b/>
          <w:noProof/>
        </w:rPr>
        <w:lastRenderedPageBreak/>
        <w:pict>
          <v:rect id="239 Rectángulo" o:spid="_x0000_s1036" style="position:absolute;left:0;text-align:left;margin-left:-34.3pt;margin-top:-5.8pt;width:482.45pt;height:616.2pt;z-index:-251128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" filled="f" strokecolor="black [3213]" strokeweight="1pt">
            <v:path arrowok="t"/>
            <v:textbox>
              <w:txbxContent>
                <w:p w:rsidR="00CE3947" w:rsidRDefault="00CE3947" w:rsidP="00914431">
                  <w:pPr>
                    <w:jc w:val="center"/>
                  </w:pPr>
                </w:p>
              </w:txbxContent>
            </v:textbox>
          </v:rect>
        </w:pict>
      </w:r>
      <w:r w:rsidR="001C3F23">
        <w:rPr>
          <w:b/>
          <w:u w:val="single"/>
          <w:lang w:val="es-ES"/>
        </w:rPr>
        <w:t>CONTROLES DEL SUBPROCESO VENTAS DE SECTOR PÚBLICO</w:t>
      </w:r>
    </w:p>
    <w:p w:rsidR="00993816" w:rsidRDefault="00993816" w:rsidP="001E0BB5">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1E0BB5" w:rsidRPr="00993816" w:rsidRDefault="001E0BB5" w:rsidP="001E0BB5">
      <w:pPr>
        <w:ind w:left="-567"/>
        <w:rPr>
          <w:lang w:val="es-ES"/>
        </w:rPr>
      </w:pPr>
    </w:p>
    <w:p w:rsidR="00993816" w:rsidRDefault="00993816" w:rsidP="001E0BB5">
      <w:pPr>
        <w:ind w:left="-567"/>
        <w:rPr>
          <w:lang w:val="es-ES"/>
        </w:rPr>
      </w:pPr>
      <w:r>
        <w:rPr>
          <w:b/>
          <w:lang w:val="es-ES"/>
        </w:rPr>
        <w:t>Políticas del C</w:t>
      </w:r>
      <w:r w:rsidRPr="00285B0E">
        <w:rPr>
          <w:b/>
          <w:lang w:val="es-ES"/>
        </w:rPr>
        <w:t>liente.-</w:t>
      </w:r>
      <w:r>
        <w:rPr>
          <w:lang w:val="es-ES"/>
        </w:rPr>
        <w:t xml:space="preserve"> Disposiciones y acuerdos definidos por el cliente.</w:t>
      </w:r>
    </w:p>
    <w:p w:rsidR="001E0BB5" w:rsidRDefault="001E0BB5" w:rsidP="001E0BB5">
      <w:pPr>
        <w:ind w:left="-567"/>
        <w:rPr>
          <w:lang w:val="es-ES"/>
        </w:rPr>
      </w:pPr>
    </w:p>
    <w:p w:rsidR="00993816" w:rsidRPr="003A5A97" w:rsidRDefault="00993816" w:rsidP="001E0BB5">
      <w:pPr>
        <w:ind w:left="-567"/>
      </w:pPr>
      <w:r>
        <w:rPr>
          <w:b/>
          <w:lang w:val="es-ES"/>
        </w:rPr>
        <w:t xml:space="preserve">Leyes tributarias.- </w:t>
      </w:r>
      <w:r>
        <w:rPr>
          <w:lang w:val="es-ES"/>
        </w:rPr>
        <w:t>Disposiciones legales impuestas por el SRI para todas las organizaciones con fines de lucro establecidas en el territorio ecuatoriano.</w:t>
      </w:r>
    </w:p>
    <w:p w:rsidR="00280BAC" w:rsidRDefault="00280BAC"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1E0BB5" w:rsidRDefault="001E0BB5" w:rsidP="00280BAC">
      <w:pPr>
        <w:rPr>
          <w:b/>
        </w:rPr>
      </w:pPr>
    </w:p>
    <w:p w:rsidR="00280BAC" w:rsidRDefault="00FA087A" w:rsidP="00280BAC">
      <w:pPr>
        <w:ind w:left="-567" w:right="-512"/>
        <w:rPr>
          <w:b/>
          <w:u w:val="single"/>
        </w:rPr>
      </w:pPr>
      <w:r w:rsidRPr="00FA087A">
        <w:rPr>
          <w:b/>
          <w:noProof/>
        </w:rPr>
        <w:lastRenderedPageBreak/>
        <w:pict>
          <v:rect id="240 Rectángulo" o:spid="_x0000_s1292" style="position:absolute;left:0;text-align:left;margin-left:-34.3pt;margin-top:-5.85pt;width:482.45pt;height:616.2pt;z-index:-251126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" filled="f" strokecolor="black [3213]" strokeweight="1pt">
            <v:path arrowok="t"/>
          </v:rect>
        </w:pict>
      </w:r>
      <w:r w:rsidR="00280BAC" w:rsidRPr="002C31F1">
        <w:rPr>
          <w:b/>
          <w:u w:val="single"/>
        </w:rPr>
        <w:t xml:space="preserve">DIAGRAMA DE FLUJO DEL </w:t>
      </w:r>
      <w:r w:rsidR="001C3F23">
        <w:rPr>
          <w:b/>
          <w:u w:val="single"/>
        </w:rPr>
        <w:t>SUBPROCESO VENTAS DE SECTOR PÚBLICO</w:t>
      </w:r>
    </w:p>
    <w:p w:rsidR="00CC0472" w:rsidRDefault="00997A27" w:rsidP="00CC0472">
      <w:pPr>
        <w:ind w:left="-567" w:right="-512"/>
        <w:jc w:val="center"/>
      </w:pPr>
      <w:r>
        <w:object w:dxaOrig="12124" w:dyaOrig="14532">
          <v:shape id="_x0000_i1051" type="#_x0000_t75" style="width:462.25pt;height:554.1pt" o:ole="">
            <v:imagedata r:id="rId233" o:title=""/>
          </v:shape>
          <o:OLEObject Type="Embed" ProgID="Visio.Drawing.11" ShapeID="_x0000_i1051" DrawAspect="Content" ObjectID="_1430942100" r:id="rId234"/>
        </w:object>
      </w:r>
    </w:p>
    <w:p w:rsidR="00997A27" w:rsidRPr="002C31F1" w:rsidRDefault="00997A27" w:rsidP="00CC0472">
      <w:pPr>
        <w:ind w:left="-567" w:right="-512"/>
        <w:jc w:val="center"/>
        <w:rPr>
          <w:b/>
          <w:u w:val="single"/>
        </w:rPr>
      </w:pPr>
    </w:p>
    <w:p w:rsidR="00280BAC" w:rsidRDefault="00FA087A" w:rsidP="00CC0472">
      <w:pPr>
        <w:ind w:left="-567" w:right="-512"/>
        <w:rPr>
          <w:b/>
          <w:u w:val="single"/>
        </w:rPr>
      </w:pPr>
      <w:r w:rsidRPr="00FA087A">
        <w:rPr>
          <w:b/>
          <w:noProof/>
        </w:rPr>
        <w:lastRenderedPageBreak/>
        <w:pict>
          <v:rect id="241 Rectángulo" o:spid="_x0000_s1290" style="position:absolute;left:0;text-align:left;margin-left:-34.3pt;margin-top:-5.9pt;width:482.45pt;height:616.2pt;z-index:-251124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V3IrQ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DqZXcitAgAArgUAAA4AAAAA&#10;AAAAAAAAAAAALgIAAGRycy9lMm9Eb2MueG1sUEsBAi0AFAAGAAgAAAAhAFsp31jfAAAADAEAAA8A&#10;AAAAAAAAAAAAAAAABwUAAGRycy9kb3ducmV2LnhtbFBLBQYAAAAABAAEAPMAAAATBgAAAAA=&#10;" filled="f" strokecolor="black [3213]" strokeweight="1pt">
            <v:path arrowok="t"/>
          </v:rect>
        </w:pict>
      </w:r>
      <w:r w:rsidR="00CC0472" w:rsidRPr="00CC0472">
        <w:rPr>
          <w:b/>
          <w:u w:val="single"/>
        </w:rPr>
        <w:t>DIAGRAMA DE FLUJO DEL SUBPROCESO VENTAS DE SECTOR PÚBLICO</w:t>
      </w:r>
    </w:p>
    <w:p w:rsidR="001E0BB5" w:rsidRDefault="001E0BB5" w:rsidP="00CC0472">
      <w:pPr>
        <w:ind w:left="-567" w:right="-512"/>
        <w:rPr>
          <w:b/>
          <w:u w:val="single"/>
        </w:rPr>
      </w:pPr>
    </w:p>
    <w:p w:rsidR="00CC0472" w:rsidRPr="00CC0472" w:rsidRDefault="00997A27" w:rsidP="00997A27">
      <w:pPr>
        <w:ind w:left="-567" w:right="-512"/>
        <w:jc w:val="center"/>
        <w:rPr>
          <w:b/>
          <w:u w:val="single"/>
        </w:rPr>
      </w:pPr>
      <w:r>
        <w:object w:dxaOrig="12251" w:dyaOrig="10110">
          <v:shape id="_x0000_i1052" type="#_x0000_t75" style="width:459.15pt;height:379.85pt" o:ole="">
            <v:imagedata r:id="rId235" o:title=""/>
          </v:shape>
          <o:OLEObject Type="Embed" ProgID="Visio.Drawing.11" ShapeID="_x0000_i1052" DrawAspect="Content" ObjectID="_1430942101" r:id="rId236"/>
        </w:object>
      </w: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280BAC" w:rsidP="00280BAC">
      <w:pPr>
        <w:rPr>
          <w:b/>
        </w:rPr>
      </w:pPr>
    </w:p>
    <w:p w:rsidR="00280BAC" w:rsidRDefault="00FA087A" w:rsidP="00280BAC">
      <w:pPr>
        <w:ind w:left="-567" w:right="-512"/>
        <w:rPr>
          <w:b/>
          <w:u w:val="single"/>
        </w:rPr>
      </w:pPr>
      <w:r w:rsidRPr="00FA087A">
        <w:rPr>
          <w:b/>
          <w:noProof/>
        </w:rPr>
        <w:lastRenderedPageBreak/>
        <w:pict>
          <v:rect id="242 Rectángulo" o:spid="_x0000_s1288" style="position:absolute;left:0;text-align:left;margin-left:-34.3pt;margin-top:-4pt;width:482.45pt;height:616.2pt;z-index:-251122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M85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" filled="f" strokecolor="black [3213]" strokeweight="1pt">
            <v:path arrowok="t"/>
          </v:rect>
        </w:pict>
      </w:r>
      <w:r w:rsidR="00280BAC" w:rsidRPr="002C31F1">
        <w:rPr>
          <w:b/>
          <w:u w:val="single"/>
        </w:rPr>
        <w:t>DESCRIPCIÓN DE INDICADORES DEL SUB</w:t>
      </w:r>
      <w:r w:rsidR="001C3F23">
        <w:rPr>
          <w:b/>
          <w:u w:val="single"/>
        </w:rPr>
        <w:t>PROCESO VENTAS SECTOR PÚBLICO</w:t>
      </w:r>
    </w:p>
    <w:p w:rsidR="00280BAC" w:rsidRPr="002C31F1" w:rsidRDefault="00280BAC" w:rsidP="00280BAC">
      <w:pPr>
        <w:ind w:left="-567" w:right="-512"/>
        <w:rPr>
          <w:b/>
          <w:u w:val="single"/>
        </w:rPr>
      </w:pPr>
    </w:p>
    <w:p w:rsidR="00280BAC" w:rsidRPr="00CC0472" w:rsidRDefault="00280BAC" w:rsidP="00280BAC">
      <w:pPr>
        <w:ind w:left="-567" w:right="-512"/>
        <w:rPr>
          <w:b/>
          <w:sz w:val="16"/>
        </w:rPr>
      </w:pPr>
      <w:r w:rsidRPr="00CC0472">
        <w:rPr>
          <w:b/>
          <w:sz w:val="16"/>
        </w:rPr>
        <w:t>PROCESO:</w:t>
      </w:r>
      <w:r w:rsidRPr="00CC0472">
        <w:rPr>
          <w:b/>
          <w:sz w:val="16"/>
        </w:rPr>
        <w:tab/>
      </w:r>
      <w:r w:rsidRPr="00CC0472">
        <w:rPr>
          <w:b/>
          <w:sz w:val="16"/>
        </w:rPr>
        <w:tab/>
      </w:r>
      <w:r w:rsidRPr="00CC0472">
        <w:rPr>
          <w:sz w:val="16"/>
        </w:rPr>
        <w:t>GESTIÓN COMERCIAL</w:t>
      </w:r>
      <w:r w:rsidRPr="00CC0472">
        <w:rPr>
          <w:b/>
          <w:sz w:val="16"/>
        </w:rPr>
        <w:tab/>
      </w:r>
      <w:r w:rsidRPr="00CC0472">
        <w:rPr>
          <w:b/>
          <w:sz w:val="16"/>
        </w:rPr>
        <w:tab/>
      </w:r>
      <w:r w:rsidRPr="00CC0472">
        <w:rPr>
          <w:b/>
          <w:sz w:val="16"/>
        </w:rPr>
        <w:tab/>
      </w:r>
      <w:r w:rsidRPr="00CC0472">
        <w:rPr>
          <w:b/>
          <w:sz w:val="16"/>
        </w:rPr>
        <w:tab/>
        <w:t>CÓDIGO:</w:t>
      </w:r>
      <w:r w:rsidRPr="00CC0472">
        <w:rPr>
          <w:b/>
          <w:sz w:val="16"/>
        </w:rPr>
        <w:tab/>
      </w:r>
      <w:r w:rsidRPr="00CC0472">
        <w:rPr>
          <w:b/>
          <w:sz w:val="16"/>
        </w:rPr>
        <w:tab/>
      </w:r>
      <w:r w:rsidRPr="00CC0472">
        <w:rPr>
          <w:sz w:val="16"/>
        </w:rPr>
        <w:t>C</w:t>
      </w:r>
    </w:p>
    <w:p w:rsidR="00280BAC" w:rsidRPr="00CC0472" w:rsidRDefault="00280BAC" w:rsidP="00280BAC">
      <w:pPr>
        <w:ind w:left="-567" w:right="-512"/>
        <w:rPr>
          <w:b/>
          <w:sz w:val="16"/>
        </w:rPr>
      </w:pPr>
      <w:r w:rsidRPr="00CC0472">
        <w:rPr>
          <w:b/>
          <w:sz w:val="16"/>
        </w:rPr>
        <w:t>SUBPROCESO:</w:t>
      </w:r>
      <w:r w:rsidRPr="00CC0472">
        <w:rPr>
          <w:b/>
          <w:sz w:val="16"/>
        </w:rPr>
        <w:tab/>
      </w:r>
      <w:r w:rsidRPr="00CC0472">
        <w:rPr>
          <w:b/>
          <w:sz w:val="16"/>
        </w:rPr>
        <w:tab/>
      </w:r>
      <w:r w:rsidR="001C3F23" w:rsidRPr="00CC0472">
        <w:rPr>
          <w:sz w:val="16"/>
        </w:rPr>
        <w:t>VENTAS SECTOR PÚBLICO</w:t>
      </w:r>
      <w:r w:rsidR="001C3F23" w:rsidRPr="00CC0472">
        <w:rPr>
          <w:sz w:val="16"/>
        </w:rPr>
        <w:tab/>
      </w:r>
      <w:r w:rsidR="001C3F23" w:rsidRPr="00CC0472">
        <w:rPr>
          <w:sz w:val="16"/>
        </w:rPr>
        <w:tab/>
      </w:r>
      <w:r w:rsidR="001C3F23" w:rsidRPr="00CC0472">
        <w:rPr>
          <w:sz w:val="16"/>
        </w:rPr>
        <w:tab/>
      </w:r>
      <w:r w:rsidRPr="00CC0472">
        <w:rPr>
          <w:sz w:val="16"/>
        </w:rPr>
        <w:tab/>
      </w:r>
      <w:r w:rsidRPr="00CC0472">
        <w:rPr>
          <w:b/>
          <w:sz w:val="16"/>
        </w:rPr>
        <w:t>CÓDIG</w:t>
      </w:r>
      <w:r w:rsidR="001C3F23" w:rsidRPr="00CC0472">
        <w:rPr>
          <w:sz w:val="16"/>
        </w:rPr>
        <w:t>O:</w:t>
      </w:r>
      <w:r w:rsidR="001C3F23" w:rsidRPr="00CC0472">
        <w:rPr>
          <w:sz w:val="16"/>
        </w:rPr>
        <w:tab/>
      </w:r>
      <w:r w:rsidR="001C3F23" w:rsidRPr="00CC0472">
        <w:rPr>
          <w:sz w:val="16"/>
        </w:rPr>
        <w:tab/>
        <w:t>C2</w:t>
      </w:r>
    </w:p>
    <w:tbl>
      <w:tblPr>
        <w:tblStyle w:val="Tablaconcuadrcula"/>
        <w:tblW w:w="9356" w:type="dxa"/>
        <w:jc w:val="center"/>
        <w:tblInd w:w="-459" w:type="dxa"/>
        <w:tblLayout w:type="fixed"/>
        <w:tblLook w:val="04A0"/>
      </w:tblPr>
      <w:tblGrid>
        <w:gridCol w:w="966"/>
        <w:gridCol w:w="1275"/>
        <w:gridCol w:w="1134"/>
        <w:gridCol w:w="1701"/>
        <w:gridCol w:w="2410"/>
        <w:gridCol w:w="1134"/>
        <w:gridCol w:w="736"/>
      </w:tblGrid>
      <w:tr w:rsidR="00574129" w:rsidRPr="00CC0472" w:rsidTr="00CC0472">
        <w:trPr>
          <w:trHeight w:val="870"/>
          <w:jc w:val="center"/>
        </w:trPr>
        <w:tc>
          <w:tcPr>
            <w:tcW w:w="966" w:type="dxa"/>
            <w:shd w:val="clear" w:color="auto" w:fill="89C2E5" w:themeFill="accent3" w:themeFillTint="66"/>
            <w:vAlign w:val="center"/>
          </w:tcPr>
          <w:p w:rsidR="00280BAC" w:rsidRPr="00CC0472" w:rsidRDefault="00280BAC" w:rsidP="00280BAC">
            <w:pPr>
              <w:jc w:val="center"/>
              <w:rPr>
                <w:b/>
                <w:sz w:val="16"/>
              </w:rPr>
            </w:pPr>
            <w:r w:rsidRPr="00CC0472">
              <w:rPr>
                <w:b/>
                <w:sz w:val="16"/>
                <w:lang w:val="es-ES"/>
              </w:rPr>
              <w:t>Tipo</w:t>
            </w:r>
            <w:r w:rsidRPr="00CC0472">
              <w:rPr>
                <w:b/>
                <w:sz w:val="16"/>
              </w:rPr>
              <w:t xml:space="preserve"> de indicador</w:t>
            </w:r>
          </w:p>
        </w:tc>
        <w:tc>
          <w:tcPr>
            <w:tcW w:w="1275" w:type="dxa"/>
            <w:shd w:val="clear" w:color="auto" w:fill="89C2E5" w:themeFill="accent3" w:themeFillTint="66"/>
            <w:vAlign w:val="center"/>
          </w:tcPr>
          <w:p w:rsidR="00280BAC" w:rsidRPr="00CC0472" w:rsidRDefault="00280BAC" w:rsidP="00280BAC">
            <w:pPr>
              <w:jc w:val="center"/>
              <w:rPr>
                <w:b/>
                <w:sz w:val="16"/>
              </w:rPr>
            </w:pPr>
            <w:r w:rsidRPr="00CC0472">
              <w:rPr>
                <w:b/>
                <w:sz w:val="16"/>
                <w:lang w:val="es-ES"/>
              </w:rPr>
              <w:t>Nombre</w:t>
            </w:r>
            <w:r w:rsidRPr="00CC0472">
              <w:rPr>
                <w:b/>
                <w:sz w:val="16"/>
              </w:rPr>
              <w:t xml:space="preserve"> de indicador</w:t>
            </w:r>
          </w:p>
        </w:tc>
        <w:tc>
          <w:tcPr>
            <w:tcW w:w="1134" w:type="dxa"/>
            <w:shd w:val="clear" w:color="auto" w:fill="89C2E5" w:themeFill="accent3" w:themeFillTint="66"/>
            <w:vAlign w:val="center"/>
          </w:tcPr>
          <w:p w:rsidR="00280BAC" w:rsidRPr="00CC0472" w:rsidRDefault="00280BAC" w:rsidP="00280BAC">
            <w:pPr>
              <w:jc w:val="center"/>
              <w:rPr>
                <w:b/>
                <w:sz w:val="16"/>
                <w:lang w:val="es-ES"/>
              </w:rPr>
            </w:pPr>
            <w:r w:rsidRPr="00CC0472">
              <w:rPr>
                <w:b/>
                <w:sz w:val="16"/>
                <w:lang w:val="es-ES"/>
              </w:rPr>
              <w:t>Variable</w:t>
            </w:r>
          </w:p>
        </w:tc>
        <w:tc>
          <w:tcPr>
            <w:tcW w:w="1701" w:type="dxa"/>
            <w:shd w:val="clear" w:color="auto" w:fill="89C2E5" w:themeFill="accent3" w:themeFillTint="66"/>
            <w:vAlign w:val="center"/>
          </w:tcPr>
          <w:p w:rsidR="00280BAC" w:rsidRPr="00CC0472" w:rsidRDefault="00280BAC" w:rsidP="00280BAC">
            <w:pPr>
              <w:jc w:val="center"/>
              <w:rPr>
                <w:b/>
                <w:sz w:val="16"/>
              </w:rPr>
            </w:pPr>
            <w:r w:rsidRPr="00CC0472">
              <w:rPr>
                <w:b/>
                <w:sz w:val="16"/>
                <w:lang w:val="es-ES"/>
              </w:rPr>
              <w:t>Descripción</w:t>
            </w:r>
          </w:p>
        </w:tc>
        <w:tc>
          <w:tcPr>
            <w:tcW w:w="2410" w:type="dxa"/>
            <w:shd w:val="clear" w:color="auto" w:fill="89C2E5" w:themeFill="accent3" w:themeFillTint="66"/>
            <w:vAlign w:val="center"/>
          </w:tcPr>
          <w:p w:rsidR="00280BAC" w:rsidRPr="00CC0472" w:rsidRDefault="00280BAC" w:rsidP="00280BAC">
            <w:pPr>
              <w:jc w:val="center"/>
              <w:rPr>
                <w:b/>
                <w:sz w:val="16"/>
              </w:rPr>
            </w:pPr>
            <w:r w:rsidRPr="00CC0472">
              <w:rPr>
                <w:b/>
                <w:sz w:val="16"/>
                <w:lang w:val="es-ES"/>
              </w:rPr>
              <w:t>Algoritmo</w:t>
            </w:r>
          </w:p>
        </w:tc>
        <w:tc>
          <w:tcPr>
            <w:tcW w:w="1134" w:type="dxa"/>
            <w:shd w:val="clear" w:color="auto" w:fill="89C2E5" w:themeFill="accent3" w:themeFillTint="66"/>
            <w:vAlign w:val="center"/>
          </w:tcPr>
          <w:p w:rsidR="00280BAC" w:rsidRPr="00CC0472" w:rsidRDefault="00280BAC" w:rsidP="00280BAC">
            <w:pPr>
              <w:jc w:val="center"/>
              <w:rPr>
                <w:b/>
                <w:sz w:val="16"/>
              </w:rPr>
            </w:pPr>
            <w:r w:rsidRPr="00CC0472">
              <w:rPr>
                <w:b/>
                <w:sz w:val="16"/>
                <w:lang w:val="es-ES"/>
              </w:rPr>
              <w:t>Frecuencia</w:t>
            </w:r>
          </w:p>
        </w:tc>
        <w:tc>
          <w:tcPr>
            <w:tcW w:w="736" w:type="dxa"/>
            <w:shd w:val="clear" w:color="auto" w:fill="89C2E5" w:themeFill="accent3" w:themeFillTint="66"/>
            <w:vAlign w:val="center"/>
          </w:tcPr>
          <w:p w:rsidR="00280BAC" w:rsidRPr="00CC0472" w:rsidRDefault="00280BAC" w:rsidP="00280BAC">
            <w:pPr>
              <w:jc w:val="center"/>
              <w:rPr>
                <w:b/>
                <w:sz w:val="16"/>
                <w:lang w:val="es-ES"/>
              </w:rPr>
            </w:pPr>
            <w:r w:rsidRPr="00CC0472">
              <w:rPr>
                <w:b/>
                <w:sz w:val="16"/>
                <w:lang w:val="es-ES"/>
              </w:rPr>
              <w:t>Meta</w:t>
            </w:r>
          </w:p>
        </w:tc>
      </w:tr>
      <w:tr w:rsidR="00574129" w:rsidRPr="00CC0472" w:rsidTr="00CC0472">
        <w:trPr>
          <w:jc w:val="center"/>
        </w:trPr>
        <w:tc>
          <w:tcPr>
            <w:tcW w:w="966" w:type="dxa"/>
            <w:vAlign w:val="center"/>
          </w:tcPr>
          <w:p w:rsidR="00280BAC" w:rsidRPr="00CC0472" w:rsidRDefault="00C62E30" w:rsidP="00280BAC">
            <w:pPr>
              <w:jc w:val="left"/>
              <w:rPr>
                <w:sz w:val="16"/>
                <w:lang w:val="es-ES"/>
              </w:rPr>
            </w:pPr>
            <w:r w:rsidRPr="00CC0472">
              <w:rPr>
                <w:sz w:val="16"/>
                <w:lang w:val="es-ES"/>
              </w:rPr>
              <w:t>IC2</w:t>
            </w:r>
            <w:r w:rsidR="00280BAC" w:rsidRPr="00CC0472">
              <w:rPr>
                <w:sz w:val="16"/>
                <w:lang w:val="es-ES"/>
              </w:rPr>
              <w:t xml:space="preserve"> 1</w:t>
            </w:r>
          </w:p>
        </w:tc>
        <w:tc>
          <w:tcPr>
            <w:tcW w:w="1275" w:type="dxa"/>
            <w:vAlign w:val="center"/>
          </w:tcPr>
          <w:p w:rsidR="00280BAC" w:rsidRPr="00CC0472" w:rsidRDefault="00280BAC" w:rsidP="00862451">
            <w:pPr>
              <w:jc w:val="left"/>
              <w:rPr>
                <w:sz w:val="16"/>
                <w:lang w:val="es-ES"/>
              </w:rPr>
            </w:pPr>
            <w:r w:rsidRPr="00CC0472">
              <w:rPr>
                <w:sz w:val="16"/>
                <w:lang w:val="es-ES"/>
              </w:rPr>
              <w:t>T</w:t>
            </w:r>
            <w:r w:rsidR="00862451" w:rsidRPr="00CC0472">
              <w:rPr>
                <w:sz w:val="16"/>
                <w:lang w:val="es-ES"/>
              </w:rPr>
              <w:t>asa de especificaciones cumplidas</w:t>
            </w:r>
          </w:p>
        </w:tc>
        <w:tc>
          <w:tcPr>
            <w:tcW w:w="1134" w:type="dxa"/>
            <w:vAlign w:val="center"/>
          </w:tcPr>
          <w:p w:rsidR="00280BAC" w:rsidRPr="00CC0472" w:rsidRDefault="00862451" w:rsidP="00280BAC">
            <w:pPr>
              <w:jc w:val="left"/>
              <w:rPr>
                <w:sz w:val="16"/>
                <w:lang w:val="es-ES"/>
              </w:rPr>
            </w:pPr>
            <w:r w:rsidRPr="00CC0472">
              <w:rPr>
                <w:sz w:val="16"/>
                <w:lang w:val="es-ES"/>
              </w:rPr>
              <w:t>Efectividad</w:t>
            </w:r>
          </w:p>
        </w:tc>
        <w:tc>
          <w:tcPr>
            <w:tcW w:w="1701" w:type="dxa"/>
            <w:vAlign w:val="center"/>
          </w:tcPr>
          <w:p w:rsidR="00280BAC" w:rsidRPr="00CC0472" w:rsidRDefault="00280BAC" w:rsidP="00862451">
            <w:pPr>
              <w:jc w:val="left"/>
              <w:rPr>
                <w:sz w:val="16"/>
                <w:lang w:val="es-ES"/>
              </w:rPr>
            </w:pPr>
            <w:r w:rsidRPr="00CC0472">
              <w:rPr>
                <w:sz w:val="16"/>
                <w:lang w:val="es-ES"/>
              </w:rPr>
              <w:t xml:space="preserve">Mide </w:t>
            </w:r>
            <w:r w:rsidR="00862451" w:rsidRPr="00CC0472">
              <w:rPr>
                <w:sz w:val="16"/>
                <w:lang w:val="es-ES"/>
              </w:rPr>
              <w:t xml:space="preserve">la cantidad de cumplimientos de especificaciones técnicas </w:t>
            </w:r>
          </w:p>
        </w:tc>
        <w:tc>
          <w:tcPr>
            <w:tcW w:w="2410" w:type="dxa"/>
            <w:vAlign w:val="center"/>
          </w:tcPr>
          <w:p w:rsidR="00280BAC" w:rsidRPr="00CC0472" w:rsidRDefault="00FA087A" w:rsidP="00C62E30">
            <w:pPr>
              <w:jc w:val="left"/>
              <w:rPr>
                <w:sz w:val="16"/>
              </w:rPr>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especificaciones </m:t>
                        </m:r>
                      </m:e>
                      <m:e>
                        <m:r>
                          <m:rPr>
                            <m:sty m:val="p"/>
                          </m:rPr>
                          <w:rPr>
                            <w:rFonts w:ascii="Cambria Math" w:hAnsi="Cambria Math"/>
                            <w:sz w:val="16"/>
                            <w:lang w:val="es-ES"/>
                          </w:rPr>
                          <m:t>cumplidas</m:t>
                        </m:r>
                      </m:e>
                    </m:eqArr>
                  </m:num>
                  <m:den>
                    <m:r>
                      <m:rPr>
                        <m:sty m:val="p"/>
                      </m:rPr>
                      <w:rPr>
                        <w:rFonts w:ascii="Cambria Math" w:hAnsi="Cambria Math"/>
                        <w:sz w:val="16"/>
                        <w:lang w:val="es-ES"/>
                      </w:rPr>
                      <m:t>Total de espeficicaciones</m:t>
                    </m:r>
                  </m:den>
                </m:f>
                <m:r>
                  <w:rPr>
                    <w:rFonts w:ascii="Cambria Math" w:hAnsi="Cambria Math"/>
                    <w:sz w:val="16"/>
                    <w:lang w:val="es-ES"/>
                  </w:rPr>
                  <m:t xml:space="preserve"> x 100</m:t>
                </m:r>
              </m:oMath>
            </m:oMathPara>
          </w:p>
        </w:tc>
        <w:tc>
          <w:tcPr>
            <w:tcW w:w="1134" w:type="dxa"/>
            <w:vAlign w:val="center"/>
          </w:tcPr>
          <w:p w:rsidR="00280BAC" w:rsidRPr="00CC0472" w:rsidRDefault="00280BAC" w:rsidP="00280BAC">
            <w:pPr>
              <w:jc w:val="left"/>
              <w:rPr>
                <w:sz w:val="16"/>
                <w:lang w:val="es-ES"/>
              </w:rPr>
            </w:pPr>
            <w:r w:rsidRPr="00CC0472">
              <w:rPr>
                <w:sz w:val="16"/>
                <w:lang w:val="es-ES"/>
              </w:rPr>
              <w:t>Mensual</w:t>
            </w:r>
          </w:p>
        </w:tc>
        <w:tc>
          <w:tcPr>
            <w:tcW w:w="736" w:type="dxa"/>
            <w:vAlign w:val="center"/>
          </w:tcPr>
          <w:p w:rsidR="00280BAC" w:rsidRPr="00CC0472" w:rsidRDefault="00C62E30" w:rsidP="00280BAC">
            <w:pPr>
              <w:jc w:val="left"/>
              <w:rPr>
                <w:sz w:val="16"/>
                <w:lang w:val="es-ES"/>
              </w:rPr>
            </w:pPr>
            <w:r w:rsidRPr="00CC0472">
              <w:rPr>
                <w:sz w:val="16"/>
                <w:lang w:val="es-ES"/>
              </w:rPr>
              <w:t>100%</w:t>
            </w:r>
          </w:p>
        </w:tc>
      </w:tr>
      <w:tr w:rsidR="00574129" w:rsidRPr="00CC0472" w:rsidTr="00CC0472">
        <w:trPr>
          <w:jc w:val="center"/>
        </w:trPr>
        <w:tc>
          <w:tcPr>
            <w:tcW w:w="966" w:type="dxa"/>
            <w:vAlign w:val="center"/>
          </w:tcPr>
          <w:p w:rsidR="00C62E30" w:rsidRPr="00CC0472" w:rsidRDefault="00C62E30" w:rsidP="00C62E30">
            <w:pPr>
              <w:jc w:val="left"/>
              <w:rPr>
                <w:sz w:val="16"/>
                <w:lang w:val="es-ES"/>
              </w:rPr>
            </w:pPr>
            <w:r w:rsidRPr="00CC0472">
              <w:rPr>
                <w:sz w:val="16"/>
                <w:lang w:val="es-ES"/>
              </w:rPr>
              <w:t>IC2 2</w:t>
            </w:r>
          </w:p>
        </w:tc>
        <w:tc>
          <w:tcPr>
            <w:tcW w:w="1275" w:type="dxa"/>
            <w:vAlign w:val="center"/>
          </w:tcPr>
          <w:p w:rsidR="00C62E30" w:rsidRPr="00CC0472" w:rsidRDefault="00C62E30" w:rsidP="00C62E30">
            <w:pPr>
              <w:jc w:val="left"/>
              <w:rPr>
                <w:sz w:val="16"/>
                <w:lang w:val="es-ES"/>
              </w:rPr>
            </w:pPr>
            <w:r w:rsidRPr="00CC0472">
              <w:rPr>
                <w:sz w:val="16"/>
                <w:lang w:val="es-ES"/>
              </w:rPr>
              <w:t>Tasa de oferta en subasta</w:t>
            </w:r>
          </w:p>
        </w:tc>
        <w:tc>
          <w:tcPr>
            <w:tcW w:w="1134" w:type="dxa"/>
            <w:vAlign w:val="center"/>
          </w:tcPr>
          <w:p w:rsidR="00C62E30" w:rsidRPr="00CC0472" w:rsidRDefault="00C62E30" w:rsidP="00C62E30">
            <w:pPr>
              <w:jc w:val="left"/>
              <w:rPr>
                <w:sz w:val="16"/>
                <w:lang w:val="es-ES"/>
              </w:rPr>
            </w:pPr>
            <w:r w:rsidRPr="00CC0472">
              <w:rPr>
                <w:sz w:val="16"/>
                <w:lang w:val="es-ES"/>
              </w:rPr>
              <w:t>Efectividad</w:t>
            </w:r>
          </w:p>
        </w:tc>
        <w:tc>
          <w:tcPr>
            <w:tcW w:w="1701" w:type="dxa"/>
            <w:vAlign w:val="center"/>
          </w:tcPr>
          <w:p w:rsidR="00C62E30" w:rsidRPr="00CC0472" w:rsidRDefault="00C62E30" w:rsidP="00C62E30">
            <w:pPr>
              <w:jc w:val="left"/>
              <w:rPr>
                <w:sz w:val="16"/>
                <w:lang w:val="es-ES"/>
              </w:rPr>
            </w:pPr>
            <w:r w:rsidRPr="00CC0472">
              <w:rPr>
                <w:sz w:val="16"/>
                <w:lang w:val="es-ES"/>
              </w:rPr>
              <w:t>Mide la cantidad de ventas mediante subastas</w:t>
            </w:r>
          </w:p>
        </w:tc>
        <w:tc>
          <w:tcPr>
            <w:tcW w:w="2410" w:type="dxa"/>
            <w:vAlign w:val="center"/>
          </w:tcPr>
          <w:p w:rsidR="00C62E30" w:rsidRPr="00CC0472" w:rsidRDefault="00FA087A" w:rsidP="00574129">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ventas en subasta</m:t>
                    </m:r>
                  </m:num>
                  <m:den>
                    <m:r>
                      <m:rPr>
                        <m:sty m:val="p"/>
                      </m:rPr>
                      <w:rPr>
                        <w:rFonts w:ascii="Cambria Math" w:hAnsi="Cambria Math"/>
                        <w:sz w:val="16"/>
                        <w:lang w:val="es-ES"/>
                      </w:rPr>
                      <m:t>Total vemtas públicas</m:t>
                    </m:r>
                  </m:den>
                </m:f>
                <m:r>
                  <w:rPr>
                    <w:rFonts w:ascii="Cambria Math" w:eastAsia="Times New Roman" w:hAnsi="Cambria Math" w:cs="Times New Roman"/>
                    <w:sz w:val="16"/>
                    <w:lang w:val="es-ES"/>
                  </w:rPr>
                  <m:t xml:space="preserve"> x 100</m:t>
                </m:r>
              </m:oMath>
            </m:oMathPara>
          </w:p>
        </w:tc>
        <w:tc>
          <w:tcPr>
            <w:tcW w:w="1134" w:type="dxa"/>
            <w:vAlign w:val="center"/>
          </w:tcPr>
          <w:p w:rsidR="00C62E30" w:rsidRPr="00CC0472" w:rsidRDefault="00574129" w:rsidP="00C62E30">
            <w:pPr>
              <w:jc w:val="left"/>
              <w:rPr>
                <w:sz w:val="16"/>
                <w:lang w:val="es-ES"/>
              </w:rPr>
            </w:pPr>
            <w:r w:rsidRPr="00CC0472">
              <w:rPr>
                <w:sz w:val="16"/>
                <w:lang w:val="es-ES"/>
              </w:rPr>
              <w:t>Mensual</w:t>
            </w:r>
          </w:p>
        </w:tc>
        <w:tc>
          <w:tcPr>
            <w:tcW w:w="736" w:type="dxa"/>
            <w:vAlign w:val="center"/>
          </w:tcPr>
          <w:p w:rsidR="00C62E30" w:rsidRPr="00CC0472" w:rsidRDefault="00574129" w:rsidP="00C62E30">
            <w:pPr>
              <w:jc w:val="left"/>
              <w:rPr>
                <w:sz w:val="16"/>
                <w:lang w:val="es-ES"/>
              </w:rPr>
            </w:pPr>
            <w:r w:rsidRPr="00CC0472">
              <w:rPr>
                <w:sz w:val="16"/>
                <w:lang w:val="es-ES"/>
              </w:rPr>
              <w:t>&gt;80%</w:t>
            </w:r>
          </w:p>
        </w:tc>
      </w:tr>
      <w:tr w:rsidR="00574129" w:rsidRPr="00CC0472" w:rsidTr="00CC0472">
        <w:trPr>
          <w:jc w:val="center"/>
        </w:trPr>
        <w:tc>
          <w:tcPr>
            <w:tcW w:w="966" w:type="dxa"/>
            <w:vAlign w:val="center"/>
          </w:tcPr>
          <w:p w:rsidR="00C62E30" w:rsidRPr="00CC0472" w:rsidRDefault="00574129" w:rsidP="00C62E30">
            <w:pPr>
              <w:jc w:val="left"/>
              <w:rPr>
                <w:sz w:val="16"/>
                <w:lang w:val="es-ES"/>
              </w:rPr>
            </w:pPr>
            <w:r w:rsidRPr="00CC0472">
              <w:rPr>
                <w:sz w:val="16"/>
                <w:lang w:val="es-ES"/>
              </w:rPr>
              <w:t>IC2 3</w:t>
            </w:r>
          </w:p>
        </w:tc>
        <w:tc>
          <w:tcPr>
            <w:tcW w:w="1275" w:type="dxa"/>
            <w:vAlign w:val="center"/>
          </w:tcPr>
          <w:p w:rsidR="00C62E30" w:rsidRPr="00CC0472" w:rsidRDefault="00574129" w:rsidP="00C62E30">
            <w:pPr>
              <w:jc w:val="left"/>
              <w:rPr>
                <w:sz w:val="16"/>
                <w:lang w:val="es-ES"/>
              </w:rPr>
            </w:pPr>
            <w:r w:rsidRPr="00CC0472">
              <w:rPr>
                <w:sz w:val="16"/>
                <w:lang w:val="es-ES"/>
              </w:rPr>
              <w:t>Tasa de anticipos en ventas públicas</w:t>
            </w:r>
          </w:p>
        </w:tc>
        <w:tc>
          <w:tcPr>
            <w:tcW w:w="1134" w:type="dxa"/>
            <w:vAlign w:val="center"/>
          </w:tcPr>
          <w:p w:rsidR="00C62E30" w:rsidRPr="00CC0472" w:rsidRDefault="00574129" w:rsidP="00C62E30">
            <w:pPr>
              <w:jc w:val="left"/>
              <w:rPr>
                <w:sz w:val="16"/>
                <w:lang w:val="es-ES"/>
              </w:rPr>
            </w:pPr>
            <w:r w:rsidRPr="00CC0472">
              <w:rPr>
                <w:sz w:val="16"/>
                <w:lang w:val="es-ES"/>
              </w:rPr>
              <w:t xml:space="preserve">Efectividad </w:t>
            </w:r>
          </w:p>
        </w:tc>
        <w:tc>
          <w:tcPr>
            <w:tcW w:w="1701" w:type="dxa"/>
            <w:vAlign w:val="center"/>
          </w:tcPr>
          <w:p w:rsidR="00C62E30" w:rsidRPr="00CC0472" w:rsidRDefault="00574129" w:rsidP="00C62E30">
            <w:pPr>
              <w:jc w:val="left"/>
              <w:rPr>
                <w:sz w:val="16"/>
                <w:lang w:val="es-ES"/>
              </w:rPr>
            </w:pPr>
            <w:r w:rsidRPr="00CC0472">
              <w:rPr>
                <w:sz w:val="16"/>
                <w:lang w:val="es-ES"/>
              </w:rPr>
              <w:t>Mide la cantidad de anticipo en ventas públicas</w:t>
            </w:r>
          </w:p>
        </w:tc>
        <w:tc>
          <w:tcPr>
            <w:tcW w:w="2410" w:type="dxa"/>
            <w:vAlign w:val="center"/>
          </w:tcPr>
          <w:p w:rsidR="00C62E30" w:rsidRPr="00CC0472" w:rsidRDefault="00FA087A" w:rsidP="00CC0472">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Anticipos</m:t>
                    </m:r>
                  </m:num>
                  <m:den>
                    <m:eqArr>
                      <m:eqArrPr>
                        <m:ctrlPr>
                          <w:rPr>
                            <w:rFonts w:ascii="Cambria Math" w:hAnsi="Cambria Math"/>
                            <w:sz w:val="16"/>
                            <w:lang w:val="es-ES"/>
                          </w:rPr>
                        </m:ctrlPr>
                      </m:eqArrPr>
                      <m:e>
                        <m:r>
                          <m:rPr>
                            <m:sty m:val="p"/>
                          </m:rPr>
                          <w:rPr>
                            <w:rFonts w:ascii="Cambria Math" w:hAnsi="Cambria Math"/>
                            <w:sz w:val="16"/>
                            <w:lang w:val="es-ES"/>
                          </w:rPr>
                          <m:t xml:space="preserve">Total factura venta </m:t>
                        </m:r>
                      </m:e>
                      <m:e>
                        <m:r>
                          <m:rPr>
                            <m:sty m:val="p"/>
                          </m:rPr>
                          <w:rPr>
                            <w:rFonts w:ascii="Cambria Math" w:hAnsi="Cambria Math"/>
                            <w:sz w:val="16"/>
                            <w:lang w:val="es-ES"/>
                          </w:rPr>
                          <m:t>pública</m:t>
                        </m:r>
                      </m:e>
                    </m:eqArr>
                  </m:den>
                </m:f>
                <m:r>
                  <w:rPr>
                    <w:rFonts w:ascii="Cambria Math" w:eastAsia="Times New Roman" w:hAnsi="Cambria Math" w:cs="Times New Roman"/>
                    <w:sz w:val="16"/>
                    <w:lang w:val="es-ES"/>
                  </w:rPr>
                  <m:t xml:space="preserve"> x 100</m:t>
                </m:r>
              </m:oMath>
            </m:oMathPara>
          </w:p>
        </w:tc>
        <w:tc>
          <w:tcPr>
            <w:tcW w:w="1134" w:type="dxa"/>
            <w:vAlign w:val="center"/>
          </w:tcPr>
          <w:p w:rsidR="00C62E30" w:rsidRPr="00CC0472" w:rsidRDefault="00574129" w:rsidP="00C62E30">
            <w:pPr>
              <w:jc w:val="left"/>
              <w:rPr>
                <w:sz w:val="16"/>
                <w:lang w:val="es-ES"/>
              </w:rPr>
            </w:pPr>
            <w:r w:rsidRPr="00CC0472">
              <w:rPr>
                <w:sz w:val="16"/>
                <w:lang w:val="es-ES"/>
              </w:rPr>
              <w:t>Mensual</w:t>
            </w:r>
          </w:p>
        </w:tc>
        <w:tc>
          <w:tcPr>
            <w:tcW w:w="736" w:type="dxa"/>
            <w:vAlign w:val="center"/>
          </w:tcPr>
          <w:p w:rsidR="00C62E30" w:rsidRPr="00CC0472" w:rsidRDefault="00574129" w:rsidP="00C62E30">
            <w:pPr>
              <w:jc w:val="left"/>
              <w:rPr>
                <w:sz w:val="16"/>
                <w:lang w:val="es-ES"/>
              </w:rPr>
            </w:pPr>
            <w:r w:rsidRPr="00CC0472">
              <w:rPr>
                <w:sz w:val="16"/>
                <w:lang w:val="es-ES"/>
              </w:rPr>
              <w:t>&gt;50%</w:t>
            </w:r>
          </w:p>
        </w:tc>
      </w:tr>
    </w:tbl>
    <w:p w:rsidR="00280BAC" w:rsidRPr="00822AD1" w:rsidRDefault="00280BAC" w:rsidP="00280BAC">
      <w:pPr>
        <w:rPr>
          <w:sz w:val="16"/>
          <w:lang w:val="es-ES"/>
        </w:rPr>
      </w:pPr>
    </w:p>
    <w:p w:rsidR="00280BAC" w:rsidRDefault="00280BAC" w:rsidP="00280BAC">
      <w:pPr>
        <w:ind w:left="-567" w:right="-512"/>
        <w:rPr>
          <w:b/>
        </w:rPr>
      </w:pPr>
    </w:p>
    <w:p w:rsidR="00280BAC" w:rsidRPr="00C66327" w:rsidRDefault="00280BAC" w:rsidP="00280BAC">
      <w:pPr>
        <w:ind w:left="-567" w:right="-512"/>
        <w:rPr>
          <w:b/>
          <w:u w:val="single"/>
        </w:rPr>
      </w:pPr>
      <w:r w:rsidRPr="00C66327">
        <w:rPr>
          <w:b/>
          <w:u w:val="single"/>
        </w:rPr>
        <w:t>DESCRIPCIÓN D</w:t>
      </w:r>
      <w:r>
        <w:rPr>
          <w:b/>
          <w:u w:val="single"/>
        </w:rPr>
        <w:t>E ACTIVID</w:t>
      </w:r>
      <w:r w:rsidR="00574129">
        <w:rPr>
          <w:b/>
          <w:u w:val="single"/>
        </w:rPr>
        <w:t>ADES DEL SUBPROCESO VENTAS SECTOR PÚBLICO</w:t>
      </w:r>
    </w:p>
    <w:p w:rsidR="00280BAC" w:rsidRDefault="00280BAC" w:rsidP="00280BAC">
      <w:pPr>
        <w:rPr>
          <w:b/>
        </w:rPr>
      </w:pPr>
    </w:p>
    <w:p w:rsidR="00280BAC" w:rsidRPr="004E3970" w:rsidRDefault="00280BAC" w:rsidP="00280BAC">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280BAC" w:rsidRPr="004E3970" w:rsidRDefault="00280BAC" w:rsidP="00280BAC">
      <w:pPr>
        <w:spacing w:line="276" w:lineRule="auto"/>
        <w:ind w:left="-567" w:right="-512"/>
        <w:rPr>
          <w:b/>
          <w:sz w:val="16"/>
        </w:rPr>
      </w:pPr>
      <w:r w:rsidRPr="004E3970">
        <w:rPr>
          <w:b/>
          <w:sz w:val="16"/>
        </w:rPr>
        <w:t>SUBP</w:t>
      </w:r>
      <w:r>
        <w:rPr>
          <w:b/>
          <w:sz w:val="16"/>
        </w:rPr>
        <w:t>ROCESO:</w:t>
      </w:r>
      <w:r>
        <w:rPr>
          <w:b/>
          <w:sz w:val="16"/>
        </w:rPr>
        <w:tab/>
      </w:r>
      <w:r>
        <w:rPr>
          <w:b/>
          <w:sz w:val="16"/>
        </w:rPr>
        <w:tab/>
      </w:r>
      <w:r w:rsidR="00574129">
        <w:rPr>
          <w:sz w:val="16"/>
        </w:rPr>
        <w:t>VENTAS SECTOR PÚBLICO</w:t>
      </w:r>
      <w:r w:rsidR="00574129">
        <w:rPr>
          <w:sz w:val="16"/>
        </w:rPr>
        <w:tab/>
      </w:r>
      <w:r w:rsidR="00574129">
        <w:rPr>
          <w:sz w:val="16"/>
        </w:rPr>
        <w:tab/>
      </w:r>
      <w:r w:rsidR="00574129">
        <w:rPr>
          <w:sz w:val="16"/>
        </w:rPr>
        <w:tab/>
      </w:r>
      <w:r>
        <w:rPr>
          <w:b/>
          <w:sz w:val="16"/>
        </w:rPr>
        <w:tab/>
        <w:t>CÓDIGO:</w:t>
      </w:r>
      <w:r>
        <w:rPr>
          <w:b/>
          <w:sz w:val="16"/>
        </w:rPr>
        <w:tab/>
      </w:r>
      <w:r>
        <w:rPr>
          <w:b/>
          <w:sz w:val="16"/>
        </w:rPr>
        <w:tab/>
      </w:r>
      <w:r w:rsidR="00574129">
        <w:rPr>
          <w:sz w:val="16"/>
        </w:rPr>
        <w:t>C2</w:t>
      </w:r>
    </w:p>
    <w:tbl>
      <w:tblPr>
        <w:tblStyle w:val="Tablaconcuadrcula"/>
        <w:tblW w:w="0" w:type="auto"/>
        <w:jc w:val="center"/>
        <w:tblInd w:w="-1146" w:type="dxa"/>
        <w:tblLayout w:type="fixed"/>
        <w:tblLook w:val="04A0"/>
      </w:tblPr>
      <w:tblGrid>
        <w:gridCol w:w="529"/>
        <w:gridCol w:w="1985"/>
        <w:gridCol w:w="992"/>
        <w:gridCol w:w="4253"/>
        <w:gridCol w:w="1575"/>
      </w:tblGrid>
      <w:tr w:rsidR="00280BAC" w:rsidRPr="004E3970" w:rsidTr="00F26A97">
        <w:trPr>
          <w:jc w:val="center"/>
        </w:trPr>
        <w:tc>
          <w:tcPr>
            <w:tcW w:w="529" w:type="dxa"/>
            <w:shd w:val="clear" w:color="auto" w:fill="89C2E5" w:themeFill="accent3" w:themeFillTint="66"/>
            <w:vAlign w:val="center"/>
          </w:tcPr>
          <w:p w:rsidR="00280BAC" w:rsidRPr="004E3970" w:rsidRDefault="00280BAC" w:rsidP="00280BAC">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280BAC" w:rsidRPr="004E3970" w:rsidRDefault="00280BAC" w:rsidP="00280BAC">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280BAC" w:rsidRPr="004E3970" w:rsidRDefault="00280BAC" w:rsidP="00280BAC">
            <w:pPr>
              <w:jc w:val="center"/>
              <w:rPr>
                <w:rFonts w:cs="Arial"/>
                <w:b/>
                <w:bCs/>
                <w:sz w:val="16"/>
              </w:rPr>
            </w:pPr>
            <w:r w:rsidRPr="004E3970">
              <w:rPr>
                <w:rFonts w:cs="Arial"/>
                <w:b/>
                <w:bCs/>
                <w:sz w:val="16"/>
              </w:rPr>
              <w:t>ENTIDAD</w:t>
            </w:r>
          </w:p>
        </w:tc>
        <w:tc>
          <w:tcPr>
            <w:tcW w:w="4253" w:type="dxa"/>
            <w:shd w:val="clear" w:color="auto" w:fill="89C2E5" w:themeFill="accent3" w:themeFillTint="66"/>
            <w:vAlign w:val="center"/>
          </w:tcPr>
          <w:p w:rsidR="00280BAC" w:rsidRPr="004E3970" w:rsidRDefault="00280BAC" w:rsidP="00280BAC">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280BAC" w:rsidRPr="004E3970" w:rsidRDefault="00280BAC" w:rsidP="00280BAC">
            <w:pPr>
              <w:jc w:val="center"/>
              <w:rPr>
                <w:rFonts w:cs="Arial"/>
                <w:b/>
                <w:bCs/>
                <w:sz w:val="16"/>
              </w:rPr>
            </w:pPr>
            <w:r w:rsidRPr="004E3970">
              <w:rPr>
                <w:rFonts w:cs="Arial"/>
                <w:b/>
                <w:bCs/>
                <w:sz w:val="16"/>
              </w:rPr>
              <w:t>RESPONSABLE</w:t>
            </w:r>
          </w:p>
        </w:tc>
      </w:tr>
      <w:tr w:rsidR="00280BAC" w:rsidRPr="004E3970" w:rsidTr="00F26A97">
        <w:trPr>
          <w:jc w:val="center"/>
        </w:trPr>
        <w:tc>
          <w:tcPr>
            <w:tcW w:w="529" w:type="dxa"/>
            <w:vAlign w:val="center"/>
          </w:tcPr>
          <w:p w:rsidR="00280BAC" w:rsidRPr="004E3970" w:rsidRDefault="00280BAC" w:rsidP="00280BAC">
            <w:pPr>
              <w:jc w:val="left"/>
              <w:rPr>
                <w:rFonts w:cs="Arial"/>
                <w:bCs/>
                <w:sz w:val="16"/>
              </w:rPr>
            </w:pPr>
            <w:r w:rsidRPr="004E3970">
              <w:rPr>
                <w:rFonts w:cs="Arial"/>
                <w:bCs/>
                <w:sz w:val="16"/>
              </w:rPr>
              <w:t>1</w:t>
            </w:r>
          </w:p>
        </w:tc>
        <w:tc>
          <w:tcPr>
            <w:tcW w:w="1985" w:type="dxa"/>
            <w:vAlign w:val="center"/>
          </w:tcPr>
          <w:p w:rsidR="00280BAC" w:rsidRPr="004E3970" w:rsidRDefault="00574129" w:rsidP="00280BAC">
            <w:pPr>
              <w:jc w:val="left"/>
              <w:rPr>
                <w:rFonts w:cs="Arial"/>
                <w:bCs/>
                <w:sz w:val="16"/>
              </w:rPr>
            </w:pPr>
            <w:r>
              <w:rPr>
                <w:rFonts w:cs="Arial"/>
                <w:bCs/>
                <w:sz w:val="16"/>
              </w:rPr>
              <w:t>Revisa portal de compras públicas</w:t>
            </w:r>
          </w:p>
        </w:tc>
        <w:tc>
          <w:tcPr>
            <w:tcW w:w="992" w:type="dxa"/>
            <w:vAlign w:val="center"/>
          </w:tcPr>
          <w:p w:rsidR="00280BAC" w:rsidRPr="004E3970" w:rsidRDefault="00280BAC" w:rsidP="00280BAC">
            <w:pPr>
              <w:jc w:val="left"/>
              <w:rPr>
                <w:rFonts w:cs="Arial"/>
                <w:bCs/>
                <w:sz w:val="16"/>
              </w:rPr>
            </w:pPr>
            <w:r>
              <w:rPr>
                <w:rFonts w:cs="Arial"/>
                <w:bCs/>
                <w:sz w:val="16"/>
              </w:rPr>
              <w:t>Comercial</w:t>
            </w:r>
          </w:p>
        </w:tc>
        <w:tc>
          <w:tcPr>
            <w:tcW w:w="4253" w:type="dxa"/>
            <w:vAlign w:val="center"/>
          </w:tcPr>
          <w:p w:rsidR="00280BAC" w:rsidRPr="004E3970" w:rsidRDefault="00C412AC" w:rsidP="00280BAC">
            <w:pPr>
              <w:jc w:val="left"/>
              <w:rPr>
                <w:rFonts w:cs="Arial"/>
                <w:bCs/>
                <w:sz w:val="16"/>
              </w:rPr>
            </w:pPr>
            <w:r>
              <w:rPr>
                <w:rFonts w:cs="Arial"/>
                <w:bCs/>
                <w:sz w:val="16"/>
              </w:rPr>
              <w:t>El asistente de compras públicas revisa el portal de compras públicas.</w:t>
            </w:r>
          </w:p>
        </w:tc>
        <w:tc>
          <w:tcPr>
            <w:tcW w:w="1575" w:type="dxa"/>
            <w:vAlign w:val="center"/>
          </w:tcPr>
          <w:p w:rsidR="00280BAC" w:rsidRPr="004E3970" w:rsidRDefault="00280BAC" w:rsidP="00642C55">
            <w:pPr>
              <w:jc w:val="left"/>
              <w:rPr>
                <w:rFonts w:cs="Arial"/>
                <w:bCs/>
                <w:sz w:val="16"/>
              </w:rPr>
            </w:pPr>
            <w:r>
              <w:rPr>
                <w:rFonts w:cs="Arial"/>
                <w:bCs/>
                <w:sz w:val="16"/>
              </w:rPr>
              <w:t xml:space="preserve">Asistente </w:t>
            </w:r>
            <w:r w:rsidR="00642C55">
              <w:rPr>
                <w:rFonts w:cs="Arial"/>
                <w:bCs/>
                <w:sz w:val="16"/>
              </w:rPr>
              <w:t>de compras públicas</w:t>
            </w:r>
          </w:p>
        </w:tc>
      </w:tr>
      <w:tr w:rsidR="00280BAC" w:rsidRPr="004E3970" w:rsidTr="00F26A97">
        <w:trPr>
          <w:jc w:val="center"/>
        </w:trPr>
        <w:tc>
          <w:tcPr>
            <w:tcW w:w="529" w:type="dxa"/>
            <w:vAlign w:val="center"/>
          </w:tcPr>
          <w:p w:rsidR="00280BAC" w:rsidRPr="004E3970" w:rsidRDefault="00280BAC" w:rsidP="00280BAC">
            <w:pPr>
              <w:jc w:val="left"/>
              <w:rPr>
                <w:rFonts w:cs="Arial"/>
                <w:bCs/>
                <w:sz w:val="16"/>
              </w:rPr>
            </w:pPr>
            <w:r w:rsidRPr="004E3970">
              <w:rPr>
                <w:rFonts w:cs="Arial"/>
                <w:bCs/>
                <w:sz w:val="16"/>
              </w:rPr>
              <w:t>2</w:t>
            </w:r>
          </w:p>
        </w:tc>
        <w:tc>
          <w:tcPr>
            <w:tcW w:w="1985" w:type="dxa"/>
            <w:vAlign w:val="center"/>
          </w:tcPr>
          <w:p w:rsidR="00280BAC" w:rsidRPr="004E3970" w:rsidRDefault="00574129" w:rsidP="00280BAC">
            <w:pPr>
              <w:jc w:val="left"/>
              <w:rPr>
                <w:rFonts w:cs="Arial"/>
                <w:bCs/>
                <w:sz w:val="16"/>
              </w:rPr>
            </w:pPr>
            <w:r>
              <w:rPr>
                <w:rFonts w:cs="Arial"/>
                <w:bCs/>
                <w:sz w:val="16"/>
              </w:rPr>
              <w:t>Revisa especificaciones técnicas</w:t>
            </w:r>
          </w:p>
        </w:tc>
        <w:tc>
          <w:tcPr>
            <w:tcW w:w="992" w:type="dxa"/>
            <w:vAlign w:val="center"/>
          </w:tcPr>
          <w:p w:rsidR="00280BAC" w:rsidRPr="004E3970" w:rsidRDefault="00280BAC" w:rsidP="00280BAC">
            <w:pPr>
              <w:jc w:val="left"/>
              <w:rPr>
                <w:rFonts w:cs="Arial"/>
                <w:bCs/>
                <w:sz w:val="16"/>
              </w:rPr>
            </w:pPr>
            <w:r>
              <w:rPr>
                <w:rFonts w:cs="Arial"/>
                <w:bCs/>
                <w:sz w:val="16"/>
              </w:rPr>
              <w:t>Comercial</w:t>
            </w:r>
          </w:p>
        </w:tc>
        <w:tc>
          <w:tcPr>
            <w:tcW w:w="4253" w:type="dxa"/>
            <w:vAlign w:val="center"/>
          </w:tcPr>
          <w:p w:rsidR="00280BAC" w:rsidRPr="004E3970" w:rsidRDefault="00C412AC" w:rsidP="00280BAC">
            <w:pPr>
              <w:jc w:val="left"/>
              <w:rPr>
                <w:rFonts w:cs="Arial"/>
                <w:bCs/>
                <w:sz w:val="16"/>
              </w:rPr>
            </w:pPr>
            <w:r>
              <w:rPr>
                <w:rFonts w:cs="Arial"/>
                <w:bCs/>
                <w:sz w:val="16"/>
              </w:rPr>
              <w:t xml:space="preserve">Los vendedores revisan dentro del portal de compras públicas </w:t>
            </w:r>
            <w:r w:rsidR="005C7CB0">
              <w:rPr>
                <w:rFonts w:cs="Arial"/>
                <w:bCs/>
                <w:sz w:val="16"/>
              </w:rPr>
              <w:t>las especificaciones técnicas del cliente.</w:t>
            </w:r>
          </w:p>
        </w:tc>
        <w:tc>
          <w:tcPr>
            <w:tcW w:w="1575" w:type="dxa"/>
            <w:vAlign w:val="center"/>
          </w:tcPr>
          <w:p w:rsidR="00280BAC" w:rsidRPr="004E3970" w:rsidRDefault="00642C55" w:rsidP="00280BAC">
            <w:pPr>
              <w:jc w:val="left"/>
              <w:rPr>
                <w:rFonts w:cs="Arial"/>
                <w:bCs/>
                <w:sz w:val="16"/>
              </w:rPr>
            </w:pPr>
            <w:r>
              <w:rPr>
                <w:rFonts w:cs="Arial"/>
                <w:bCs/>
                <w:sz w:val="16"/>
              </w:rPr>
              <w:t>Vendedores</w:t>
            </w:r>
          </w:p>
        </w:tc>
      </w:tr>
      <w:tr w:rsidR="00280BAC" w:rsidRPr="004E3970" w:rsidTr="00F26A97">
        <w:trPr>
          <w:jc w:val="center"/>
        </w:trPr>
        <w:tc>
          <w:tcPr>
            <w:tcW w:w="529" w:type="dxa"/>
            <w:vAlign w:val="center"/>
          </w:tcPr>
          <w:p w:rsidR="00280BAC" w:rsidRDefault="00280BAC" w:rsidP="00280BAC">
            <w:pPr>
              <w:jc w:val="left"/>
              <w:rPr>
                <w:rFonts w:cs="Arial"/>
                <w:bCs/>
                <w:sz w:val="16"/>
              </w:rPr>
            </w:pPr>
            <w:r>
              <w:rPr>
                <w:rFonts w:cs="Arial"/>
                <w:bCs/>
                <w:sz w:val="16"/>
              </w:rPr>
              <w:t>3</w:t>
            </w:r>
          </w:p>
        </w:tc>
        <w:tc>
          <w:tcPr>
            <w:tcW w:w="1985" w:type="dxa"/>
            <w:vAlign w:val="center"/>
          </w:tcPr>
          <w:p w:rsidR="00280BAC" w:rsidRDefault="00AB5B9E" w:rsidP="00280BAC">
            <w:pPr>
              <w:jc w:val="left"/>
              <w:rPr>
                <w:rFonts w:cs="Arial"/>
                <w:bCs/>
                <w:sz w:val="16"/>
              </w:rPr>
            </w:pPr>
            <w:r>
              <w:rPr>
                <w:rFonts w:cs="Arial"/>
                <w:bCs/>
                <w:sz w:val="16"/>
              </w:rPr>
              <w:t>Elabora la oferta y la entrega</w:t>
            </w:r>
          </w:p>
        </w:tc>
        <w:tc>
          <w:tcPr>
            <w:tcW w:w="992" w:type="dxa"/>
            <w:vAlign w:val="center"/>
          </w:tcPr>
          <w:p w:rsidR="00280BAC" w:rsidRPr="004E3970" w:rsidRDefault="00280BAC" w:rsidP="00280BAC">
            <w:pPr>
              <w:jc w:val="left"/>
              <w:rPr>
                <w:rFonts w:cs="Arial"/>
                <w:bCs/>
                <w:sz w:val="16"/>
              </w:rPr>
            </w:pPr>
            <w:r>
              <w:rPr>
                <w:rFonts w:cs="Arial"/>
                <w:bCs/>
                <w:sz w:val="16"/>
              </w:rPr>
              <w:t>Comercial</w:t>
            </w:r>
          </w:p>
        </w:tc>
        <w:tc>
          <w:tcPr>
            <w:tcW w:w="4253" w:type="dxa"/>
            <w:vAlign w:val="center"/>
          </w:tcPr>
          <w:p w:rsidR="00280BAC" w:rsidRDefault="005C7CB0" w:rsidP="00280BAC">
            <w:pPr>
              <w:jc w:val="left"/>
              <w:rPr>
                <w:rFonts w:cs="Arial"/>
                <w:bCs/>
                <w:sz w:val="16"/>
              </w:rPr>
            </w:pPr>
            <w:r>
              <w:rPr>
                <w:rFonts w:cs="Arial"/>
                <w:bCs/>
                <w:sz w:val="16"/>
              </w:rPr>
              <w:t xml:space="preserve">El asistente de compras públicas </w:t>
            </w:r>
            <w:r w:rsidR="001F6B27">
              <w:rPr>
                <w:rFonts w:cs="Arial"/>
                <w:bCs/>
                <w:sz w:val="16"/>
              </w:rPr>
              <w:t>elabora la oferta para el cliente.</w:t>
            </w:r>
          </w:p>
        </w:tc>
        <w:tc>
          <w:tcPr>
            <w:tcW w:w="1575" w:type="dxa"/>
            <w:vAlign w:val="center"/>
          </w:tcPr>
          <w:p w:rsidR="00280BAC" w:rsidRDefault="00642C55" w:rsidP="00280BAC">
            <w:pPr>
              <w:jc w:val="left"/>
              <w:rPr>
                <w:rFonts w:cs="Arial"/>
                <w:bCs/>
                <w:sz w:val="16"/>
              </w:rPr>
            </w:pPr>
            <w:r>
              <w:rPr>
                <w:rFonts w:cs="Arial"/>
                <w:bCs/>
                <w:sz w:val="16"/>
              </w:rPr>
              <w:t>Asistente de compras públicas</w:t>
            </w:r>
          </w:p>
        </w:tc>
      </w:tr>
      <w:tr w:rsidR="00280BAC" w:rsidRPr="004E3970" w:rsidTr="00F26A97">
        <w:trPr>
          <w:jc w:val="center"/>
        </w:trPr>
        <w:tc>
          <w:tcPr>
            <w:tcW w:w="529" w:type="dxa"/>
            <w:vAlign w:val="center"/>
          </w:tcPr>
          <w:p w:rsidR="00280BAC" w:rsidRPr="004E3970" w:rsidRDefault="00280BAC" w:rsidP="00280BAC">
            <w:pPr>
              <w:jc w:val="left"/>
              <w:rPr>
                <w:rFonts w:cs="Arial"/>
                <w:bCs/>
                <w:sz w:val="16"/>
              </w:rPr>
            </w:pPr>
            <w:r>
              <w:rPr>
                <w:rFonts w:cs="Arial"/>
                <w:bCs/>
                <w:sz w:val="16"/>
              </w:rPr>
              <w:t>4</w:t>
            </w:r>
          </w:p>
        </w:tc>
        <w:tc>
          <w:tcPr>
            <w:tcW w:w="1985" w:type="dxa"/>
            <w:vAlign w:val="center"/>
          </w:tcPr>
          <w:p w:rsidR="00280BAC" w:rsidRPr="004E3970" w:rsidRDefault="00AB5B9E" w:rsidP="00280BAC">
            <w:pPr>
              <w:jc w:val="left"/>
              <w:rPr>
                <w:rFonts w:cs="Arial"/>
                <w:bCs/>
                <w:sz w:val="16"/>
              </w:rPr>
            </w:pPr>
            <w:r>
              <w:rPr>
                <w:rFonts w:cs="Arial"/>
                <w:bCs/>
                <w:sz w:val="16"/>
              </w:rPr>
              <w:t xml:space="preserve">Licitación </w:t>
            </w:r>
          </w:p>
        </w:tc>
        <w:tc>
          <w:tcPr>
            <w:tcW w:w="992" w:type="dxa"/>
            <w:vAlign w:val="center"/>
          </w:tcPr>
          <w:p w:rsidR="00280BAC" w:rsidRPr="004E3970" w:rsidRDefault="00280BAC" w:rsidP="00280BAC">
            <w:pPr>
              <w:jc w:val="left"/>
              <w:rPr>
                <w:rFonts w:cs="Arial"/>
                <w:bCs/>
                <w:sz w:val="16"/>
              </w:rPr>
            </w:pPr>
            <w:r>
              <w:rPr>
                <w:rFonts w:cs="Arial"/>
                <w:bCs/>
                <w:sz w:val="16"/>
              </w:rPr>
              <w:t>Comercial</w:t>
            </w:r>
          </w:p>
        </w:tc>
        <w:tc>
          <w:tcPr>
            <w:tcW w:w="4253" w:type="dxa"/>
            <w:vAlign w:val="center"/>
          </w:tcPr>
          <w:p w:rsidR="00280BAC" w:rsidRPr="004E3970" w:rsidRDefault="001F6B27" w:rsidP="00280BAC">
            <w:pPr>
              <w:jc w:val="left"/>
              <w:rPr>
                <w:rFonts w:cs="Arial"/>
                <w:bCs/>
                <w:sz w:val="16"/>
              </w:rPr>
            </w:pPr>
            <w:r>
              <w:rPr>
                <w:rFonts w:cs="Arial"/>
                <w:bCs/>
                <w:sz w:val="16"/>
              </w:rPr>
              <w:t>En caso de no ser subasta, la licitación se lleva a cabo.</w:t>
            </w:r>
          </w:p>
        </w:tc>
        <w:tc>
          <w:tcPr>
            <w:tcW w:w="1575" w:type="dxa"/>
            <w:vAlign w:val="center"/>
          </w:tcPr>
          <w:p w:rsidR="00280BAC" w:rsidRPr="004E3970" w:rsidRDefault="00642C55" w:rsidP="00280BAC">
            <w:pPr>
              <w:jc w:val="left"/>
              <w:rPr>
                <w:rFonts w:cs="Arial"/>
                <w:bCs/>
                <w:sz w:val="16"/>
              </w:rPr>
            </w:pPr>
            <w:r>
              <w:rPr>
                <w:rFonts w:cs="Arial"/>
                <w:bCs/>
                <w:sz w:val="16"/>
              </w:rPr>
              <w:t>Asistente de compras públicas</w:t>
            </w:r>
          </w:p>
        </w:tc>
      </w:tr>
      <w:tr w:rsidR="00280BAC" w:rsidRPr="004E3970" w:rsidTr="00F26A97">
        <w:trPr>
          <w:jc w:val="center"/>
        </w:trPr>
        <w:tc>
          <w:tcPr>
            <w:tcW w:w="529" w:type="dxa"/>
            <w:vAlign w:val="center"/>
          </w:tcPr>
          <w:p w:rsidR="00280BAC" w:rsidRPr="004E3970" w:rsidRDefault="00280BAC" w:rsidP="00280BAC">
            <w:pPr>
              <w:jc w:val="left"/>
              <w:rPr>
                <w:rFonts w:cs="Arial"/>
                <w:bCs/>
                <w:sz w:val="16"/>
              </w:rPr>
            </w:pPr>
            <w:r>
              <w:rPr>
                <w:rFonts w:cs="Arial"/>
                <w:bCs/>
                <w:sz w:val="16"/>
              </w:rPr>
              <w:t>5</w:t>
            </w:r>
          </w:p>
        </w:tc>
        <w:tc>
          <w:tcPr>
            <w:tcW w:w="1985" w:type="dxa"/>
            <w:vAlign w:val="center"/>
          </w:tcPr>
          <w:p w:rsidR="00280BAC" w:rsidRPr="004E3970" w:rsidRDefault="00AB5B9E" w:rsidP="00280BAC">
            <w:pPr>
              <w:jc w:val="left"/>
              <w:rPr>
                <w:rFonts w:cs="Arial"/>
                <w:bCs/>
                <w:sz w:val="16"/>
              </w:rPr>
            </w:pPr>
            <w:r>
              <w:rPr>
                <w:rFonts w:cs="Arial"/>
                <w:bCs/>
                <w:sz w:val="16"/>
              </w:rPr>
              <w:t>Apertura de sobres</w:t>
            </w:r>
          </w:p>
        </w:tc>
        <w:tc>
          <w:tcPr>
            <w:tcW w:w="992" w:type="dxa"/>
            <w:vAlign w:val="center"/>
          </w:tcPr>
          <w:p w:rsidR="00280BAC" w:rsidRPr="004E3970" w:rsidRDefault="00280BAC" w:rsidP="00280BAC">
            <w:pPr>
              <w:jc w:val="left"/>
              <w:rPr>
                <w:rFonts w:cs="Arial"/>
                <w:bCs/>
                <w:sz w:val="16"/>
              </w:rPr>
            </w:pPr>
            <w:r>
              <w:rPr>
                <w:rFonts w:cs="Arial"/>
                <w:bCs/>
                <w:sz w:val="16"/>
              </w:rPr>
              <w:t>Comercial</w:t>
            </w:r>
          </w:p>
        </w:tc>
        <w:tc>
          <w:tcPr>
            <w:tcW w:w="4253" w:type="dxa"/>
            <w:vAlign w:val="center"/>
          </w:tcPr>
          <w:p w:rsidR="00280BAC" w:rsidRPr="004E3970" w:rsidRDefault="001F6B27" w:rsidP="00280BAC">
            <w:pPr>
              <w:jc w:val="left"/>
              <w:rPr>
                <w:rFonts w:cs="Arial"/>
                <w:bCs/>
                <w:sz w:val="16"/>
              </w:rPr>
            </w:pPr>
            <w:r>
              <w:rPr>
                <w:rFonts w:cs="Arial"/>
                <w:bCs/>
                <w:sz w:val="16"/>
              </w:rPr>
              <w:t>El asistente de compras públicas realiza la apertura de sobres.</w:t>
            </w:r>
          </w:p>
        </w:tc>
        <w:tc>
          <w:tcPr>
            <w:tcW w:w="1575" w:type="dxa"/>
            <w:vAlign w:val="center"/>
          </w:tcPr>
          <w:p w:rsidR="00280BAC" w:rsidRPr="004E3970" w:rsidRDefault="00642C55" w:rsidP="00280BAC">
            <w:pPr>
              <w:jc w:val="left"/>
              <w:rPr>
                <w:rFonts w:cs="Arial"/>
                <w:bCs/>
                <w:sz w:val="16"/>
              </w:rPr>
            </w:pPr>
            <w:r>
              <w:rPr>
                <w:rFonts w:cs="Arial"/>
                <w:bCs/>
                <w:sz w:val="16"/>
              </w:rPr>
              <w:t>Asistente de compras públicas</w:t>
            </w:r>
          </w:p>
        </w:tc>
      </w:tr>
      <w:tr w:rsidR="00AB5B9E" w:rsidRPr="004E3970" w:rsidTr="00F26A97">
        <w:trPr>
          <w:jc w:val="center"/>
        </w:trPr>
        <w:tc>
          <w:tcPr>
            <w:tcW w:w="529" w:type="dxa"/>
            <w:vAlign w:val="center"/>
          </w:tcPr>
          <w:p w:rsidR="00AB5B9E" w:rsidRDefault="00642C55" w:rsidP="00280BAC">
            <w:pPr>
              <w:jc w:val="left"/>
              <w:rPr>
                <w:rFonts w:cs="Arial"/>
                <w:bCs/>
                <w:sz w:val="16"/>
              </w:rPr>
            </w:pPr>
            <w:r>
              <w:rPr>
                <w:rFonts w:cs="Arial"/>
                <w:bCs/>
                <w:sz w:val="16"/>
              </w:rPr>
              <w:t>6</w:t>
            </w:r>
          </w:p>
        </w:tc>
        <w:tc>
          <w:tcPr>
            <w:tcW w:w="1985" w:type="dxa"/>
            <w:vAlign w:val="center"/>
          </w:tcPr>
          <w:p w:rsidR="00AB5B9E" w:rsidRDefault="00AB5B9E" w:rsidP="00280BAC">
            <w:pPr>
              <w:jc w:val="left"/>
              <w:rPr>
                <w:rFonts w:cs="Arial"/>
                <w:bCs/>
                <w:sz w:val="16"/>
              </w:rPr>
            </w:pPr>
            <w:r>
              <w:rPr>
                <w:rFonts w:cs="Arial"/>
                <w:bCs/>
                <w:sz w:val="16"/>
              </w:rPr>
              <w:t>Ingresa precio inicial</w:t>
            </w:r>
          </w:p>
        </w:tc>
        <w:tc>
          <w:tcPr>
            <w:tcW w:w="992" w:type="dxa"/>
            <w:vAlign w:val="center"/>
          </w:tcPr>
          <w:p w:rsidR="00AB5B9E" w:rsidRDefault="0077226D" w:rsidP="00280BAC">
            <w:pPr>
              <w:jc w:val="left"/>
              <w:rPr>
                <w:rFonts w:cs="Arial"/>
                <w:bCs/>
                <w:sz w:val="16"/>
              </w:rPr>
            </w:pPr>
            <w:r>
              <w:rPr>
                <w:rFonts w:cs="Arial"/>
                <w:bCs/>
                <w:sz w:val="16"/>
              </w:rPr>
              <w:t>Comercial</w:t>
            </w:r>
          </w:p>
        </w:tc>
        <w:tc>
          <w:tcPr>
            <w:tcW w:w="4253" w:type="dxa"/>
            <w:vAlign w:val="center"/>
          </w:tcPr>
          <w:p w:rsidR="00AB5B9E" w:rsidRDefault="001F6B27" w:rsidP="00280BAC">
            <w:pPr>
              <w:jc w:val="left"/>
              <w:rPr>
                <w:rFonts w:cs="Arial"/>
                <w:bCs/>
                <w:sz w:val="16"/>
              </w:rPr>
            </w:pPr>
            <w:r>
              <w:rPr>
                <w:rFonts w:cs="Arial"/>
                <w:bCs/>
                <w:sz w:val="16"/>
              </w:rPr>
              <w:t>En caso de ser</w:t>
            </w:r>
            <w:r w:rsidR="004160D9">
              <w:rPr>
                <w:rFonts w:cs="Arial"/>
                <w:bCs/>
                <w:sz w:val="16"/>
              </w:rPr>
              <w:t xml:space="preserve"> subasta y cumpliendo todos los requerimientos los vendedores ingresan el precio inicial para empezar la subasta.</w:t>
            </w:r>
          </w:p>
        </w:tc>
        <w:tc>
          <w:tcPr>
            <w:tcW w:w="1575" w:type="dxa"/>
            <w:vAlign w:val="center"/>
          </w:tcPr>
          <w:p w:rsidR="00AB5B9E" w:rsidRDefault="00642C55" w:rsidP="00280BAC">
            <w:pPr>
              <w:jc w:val="left"/>
              <w:rPr>
                <w:rFonts w:cs="Arial"/>
                <w:bCs/>
                <w:sz w:val="16"/>
              </w:rPr>
            </w:pPr>
            <w:r>
              <w:rPr>
                <w:rFonts w:cs="Arial"/>
                <w:bCs/>
                <w:sz w:val="16"/>
              </w:rPr>
              <w:t>Vendedores</w:t>
            </w:r>
          </w:p>
        </w:tc>
      </w:tr>
    </w:tbl>
    <w:p w:rsidR="00AF76CC" w:rsidRDefault="00AF76CC"/>
    <w:p w:rsidR="00AF76CC" w:rsidRPr="00F26A97" w:rsidRDefault="00FA087A" w:rsidP="00F26A97">
      <w:pPr>
        <w:ind w:left="-567" w:right="-512"/>
        <w:rPr>
          <w:b/>
          <w:u w:val="single"/>
        </w:rPr>
      </w:pPr>
      <w:r w:rsidRPr="00FA087A">
        <w:rPr>
          <w:b/>
          <w:noProof/>
        </w:rPr>
        <w:lastRenderedPageBreak/>
        <w:pict>
          <v:rect id="243 Rectángulo" o:spid="_x0000_s1287" style="position:absolute;left:0;text-align:left;margin-left:-34.3pt;margin-top:-4.1pt;width:482.45pt;height:616.2pt;z-index:-251120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prgIAAK4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" filled="f" strokecolor="black [3213]" strokeweight="1pt">
            <v:path arrowok="t"/>
          </v:rect>
        </w:pict>
      </w:r>
      <w:r w:rsidR="00AF76CC" w:rsidRPr="00AF76CC">
        <w:rPr>
          <w:b/>
          <w:u w:val="single"/>
        </w:rPr>
        <w:t>DESCRIPCIÓN DE ACTIVIDADES DEL S</w:t>
      </w:r>
      <w:r w:rsidR="00F26A97">
        <w:rPr>
          <w:b/>
          <w:u w:val="single"/>
        </w:rPr>
        <w:t>UBPROCESO VENTAS SECTOR PÚBLICO</w:t>
      </w:r>
    </w:p>
    <w:p w:rsidR="00F26A97" w:rsidRDefault="00F26A97" w:rsidP="00686FA4">
      <w:pPr>
        <w:ind w:left="-567" w:right="-512"/>
        <w:rPr>
          <w:b/>
          <w:sz w:val="16"/>
        </w:rPr>
      </w:pPr>
    </w:p>
    <w:p w:rsidR="00686FA4" w:rsidRPr="004E3970" w:rsidRDefault="00686FA4" w:rsidP="00686FA4">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686FA4" w:rsidRPr="004E3970" w:rsidRDefault="00686FA4" w:rsidP="00686FA4">
      <w:pPr>
        <w:spacing w:line="276" w:lineRule="auto"/>
        <w:ind w:left="-567" w:right="-512"/>
        <w:rPr>
          <w:b/>
          <w:sz w:val="16"/>
        </w:rPr>
      </w:pPr>
      <w:r w:rsidRPr="004E3970">
        <w:rPr>
          <w:b/>
          <w:sz w:val="16"/>
        </w:rPr>
        <w:t>SUBP</w:t>
      </w:r>
      <w:r>
        <w:rPr>
          <w:b/>
          <w:sz w:val="16"/>
        </w:rPr>
        <w:t>ROCESO:</w:t>
      </w:r>
      <w:r>
        <w:rPr>
          <w:b/>
          <w:sz w:val="16"/>
        </w:rPr>
        <w:tab/>
      </w:r>
      <w:r>
        <w:rPr>
          <w:b/>
          <w:sz w:val="16"/>
        </w:rPr>
        <w:tab/>
      </w:r>
      <w:r>
        <w:rPr>
          <w:sz w:val="16"/>
        </w:rPr>
        <w:t>VENTAS SECTOR PÚBLICO</w:t>
      </w:r>
      <w:r>
        <w:rPr>
          <w:sz w:val="16"/>
        </w:rPr>
        <w:tab/>
      </w:r>
      <w:r>
        <w:rPr>
          <w:sz w:val="16"/>
        </w:rPr>
        <w:tab/>
      </w:r>
      <w:r>
        <w:rPr>
          <w:sz w:val="16"/>
        </w:rPr>
        <w:tab/>
      </w:r>
      <w:r>
        <w:rPr>
          <w:b/>
          <w:sz w:val="16"/>
        </w:rPr>
        <w:tab/>
        <w:t>CÓDIGO:</w:t>
      </w:r>
      <w:r>
        <w:rPr>
          <w:b/>
          <w:sz w:val="16"/>
        </w:rPr>
        <w:tab/>
      </w:r>
      <w:r>
        <w:rPr>
          <w:b/>
          <w:sz w:val="16"/>
        </w:rPr>
        <w:tab/>
      </w:r>
      <w:r>
        <w:rPr>
          <w:sz w:val="16"/>
        </w:rPr>
        <w:t>C2</w:t>
      </w:r>
    </w:p>
    <w:tbl>
      <w:tblPr>
        <w:tblStyle w:val="Tablaconcuadrcula"/>
        <w:tblW w:w="0" w:type="auto"/>
        <w:jc w:val="center"/>
        <w:tblInd w:w="-1146" w:type="dxa"/>
        <w:tblLayout w:type="fixed"/>
        <w:tblLook w:val="04A0"/>
      </w:tblPr>
      <w:tblGrid>
        <w:gridCol w:w="529"/>
        <w:gridCol w:w="1843"/>
        <w:gridCol w:w="992"/>
        <w:gridCol w:w="4395"/>
        <w:gridCol w:w="1575"/>
      </w:tblGrid>
      <w:tr w:rsidR="00147CEA" w:rsidRPr="004E3970" w:rsidTr="00AF76CC">
        <w:trPr>
          <w:jc w:val="center"/>
        </w:trPr>
        <w:tc>
          <w:tcPr>
            <w:tcW w:w="529" w:type="dxa"/>
            <w:shd w:val="clear" w:color="auto" w:fill="89C2E5" w:themeFill="accent3" w:themeFillTint="66"/>
            <w:vAlign w:val="center"/>
          </w:tcPr>
          <w:p w:rsidR="00147CEA" w:rsidRPr="004E3970" w:rsidRDefault="00147CEA" w:rsidP="00686FA4">
            <w:pPr>
              <w:jc w:val="center"/>
              <w:rPr>
                <w:rFonts w:cs="Arial"/>
                <w:b/>
                <w:bCs/>
                <w:sz w:val="16"/>
              </w:rPr>
            </w:pPr>
            <w:r w:rsidRPr="004E3970">
              <w:rPr>
                <w:rFonts w:cs="Arial"/>
                <w:b/>
                <w:bCs/>
                <w:sz w:val="16"/>
              </w:rPr>
              <w:t>No.</w:t>
            </w:r>
          </w:p>
        </w:tc>
        <w:tc>
          <w:tcPr>
            <w:tcW w:w="1843" w:type="dxa"/>
            <w:shd w:val="clear" w:color="auto" w:fill="89C2E5" w:themeFill="accent3" w:themeFillTint="66"/>
            <w:vAlign w:val="center"/>
          </w:tcPr>
          <w:p w:rsidR="00147CEA" w:rsidRPr="004E3970" w:rsidRDefault="00147CEA" w:rsidP="00686FA4">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147CEA" w:rsidRPr="004E3970" w:rsidRDefault="00147CEA" w:rsidP="00686FA4">
            <w:pPr>
              <w:jc w:val="center"/>
              <w:rPr>
                <w:rFonts w:cs="Arial"/>
                <w:b/>
                <w:bCs/>
                <w:sz w:val="16"/>
              </w:rPr>
            </w:pPr>
            <w:r w:rsidRPr="004E3970">
              <w:rPr>
                <w:rFonts w:cs="Arial"/>
                <w:b/>
                <w:bCs/>
                <w:sz w:val="16"/>
              </w:rPr>
              <w:t>ENTIDAD</w:t>
            </w:r>
          </w:p>
        </w:tc>
        <w:tc>
          <w:tcPr>
            <w:tcW w:w="4395" w:type="dxa"/>
            <w:shd w:val="clear" w:color="auto" w:fill="89C2E5" w:themeFill="accent3" w:themeFillTint="66"/>
            <w:vAlign w:val="center"/>
          </w:tcPr>
          <w:p w:rsidR="00147CEA" w:rsidRPr="004E3970" w:rsidRDefault="00147CEA" w:rsidP="00686FA4">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147CEA" w:rsidRPr="004E3970" w:rsidRDefault="00147CEA" w:rsidP="00686FA4">
            <w:pPr>
              <w:jc w:val="center"/>
              <w:rPr>
                <w:rFonts w:cs="Arial"/>
                <w:b/>
                <w:bCs/>
                <w:sz w:val="16"/>
              </w:rPr>
            </w:pPr>
            <w:r w:rsidRPr="004E3970">
              <w:rPr>
                <w:rFonts w:cs="Arial"/>
                <w:b/>
                <w:bCs/>
                <w:sz w:val="16"/>
              </w:rPr>
              <w:t>RESPONSABLE</w:t>
            </w:r>
          </w:p>
        </w:tc>
      </w:tr>
      <w:tr w:rsidR="00AF76CC" w:rsidRPr="004E3970" w:rsidTr="00AF76CC">
        <w:trPr>
          <w:jc w:val="center"/>
        </w:trPr>
        <w:tc>
          <w:tcPr>
            <w:tcW w:w="529" w:type="dxa"/>
            <w:vAlign w:val="center"/>
          </w:tcPr>
          <w:p w:rsidR="00AF76CC" w:rsidRDefault="00AF76CC" w:rsidP="000159B0">
            <w:pPr>
              <w:jc w:val="left"/>
              <w:rPr>
                <w:rFonts w:cs="Arial"/>
                <w:bCs/>
                <w:sz w:val="16"/>
              </w:rPr>
            </w:pPr>
            <w:r>
              <w:rPr>
                <w:rFonts w:cs="Arial"/>
                <w:bCs/>
                <w:sz w:val="16"/>
              </w:rPr>
              <w:t>7</w:t>
            </w:r>
          </w:p>
        </w:tc>
        <w:tc>
          <w:tcPr>
            <w:tcW w:w="1843" w:type="dxa"/>
            <w:vAlign w:val="center"/>
          </w:tcPr>
          <w:p w:rsidR="00AF76CC" w:rsidRDefault="00AF76CC" w:rsidP="000159B0">
            <w:pPr>
              <w:jc w:val="left"/>
              <w:rPr>
                <w:rFonts w:cs="Arial"/>
                <w:bCs/>
                <w:sz w:val="16"/>
              </w:rPr>
            </w:pPr>
            <w:r>
              <w:rPr>
                <w:rFonts w:cs="Arial"/>
                <w:bCs/>
                <w:sz w:val="16"/>
              </w:rPr>
              <w:t>Coordina cancelación de levantamientos de pliegos</w:t>
            </w:r>
          </w:p>
        </w:tc>
        <w:tc>
          <w:tcPr>
            <w:tcW w:w="992" w:type="dxa"/>
            <w:vAlign w:val="center"/>
          </w:tcPr>
          <w:p w:rsidR="00AF76CC" w:rsidRDefault="00AF76CC" w:rsidP="000159B0">
            <w:pPr>
              <w:jc w:val="left"/>
              <w:rPr>
                <w:rFonts w:cs="Arial"/>
                <w:bCs/>
                <w:sz w:val="16"/>
              </w:rPr>
            </w:pPr>
            <w:r>
              <w:rPr>
                <w:rFonts w:cs="Arial"/>
                <w:bCs/>
                <w:sz w:val="16"/>
              </w:rPr>
              <w:t>Comercial</w:t>
            </w:r>
          </w:p>
        </w:tc>
        <w:tc>
          <w:tcPr>
            <w:tcW w:w="4395" w:type="dxa"/>
            <w:vAlign w:val="center"/>
          </w:tcPr>
          <w:p w:rsidR="00AF76CC" w:rsidRDefault="00AF76CC" w:rsidP="000159B0">
            <w:pPr>
              <w:jc w:val="left"/>
              <w:rPr>
                <w:rFonts w:cs="Arial"/>
                <w:bCs/>
                <w:sz w:val="16"/>
              </w:rPr>
            </w:pPr>
            <w:r>
              <w:rPr>
                <w:rFonts w:cs="Arial"/>
                <w:bCs/>
                <w:sz w:val="16"/>
              </w:rPr>
              <w:t>El asistente de compras públicas hace el respectivo levantamiento de pliegos</w:t>
            </w:r>
          </w:p>
        </w:tc>
        <w:tc>
          <w:tcPr>
            <w:tcW w:w="1575" w:type="dxa"/>
            <w:vAlign w:val="center"/>
          </w:tcPr>
          <w:p w:rsidR="00AF76CC" w:rsidRDefault="00AF76CC" w:rsidP="000159B0">
            <w:pPr>
              <w:jc w:val="left"/>
              <w:rPr>
                <w:rFonts w:cs="Arial"/>
                <w:bCs/>
                <w:sz w:val="16"/>
              </w:rPr>
            </w:pPr>
            <w:r>
              <w:rPr>
                <w:rFonts w:cs="Arial"/>
                <w:bCs/>
                <w:sz w:val="16"/>
              </w:rPr>
              <w:t>Asistente de compras públicas</w:t>
            </w:r>
          </w:p>
        </w:tc>
      </w:tr>
      <w:tr w:rsidR="00AF76CC" w:rsidRPr="004E3970" w:rsidTr="00AF76CC">
        <w:trPr>
          <w:jc w:val="center"/>
        </w:trPr>
        <w:tc>
          <w:tcPr>
            <w:tcW w:w="529" w:type="dxa"/>
            <w:vAlign w:val="center"/>
          </w:tcPr>
          <w:p w:rsidR="00AF76CC" w:rsidRDefault="00AF76CC" w:rsidP="000159B0">
            <w:pPr>
              <w:jc w:val="left"/>
              <w:rPr>
                <w:rFonts w:cs="Arial"/>
                <w:bCs/>
                <w:sz w:val="16"/>
              </w:rPr>
            </w:pPr>
            <w:r>
              <w:rPr>
                <w:rFonts w:cs="Arial"/>
                <w:bCs/>
                <w:sz w:val="16"/>
              </w:rPr>
              <w:t>8</w:t>
            </w:r>
          </w:p>
        </w:tc>
        <w:tc>
          <w:tcPr>
            <w:tcW w:w="1843" w:type="dxa"/>
            <w:vAlign w:val="center"/>
          </w:tcPr>
          <w:p w:rsidR="00AF76CC" w:rsidRDefault="00AF76CC" w:rsidP="000159B0">
            <w:pPr>
              <w:jc w:val="left"/>
              <w:rPr>
                <w:rFonts w:cs="Arial"/>
                <w:bCs/>
                <w:sz w:val="16"/>
              </w:rPr>
            </w:pPr>
            <w:r>
              <w:rPr>
                <w:rFonts w:cs="Arial"/>
                <w:bCs/>
                <w:sz w:val="16"/>
              </w:rPr>
              <w:t>Elabora contrato</w:t>
            </w:r>
          </w:p>
        </w:tc>
        <w:tc>
          <w:tcPr>
            <w:tcW w:w="992" w:type="dxa"/>
            <w:vAlign w:val="center"/>
          </w:tcPr>
          <w:p w:rsidR="00AF76CC" w:rsidRDefault="00AF76CC" w:rsidP="000159B0">
            <w:pPr>
              <w:jc w:val="left"/>
              <w:rPr>
                <w:rFonts w:cs="Arial"/>
                <w:bCs/>
                <w:sz w:val="16"/>
              </w:rPr>
            </w:pPr>
            <w:r>
              <w:rPr>
                <w:rFonts w:cs="Arial"/>
                <w:bCs/>
                <w:sz w:val="16"/>
              </w:rPr>
              <w:t>Comercial</w:t>
            </w:r>
          </w:p>
        </w:tc>
        <w:tc>
          <w:tcPr>
            <w:tcW w:w="4395" w:type="dxa"/>
            <w:vAlign w:val="center"/>
          </w:tcPr>
          <w:p w:rsidR="00AF76CC" w:rsidRDefault="00AF76CC" w:rsidP="000159B0">
            <w:pPr>
              <w:jc w:val="left"/>
              <w:rPr>
                <w:rFonts w:cs="Arial"/>
                <w:bCs/>
                <w:sz w:val="16"/>
              </w:rPr>
            </w:pPr>
            <w:r>
              <w:rPr>
                <w:rFonts w:cs="Arial"/>
                <w:bCs/>
                <w:sz w:val="16"/>
              </w:rPr>
              <w:t>El asistente de maquinaria elabora el contrato para concretar venta.</w:t>
            </w:r>
          </w:p>
        </w:tc>
        <w:tc>
          <w:tcPr>
            <w:tcW w:w="1575" w:type="dxa"/>
            <w:vAlign w:val="center"/>
          </w:tcPr>
          <w:p w:rsidR="00AF76CC" w:rsidRDefault="00AF76CC" w:rsidP="000159B0">
            <w:pPr>
              <w:jc w:val="left"/>
              <w:rPr>
                <w:rFonts w:cs="Arial"/>
                <w:bCs/>
                <w:sz w:val="16"/>
              </w:rPr>
            </w:pPr>
            <w:r>
              <w:rPr>
                <w:rFonts w:cs="Arial"/>
                <w:bCs/>
                <w:sz w:val="16"/>
              </w:rPr>
              <w:t>Asistente de maquinaria</w:t>
            </w:r>
          </w:p>
        </w:tc>
      </w:tr>
      <w:tr w:rsidR="005F2C1E" w:rsidRPr="004E3970" w:rsidTr="00AF76CC">
        <w:trPr>
          <w:jc w:val="center"/>
        </w:trPr>
        <w:tc>
          <w:tcPr>
            <w:tcW w:w="529" w:type="dxa"/>
            <w:vAlign w:val="center"/>
          </w:tcPr>
          <w:p w:rsidR="005F2C1E" w:rsidRDefault="0077226D" w:rsidP="00280BAC">
            <w:pPr>
              <w:jc w:val="left"/>
              <w:rPr>
                <w:rFonts w:cs="Arial"/>
                <w:bCs/>
                <w:sz w:val="16"/>
              </w:rPr>
            </w:pPr>
            <w:r>
              <w:rPr>
                <w:rFonts w:cs="Arial"/>
                <w:bCs/>
                <w:sz w:val="16"/>
              </w:rPr>
              <w:t>9</w:t>
            </w:r>
          </w:p>
        </w:tc>
        <w:tc>
          <w:tcPr>
            <w:tcW w:w="1843" w:type="dxa"/>
            <w:vAlign w:val="center"/>
          </w:tcPr>
          <w:p w:rsidR="005F2C1E" w:rsidRDefault="005F2C1E" w:rsidP="00280BAC">
            <w:pPr>
              <w:jc w:val="left"/>
              <w:rPr>
                <w:rFonts w:cs="Arial"/>
                <w:bCs/>
                <w:sz w:val="16"/>
              </w:rPr>
            </w:pPr>
            <w:r>
              <w:rPr>
                <w:rFonts w:cs="Arial"/>
                <w:bCs/>
                <w:sz w:val="16"/>
              </w:rPr>
              <w:t xml:space="preserve">Coordina cancelación de protocolización </w:t>
            </w:r>
          </w:p>
        </w:tc>
        <w:tc>
          <w:tcPr>
            <w:tcW w:w="992" w:type="dxa"/>
            <w:vAlign w:val="center"/>
          </w:tcPr>
          <w:p w:rsidR="005F2C1E" w:rsidRDefault="00C412AC" w:rsidP="00280BAC">
            <w:pPr>
              <w:jc w:val="left"/>
              <w:rPr>
                <w:rFonts w:cs="Arial"/>
                <w:bCs/>
                <w:sz w:val="16"/>
              </w:rPr>
            </w:pPr>
            <w:r>
              <w:rPr>
                <w:rFonts w:cs="Arial"/>
                <w:bCs/>
                <w:sz w:val="16"/>
              </w:rPr>
              <w:t>Comercial</w:t>
            </w:r>
          </w:p>
        </w:tc>
        <w:tc>
          <w:tcPr>
            <w:tcW w:w="4395" w:type="dxa"/>
            <w:vAlign w:val="center"/>
          </w:tcPr>
          <w:p w:rsidR="005F2C1E" w:rsidRDefault="0067415B" w:rsidP="00280BAC">
            <w:pPr>
              <w:jc w:val="left"/>
              <w:rPr>
                <w:rFonts w:cs="Arial"/>
                <w:bCs/>
                <w:sz w:val="16"/>
              </w:rPr>
            </w:pPr>
            <w:r>
              <w:rPr>
                <w:rFonts w:cs="Arial"/>
                <w:bCs/>
                <w:sz w:val="16"/>
              </w:rPr>
              <w:t>El asistente de compras públicas coordina la cancelación de protocolización.</w:t>
            </w:r>
          </w:p>
        </w:tc>
        <w:tc>
          <w:tcPr>
            <w:tcW w:w="1575" w:type="dxa"/>
            <w:vAlign w:val="center"/>
          </w:tcPr>
          <w:p w:rsidR="005F2C1E" w:rsidRDefault="0077226D" w:rsidP="00280BAC">
            <w:pPr>
              <w:jc w:val="left"/>
              <w:rPr>
                <w:rFonts w:cs="Arial"/>
                <w:bCs/>
                <w:sz w:val="16"/>
              </w:rPr>
            </w:pPr>
            <w:r>
              <w:rPr>
                <w:rFonts w:cs="Arial"/>
                <w:bCs/>
                <w:sz w:val="16"/>
              </w:rPr>
              <w:t>Asistente de compras públicas</w:t>
            </w:r>
          </w:p>
        </w:tc>
      </w:tr>
      <w:tr w:rsidR="005F2C1E" w:rsidRPr="004E3970" w:rsidTr="00AF76CC">
        <w:trPr>
          <w:jc w:val="center"/>
        </w:trPr>
        <w:tc>
          <w:tcPr>
            <w:tcW w:w="529" w:type="dxa"/>
            <w:vAlign w:val="center"/>
          </w:tcPr>
          <w:p w:rsidR="005F2C1E" w:rsidRDefault="0077226D" w:rsidP="00280BAC">
            <w:pPr>
              <w:jc w:val="left"/>
              <w:rPr>
                <w:rFonts w:cs="Arial"/>
                <w:bCs/>
                <w:sz w:val="16"/>
              </w:rPr>
            </w:pPr>
            <w:r>
              <w:rPr>
                <w:rFonts w:cs="Arial"/>
                <w:bCs/>
                <w:sz w:val="16"/>
              </w:rPr>
              <w:t>10</w:t>
            </w:r>
          </w:p>
        </w:tc>
        <w:tc>
          <w:tcPr>
            <w:tcW w:w="1843" w:type="dxa"/>
            <w:vAlign w:val="center"/>
          </w:tcPr>
          <w:p w:rsidR="005F2C1E" w:rsidRDefault="00642C55" w:rsidP="00280BAC">
            <w:pPr>
              <w:jc w:val="left"/>
              <w:rPr>
                <w:rFonts w:cs="Arial"/>
                <w:bCs/>
                <w:sz w:val="16"/>
              </w:rPr>
            </w:pPr>
            <w:r>
              <w:rPr>
                <w:rFonts w:cs="Arial"/>
                <w:bCs/>
                <w:sz w:val="16"/>
              </w:rPr>
              <w:t xml:space="preserve">Registra anticipo </w:t>
            </w:r>
          </w:p>
        </w:tc>
        <w:tc>
          <w:tcPr>
            <w:tcW w:w="992" w:type="dxa"/>
            <w:vAlign w:val="center"/>
          </w:tcPr>
          <w:p w:rsidR="005F2C1E" w:rsidRDefault="00C412AC" w:rsidP="00280BAC">
            <w:pPr>
              <w:jc w:val="left"/>
              <w:rPr>
                <w:rFonts w:cs="Arial"/>
                <w:bCs/>
                <w:sz w:val="16"/>
              </w:rPr>
            </w:pPr>
            <w:r>
              <w:rPr>
                <w:rFonts w:cs="Arial"/>
                <w:bCs/>
                <w:sz w:val="16"/>
              </w:rPr>
              <w:t>Financiero</w:t>
            </w:r>
          </w:p>
        </w:tc>
        <w:tc>
          <w:tcPr>
            <w:tcW w:w="4395" w:type="dxa"/>
            <w:vAlign w:val="center"/>
          </w:tcPr>
          <w:p w:rsidR="005F2C1E" w:rsidRDefault="0067415B" w:rsidP="00280BAC">
            <w:pPr>
              <w:jc w:val="left"/>
              <w:rPr>
                <w:rFonts w:cs="Arial"/>
                <w:bCs/>
                <w:sz w:val="16"/>
              </w:rPr>
            </w:pPr>
            <w:r>
              <w:rPr>
                <w:rFonts w:cs="Arial"/>
                <w:bCs/>
                <w:sz w:val="16"/>
              </w:rPr>
              <w:t>El contador general registra el anticipo que realiza el cliente.</w:t>
            </w:r>
          </w:p>
        </w:tc>
        <w:tc>
          <w:tcPr>
            <w:tcW w:w="1575" w:type="dxa"/>
            <w:vAlign w:val="center"/>
          </w:tcPr>
          <w:p w:rsidR="005F2C1E" w:rsidRDefault="0077226D" w:rsidP="00280BAC">
            <w:pPr>
              <w:jc w:val="left"/>
              <w:rPr>
                <w:rFonts w:cs="Arial"/>
                <w:bCs/>
                <w:sz w:val="16"/>
              </w:rPr>
            </w:pPr>
            <w:r>
              <w:rPr>
                <w:rFonts w:cs="Arial"/>
                <w:bCs/>
                <w:sz w:val="16"/>
              </w:rPr>
              <w:t>Contador general</w:t>
            </w:r>
          </w:p>
        </w:tc>
      </w:tr>
      <w:tr w:rsidR="00642C55" w:rsidRPr="004E3970" w:rsidTr="00AF76CC">
        <w:trPr>
          <w:jc w:val="center"/>
        </w:trPr>
        <w:tc>
          <w:tcPr>
            <w:tcW w:w="529" w:type="dxa"/>
            <w:vAlign w:val="center"/>
          </w:tcPr>
          <w:p w:rsidR="00642C55" w:rsidRDefault="0077226D" w:rsidP="00280BAC">
            <w:pPr>
              <w:jc w:val="left"/>
              <w:rPr>
                <w:rFonts w:cs="Arial"/>
                <w:bCs/>
                <w:sz w:val="16"/>
              </w:rPr>
            </w:pPr>
            <w:r>
              <w:rPr>
                <w:rFonts w:cs="Arial"/>
                <w:bCs/>
                <w:sz w:val="16"/>
              </w:rPr>
              <w:t>11</w:t>
            </w:r>
          </w:p>
        </w:tc>
        <w:tc>
          <w:tcPr>
            <w:tcW w:w="1843" w:type="dxa"/>
            <w:vAlign w:val="center"/>
          </w:tcPr>
          <w:p w:rsidR="00642C55" w:rsidRDefault="00642C55" w:rsidP="00280BAC">
            <w:pPr>
              <w:jc w:val="left"/>
              <w:rPr>
                <w:rFonts w:cs="Arial"/>
                <w:bCs/>
                <w:sz w:val="16"/>
              </w:rPr>
            </w:pPr>
            <w:r>
              <w:rPr>
                <w:rFonts w:cs="Arial"/>
                <w:bCs/>
                <w:sz w:val="16"/>
              </w:rPr>
              <w:t>Envía la máquina a la entidad pública</w:t>
            </w:r>
          </w:p>
        </w:tc>
        <w:tc>
          <w:tcPr>
            <w:tcW w:w="992" w:type="dxa"/>
            <w:vAlign w:val="center"/>
          </w:tcPr>
          <w:p w:rsidR="00642C55" w:rsidRDefault="00C412AC" w:rsidP="00280BAC">
            <w:pPr>
              <w:jc w:val="left"/>
              <w:rPr>
                <w:rFonts w:cs="Arial"/>
                <w:bCs/>
                <w:sz w:val="16"/>
              </w:rPr>
            </w:pPr>
            <w:r>
              <w:rPr>
                <w:rFonts w:cs="Arial"/>
                <w:bCs/>
                <w:sz w:val="16"/>
              </w:rPr>
              <w:t>Comercial</w:t>
            </w:r>
          </w:p>
        </w:tc>
        <w:tc>
          <w:tcPr>
            <w:tcW w:w="4395" w:type="dxa"/>
            <w:vAlign w:val="center"/>
          </w:tcPr>
          <w:p w:rsidR="00642C55" w:rsidRDefault="0067415B" w:rsidP="00280BAC">
            <w:pPr>
              <w:jc w:val="left"/>
              <w:rPr>
                <w:rFonts w:cs="Arial"/>
                <w:bCs/>
                <w:sz w:val="16"/>
              </w:rPr>
            </w:pPr>
            <w:r>
              <w:rPr>
                <w:rFonts w:cs="Arial"/>
                <w:bCs/>
                <w:sz w:val="16"/>
              </w:rPr>
              <w:t>El asistente de maquinaria realiza las gestiones para enviar la maquina a la entidad pública.</w:t>
            </w:r>
          </w:p>
        </w:tc>
        <w:tc>
          <w:tcPr>
            <w:tcW w:w="1575" w:type="dxa"/>
            <w:vAlign w:val="center"/>
          </w:tcPr>
          <w:p w:rsidR="00642C55" w:rsidRDefault="0077226D" w:rsidP="00280BAC">
            <w:pPr>
              <w:jc w:val="left"/>
              <w:rPr>
                <w:rFonts w:cs="Arial"/>
                <w:bCs/>
                <w:sz w:val="16"/>
              </w:rPr>
            </w:pPr>
            <w:r>
              <w:rPr>
                <w:rFonts w:cs="Arial"/>
                <w:bCs/>
                <w:sz w:val="16"/>
              </w:rPr>
              <w:t>Asistente de maquinarias</w:t>
            </w:r>
          </w:p>
        </w:tc>
      </w:tr>
      <w:tr w:rsidR="00642C55" w:rsidRPr="004E3970" w:rsidTr="00AF76CC">
        <w:trPr>
          <w:jc w:val="center"/>
        </w:trPr>
        <w:tc>
          <w:tcPr>
            <w:tcW w:w="529" w:type="dxa"/>
            <w:vAlign w:val="center"/>
          </w:tcPr>
          <w:p w:rsidR="00642C55" w:rsidRDefault="0077226D" w:rsidP="00280BAC">
            <w:pPr>
              <w:jc w:val="left"/>
              <w:rPr>
                <w:rFonts w:cs="Arial"/>
                <w:bCs/>
                <w:sz w:val="16"/>
              </w:rPr>
            </w:pPr>
            <w:r>
              <w:rPr>
                <w:rFonts w:cs="Arial"/>
                <w:bCs/>
                <w:sz w:val="16"/>
              </w:rPr>
              <w:t>12</w:t>
            </w:r>
          </w:p>
        </w:tc>
        <w:tc>
          <w:tcPr>
            <w:tcW w:w="1843" w:type="dxa"/>
            <w:vAlign w:val="center"/>
          </w:tcPr>
          <w:p w:rsidR="00642C55" w:rsidRDefault="00642C55" w:rsidP="00280BAC">
            <w:pPr>
              <w:jc w:val="left"/>
              <w:rPr>
                <w:rFonts w:cs="Arial"/>
                <w:bCs/>
                <w:sz w:val="16"/>
              </w:rPr>
            </w:pPr>
            <w:r>
              <w:rPr>
                <w:rFonts w:cs="Arial"/>
                <w:bCs/>
                <w:sz w:val="16"/>
              </w:rPr>
              <w:t xml:space="preserve">Entrega la máquina </w:t>
            </w:r>
          </w:p>
        </w:tc>
        <w:tc>
          <w:tcPr>
            <w:tcW w:w="992" w:type="dxa"/>
            <w:vAlign w:val="center"/>
          </w:tcPr>
          <w:p w:rsidR="00642C55" w:rsidRDefault="00C412AC" w:rsidP="00280BAC">
            <w:pPr>
              <w:jc w:val="left"/>
              <w:rPr>
                <w:rFonts w:cs="Arial"/>
                <w:bCs/>
                <w:sz w:val="16"/>
              </w:rPr>
            </w:pPr>
            <w:r>
              <w:rPr>
                <w:rFonts w:cs="Arial"/>
                <w:bCs/>
                <w:sz w:val="16"/>
              </w:rPr>
              <w:t>Servicios</w:t>
            </w:r>
          </w:p>
        </w:tc>
        <w:tc>
          <w:tcPr>
            <w:tcW w:w="4395" w:type="dxa"/>
            <w:vAlign w:val="center"/>
          </w:tcPr>
          <w:p w:rsidR="00642C55" w:rsidRDefault="0067415B" w:rsidP="00280BAC">
            <w:pPr>
              <w:jc w:val="left"/>
              <w:rPr>
                <w:rFonts w:cs="Arial"/>
                <w:bCs/>
                <w:sz w:val="16"/>
              </w:rPr>
            </w:pPr>
            <w:r>
              <w:rPr>
                <w:rFonts w:cs="Arial"/>
                <w:bCs/>
                <w:sz w:val="16"/>
              </w:rPr>
              <w:t>Los técnicos entregan la maquina haciendo las respectivas pruebas de funcionamiento.</w:t>
            </w:r>
          </w:p>
        </w:tc>
        <w:tc>
          <w:tcPr>
            <w:tcW w:w="1575" w:type="dxa"/>
            <w:vAlign w:val="center"/>
          </w:tcPr>
          <w:p w:rsidR="00642C55" w:rsidRDefault="0077226D" w:rsidP="00280BAC">
            <w:pPr>
              <w:jc w:val="left"/>
              <w:rPr>
                <w:rFonts w:cs="Arial"/>
                <w:bCs/>
                <w:sz w:val="16"/>
              </w:rPr>
            </w:pPr>
            <w:r>
              <w:rPr>
                <w:rFonts w:cs="Arial"/>
                <w:bCs/>
                <w:sz w:val="16"/>
              </w:rPr>
              <w:t>Técnicos</w:t>
            </w:r>
          </w:p>
        </w:tc>
      </w:tr>
    </w:tbl>
    <w:p w:rsidR="00280BAC" w:rsidRDefault="00280BAC" w:rsidP="00280BAC">
      <w:pPr>
        <w:spacing w:line="276" w:lineRule="auto"/>
        <w:ind w:left="-567" w:right="-512"/>
        <w:rPr>
          <w:b/>
          <w:u w:val="single"/>
        </w:rPr>
      </w:pPr>
    </w:p>
    <w:p w:rsidR="00280BAC" w:rsidRPr="00AF76CC" w:rsidRDefault="00280BAC" w:rsidP="00AF76CC">
      <w:pPr>
        <w:spacing w:line="276" w:lineRule="auto"/>
        <w:ind w:left="-567" w:right="-512"/>
        <w:rPr>
          <w:b/>
          <w:u w:val="single"/>
        </w:rPr>
      </w:pPr>
      <w:r>
        <w:rPr>
          <w:b/>
          <w:u w:val="single"/>
        </w:rPr>
        <w:t>CARACTERIZACIÓN D</w:t>
      </w:r>
      <w:r w:rsidRPr="004E3970">
        <w:rPr>
          <w:b/>
          <w:u w:val="single"/>
        </w:rPr>
        <w:t>EL SUB</w:t>
      </w:r>
      <w:r w:rsidR="00686FA4">
        <w:rPr>
          <w:b/>
          <w:u w:val="single"/>
        </w:rPr>
        <w:t>PROCESO VENTAS SECTOR PÚBLICO</w:t>
      </w:r>
    </w:p>
    <w:p w:rsidR="00F26A97" w:rsidRDefault="00F26A97" w:rsidP="00280BAC">
      <w:pPr>
        <w:ind w:left="-567" w:right="-512"/>
        <w:rPr>
          <w:b/>
          <w:sz w:val="18"/>
          <w:lang w:val="es-ES"/>
        </w:rPr>
      </w:pPr>
    </w:p>
    <w:p w:rsidR="00280BAC" w:rsidRDefault="00280BAC" w:rsidP="00280BAC">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GESTIÓN COMERCIAL</w:t>
      </w:r>
      <w:r w:rsidRPr="004E3970">
        <w:rPr>
          <w:sz w:val="18"/>
          <w:lang w:val="es-ES"/>
        </w:rPr>
        <w:tab/>
      </w:r>
      <w:r w:rsidRPr="004E3970">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p>
    <w:p w:rsidR="00280BAC" w:rsidRPr="004E3970" w:rsidRDefault="00280BAC" w:rsidP="00280BAC">
      <w:pPr>
        <w:ind w:left="-567" w:right="-512"/>
        <w:rPr>
          <w:sz w:val="18"/>
          <w:lang w:val="es-ES"/>
        </w:rPr>
      </w:pPr>
      <w:r w:rsidRPr="004E3970">
        <w:rPr>
          <w:b/>
          <w:sz w:val="18"/>
          <w:lang w:val="es-ES"/>
        </w:rPr>
        <w:t>SUBPROCESO:</w:t>
      </w:r>
      <w:r w:rsidR="00686FA4">
        <w:rPr>
          <w:sz w:val="18"/>
          <w:lang w:val="es-ES"/>
        </w:rPr>
        <w:tab/>
        <w:t>VENTAS SECTOR PÚBLICO</w:t>
      </w:r>
      <w:r w:rsidR="00686FA4">
        <w:rPr>
          <w:sz w:val="18"/>
          <w:lang w:val="es-ES"/>
        </w:rPr>
        <w:tab/>
      </w:r>
      <w:r w:rsidR="00686FA4">
        <w:rPr>
          <w:sz w:val="18"/>
          <w:lang w:val="es-ES"/>
        </w:rPr>
        <w:tab/>
      </w:r>
      <w:r>
        <w:rPr>
          <w:sz w:val="18"/>
          <w:lang w:val="es-ES"/>
        </w:rPr>
        <w:tab/>
      </w:r>
      <w:r>
        <w:rPr>
          <w:b/>
          <w:sz w:val="18"/>
          <w:lang w:val="es-ES"/>
        </w:rPr>
        <w:t>CÓ</w:t>
      </w:r>
      <w:r w:rsidRPr="004E3970">
        <w:rPr>
          <w:b/>
          <w:sz w:val="18"/>
          <w:lang w:val="es-ES"/>
        </w:rPr>
        <w:t>DIGO:</w:t>
      </w:r>
      <w:r>
        <w:rPr>
          <w:sz w:val="18"/>
          <w:lang w:val="es-ES"/>
        </w:rPr>
        <w:tab/>
        <w:t>C</w:t>
      </w:r>
      <w:r w:rsidR="00686FA4">
        <w:rPr>
          <w:sz w:val="18"/>
          <w:lang w:val="es-ES"/>
        </w:rPr>
        <w:t>2</w:t>
      </w:r>
    </w:p>
    <w:tbl>
      <w:tblPr>
        <w:tblStyle w:val="Tablaconcuadrcula"/>
        <w:tblW w:w="9356" w:type="dxa"/>
        <w:jc w:val="center"/>
        <w:tblInd w:w="-459" w:type="dxa"/>
        <w:tblLook w:val="04A0"/>
      </w:tblPr>
      <w:tblGrid>
        <w:gridCol w:w="1634"/>
        <w:gridCol w:w="1033"/>
        <w:gridCol w:w="4019"/>
        <w:gridCol w:w="1246"/>
        <w:gridCol w:w="1424"/>
      </w:tblGrid>
      <w:tr w:rsidR="00280BAC" w:rsidRPr="00A9242A" w:rsidTr="00F26A97">
        <w:trPr>
          <w:jc w:val="center"/>
        </w:trPr>
        <w:tc>
          <w:tcPr>
            <w:tcW w:w="1634" w:type="dxa"/>
            <w:shd w:val="clear" w:color="auto" w:fill="89C2E5" w:themeFill="accent3" w:themeFillTint="66"/>
            <w:vAlign w:val="center"/>
          </w:tcPr>
          <w:p w:rsidR="00280BAC" w:rsidRPr="00A9242A" w:rsidRDefault="00280BAC" w:rsidP="00280BAC">
            <w:pPr>
              <w:jc w:val="center"/>
              <w:rPr>
                <w:b/>
                <w:sz w:val="18"/>
                <w:lang w:val="es-ES"/>
              </w:rPr>
            </w:pPr>
            <w:r w:rsidRPr="00A9242A">
              <w:rPr>
                <w:b/>
                <w:sz w:val="18"/>
                <w:lang w:val="es-ES"/>
              </w:rPr>
              <w:t>PROVEEDOR</w:t>
            </w:r>
          </w:p>
        </w:tc>
        <w:tc>
          <w:tcPr>
            <w:tcW w:w="1033" w:type="dxa"/>
            <w:shd w:val="clear" w:color="auto" w:fill="89C2E5" w:themeFill="accent3" w:themeFillTint="66"/>
            <w:vAlign w:val="center"/>
          </w:tcPr>
          <w:p w:rsidR="00280BAC" w:rsidRPr="00A9242A" w:rsidRDefault="00280BAC" w:rsidP="00280BAC">
            <w:pPr>
              <w:jc w:val="center"/>
              <w:rPr>
                <w:b/>
                <w:sz w:val="18"/>
                <w:lang w:val="es-ES"/>
              </w:rPr>
            </w:pPr>
            <w:r w:rsidRPr="00A9242A">
              <w:rPr>
                <w:b/>
                <w:sz w:val="18"/>
                <w:lang w:val="es-ES"/>
              </w:rPr>
              <w:t>INSUMO</w:t>
            </w:r>
          </w:p>
        </w:tc>
        <w:tc>
          <w:tcPr>
            <w:tcW w:w="4019" w:type="dxa"/>
            <w:shd w:val="clear" w:color="auto" w:fill="89C2E5" w:themeFill="accent3" w:themeFillTint="66"/>
            <w:vAlign w:val="center"/>
          </w:tcPr>
          <w:p w:rsidR="00280BAC" w:rsidRPr="00A9242A" w:rsidRDefault="00280BAC" w:rsidP="00280BAC">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280BAC" w:rsidRPr="00A9242A" w:rsidRDefault="00280BAC" w:rsidP="00280BAC">
            <w:pPr>
              <w:jc w:val="center"/>
              <w:rPr>
                <w:b/>
                <w:sz w:val="18"/>
                <w:lang w:val="es-ES"/>
              </w:rPr>
            </w:pPr>
            <w:r w:rsidRPr="00A9242A">
              <w:rPr>
                <w:b/>
                <w:sz w:val="18"/>
                <w:lang w:val="es-ES"/>
              </w:rPr>
              <w:t>PRODUCTO</w:t>
            </w:r>
          </w:p>
        </w:tc>
        <w:tc>
          <w:tcPr>
            <w:tcW w:w="1424" w:type="dxa"/>
            <w:shd w:val="clear" w:color="auto" w:fill="89C2E5" w:themeFill="accent3" w:themeFillTint="66"/>
            <w:vAlign w:val="center"/>
          </w:tcPr>
          <w:p w:rsidR="00280BAC" w:rsidRPr="00A9242A" w:rsidRDefault="00280BAC" w:rsidP="00280BAC">
            <w:pPr>
              <w:jc w:val="center"/>
              <w:rPr>
                <w:b/>
                <w:sz w:val="18"/>
                <w:lang w:val="es-ES"/>
              </w:rPr>
            </w:pPr>
            <w:r w:rsidRPr="00A9242A">
              <w:rPr>
                <w:b/>
                <w:sz w:val="18"/>
                <w:lang w:val="es-ES"/>
              </w:rPr>
              <w:t>CLIENTE</w:t>
            </w:r>
          </w:p>
        </w:tc>
      </w:tr>
      <w:tr w:rsidR="00280BAC" w:rsidRPr="00285143" w:rsidTr="00F26A97">
        <w:trPr>
          <w:jc w:val="center"/>
        </w:trPr>
        <w:tc>
          <w:tcPr>
            <w:tcW w:w="1634" w:type="dxa"/>
            <w:vAlign w:val="center"/>
          </w:tcPr>
          <w:p w:rsidR="00280BAC" w:rsidRPr="00285143" w:rsidRDefault="00AF76CC" w:rsidP="00280BAC">
            <w:pPr>
              <w:jc w:val="left"/>
              <w:rPr>
                <w:sz w:val="18"/>
                <w:lang w:val="es-ES"/>
              </w:rPr>
            </w:pPr>
            <w:r>
              <w:rPr>
                <w:sz w:val="18"/>
                <w:lang w:val="es-ES"/>
              </w:rPr>
              <w:t>C1</w:t>
            </w:r>
            <w:r w:rsidR="00686FA4">
              <w:rPr>
                <w:sz w:val="18"/>
                <w:lang w:val="es-ES"/>
              </w:rPr>
              <w:t>. Planificación y control de gestión comercial</w:t>
            </w:r>
          </w:p>
        </w:tc>
        <w:tc>
          <w:tcPr>
            <w:tcW w:w="1033" w:type="dxa"/>
            <w:vAlign w:val="center"/>
          </w:tcPr>
          <w:p w:rsidR="00280BAC" w:rsidRPr="00285143" w:rsidRDefault="00A74494" w:rsidP="00280BAC">
            <w:pPr>
              <w:jc w:val="left"/>
              <w:rPr>
                <w:sz w:val="18"/>
                <w:lang w:val="es-ES"/>
              </w:rPr>
            </w:pPr>
            <w:r>
              <w:rPr>
                <w:sz w:val="18"/>
                <w:lang w:val="es-ES"/>
              </w:rPr>
              <w:t>Portal de compras públicas</w:t>
            </w:r>
          </w:p>
        </w:tc>
        <w:tc>
          <w:tcPr>
            <w:tcW w:w="4019" w:type="dxa"/>
            <w:vAlign w:val="center"/>
          </w:tcPr>
          <w:p w:rsidR="00280BAC" w:rsidRDefault="00686FA4" w:rsidP="00280BAC">
            <w:pPr>
              <w:jc w:val="left"/>
              <w:rPr>
                <w:sz w:val="18"/>
                <w:lang w:val="es-ES"/>
              </w:rPr>
            </w:pPr>
            <w:r>
              <w:rPr>
                <w:sz w:val="18"/>
                <w:lang w:val="es-ES"/>
              </w:rPr>
              <w:t xml:space="preserve">El asistente de compras públicas revisa el portal de compras públicas para analizar las necesidades </w:t>
            </w:r>
            <w:r w:rsidR="003D10A0">
              <w:rPr>
                <w:sz w:val="18"/>
                <w:lang w:val="es-ES"/>
              </w:rPr>
              <w:t>de los clientes</w:t>
            </w:r>
            <w:r>
              <w:rPr>
                <w:sz w:val="18"/>
                <w:lang w:val="es-ES"/>
              </w:rPr>
              <w:t xml:space="preserve">, luego empezar </w:t>
            </w:r>
            <w:r w:rsidR="003D10A0">
              <w:rPr>
                <w:sz w:val="18"/>
                <w:lang w:val="es-ES"/>
              </w:rPr>
              <w:t>un proceso de subasta o licitación.</w:t>
            </w:r>
          </w:p>
          <w:p w:rsidR="008779BB" w:rsidRDefault="008779BB" w:rsidP="00280BAC">
            <w:pPr>
              <w:jc w:val="left"/>
              <w:rPr>
                <w:sz w:val="18"/>
                <w:lang w:val="es-ES"/>
              </w:rPr>
            </w:pPr>
            <w:r>
              <w:rPr>
                <w:sz w:val="18"/>
                <w:lang w:val="es-ES"/>
              </w:rPr>
              <w:t>Los vendedores ingresan el precio inicial, si ganamos la subasta el asistente de compras públicas coordina la cancelación de levantamientos de pliegos, luego el asistente de maquinaria elabora el contrato y envía a la entidad pública para ser firmado.</w:t>
            </w:r>
          </w:p>
          <w:p w:rsidR="008779BB" w:rsidRDefault="008779BB" w:rsidP="00280BAC">
            <w:pPr>
              <w:jc w:val="left"/>
              <w:rPr>
                <w:sz w:val="18"/>
                <w:lang w:val="es-ES"/>
              </w:rPr>
            </w:pPr>
            <w:r>
              <w:rPr>
                <w:sz w:val="18"/>
                <w:lang w:val="es-ES"/>
              </w:rPr>
              <w:t>Una vez firmado el contrato el coordinador de compras públicas coordina la cancelación de protocolización y el contador general procede a registrar el anticipo.</w:t>
            </w:r>
          </w:p>
          <w:p w:rsidR="008779BB" w:rsidRPr="00285143" w:rsidRDefault="008779BB" w:rsidP="00AF76CC">
            <w:pPr>
              <w:jc w:val="left"/>
              <w:rPr>
                <w:sz w:val="18"/>
                <w:lang w:val="es-ES"/>
              </w:rPr>
            </w:pPr>
            <w:r>
              <w:rPr>
                <w:sz w:val="18"/>
                <w:lang w:val="es-ES"/>
              </w:rPr>
              <w:t xml:space="preserve">Los técnicos entregan la maquinaria </w:t>
            </w:r>
            <w:r w:rsidR="00AF76CC">
              <w:rPr>
                <w:sz w:val="18"/>
                <w:lang w:val="es-ES"/>
              </w:rPr>
              <w:t>subastada o licitada junto con la factura.</w:t>
            </w:r>
          </w:p>
        </w:tc>
        <w:tc>
          <w:tcPr>
            <w:tcW w:w="1246" w:type="dxa"/>
            <w:vAlign w:val="center"/>
          </w:tcPr>
          <w:p w:rsidR="00280BAC" w:rsidRDefault="00A74494" w:rsidP="00280BAC">
            <w:pPr>
              <w:jc w:val="left"/>
              <w:rPr>
                <w:sz w:val="18"/>
                <w:lang w:val="es-ES"/>
              </w:rPr>
            </w:pPr>
            <w:r>
              <w:rPr>
                <w:sz w:val="18"/>
                <w:lang w:val="es-ES"/>
              </w:rPr>
              <w:t>Maquinaria subastada</w:t>
            </w:r>
          </w:p>
          <w:p w:rsidR="00A74494" w:rsidRPr="00285143" w:rsidRDefault="00A74494" w:rsidP="00280BAC">
            <w:pPr>
              <w:jc w:val="left"/>
              <w:rPr>
                <w:sz w:val="18"/>
                <w:lang w:val="es-ES"/>
              </w:rPr>
            </w:pPr>
            <w:r>
              <w:rPr>
                <w:sz w:val="18"/>
                <w:lang w:val="es-ES"/>
              </w:rPr>
              <w:t>Maquinaria licitada</w:t>
            </w:r>
          </w:p>
        </w:tc>
        <w:tc>
          <w:tcPr>
            <w:tcW w:w="1424" w:type="dxa"/>
            <w:vAlign w:val="center"/>
          </w:tcPr>
          <w:p w:rsidR="00280BAC" w:rsidRPr="00285143" w:rsidRDefault="00686FA4" w:rsidP="00280BAC">
            <w:pPr>
              <w:jc w:val="left"/>
              <w:rPr>
                <w:sz w:val="18"/>
                <w:lang w:val="es-ES"/>
              </w:rPr>
            </w:pPr>
            <w:r>
              <w:rPr>
                <w:sz w:val="18"/>
                <w:lang w:val="es-ES"/>
              </w:rPr>
              <w:t>C5. facturación</w:t>
            </w:r>
          </w:p>
        </w:tc>
      </w:tr>
    </w:tbl>
    <w:p w:rsidR="00F26A97" w:rsidRDefault="00F26A97" w:rsidP="00280BAC">
      <w:pPr>
        <w:ind w:left="-567" w:right="-512"/>
        <w:rPr>
          <w:b/>
          <w:u w:val="single"/>
        </w:rPr>
      </w:pPr>
    </w:p>
    <w:p w:rsidR="00280BAC" w:rsidRDefault="00FA087A" w:rsidP="00280BAC">
      <w:pPr>
        <w:ind w:left="-567" w:right="-512"/>
        <w:rPr>
          <w:b/>
          <w:u w:val="single"/>
        </w:rPr>
      </w:pPr>
      <w:r w:rsidRPr="00FA087A">
        <w:rPr>
          <w:b/>
          <w:noProof/>
        </w:rPr>
        <w:lastRenderedPageBreak/>
        <w:pict>
          <v:rect id="245 Rectángulo" o:spid="_x0000_s1286" style="position:absolute;left:0;text-align:left;margin-left:-34.3pt;margin-top:-4.15pt;width:482.45pt;height:616.2pt;z-index:-251118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RRrQ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" filled="f" strokecolor="black [3213]" strokeweight="1pt">
            <v:path arrowok="t"/>
          </v:rect>
        </w:pict>
      </w:r>
      <w:r w:rsidR="00280BAC">
        <w:rPr>
          <w:b/>
          <w:u w:val="single"/>
        </w:rPr>
        <w:t xml:space="preserve">DESCRIPCIÓN DEL SUBPROCESO </w:t>
      </w:r>
      <w:r w:rsidR="00F26A97">
        <w:rPr>
          <w:b/>
          <w:u w:val="single"/>
        </w:rPr>
        <w:t>VENTAS DEL SECTOR PÚBLICO</w:t>
      </w:r>
    </w:p>
    <w:p w:rsidR="00F26A97" w:rsidRPr="002C31F1" w:rsidRDefault="00F26A97" w:rsidP="00280BAC">
      <w:pPr>
        <w:ind w:left="-567" w:right="-512"/>
        <w:rPr>
          <w:b/>
          <w:u w:val="single"/>
        </w:rPr>
      </w:pPr>
    </w:p>
    <w:p w:rsidR="00280BAC" w:rsidRDefault="00F26A97" w:rsidP="00F26A97">
      <w:pPr>
        <w:ind w:left="-567" w:right="-512"/>
        <w:rPr>
          <w:b/>
        </w:rPr>
      </w:pPr>
      <w:r w:rsidRPr="00F26A97">
        <w:rPr>
          <w:noProof/>
        </w:rPr>
        <w:drawing>
          <wp:inline distT="0" distB="0" distL="0" distR="0">
            <wp:extent cx="5962383" cy="5775158"/>
            <wp:effectExtent l="0" t="0" r="63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9" t="1679" r="2671" b="2158"/>
                    <a:stretch/>
                  </pic:blipFill>
                  <pic:spPr bwMode="auto">
                    <a:xfrm>
                      <a:off x="0" y="0"/>
                      <a:ext cx="5964811" cy="57775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80BAC" w:rsidRDefault="00280BAC" w:rsidP="00280BAC">
      <w:pPr>
        <w:rPr>
          <w:b/>
        </w:rPr>
      </w:pPr>
    </w:p>
    <w:p w:rsidR="00AF76CC" w:rsidRDefault="00AF76CC" w:rsidP="00280BAC">
      <w:pPr>
        <w:rPr>
          <w:b/>
        </w:rPr>
      </w:pPr>
    </w:p>
    <w:p w:rsidR="00AF76CC" w:rsidRDefault="00AF76CC" w:rsidP="00280BAC">
      <w:pPr>
        <w:rPr>
          <w:b/>
        </w:rPr>
      </w:pPr>
    </w:p>
    <w:p w:rsidR="00AF76CC" w:rsidRDefault="00AF76CC" w:rsidP="00280BAC">
      <w:pPr>
        <w:rPr>
          <w:b/>
        </w:rPr>
      </w:pPr>
    </w:p>
    <w:p w:rsidR="00AF76CC" w:rsidRDefault="00AF76CC" w:rsidP="00280BAC">
      <w:pPr>
        <w:rPr>
          <w:b/>
        </w:rPr>
      </w:pPr>
    </w:p>
    <w:p w:rsidR="000453A5" w:rsidRPr="00C33FF4" w:rsidRDefault="00FA087A" w:rsidP="000453A5">
      <w:pPr>
        <w:ind w:left="-567" w:right="-512"/>
        <w:rPr>
          <w:b/>
          <w:lang w:val="es-ES"/>
        </w:rPr>
      </w:pPr>
      <w:r>
        <w:rPr>
          <w:b/>
          <w:noProof/>
        </w:rPr>
        <w:lastRenderedPageBreak/>
        <w:pict>
          <v:rect id="246 Rectángulo" o:spid="_x0000_s1285" style="position:absolute;left:0;text-align:left;margin-left:-34.3pt;margin-top:-4.25pt;width:482.45pt;height:616.2pt;z-index:-251116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Iag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" filled="f" strokecolor="black [3213]" strokeweight="1pt">
            <v:path arrowok="t"/>
          </v:rect>
        </w:pict>
      </w:r>
      <w:r w:rsidR="000453A5" w:rsidRPr="00C33FF4">
        <w:rPr>
          <w:b/>
          <w:lang w:val="es-ES"/>
        </w:rPr>
        <w:t>PROCESO:</w:t>
      </w:r>
      <w:r w:rsidR="000453A5" w:rsidRPr="00C33FF4">
        <w:rPr>
          <w:b/>
          <w:lang w:val="es-ES"/>
        </w:rPr>
        <w:tab/>
      </w:r>
      <w:r w:rsidR="000453A5" w:rsidRPr="00C33FF4">
        <w:rPr>
          <w:b/>
          <w:lang w:val="es-ES"/>
        </w:rPr>
        <w:tab/>
        <w:t>GESTIÓN COMERCIAL</w:t>
      </w:r>
    </w:p>
    <w:p w:rsidR="000453A5" w:rsidRDefault="000453A5" w:rsidP="000453A5">
      <w:pPr>
        <w:ind w:left="-567" w:right="-512"/>
        <w:rPr>
          <w:b/>
          <w:lang w:val="es-ES"/>
        </w:rPr>
      </w:pPr>
      <w:r w:rsidRPr="00C33FF4">
        <w:rPr>
          <w:b/>
          <w:lang w:val="es-ES"/>
        </w:rPr>
        <w:t>S</w:t>
      </w:r>
      <w:r>
        <w:rPr>
          <w:b/>
          <w:lang w:val="es-ES"/>
        </w:rPr>
        <w:t>UBRPROCESO:</w:t>
      </w:r>
      <w:r>
        <w:rPr>
          <w:b/>
          <w:lang w:val="es-ES"/>
        </w:rPr>
        <w:tab/>
      </w:r>
      <w:r>
        <w:rPr>
          <w:b/>
          <w:lang w:val="es-ES"/>
        </w:rPr>
        <w:tab/>
        <w:t>VENTAS SECTOR PRIVADO</w:t>
      </w:r>
    </w:p>
    <w:p w:rsidR="000453A5" w:rsidRPr="00C33FF4" w:rsidRDefault="000453A5" w:rsidP="000453A5">
      <w:pPr>
        <w:ind w:left="-567" w:right="-512"/>
        <w:rPr>
          <w:b/>
          <w:lang w:val="es-ES"/>
        </w:rPr>
      </w:pPr>
    </w:p>
    <w:p w:rsidR="000453A5" w:rsidRPr="00C66327" w:rsidRDefault="000453A5" w:rsidP="000453A5">
      <w:pPr>
        <w:ind w:left="-567" w:right="-512"/>
        <w:rPr>
          <w:b/>
          <w:u w:val="single"/>
          <w:lang w:val="es-ES"/>
        </w:rPr>
      </w:pPr>
      <w:r>
        <w:rPr>
          <w:b/>
          <w:u w:val="single"/>
          <w:lang w:val="es-ES"/>
        </w:rPr>
        <w:t>ENTRADAS DEL SUBPROCESO VENTAS SECTOR PRIVADO</w:t>
      </w:r>
    </w:p>
    <w:p w:rsidR="000453A5" w:rsidRPr="000F052A" w:rsidRDefault="000453A5" w:rsidP="000453A5">
      <w:pPr>
        <w:ind w:left="-567" w:right="-512"/>
      </w:pPr>
      <w:r>
        <w:rPr>
          <w:b/>
        </w:rPr>
        <w:t xml:space="preserve">Requerimientos del cliente.- </w:t>
      </w:r>
      <w:r>
        <w:t>Especificaciones de los productos que el cliente desea adquirir.</w:t>
      </w:r>
    </w:p>
    <w:p w:rsidR="000453A5" w:rsidRDefault="000453A5" w:rsidP="000453A5">
      <w:pPr>
        <w:ind w:left="-567" w:right="-512"/>
        <w:rPr>
          <w:b/>
          <w:u w:val="single"/>
          <w:lang w:val="es-ES"/>
        </w:rPr>
      </w:pPr>
    </w:p>
    <w:p w:rsidR="000453A5" w:rsidRPr="00C66327" w:rsidRDefault="000453A5" w:rsidP="000453A5">
      <w:pPr>
        <w:ind w:left="-567" w:right="-512"/>
        <w:rPr>
          <w:b/>
          <w:u w:val="single"/>
          <w:lang w:val="es-ES"/>
        </w:rPr>
      </w:pPr>
      <w:r>
        <w:rPr>
          <w:b/>
          <w:u w:val="single"/>
          <w:lang w:val="es-ES"/>
        </w:rPr>
        <w:t>SALIDAS DEL SUBPROCESO VENTAS SECTOR PRIVADO</w:t>
      </w:r>
    </w:p>
    <w:p w:rsidR="000453A5" w:rsidRDefault="000453A5" w:rsidP="000453A5">
      <w:pPr>
        <w:ind w:left="-567" w:right="-512"/>
        <w:rPr>
          <w:lang w:val="es-ES"/>
        </w:rPr>
      </w:pPr>
      <w:r>
        <w:rPr>
          <w:b/>
          <w:lang w:val="es-ES"/>
        </w:rPr>
        <w:t xml:space="preserve">Producto solicitado.- </w:t>
      </w:r>
      <w:r>
        <w:rPr>
          <w:lang w:val="es-ES"/>
        </w:rPr>
        <w:t>Repuesto que el cliente desea comprar.</w:t>
      </w:r>
    </w:p>
    <w:p w:rsidR="000453A5" w:rsidRPr="000F123F" w:rsidRDefault="000453A5" w:rsidP="000453A5">
      <w:pPr>
        <w:ind w:left="-567" w:right="-512"/>
      </w:pPr>
    </w:p>
    <w:p w:rsidR="000453A5" w:rsidRPr="00CC05B5" w:rsidRDefault="000453A5" w:rsidP="000453A5">
      <w:pPr>
        <w:ind w:left="-567" w:right="-512"/>
        <w:rPr>
          <w:b/>
          <w:u w:val="single"/>
          <w:lang w:val="es-ES"/>
        </w:rPr>
      </w:pPr>
      <w:r>
        <w:rPr>
          <w:b/>
          <w:u w:val="single"/>
          <w:lang w:val="es-ES"/>
        </w:rPr>
        <w:t>RECURSOS DEL SUBPROCESO VENTAS SECTOR PRIVADO</w:t>
      </w:r>
    </w:p>
    <w:p w:rsidR="000453A5" w:rsidRDefault="000453A5" w:rsidP="000453A5">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453A5" w:rsidRDefault="000453A5" w:rsidP="000453A5">
      <w:pPr>
        <w:ind w:left="-567" w:right="-512"/>
        <w:rPr>
          <w:lang w:val="es-ES"/>
        </w:rPr>
      </w:pPr>
    </w:p>
    <w:p w:rsidR="000453A5" w:rsidRDefault="000453A5" w:rsidP="000453A5">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453A5" w:rsidRDefault="000453A5" w:rsidP="000453A5">
      <w:pPr>
        <w:ind w:left="-567" w:right="-512"/>
        <w:rPr>
          <w:lang w:val="es-ES"/>
        </w:rPr>
      </w:pPr>
    </w:p>
    <w:p w:rsidR="000453A5" w:rsidRDefault="000453A5" w:rsidP="000453A5">
      <w:pPr>
        <w:ind w:left="-567" w:right="-512"/>
        <w:rPr>
          <w:lang w:val="es-ES"/>
        </w:rPr>
      </w:pPr>
      <w:r w:rsidRPr="00CC05B5">
        <w:rPr>
          <w:b/>
          <w:lang w:val="es-ES"/>
        </w:rPr>
        <w:t>Presupuesto asignado.-</w:t>
      </w:r>
      <w:r>
        <w:rPr>
          <w:lang w:val="es-ES"/>
        </w:rPr>
        <w:t xml:space="preserve"> Estimación de dinero asignado a cada proceso.</w:t>
      </w:r>
    </w:p>
    <w:p w:rsidR="000453A5" w:rsidRDefault="000453A5" w:rsidP="000453A5">
      <w:pPr>
        <w:ind w:left="-567" w:right="-512"/>
        <w:rPr>
          <w:lang w:val="es-ES"/>
        </w:rPr>
      </w:pPr>
    </w:p>
    <w:p w:rsidR="000453A5" w:rsidRDefault="000453A5" w:rsidP="000453A5">
      <w:pPr>
        <w:ind w:left="-567" w:right="-512"/>
        <w:rPr>
          <w:lang w:val="es-ES"/>
        </w:rPr>
      </w:pPr>
      <w:r w:rsidRPr="00CC05B5">
        <w:rPr>
          <w:b/>
          <w:lang w:val="es-ES"/>
        </w:rPr>
        <w:t>Talento humano.-</w:t>
      </w:r>
      <w:r>
        <w:rPr>
          <w:lang w:val="es-ES"/>
        </w:rPr>
        <w:t xml:space="preserve"> Vendedores, Gerente financiero, </w:t>
      </w:r>
      <w:r w:rsidR="00454F80">
        <w:rPr>
          <w:lang w:val="es-ES"/>
        </w:rPr>
        <w:t>Asistente maquinaria, Técnicos.</w:t>
      </w:r>
    </w:p>
    <w:p w:rsidR="000453A5" w:rsidRDefault="000453A5" w:rsidP="000453A5">
      <w:pPr>
        <w:ind w:left="-567" w:right="-512"/>
        <w:rPr>
          <w:lang w:val="es-ES"/>
        </w:rPr>
      </w:pPr>
    </w:p>
    <w:p w:rsidR="000453A5" w:rsidRPr="00C66327" w:rsidRDefault="000453A5" w:rsidP="000453A5">
      <w:pPr>
        <w:ind w:left="-567" w:right="-512"/>
        <w:rPr>
          <w:b/>
          <w:u w:val="single"/>
          <w:lang w:val="es-ES"/>
        </w:rPr>
      </w:pPr>
      <w:r>
        <w:rPr>
          <w:b/>
          <w:u w:val="single"/>
          <w:lang w:val="es-ES"/>
        </w:rPr>
        <w:t>CONTROLES DEL SUB</w:t>
      </w:r>
      <w:r w:rsidR="00454F80">
        <w:rPr>
          <w:b/>
          <w:u w:val="single"/>
          <w:lang w:val="es-ES"/>
        </w:rPr>
        <w:t>PROCESO VENTAS DE SECTOR PRIVADO</w:t>
      </w:r>
    </w:p>
    <w:p w:rsidR="004F7B09" w:rsidRDefault="004F7B09" w:rsidP="00F26A97">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4F7B09" w:rsidRPr="00993816" w:rsidRDefault="004F7B09" w:rsidP="00F26A97">
      <w:pPr>
        <w:spacing w:line="276" w:lineRule="auto"/>
        <w:ind w:left="-567"/>
        <w:rPr>
          <w:lang w:val="es-ES"/>
        </w:rPr>
      </w:pPr>
    </w:p>
    <w:p w:rsidR="004F7B09" w:rsidRDefault="004F7B09" w:rsidP="00F26A97">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4F7B09" w:rsidRDefault="004F7B09" w:rsidP="00F26A97">
      <w:pPr>
        <w:spacing w:line="276" w:lineRule="auto"/>
        <w:ind w:left="-567"/>
        <w:rPr>
          <w:lang w:val="es-ES"/>
        </w:rPr>
      </w:pPr>
    </w:p>
    <w:p w:rsidR="004F7B09" w:rsidRPr="003A5A97" w:rsidRDefault="004F7B09" w:rsidP="00F26A97">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0453A5" w:rsidRDefault="00FA087A" w:rsidP="000453A5">
      <w:pPr>
        <w:ind w:left="-567" w:right="-512"/>
        <w:rPr>
          <w:b/>
          <w:u w:val="single"/>
        </w:rPr>
      </w:pPr>
      <w:r w:rsidRPr="00FA087A">
        <w:rPr>
          <w:b/>
          <w:noProof/>
        </w:rPr>
        <w:lastRenderedPageBreak/>
        <w:pict>
          <v:rect id="247 Rectángulo" o:spid="_x0000_s1284" style="position:absolute;left:0;text-align:left;margin-left:-34.3pt;margin-top:-4.35pt;width:482.45pt;height:616.2pt;z-index:-251113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Ajw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" filled="f" strokecolor="black [3213]" strokeweight="1pt">
            <v:path arrowok="t"/>
          </v:rect>
        </w:pict>
      </w:r>
      <w:r w:rsidR="000453A5" w:rsidRPr="002C31F1">
        <w:rPr>
          <w:b/>
          <w:u w:val="single"/>
        </w:rPr>
        <w:t xml:space="preserve">DIAGRAMA DE FLUJO DEL </w:t>
      </w:r>
      <w:r w:rsidR="000453A5">
        <w:rPr>
          <w:b/>
          <w:u w:val="single"/>
        </w:rPr>
        <w:t>SUB</w:t>
      </w:r>
      <w:r w:rsidR="00454F80">
        <w:rPr>
          <w:b/>
          <w:u w:val="single"/>
        </w:rPr>
        <w:t>PROCESO VENTAS DE SECTOR PRIVADO</w:t>
      </w:r>
    </w:p>
    <w:p w:rsidR="00907BE7" w:rsidRDefault="00E54351" w:rsidP="00907BE7">
      <w:pPr>
        <w:ind w:left="-567" w:right="-512"/>
        <w:jc w:val="center"/>
      </w:pPr>
      <w:r>
        <w:object w:dxaOrig="10621" w:dyaOrig="13009">
          <v:shape id="_x0000_i1053" type="#_x0000_t75" style="width:464.35pt;height:567.65pt" o:ole="">
            <v:imagedata r:id="rId238" o:title=""/>
          </v:shape>
          <o:OLEObject Type="Embed" ProgID="Visio.Drawing.11" ShapeID="_x0000_i1053" DrawAspect="Content" ObjectID="_1430942102" r:id="rId239"/>
        </w:object>
      </w:r>
    </w:p>
    <w:p w:rsidR="00E54351" w:rsidRDefault="00E54351" w:rsidP="00907BE7">
      <w:pPr>
        <w:ind w:left="-567" w:right="-512"/>
        <w:jc w:val="center"/>
      </w:pPr>
    </w:p>
    <w:p w:rsidR="000453A5" w:rsidRDefault="00FA087A" w:rsidP="00E54351">
      <w:pPr>
        <w:ind w:left="-567" w:right="-512"/>
        <w:jc w:val="left"/>
        <w:rPr>
          <w:b/>
          <w:u w:val="single"/>
        </w:rPr>
      </w:pPr>
      <w:r w:rsidRPr="00FA087A">
        <w:rPr>
          <w:b/>
          <w:noProof/>
        </w:rPr>
        <w:lastRenderedPageBreak/>
        <w:pict>
          <v:rect id="248 Rectángulo" o:spid="_x0000_s1282" style="position:absolute;left:0;text-align:left;margin-left:-34.3pt;margin-top:-5.35pt;width:482.45pt;height:616.2pt;z-index:-251111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zBx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" filled="f" strokecolor="black [3213]" strokeweight="1pt">
            <v:path arrowok="t"/>
          </v:rect>
        </w:pict>
      </w:r>
      <w:r w:rsidR="00907BE7" w:rsidRPr="00907BE7">
        <w:rPr>
          <w:b/>
          <w:u w:val="single"/>
        </w:rPr>
        <w:t>DIAGRAMA DE FLUJO DEL SUBPROCESO VENTAS DE SECTOR PRIVADO</w:t>
      </w:r>
    </w:p>
    <w:p w:rsidR="00F26A97" w:rsidRDefault="00F26A97" w:rsidP="00F26A97">
      <w:pPr>
        <w:ind w:left="-567" w:right="-512"/>
        <w:rPr>
          <w:b/>
          <w:u w:val="single"/>
        </w:rPr>
      </w:pPr>
    </w:p>
    <w:p w:rsidR="00907BE7" w:rsidRPr="00907BE7" w:rsidRDefault="00E54351" w:rsidP="00F26A97">
      <w:pPr>
        <w:ind w:left="-567" w:right="-512"/>
        <w:jc w:val="center"/>
        <w:rPr>
          <w:b/>
          <w:u w:val="single"/>
        </w:rPr>
      </w:pPr>
      <w:r>
        <w:object w:dxaOrig="10422" w:dyaOrig="10760">
          <v:shape id="_x0000_i1054" type="#_x0000_t75" style="width:471.65pt;height:486.25pt" o:ole="">
            <v:imagedata r:id="rId240" o:title=""/>
          </v:shape>
          <o:OLEObject Type="Embed" ProgID="Visio.Drawing.11" ShapeID="_x0000_i1054" DrawAspect="Content" ObjectID="_1430942103" r:id="rId241"/>
        </w:object>
      </w:r>
    </w:p>
    <w:p w:rsidR="000453A5" w:rsidRDefault="000453A5" w:rsidP="000453A5">
      <w:pPr>
        <w:rPr>
          <w:b/>
        </w:rPr>
      </w:pPr>
    </w:p>
    <w:p w:rsidR="000453A5" w:rsidRDefault="000453A5" w:rsidP="000453A5">
      <w:pPr>
        <w:rPr>
          <w:b/>
        </w:rPr>
      </w:pPr>
    </w:p>
    <w:p w:rsidR="00E54351" w:rsidRDefault="00E54351" w:rsidP="000453A5">
      <w:pPr>
        <w:rPr>
          <w:b/>
        </w:rPr>
      </w:pPr>
    </w:p>
    <w:p w:rsidR="000453A5" w:rsidRDefault="00FA087A" w:rsidP="000453A5">
      <w:pPr>
        <w:rPr>
          <w:b/>
        </w:rPr>
      </w:pPr>
      <w:r>
        <w:rPr>
          <w:b/>
          <w:noProof/>
        </w:rPr>
        <w:lastRenderedPageBreak/>
        <w:pict>
          <v:rect id="249 Rectángulo" o:spid="_x0000_s1280" style="position:absolute;left:0;text-align:left;margin-left:-34.3pt;margin-top:-5.7pt;width:482.45pt;height:616.2pt;z-index:-251109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" filled="f" strokecolor="black [3213]" strokeweight="1pt">
            <v:path arrowok="t"/>
          </v:rect>
        </w:pict>
      </w:r>
    </w:p>
    <w:p w:rsidR="000453A5" w:rsidRDefault="000453A5" w:rsidP="000453A5">
      <w:pPr>
        <w:ind w:left="-567" w:right="-512"/>
        <w:rPr>
          <w:b/>
          <w:u w:val="single"/>
        </w:rPr>
      </w:pPr>
      <w:r w:rsidRPr="002C31F1">
        <w:rPr>
          <w:b/>
          <w:u w:val="single"/>
        </w:rPr>
        <w:t>DESCRIPCIÓN DE INDICADORES DEL SUB</w:t>
      </w:r>
      <w:r w:rsidR="00454F80">
        <w:rPr>
          <w:b/>
          <w:u w:val="single"/>
        </w:rPr>
        <w:t>PROCESO VENTAS SECTOR PRIVADO</w:t>
      </w:r>
    </w:p>
    <w:p w:rsidR="000453A5" w:rsidRPr="002C31F1" w:rsidRDefault="000453A5" w:rsidP="000453A5">
      <w:pPr>
        <w:ind w:left="-567" w:right="-512"/>
        <w:rPr>
          <w:b/>
          <w:u w:val="single"/>
        </w:rPr>
      </w:pPr>
    </w:p>
    <w:p w:rsidR="000453A5" w:rsidRPr="00907BE7" w:rsidRDefault="000453A5" w:rsidP="000453A5">
      <w:pPr>
        <w:ind w:left="-567" w:right="-512"/>
        <w:rPr>
          <w:b/>
          <w:sz w:val="16"/>
        </w:rPr>
      </w:pPr>
      <w:r w:rsidRPr="00907BE7">
        <w:rPr>
          <w:b/>
          <w:sz w:val="16"/>
        </w:rPr>
        <w:t>PROCESO:</w:t>
      </w:r>
      <w:r w:rsidRPr="00907BE7">
        <w:rPr>
          <w:b/>
          <w:sz w:val="16"/>
        </w:rPr>
        <w:tab/>
      </w:r>
      <w:r w:rsidRPr="00907BE7">
        <w:rPr>
          <w:b/>
          <w:sz w:val="16"/>
        </w:rPr>
        <w:tab/>
      </w:r>
      <w:r w:rsidRPr="00907BE7">
        <w:rPr>
          <w:sz w:val="16"/>
        </w:rPr>
        <w:t>GESTIÓN COMERCIAL</w:t>
      </w:r>
      <w:r w:rsidRPr="00907BE7">
        <w:rPr>
          <w:b/>
          <w:sz w:val="16"/>
        </w:rPr>
        <w:tab/>
      </w:r>
      <w:r w:rsidRPr="00907BE7">
        <w:rPr>
          <w:b/>
          <w:sz w:val="16"/>
        </w:rPr>
        <w:tab/>
      </w:r>
      <w:r w:rsidRPr="00907BE7">
        <w:rPr>
          <w:b/>
          <w:sz w:val="16"/>
        </w:rPr>
        <w:tab/>
      </w:r>
      <w:r w:rsidRPr="00907BE7">
        <w:rPr>
          <w:b/>
          <w:sz w:val="16"/>
        </w:rPr>
        <w:tab/>
        <w:t>CÓDIGO:</w:t>
      </w:r>
      <w:r w:rsidRPr="00907BE7">
        <w:rPr>
          <w:b/>
          <w:sz w:val="16"/>
        </w:rPr>
        <w:tab/>
      </w:r>
      <w:r w:rsidRPr="00907BE7">
        <w:rPr>
          <w:b/>
          <w:sz w:val="16"/>
        </w:rPr>
        <w:tab/>
      </w:r>
      <w:r w:rsidRPr="00907BE7">
        <w:rPr>
          <w:sz w:val="16"/>
        </w:rPr>
        <w:t>C</w:t>
      </w:r>
    </w:p>
    <w:p w:rsidR="000453A5" w:rsidRPr="00907BE7" w:rsidRDefault="000453A5" w:rsidP="000453A5">
      <w:pPr>
        <w:ind w:left="-567" w:right="-512"/>
        <w:rPr>
          <w:b/>
          <w:sz w:val="16"/>
        </w:rPr>
      </w:pPr>
      <w:r w:rsidRPr="00907BE7">
        <w:rPr>
          <w:b/>
          <w:sz w:val="16"/>
        </w:rPr>
        <w:t>SUBPROCESO:</w:t>
      </w:r>
      <w:r w:rsidRPr="00907BE7">
        <w:rPr>
          <w:b/>
          <w:sz w:val="16"/>
        </w:rPr>
        <w:tab/>
      </w:r>
      <w:r w:rsidRPr="00907BE7">
        <w:rPr>
          <w:b/>
          <w:sz w:val="16"/>
        </w:rPr>
        <w:tab/>
      </w:r>
      <w:r w:rsidR="00454F80" w:rsidRPr="00907BE7">
        <w:rPr>
          <w:sz w:val="16"/>
        </w:rPr>
        <w:t>VENTAS SECTOR PRIVADO</w:t>
      </w:r>
      <w:r w:rsidRPr="00907BE7">
        <w:rPr>
          <w:sz w:val="16"/>
        </w:rPr>
        <w:tab/>
      </w:r>
      <w:r w:rsidRPr="00907BE7">
        <w:rPr>
          <w:sz w:val="16"/>
        </w:rPr>
        <w:tab/>
      </w:r>
      <w:r w:rsidRPr="00907BE7">
        <w:rPr>
          <w:sz w:val="16"/>
        </w:rPr>
        <w:tab/>
      </w:r>
      <w:r w:rsidRPr="00907BE7">
        <w:rPr>
          <w:sz w:val="16"/>
        </w:rPr>
        <w:tab/>
      </w:r>
      <w:r w:rsidRPr="00907BE7">
        <w:rPr>
          <w:b/>
          <w:sz w:val="16"/>
        </w:rPr>
        <w:t>CÓDIG</w:t>
      </w:r>
      <w:r w:rsidR="00454F80" w:rsidRPr="00907BE7">
        <w:rPr>
          <w:sz w:val="16"/>
        </w:rPr>
        <w:t>O:</w:t>
      </w:r>
      <w:r w:rsidR="00454F80" w:rsidRPr="00907BE7">
        <w:rPr>
          <w:sz w:val="16"/>
        </w:rPr>
        <w:tab/>
      </w:r>
      <w:r w:rsidR="00454F80" w:rsidRPr="00907BE7">
        <w:rPr>
          <w:sz w:val="16"/>
        </w:rPr>
        <w:tab/>
        <w:t>C3</w:t>
      </w:r>
    </w:p>
    <w:tbl>
      <w:tblPr>
        <w:tblStyle w:val="Tablaconcuadrcula"/>
        <w:tblW w:w="9356" w:type="dxa"/>
        <w:jc w:val="center"/>
        <w:tblInd w:w="-459" w:type="dxa"/>
        <w:tblLayout w:type="fixed"/>
        <w:tblLook w:val="04A0"/>
      </w:tblPr>
      <w:tblGrid>
        <w:gridCol w:w="966"/>
        <w:gridCol w:w="1275"/>
        <w:gridCol w:w="1134"/>
        <w:gridCol w:w="1843"/>
        <w:gridCol w:w="2126"/>
        <w:gridCol w:w="1134"/>
        <w:gridCol w:w="878"/>
      </w:tblGrid>
      <w:tr w:rsidR="000453A5" w:rsidRPr="00907BE7" w:rsidTr="00907BE7">
        <w:trPr>
          <w:trHeight w:val="870"/>
          <w:jc w:val="center"/>
        </w:trPr>
        <w:tc>
          <w:tcPr>
            <w:tcW w:w="966" w:type="dxa"/>
            <w:shd w:val="clear" w:color="auto" w:fill="89C2E5" w:themeFill="accent3" w:themeFillTint="66"/>
            <w:vAlign w:val="center"/>
          </w:tcPr>
          <w:p w:rsidR="000453A5" w:rsidRPr="00907BE7" w:rsidRDefault="000453A5" w:rsidP="00EC6E88">
            <w:pPr>
              <w:jc w:val="center"/>
              <w:rPr>
                <w:b/>
                <w:sz w:val="16"/>
              </w:rPr>
            </w:pPr>
            <w:r w:rsidRPr="00907BE7">
              <w:rPr>
                <w:b/>
                <w:sz w:val="16"/>
                <w:lang w:val="es-ES"/>
              </w:rPr>
              <w:t>Tipo</w:t>
            </w:r>
            <w:r w:rsidRPr="00907BE7">
              <w:rPr>
                <w:b/>
                <w:sz w:val="16"/>
              </w:rPr>
              <w:t xml:space="preserve"> de indicador</w:t>
            </w:r>
          </w:p>
        </w:tc>
        <w:tc>
          <w:tcPr>
            <w:tcW w:w="1275" w:type="dxa"/>
            <w:shd w:val="clear" w:color="auto" w:fill="89C2E5" w:themeFill="accent3" w:themeFillTint="66"/>
            <w:vAlign w:val="center"/>
          </w:tcPr>
          <w:p w:rsidR="000453A5" w:rsidRPr="00907BE7" w:rsidRDefault="000453A5" w:rsidP="00EC6E88">
            <w:pPr>
              <w:jc w:val="center"/>
              <w:rPr>
                <w:b/>
                <w:sz w:val="16"/>
              </w:rPr>
            </w:pPr>
            <w:r w:rsidRPr="00907BE7">
              <w:rPr>
                <w:b/>
                <w:sz w:val="16"/>
                <w:lang w:val="es-ES"/>
              </w:rPr>
              <w:t>Nombre</w:t>
            </w:r>
            <w:r w:rsidRPr="00907BE7">
              <w:rPr>
                <w:b/>
                <w:sz w:val="16"/>
              </w:rPr>
              <w:t xml:space="preserve"> de indicador</w:t>
            </w:r>
          </w:p>
        </w:tc>
        <w:tc>
          <w:tcPr>
            <w:tcW w:w="1134" w:type="dxa"/>
            <w:shd w:val="clear" w:color="auto" w:fill="89C2E5" w:themeFill="accent3" w:themeFillTint="66"/>
            <w:vAlign w:val="center"/>
          </w:tcPr>
          <w:p w:rsidR="000453A5" w:rsidRPr="00907BE7" w:rsidRDefault="000453A5" w:rsidP="00EC6E88">
            <w:pPr>
              <w:jc w:val="center"/>
              <w:rPr>
                <w:b/>
                <w:sz w:val="16"/>
                <w:lang w:val="es-ES"/>
              </w:rPr>
            </w:pPr>
            <w:r w:rsidRPr="00907BE7">
              <w:rPr>
                <w:b/>
                <w:sz w:val="16"/>
                <w:lang w:val="es-ES"/>
              </w:rPr>
              <w:t>Variable</w:t>
            </w:r>
          </w:p>
        </w:tc>
        <w:tc>
          <w:tcPr>
            <w:tcW w:w="1843" w:type="dxa"/>
            <w:shd w:val="clear" w:color="auto" w:fill="89C2E5" w:themeFill="accent3" w:themeFillTint="66"/>
            <w:vAlign w:val="center"/>
          </w:tcPr>
          <w:p w:rsidR="000453A5" w:rsidRPr="00907BE7" w:rsidRDefault="000453A5" w:rsidP="00EC6E88">
            <w:pPr>
              <w:jc w:val="center"/>
              <w:rPr>
                <w:b/>
                <w:sz w:val="16"/>
              </w:rPr>
            </w:pPr>
            <w:r w:rsidRPr="00907BE7">
              <w:rPr>
                <w:b/>
                <w:sz w:val="16"/>
                <w:lang w:val="es-ES"/>
              </w:rPr>
              <w:t>Descripción</w:t>
            </w:r>
          </w:p>
        </w:tc>
        <w:tc>
          <w:tcPr>
            <w:tcW w:w="2126" w:type="dxa"/>
            <w:shd w:val="clear" w:color="auto" w:fill="89C2E5" w:themeFill="accent3" w:themeFillTint="66"/>
            <w:vAlign w:val="center"/>
          </w:tcPr>
          <w:p w:rsidR="000453A5" w:rsidRPr="00907BE7" w:rsidRDefault="000453A5" w:rsidP="00EC6E88">
            <w:pPr>
              <w:jc w:val="center"/>
              <w:rPr>
                <w:b/>
                <w:sz w:val="16"/>
              </w:rPr>
            </w:pPr>
            <w:r w:rsidRPr="00907BE7">
              <w:rPr>
                <w:b/>
                <w:sz w:val="16"/>
                <w:lang w:val="es-ES"/>
              </w:rPr>
              <w:t>Algoritmo</w:t>
            </w:r>
          </w:p>
        </w:tc>
        <w:tc>
          <w:tcPr>
            <w:tcW w:w="1134" w:type="dxa"/>
            <w:shd w:val="clear" w:color="auto" w:fill="89C2E5" w:themeFill="accent3" w:themeFillTint="66"/>
            <w:vAlign w:val="center"/>
          </w:tcPr>
          <w:p w:rsidR="000453A5" w:rsidRPr="00907BE7" w:rsidRDefault="000453A5" w:rsidP="00EC6E88">
            <w:pPr>
              <w:jc w:val="center"/>
              <w:rPr>
                <w:b/>
                <w:sz w:val="16"/>
              </w:rPr>
            </w:pPr>
            <w:r w:rsidRPr="00907BE7">
              <w:rPr>
                <w:b/>
                <w:sz w:val="16"/>
                <w:lang w:val="es-ES"/>
              </w:rPr>
              <w:t>Frecuencia</w:t>
            </w:r>
          </w:p>
        </w:tc>
        <w:tc>
          <w:tcPr>
            <w:tcW w:w="878" w:type="dxa"/>
            <w:shd w:val="clear" w:color="auto" w:fill="89C2E5" w:themeFill="accent3" w:themeFillTint="66"/>
            <w:vAlign w:val="center"/>
          </w:tcPr>
          <w:p w:rsidR="000453A5" w:rsidRPr="00907BE7" w:rsidRDefault="000453A5" w:rsidP="00EC6E88">
            <w:pPr>
              <w:jc w:val="center"/>
              <w:rPr>
                <w:b/>
                <w:sz w:val="16"/>
                <w:lang w:val="es-ES"/>
              </w:rPr>
            </w:pPr>
            <w:r w:rsidRPr="00907BE7">
              <w:rPr>
                <w:b/>
                <w:sz w:val="16"/>
                <w:lang w:val="es-ES"/>
              </w:rPr>
              <w:t>Meta</w:t>
            </w:r>
          </w:p>
        </w:tc>
      </w:tr>
      <w:tr w:rsidR="000453A5" w:rsidRPr="00907BE7" w:rsidTr="00907BE7">
        <w:trPr>
          <w:jc w:val="center"/>
        </w:trPr>
        <w:tc>
          <w:tcPr>
            <w:tcW w:w="966" w:type="dxa"/>
            <w:vAlign w:val="center"/>
          </w:tcPr>
          <w:p w:rsidR="000453A5" w:rsidRPr="00907BE7" w:rsidRDefault="00454F80" w:rsidP="00EC6E88">
            <w:pPr>
              <w:jc w:val="left"/>
              <w:rPr>
                <w:sz w:val="16"/>
                <w:lang w:val="es-ES"/>
              </w:rPr>
            </w:pPr>
            <w:r w:rsidRPr="00907BE7">
              <w:rPr>
                <w:sz w:val="16"/>
                <w:lang w:val="es-ES"/>
              </w:rPr>
              <w:t>IC3 1</w:t>
            </w:r>
          </w:p>
        </w:tc>
        <w:tc>
          <w:tcPr>
            <w:tcW w:w="1275" w:type="dxa"/>
            <w:vAlign w:val="center"/>
          </w:tcPr>
          <w:p w:rsidR="000453A5" w:rsidRPr="00907BE7" w:rsidRDefault="000453A5" w:rsidP="00EC6E88">
            <w:pPr>
              <w:jc w:val="left"/>
              <w:rPr>
                <w:sz w:val="16"/>
                <w:lang w:val="es-ES"/>
              </w:rPr>
            </w:pPr>
            <w:r w:rsidRPr="00907BE7">
              <w:rPr>
                <w:sz w:val="16"/>
                <w:lang w:val="es-ES"/>
              </w:rPr>
              <w:t>Ta</w:t>
            </w:r>
            <w:r w:rsidR="00454F80" w:rsidRPr="00907BE7">
              <w:rPr>
                <w:sz w:val="16"/>
                <w:lang w:val="es-ES"/>
              </w:rPr>
              <w:t>sa de clientes acorde con el precio</w:t>
            </w:r>
          </w:p>
        </w:tc>
        <w:tc>
          <w:tcPr>
            <w:tcW w:w="1134" w:type="dxa"/>
            <w:vAlign w:val="center"/>
          </w:tcPr>
          <w:p w:rsidR="000453A5" w:rsidRPr="00907BE7" w:rsidRDefault="000453A5" w:rsidP="00EC6E88">
            <w:pPr>
              <w:jc w:val="left"/>
              <w:rPr>
                <w:sz w:val="16"/>
                <w:lang w:val="es-ES"/>
              </w:rPr>
            </w:pPr>
            <w:r w:rsidRPr="00907BE7">
              <w:rPr>
                <w:sz w:val="16"/>
                <w:lang w:val="es-ES"/>
              </w:rPr>
              <w:t>Efectividad</w:t>
            </w:r>
          </w:p>
        </w:tc>
        <w:tc>
          <w:tcPr>
            <w:tcW w:w="1843" w:type="dxa"/>
            <w:vAlign w:val="center"/>
          </w:tcPr>
          <w:p w:rsidR="000453A5" w:rsidRPr="00907BE7" w:rsidRDefault="000453A5" w:rsidP="00454F80">
            <w:pPr>
              <w:jc w:val="left"/>
              <w:rPr>
                <w:sz w:val="16"/>
                <w:lang w:val="es-ES"/>
              </w:rPr>
            </w:pPr>
            <w:r w:rsidRPr="00907BE7">
              <w:rPr>
                <w:sz w:val="16"/>
                <w:lang w:val="es-ES"/>
              </w:rPr>
              <w:t xml:space="preserve">Mide la cantidad de </w:t>
            </w:r>
            <w:r w:rsidR="00454F80" w:rsidRPr="00907BE7">
              <w:rPr>
                <w:sz w:val="16"/>
                <w:lang w:val="es-ES"/>
              </w:rPr>
              <w:t xml:space="preserve">clientes que están de acuerdo con el precio de la máquina </w:t>
            </w:r>
          </w:p>
        </w:tc>
        <w:tc>
          <w:tcPr>
            <w:tcW w:w="2126" w:type="dxa"/>
            <w:vAlign w:val="center"/>
          </w:tcPr>
          <w:p w:rsidR="000453A5" w:rsidRPr="00907BE7" w:rsidRDefault="00FA087A" w:rsidP="00EC6E88">
            <w:pPr>
              <w:jc w:val="left"/>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xml:space="preserve"># de clientes acorde </m:t>
                        </m:r>
                      </m:e>
                      <m:e>
                        <m:r>
                          <m:rPr>
                            <m:sty m:val="p"/>
                          </m:rPr>
                          <w:rPr>
                            <w:rFonts w:ascii="Cambria Math" w:hAnsi="Cambria Math"/>
                            <w:sz w:val="16"/>
                            <w:lang w:val="es-ES"/>
                          </w:rPr>
                          <m:t>con el precio</m:t>
                        </m:r>
                      </m:e>
                    </m:eqArr>
                  </m:num>
                  <m:den>
                    <m:r>
                      <m:rPr>
                        <m:sty m:val="p"/>
                      </m:rPr>
                      <w:rPr>
                        <w:rFonts w:ascii="Cambria Math" w:hAnsi="Cambria Math"/>
                        <w:sz w:val="16"/>
                        <w:lang w:val="es-ES"/>
                      </w:rPr>
                      <m:t>Total de clientes</m:t>
                    </m:r>
                  </m:den>
                </m:f>
                <m:r>
                  <w:rPr>
                    <w:rFonts w:ascii="Cambria Math" w:hAnsi="Cambria Math"/>
                    <w:sz w:val="16"/>
                    <w:lang w:val="es-ES"/>
                  </w:rPr>
                  <m:t xml:space="preserve"> x 100</m:t>
                </m:r>
              </m:oMath>
            </m:oMathPara>
          </w:p>
        </w:tc>
        <w:tc>
          <w:tcPr>
            <w:tcW w:w="1134" w:type="dxa"/>
            <w:vAlign w:val="center"/>
          </w:tcPr>
          <w:p w:rsidR="000453A5" w:rsidRPr="00907BE7" w:rsidRDefault="000453A5" w:rsidP="00EC6E88">
            <w:pPr>
              <w:jc w:val="left"/>
              <w:rPr>
                <w:sz w:val="16"/>
                <w:lang w:val="es-ES"/>
              </w:rPr>
            </w:pPr>
            <w:r w:rsidRPr="00907BE7">
              <w:rPr>
                <w:sz w:val="16"/>
                <w:lang w:val="es-ES"/>
              </w:rPr>
              <w:t>Mensual</w:t>
            </w:r>
          </w:p>
        </w:tc>
        <w:tc>
          <w:tcPr>
            <w:tcW w:w="878" w:type="dxa"/>
            <w:vAlign w:val="center"/>
          </w:tcPr>
          <w:p w:rsidR="000453A5" w:rsidRPr="00907BE7" w:rsidRDefault="000453A5" w:rsidP="00EC6E88">
            <w:pPr>
              <w:jc w:val="left"/>
              <w:rPr>
                <w:sz w:val="16"/>
                <w:lang w:val="es-ES"/>
              </w:rPr>
            </w:pPr>
            <w:r w:rsidRPr="00907BE7">
              <w:rPr>
                <w:sz w:val="16"/>
                <w:lang w:val="es-ES"/>
              </w:rPr>
              <w:t>100%</w:t>
            </w:r>
          </w:p>
        </w:tc>
      </w:tr>
      <w:tr w:rsidR="000453A5" w:rsidRPr="00907BE7" w:rsidTr="00907BE7">
        <w:trPr>
          <w:jc w:val="center"/>
        </w:trPr>
        <w:tc>
          <w:tcPr>
            <w:tcW w:w="966" w:type="dxa"/>
            <w:vAlign w:val="center"/>
          </w:tcPr>
          <w:p w:rsidR="000453A5" w:rsidRPr="00907BE7" w:rsidRDefault="00454F80" w:rsidP="00EC6E88">
            <w:pPr>
              <w:jc w:val="left"/>
              <w:rPr>
                <w:sz w:val="16"/>
                <w:lang w:val="es-ES"/>
              </w:rPr>
            </w:pPr>
            <w:r w:rsidRPr="00907BE7">
              <w:rPr>
                <w:sz w:val="16"/>
                <w:lang w:val="es-ES"/>
              </w:rPr>
              <w:t>IC3 2</w:t>
            </w:r>
          </w:p>
        </w:tc>
        <w:tc>
          <w:tcPr>
            <w:tcW w:w="1275" w:type="dxa"/>
            <w:vAlign w:val="center"/>
          </w:tcPr>
          <w:p w:rsidR="000453A5" w:rsidRPr="00907BE7" w:rsidRDefault="00454F80" w:rsidP="00EC6E88">
            <w:pPr>
              <w:jc w:val="left"/>
              <w:rPr>
                <w:sz w:val="16"/>
                <w:lang w:val="es-ES"/>
              </w:rPr>
            </w:pPr>
            <w:r w:rsidRPr="00907BE7">
              <w:rPr>
                <w:sz w:val="16"/>
                <w:lang w:val="es-ES"/>
              </w:rPr>
              <w:t>Tasa de clientes sin riesgo</w:t>
            </w:r>
          </w:p>
        </w:tc>
        <w:tc>
          <w:tcPr>
            <w:tcW w:w="1134" w:type="dxa"/>
            <w:vAlign w:val="center"/>
          </w:tcPr>
          <w:p w:rsidR="000453A5" w:rsidRPr="00907BE7" w:rsidRDefault="000453A5" w:rsidP="00EC6E88">
            <w:pPr>
              <w:jc w:val="left"/>
              <w:rPr>
                <w:sz w:val="16"/>
                <w:lang w:val="es-ES"/>
              </w:rPr>
            </w:pPr>
            <w:r w:rsidRPr="00907BE7">
              <w:rPr>
                <w:sz w:val="16"/>
                <w:lang w:val="es-ES"/>
              </w:rPr>
              <w:t>Efectividad</w:t>
            </w:r>
          </w:p>
        </w:tc>
        <w:tc>
          <w:tcPr>
            <w:tcW w:w="1843" w:type="dxa"/>
            <w:vAlign w:val="center"/>
          </w:tcPr>
          <w:p w:rsidR="000453A5" w:rsidRPr="00907BE7" w:rsidRDefault="000453A5" w:rsidP="00454F80">
            <w:pPr>
              <w:jc w:val="left"/>
              <w:rPr>
                <w:sz w:val="16"/>
                <w:lang w:val="es-ES"/>
              </w:rPr>
            </w:pPr>
            <w:r w:rsidRPr="00907BE7">
              <w:rPr>
                <w:sz w:val="16"/>
                <w:lang w:val="es-ES"/>
              </w:rPr>
              <w:t xml:space="preserve">Mide la cantidad de </w:t>
            </w:r>
            <w:r w:rsidR="00454F80" w:rsidRPr="00907BE7">
              <w:rPr>
                <w:sz w:val="16"/>
                <w:lang w:val="es-ES"/>
              </w:rPr>
              <w:t>clientes sin riesgos crediticio</w:t>
            </w:r>
          </w:p>
        </w:tc>
        <w:tc>
          <w:tcPr>
            <w:tcW w:w="2126" w:type="dxa"/>
            <w:vAlign w:val="center"/>
          </w:tcPr>
          <w:p w:rsidR="000453A5" w:rsidRPr="00907BE7" w:rsidRDefault="00FA087A" w:rsidP="00EC6E88">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eqArr>
                      <m:eqArrPr>
                        <m:ctrlPr>
                          <w:rPr>
                            <w:rFonts w:ascii="Cambria Math" w:hAnsi="Cambria Math"/>
                            <w:sz w:val="16"/>
                            <w:lang w:val="es-ES"/>
                          </w:rPr>
                        </m:ctrlPr>
                      </m:eqArrPr>
                      <m:e>
                        <m:r>
                          <m:rPr>
                            <m:sty m:val="p"/>
                          </m:rPr>
                          <w:rPr>
                            <w:rFonts w:ascii="Cambria Math" w:hAnsi="Cambria Math"/>
                            <w:sz w:val="16"/>
                            <w:lang w:val="es-ES"/>
                          </w:rPr>
                          <m:t># de clientes</m:t>
                        </m:r>
                      </m:e>
                      <m:e>
                        <m:func>
                          <m:funcPr>
                            <m:ctrlPr>
                              <w:rPr>
                                <w:rFonts w:ascii="Cambria Math" w:hAnsi="Cambria Math"/>
                                <w:sz w:val="16"/>
                                <w:lang w:val="es-ES"/>
                              </w:rPr>
                            </m:ctrlPr>
                          </m:funcPr>
                          <m:fName>
                            <m:r>
                              <m:rPr>
                                <m:sty m:val="p"/>
                              </m:rPr>
                              <w:rPr>
                                <w:rFonts w:ascii="Cambria Math" w:hAnsi="Cambria Math"/>
                                <w:sz w:val="16"/>
                                <w:lang w:val="es-ES"/>
                              </w:rPr>
                              <m:t xml:space="preserve"> sin</m:t>
                            </m:r>
                          </m:fName>
                          <m:e>
                            <m:r>
                              <m:rPr>
                                <m:sty m:val="p"/>
                              </m:rPr>
                              <w:rPr>
                                <w:rFonts w:ascii="Cambria Math" w:hAnsi="Cambria Math"/>
                                <w:sz w:val="16"/>
                                <w:lang w:val="es-ES"/>
                              </w:rPr>
                              <m:t>riesgo</m:t>
                            </m:r>
                          </m:e>
                        </m:func>
                        <m:ctrlPr>
                          <w:rPr>
                            <w:rFonts w:ascii="Cambria Math" w:hAnsi="Cambria Math"/>
                            <w:i/>
                            <w:sz w:val="16"/>
                            <w:lang w:val="es-ES"/>
                          </w:rPr>
                        </m:ctrlPr>
                      </m:e>
                    </m:eqArr>
                  </m:num>
                  <m:den>
                    <m:eqArr>
                      <m:eqArrPr>
                        <m:ctrlPr>
                          <w:rPr>
                            <w:rFonts w:ascii="Cambria Math" w:hAnsi="Cambria Math"/>
                            <w:sz w:val="16"/>
                            <w:lang w:val="es-ES"/>
                          </w:rPr>
                        </m:ctrlPr>
                      </m:eqArrPr>
                      <m:e>
                        <m:r>
                          <m:rPr>
                            <m:sty m:val="p"/>
                          </m:rPr>
                          <w:rPr>
                            <w:rFonts w:ascii="Cambria Math" w:hAnsi="Cambria Math"/>
                            <w:sz w:val="16"/>
                            <w:lang w:val="es-ES"/>
                          </w:rPr>
                          <m:t xml:space="preserve">Total de clientes </m:t>
                        </m:r>
                      </m:e>
                      <m:e>
                        <m:r>
                          <m:rPr>
                            <m:sty m:val="p"/>
                          </m:rPr>
                          <w:rPr>
                            <w:rFonts w:ascii="Cambria Math" w:hAnsi="Cambria Math"/>
                            <w:sz w:val="16"/>
                            <w:lang w:val="es-ES"/>
                          </w:rPr>
                          <m:t>acorde al precio</m:t>
                        </m:r>
                      </m:e>
                    </m:eqArr>
                  </m:den>
                </m:f>
                <m:r>
                  <w:rPr>
                    <w:rFonts w:ascii="Cambria Math" w:eastAsia="Times New Roman" w:hAnsi="Cambria Math" w:cs="Times New Roman"/>
                    <w:sz w:val="16"/>
                    <w:lang w:val="es-ES"/>
                  </w:rPr>
                  <m:t xml:space="preserve"> x 100</m:t>
                </m:r>
              </m:oMath>
            </m:oMathPara>
          </w:p>
        </w:tc>
        <w:tc>
          <w:tcPr>
            <w:tcW w:w="1134" w:type="dxa"/>
            <w:vAlign w:val="center"/>
          </w:tcPr>
          <w:p w:rsidR="000453A5" w:rsidRPr="00907BE7" w:rsidRDefault="000453A5" w:rsidP="00EC6E88">
            <w:pPr>
              <w:jc w:val="left"/>
              <w:rPr>
                <w:sz w:val="16"/>
                <w:lang w:val="es-ES"/>
              </w:rPr>
            </w:pPr>
            <w:r w:rsidRPr="00907BE7">
              <w:rPr>
                <w:sz w:val="16"/>
                <w:lang w:val="es-ES"/>
              </w:rPr>
              <w:t>Mensual</w:t>
            </w:r>
          </w:p>
        </w:tc>
        <w:tc>
          <w:tcPr>
            <w:tcW w:w="878" w:type="dxa"/>
            <w:vAlign w:val="center"/>
          </w:tcPr>
          <w:p w:rsidR="000453A5" w:rsidRPr="00907BE7" w:rsidRDefault="00454F80" w:rsidP="00EC6E88">
            <w:pPr>
              <w:jc w:val="left"/>
              <w:rPr>
                <w:sz w:val="16"/>
                <w:lang w:val="es-ES"/>
              </w:rPr>
            </w:pPr>
            <w:r w:rsidRPr="00907BE7">
              <w:rPr>
                <w:sz w:val="16"/>
                <w:lang w:val="es-ES"/>
              </w:rPr>
              <w:t>10</w:t>
            </w:r>
            <w:r w:rsidR="000453A5" w:rsidRPr="00907BE7">
              <w:rPr>
                <w:sz w:val="16"/>
                <w:lang w:val="es-ES"/>
              </w:rPr>
              <w:t>0%</w:t>
            </w:r>
          </w:p>
        </w:tc>
      </w:tr>
      <w:tr w:rsidR="000453A5" w:rsidRPr="00907BE7" w:rsidTr="00907BE7">
        <w:trPr>
          <w:jc w:val="center"/>
        </w:trPr>
        <w:tc>
          <w:tcPr>
            <w:tcW w:w="966" w:type="dxa"/>
            <w:vAlign w:val="center"/>
          </w:tcPr>
          <w:p w:rsidR="000453A5" w:rsidRPr="00907BE7" w:rsidRDefault="00454F80" w:rsidP="00EC6E88">
            <w:pPr>
              <w:jc w:val="left"/>
              <w:rPr>
                <w:sz w:val="16"/>
                <w:lang w:val="es-ES"/>
              </w:rPr>
            </w:pPr>
            <w:r w:rsidRPr="00907BE7">
              <w:rPr>
                <w:sz w:val="16"/>
                <w:lang w:val="es-ES"/>
              </w:rPr>
              <w:t>IC3</w:t>
            </w:r>
            <w:r w:rsidR="000453A5" w:rsidRPr="00907BE7">
              <w:rPr>
                <w:sz w:val="16"/>
                <w:lang w:val="es-ES"/>
              </w:rPr>
              <w:t xml:space="preserve"> 3</w:t>
            </w:r>
          </w:p>
        </w:tc>
        <w:tc>
          <w:tcPr>
            <w:tcW w:w="1275" w:type="dxa"/>
            <w:vAlign w:val="center"/>
          </w:tcPr>
          <w:p w:rsidR="000453A5" w:rsidRPr="00907BE7" w:rsidRDefault="000453A5" w:rsidP="00EC6E88">
            <w:pPr>
              <w:jc w:val="left"/>
              <w:rPr>
                <w:sz w:val="16"/>
                <w:lang w:val="es-ES"/>
              </w:rPr>
            </w:pPr>
            <w:r w:rsidRPr="00907BE7">
              <w:rPr>
                <w:sz w:val="16"/>
                <w:lang w:val="es-ES"/>
              </w:rPr>
              <w:t>Tasa</w:t>
            </w:r>
            <w:r w:rsidR="00454F80" w:rsidRPr="00907BE7">
              <w:rPr>
                <w:sz w:val="16"/>
                <w:lang w:val="es-ES"/>
              </w:rPr>
              <w:t xml:space="preserve"> de anticipos en ventas privadas</w:t>
            </w:r>
          </w:p>
        </w:tc>
        <w:tc>
          <w:tcPr>
            <w:tcW w:w="1134" w:type="dxa"/>
            <w:vAlign w:val="center"/>
          </w:tcPr>
          <w:p w:rsidR="000453A5" w:rsidRPr="00907BE7" w:rsidRDefault="000453A5" w:rsidP="00EC6E88">
            <w:pPr>
              <w:jc w:val="left"/>
              <w:rPr>
                <w:sz w:val="16"/>
                <w:lang w:val="es-ES"/>
              </w:rPr>
            </w:pPr>
            <w:r w:rsidRPr="00907BE7">
              <w:rPr>
                <w:sz w:val="16"/>
                <w:lang w:val="es-ES"/>
              </w:rPr>
              <w:t xml:space="preserve">Efectividad </w:t>
            </w:r>
          </w:p>
        </w:tc>
        <w:tc>
          <w:tcPr>
            <w:tcW w:w="1843" w:type="dxa"/>
            <w:vAlign w:val="center"/>
          </w:tcPr>
          <w:p w:rsidR="000453A5" w:rsidRPr="00907BE7" w:rsidRDefault="000453A5" w:rsidP="00EC6E88">
            <w:pPr>
              <w:jc w:val="left"/>
              <w:rPr>
                <w:sz w:val="16"/>
                <w:lang w:val="es-ES"/>
              </w:rPr>
            </w:pPr>
            <w:r w:rsidRPr="00907BE7">
              <w:rPr>
                <w:sz w:val="16"/>
                <w:lang w:val="es-ES"/>
              </w:rPr>
              <w:t>Mide la cantida</w:t>
            </w:r>
            <w:r w:rsidR="00454F80" w:rsidRPr="00907BE7">
              <w:rPr>
                <w:sz w:val="16"/>
                <w:lang w:val="es-ES"/>
              </w:rPr>
              <w:t>d de anticipo en ventas privadas</w:t>
            </w:r>
          </w:p>
        </w:tc>
        <w:tc>
          <w:tcPr>
            <w:tcW w:w="2126" w:type="dxa"/>
            <w:vAlign w:val="center"/>
          </w:tcPr>
          <w:p w:rsidR="000453A5" w:rsidRPr="00907BE7" w:rsidRDefault="00FA087A" w:rsidP="00EC6E88">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Anticipos</m:t>
                    </m:r>
                  </m:num>
                  <m:den>
                    <m:eqArr>
                      <m:eqArrPr>
                        <m:ctrlPr>
                          <w:rPr>
                            <w:rFonts w:ascii="Cambria Math" w:hAnsi="Cambria Math"/>
                            <w:sz w:val="16"/>
                            <w:lang w:val="es-ES"/>
                          </w:rPr>
                        </m:ctrlPr>
                      </m:eqArrPr>
                      <m:e>
                        <m:r>
                          <m:rPr>
                            <m:sty m:val="p"/>
                          </m:rPr>
                          <w:rPr>
                            <w:rFonts w:ascii="Cambria Math" w:hAnsi="Cambria Math"/>
                            <w:sz w:val="16"/>
                            <w:lang w:val="es-ES"/>
                          </w:rPr>
                          <m:t xml:space="preserve">Total factura venta </m:t>
                        </m:r>
                      </m:e>
                      <m:e>
                        <m:r>
                          <m:rPr>
                            <m:sty m:val="p"/>
                          </m:rPr>
                          <w:rPr>
                            <w:rFonts w:ascii="Cambria Math" w:hAnsi="Cambria Math"/>
                            <w:sz w:val="16"/>
                            <w:lang w:val="es-ES"/>
                          </w:rPr>
                          <m:t>privadas</m:t>
                        </m:r>
                      </m:e>
                    </m:eqArr>
                  </m:den>
                </m:f>
                <m:r>
                  <w:rPr>
                    <w:rFonts w:ascii="Cambria Math" w:eastAsia="Times New Roman" w:hAnsi="Cambria Math" w:cs="Times New Roman"/>
                    <w:sz w:val="16"/>
                    <w:lang w:val="es-ES"/>
                  </w:rPr>
                  <m:t xml:space="preserve"> x 100</m:t>
                </m:r>
              </m:oMath>
            </m:oMathPara>
          </w:p>
        </w:tc>
        <w:tc>
          <w:tcPr>
            <w:tcW w:w="1134" w:type="dxa"/>
            <w:vAlign w:val="center"/>
          </w:tcPr>
          <w:p w:rsidR="000453A5" w:rsidRPr="00907BE7" w:rsidRDefault="000453A5" w:rsidP="00EC6E88">
            <w:pPr>
              <w:jc w:val="left"/>
              <w:rPr>
                <w:sz w:val="16"/>
                <w:lang w:val="es-ES"/>
              </w:rPr>
            </w:pPr>
            <w:r w:rsidRPr="00907BE7">
              <w:rPr>
                <w:sz w:val="16"/>
                <w:lang w:val="es-ES"/>
              </w:rPr>
              <w:t>Mensual</w:t>
            </w:r>
          </w:p>
        </w:tc>
        <w:tc>
          <w:tcPr>
            <w:tcW w:w="878" w:type="dxa"/>
            <w:vAlign w:val="center"/>
          </w:tcPr>
          <w:p w:rsidR="000453A5" w:rsidRPr="00907BE7" w:rsidRDefault="000453A5" w:rsidP="00EC6E88">
            <w:pPr>
              <w:jc w:val="left"/>
              <w:rPr>
                <w:sz w:val="16"/>
                <w:lang w:val="es-ES"/>
              </w:rPr>
            </w:pPr>
            <w:r w:rsidRPr="00907BE7">
              <w:rPr>
                <w:sz w:val="16"/>
                <w:lang w:val="es-ES"/>
              </w:rPr>
              <w:t>&gt;50%</w:t>
            </w:r>
          </w:p>
        </w:tc>
      </w:tr>
      <w:tr w:rsidR="00454F80" w:rsidRPr="00907BE7" w:rsidTr="00907BE7">
        <w:trPr>
          <w:jc w:val="center"/>
        </w:trPr>
        <w:tc>
          <w:tcPr>
            <w:tcW w:w="966" w:type="dxa"/>
            <w:vAlign w:val="center"/>
          </w:tcPr>
          <w:p w:rsidR="00454F80" w:rsidRPr="00907BE7" w:rsidRDefault="00454F80" w:rsidP="00EC6E88">
            <w:pPr>
              <w:jc w:val="left"/>
              <w:rPr>
                <w:sz w:val="16"/>
                <w:lang w:val="es-ES"/>
              </w:rPr>
            </w:pPr>
            <w:r w:rsidRPr="00907BE7">
              <w:rPr>
                <w:sz w:val="16"/>
                <w:lang w:val="es-ES"/>
              </w:rPr>
              <w:t>IC3 4</w:t>
            </w:r>
          </w:p>
        </w:tc>
        <w:tc>
          <w:tcPr>
            <w:tcW w:w="1275" w:type="dxa"/>
            <w:vAlign w:val="center"/>
          </w:tcPr>
          <w:p w:rsidR="00454F80" w:rsidRPr="00907BE7" w:rsidRDefault="00454F80" w:rsidP="00EC6E88">
            <w:pPr>
              <w:jc w:val="left"/>
              <w:rPr>
                <w:sz w:val="16"/>
                <w:lang w:val="es-ES"/>
              </w:rPr>
            </w:pPr>
            <w:r w:rsidRPr="00907BE7">
              <w:rPr>
                <w:sz w:val="16"/>
                <w:lang w:val="es-ES"/>
              </w:rPr>
              <w:t>Tiempo de revisión de maquinaria</w:t>
            </w:r>
          </w:p>
        </w:tc>
        <w:tc>
          <w:tcPr>
            <w:tcW w:w="1134" w:type="dxa"/>
            <w:vAlign w:val="center"/>
          </w:tcPr>
          <w:p w:rsidR="00454F80" w:rsidRPr="00907BE7" w:rsidRDefault="00454F80" w:rsidP="00EC6E88">
            <w:pPr>
              <w:jc w:val="left"/>
              <w:rPr>
                <w:sz w:val="16"/>
                <w:lang w:val="es-ES"/>
              </w:rPr>
            </w:pPr>
            <w:r w:rsidRPr="00907BE7">
              <w:rPr>
                <w:sz w:val="16"/>
                <w:lang w:val="es-ES"/>
              </w:rPr>
              <w:t>Tiempo</w:t>
            </w:r>
          </w:p>
        </w:tc>
        <w:tc>
          <w:tcPr>
            <w:tcW w:w="1843" w:type="dxa"/>
            <w:vAlign w:val="center"/>
          </w:tcPr>
          <w:p w:rsidR="00454F80" w:rsidRPr="00907BE7" w:rsidRDefault="00454F80" w:rsidP="00EC6E88">
            <w:pPr>
              <w:jc w:val="left"/>
              <w:rPr>
                <w:sz w:val="16"/>
                <w:lang w:val="es-ES"/>
              </w:rPr>
            </w:pPr>
            <w:r w:rsidRPr="00907BE7">
              <w:rPr>
                <w:sz w:val="16"/>
                <w:lang w:val="es-ES"/>
              </w:rPr>
              <w:t>Mide el tiempo de revisión de las maquinarias vendidas</w:t>
            </w:r>
          </w:p>
        </w:tc>
        <w:tc>
          <w:tcPr>
            <w:tcW w:w="2126" w:type="dxa"/>
            <w:vAlign w:val="center"/>
          </w:tcPr>
          <w:p w:rsidR="00454F80" w:rsidRPr="00907BE7" w:rsidRDefault="00FA087A" w:rsidP="00907BE7">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minutis tomados</m:t>
                    </m:r>
                  </m:num>
                  <m:den>
                    <m:eqArr>
                      <m:eqArrPr>
                        <m:ctrlPr>
                          <w:rPr>
                            <w:rFonts w:ascii="Cambria Math" w:hAnsi="Cambria Math"/>
                            <w:sz w:val="16"/>
                            <w:lang w:val="es-ES"/>
                          </w:rPr>
                        </m:ctrlPr>
                      </m:eqArrPr>
                      <m:e>
                        <m:r>
                          <m:rPr>
                            <m:sty m:val="p"/>
                          </m:rPr>
                          <w:rPr>
                            <w:rFonts w:ascii="Cambria Math" w:hAnsi="Cambria Math"/>
                            <w:sz w:val="16"/>
                            <w:lang w:val="es-ES"/>
                          </w:rPr>
                          <m:t xml:space="preserve">Total maquinas vendidas </m:t>
                        </m:r>
                      </m:e>
                      <m:e>
                        <m:r>
                          <m:rPr>
                            <m:sty m:val="p"/>
                          </m:rPr>
                          <w:rPr>
                            <w:rFonts w:ascii="Cambria Math" w:hAnsi="Cambria Math"/>
                            <w:sz w:val="16"/>
                            <w:lang w:val="es-ES"/>
                          </w:rPr>
                          <m:t>sector privada</m:t>
                        </m:r>
                      </m:e>
                    </m:eqArr>
                  </m:den>
                </m:f>
              </m:oMath>
            </m:oMathPara>
          </w:p>
        </w:tc>
        <w:tc>
          <w:tcPr>
            <w:tcW w:w="1134" w:type="dxa"/>
            <w:vAlign w:val="center"/>
          </w:tcPr>
          <w:p w:rsidR="00454F80" w:rsidRPr="00907BE7" w:rsidRDefault="00454F80" w:rsidP="00EC6E88">
            <w:pPr>
              <w:jc w:val="left"/>
              <w:rPr>
                <w:sz w:val="16"/>
                <w:lang w:val="es-ES"/>
              </w:rPr>
            </w:pPr>
            <w:r w:rsidRPr="00907BE7">
              <w:rPr>
                <w:sz w:val="16"/>
                <w:lang w:val="es-ES"/>
              </w:rPr>
              <w:t>Mensual</w:t>
            </w:r>
          </w:p>
        </w:tc>
        <w:tc>
          <w:tcPr>
            <w:tcW w:w="878" w:type="dxa"/>
            <w:vAlign w:val="center"/>
          </w:tcPr>
          <w:p w:rsidR="00454F80" w:rsidRPr="00907BE7" w:rsidRDefault="00454F80" w:rsidP="00EC6E88">
            <w:pPr>
              <w:jc w:val="left"/>
              <w:rPr>
                <w:sz w:val="16"/>
                <w:lang w:val="es-ES"/>
              </w:rPr>
            </w:pPr>
            <w:r w:rsidRPr="00907BE7">
              <w:rPr>
                <w:sz w:val="16"/>
                <w:lang w:val="es-ES"/>
              </w:rPr>
              <w:t>&lt;30 min</w:t>
            </w:r>
          </w:p>
        </w:tc>
      </w:tr>
    </w:tbl>
    <w:p w:rsidR="000453A5" w:rsidRPr="00822AD1" w:rsidRDefault="000453A5" w:rsidP="000453A5">
      <w:pPr>
        <w:rPr>
          <w:sz w:val="16"/>
          <w:lang w:val="es-ES"/>
        </w:rPr>
      </w:pPr>
    </w:p>
    <w:p w:rsidR="000453A5" w:rsidRDefault="000453A5" w:rsidP="000453A5">
      <w:pPr>
        <w:ind w:left="-567" w:right="-512"/>
        <w:rPr>
          <w:b/>
        </w:rPr>
      </w:pPr>
    </w:p>
    <w:p w:rsidR="000453A5" w:rsidRPr="00C66327" w:rsidRDefault="000453A5" w:rsidP="000453A5">
      <w:pPr>
        <w:ind w:left="-567" w:right="-512"/>
        <w:rPr>
          <w:b/>
          <w:u w:val="single"/>
        </w:rPr>
      </w:pPr>
      <w:r w:rsidRPr="00C66327">
        <w:rPr>
          <w:b/>
          <w:u w:val="single"/>
        </w:rPr>
        <w:t>DESCRIPCIÓN D</w:t>
      </w:r>
      <w:r>
        <w:rPr>
          <w:b/>
          <w:u w:val="single"/>
        </w:rPr>
        <w:t xml:space="preserve">E ACTIVIDADES DEL </w:t>
      </w:r>
      <w:r w:rsidR="00454F80">
        <w:rPr>
          <w:b/>
          <w:u w:val="single"/>
        </w:rPr>
        <w:t>SUBPROCESO VENTAS SECTOR PRIVADO</w:t>
      </w:r>
    </w:p>
    <w:p w:rsidR="000453A5" w:rsidRDefault="000453A5" w:rsidP="000453A5">
      <w:pPr>
        <w:rPr>
          <w:b/>
        </w:rPr>
      </w:pPr>
    </w:p>
    <w:p w:rsidR="000453A5" w:rsidRPr="004E3970" w:rsidRDefault="000453A5" w:rsidP="000453A5">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0453A5" w:rsidRPr="004E3970" w:rsidRDefault="000453A5" w:rsidP="000453A5">
      <w:pPr>
        <w:spacing w:line="276" w:lineRule="auto"/>
        <w:ind w:left="-567" w:right="-512"/>
        <w:rPr>
          <w:b/>
          <w:sz w:val="16"/>
        </w:rPr>
      </w:pPr>
      <w:r w:rsidRPr="004E3970">
        <w:rPr>
          <w:b/>
          <w:sz w:val="16"/>
        </w:rPr>
        <w:t>SUBP</w:t>
      </w:r>
      <w:r>
        <w:rPr>
          <w:b/>
          <w:sz w:val="16"/>
        </w:rPr>
        <w:t>ROCESO:</w:t>
      </w:r>
      <w:r>
        <w:rPr>
          <w:b/>
          <w:sz w:val="16"/>
        </w:rPr>
        <w:tab/>
      </w:r>
      <w:r>
        <w:rPr>
          <w:b/>
          <w:sz w:val="16"/>
        </w:rPr>
        <w:tab/>
      </w:r>
      <w:r w:rsidR="00454F80">
        <w:rPr>
          <w:sz w:val="16"/>
        </w:rPr>
        <w:t>VENTAS SECTOR PRIVADO</w:t>
      </w:r>
      <w:r>
        <w:rPr>
          <w:sz w:val="16"/>
        </w:rPr>
        <w:tab/>
      </w:r>
      <w:r>
        <w:rPr>
          <w:sz w:val="16"/>
        </w:rPr>
        <w:tab/>
      </w:r>
      <w:r>
        <w:rPr>
          <w:sz w:val="16"/>
        </w:rPr>
        <w:tab/>
      </w:r>
      <w:r>
        <w:rPr>
          <w:b/>
          <w:sz w:val="16"/>
        </w:rPr>
        <w:tab/>
        <w:t>CÓDIGO:</w:t>
      </w:r>
      <w:r>
        <w:rPr>
          <w:b/>
          <w:sz w:val="16"/>
        </w:rPr>
        <w:tab/>
      </w:r>
      <w:r>
        <w:rPr>
          <w:b/>
          <w:sz w:val="16"/>
        </w:rPr>
        <w:tab/>
      </w:r>
      <w:r w:rsidR="00454F80">
        <w:rPr>
          <w:sz w:val="16"/>
        </w:rPr>
        <w:t>C3</w:t>
      </w:r>
    </w:p>
    <w:tbl>
      <w:tblPr>
        <w:tblStyle w:val="Tablaconcuadrcula"/>
        <w:tblW w:w="0" w:type="auto"/>
        <w:jc w:val="center"/>
        <w:tblInd w:w="-1146" w:type="dxa"/>
        <w:tblLayout w:type="fixed"/>
        <w:tblLook w:val="04A0"/>
      </w:tblPr>
      <w:tblGrid>
        <w:gridCol w:w="529"/>
        <w:gridCol w:w="2127"/>
        <w:gridCol w:w="992"/>
        <w:gridCol w:w="4111"/>
        <w:gridCol w:w="1575"/>
      </w:tblGrid>
      <w:tr w:rsidR="000453A5" w:rsidRPr="004E3970" w:rsidTr="00907BE7">
        <w:trPr>
          <w:jc w:val="center"/>
        </w:trPr>
        <w:tc>
          <w:tcPr>
            <w:tcW w:w="529" w:type="dxa"/>
            <w:shd w:val="clear" w:color="auto" w:fill="89C2E5" w:themeFill="accent3" w:themeFillTint="66"/>
            <w:vAlign w:val="center"/>
          </w:tcPr>
          <w:p w:rsidR="000453A5" w:rsidRPr="004E3970" w:rsidRDefault="000453A5" w:rsidP="00EC6E88">
            <w:pPr>
              <w:jc w:val="center"/>
              <w:rPr>
                <w:rFonts w:cs="Arial"/>
                <w:b/>
                <w:bCs/>
                <w:sz w:val="16"/>
              </w:rPr>
            </w:pPr>
            <w:r w:rsidRPr="004E3970">
              <w:rPr>
                <w:rFonts w:cs="Arial"/>
                <w:b/>
                <w:bCs/>
                <w:sz w:val="16"/>
              </w:rPr>
              <w:t>No.</w:t>
            </w:r>
          </w:p>
        </w:tc>
        <w:tc>
          <w:tcPr>
            <w:tcW w:w="2127" w:type="dxa"/>
            <w:shd w:val="clear" w:color="auto" w:fill="89C2E5" w:themeFill="accent3" w:themeFillTint="66"/>
            <w:vAlign w:val="center"/>
          </w:tcPr>
          <w:p w:rsidR="000453A5" w:rsidRPr="004E3970" w:rsidRDefault="000453A5" w:rsidP="00EC6E88">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0453A5" w:rsidRPr="004E3970" w:rsidRDefault="000453A5" w:rsidP="00EC6E88">
            <w:pPr>
              <w:jc w:val="center"/>
              <w:rPr>
                <w:rFonts w:cs="Arial"/>
                <w:b/>
                <w:bCs/>
                <w:sz w:val="16"/>
              </w:rPr>
            </w:pPr>
            <w:r w:rsidRPr="004E3970">
              <w:rPr>
                <w:rFonts w:cs="Arial"/>
                <w:b/>
                <w:bCs/>
                <w:sz w:val="16"/>
              </w:rPr>
              <w:t>ENTIDAD</w:t>
            </w:r>
          </w:p>
        </w:tc>
        <w:tc>
          <w:tcPr>
            <w:tcW w:w="4111" w:type="dxa"/>
            <w:shd w:val="clear" w:color="auto" w:fill="89C2E5" w:themeFill="accent3" w:themeFillTint="66"/>
            <w:vAlign w:val="center"/>
          </w:tcPr>
          <w:p w:rsidR="000453A5" w:rsidRPr="004E3970" w:rsidRDefault="000453A5" w:rsidP="00EC6E88">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0453A5" w:rsidRPr="004E3970" w:rsidRDefault="000453A5" w:rsidP="00EC6E88">
            <w:pPr>
              <w:jc w:val="center"/>
              <w:rPr>
                <w:rFonts w:cs="Arial"/>
                <w:b/>
                <w:bCs/>
                <w:sz w:val="16"/>
              </w:rPr>
            </w:pPr>
            <w:r w:rsidRPr="004E3970">
              <w:rPr>
                <w:rFonts w:cs="Arial"/>
                <w:b/>
                <w:bCs/>
                <w:sz w:val="16"/>
              </w:rPr>
              <w:t>RESPONSABLE</w:t>
            </w:r>
          </w:p>
        </w:tc>
      </w:tr>
      <w:tr w:rsidR="000453A5" w:rsidRPr="004E3970" w:rsidTr="00907BE7">
        <w:trPr>
          <w:jc w:val="center"/>
        </w:trPr>
        <w:tc>
          <w:tcPr>
            <w:tcW w:w="529" w:type="dxa"/>
            <w:vAlign w:val="center"/>
          </w:tcPr>
          <w:p w:rsidR="000453A5" w:rsidRPr="004E3970" w:rsidRDefault="000453A5" w:rsidP="00EC6E88">
            <w:pPr>
              <w:jc w:val="left"/>
              <w:rPr>
                <w:rFonts w:cs="Arial"/>
                <w:bCs/>
                <w:sz w:val="16"/>
              </w:rPr>
            </w:pPr>
            <w:r w:rsidRPr="004E3970">
              <w:rPr>
                <w:rFonts w:cs="Arial"/>
                <w:bCs/>
                <w:sz w:val="16"/>
              </w:rPr>
              <w:t>1</w:t>
            </w:r>
          </w:p>
        </w:tc>
        <w:tc>
          <w:tcPr>
            <w:tcW w:w="2127" w:type="dxa"/>
            <w:vAlign w:val="center"/>
          </w:tcPr>
          <w:p w:rsidR="000453A5" w:rsidRPr="004E3970" w:rsidRDefault="000E7FF1" w:rsidP="00EC6E88">
            <w:pPr>
              <w:jc w:val="left"/>
              <w:rPr>
                <w:rFonts w:cs="Arial"/>
                <w:bCs/>
                <w:sz w:val="16"/>
              </w:rPr>
            </w:pPr>
            <w:r>
              <w:rPr>
                <w:rFonts w:cs="Arial"/>
                <w:bCs/>
                <w:sz w:val="16"/>
              </w:rPr>
              <w:t>Recibe requerimientos del cliente</w:t>
            </w:r>
          </w:p>
        </w:tc>
        <w:tc>
          <w:tcPr>
            <w:tcW w:w="992" w:type="dxa"/>
            <w:vAlign w:val="center"/>
          </w:tcPr>
          <w:p w:rsidR="000453A5" w:rsidRPr="004E3970" w:rsidRDefault="000453A5" w:rsidP="00EC6E88">
            <w:pPr>
              <w:jc w:val="left"/>
              <w:rPr>
                <w:rFonts w:cs="Arial"/>
                <w:bCs/>
                <w:sz w:val="16"/>
              </w:rPr>
            </w:pPr>
            <w:r>
              <w:rPr>
                <w:rFonts w:cs="Arial"/>
                <w:bCs/>
                <w:sz w:val="16"/>
              </w:rPr>
              <w:t>Comercial</w:t>
            </w:r>
          </w:p>
        </w:tc>
        <w:tc>
          <w:tcPr>
            <w:tcW w:w="4111" w:type="dxa"/>
            <w:vAlign w:val="center"/>
          </w:tcPr>
          <w:p w:rsidR="000453A5" w:rsidRPr="004E3970" w:rsidRDefault="00B13149" w:rsidP="00EC6E88">
            <w:pPr>
              <w:jc w:val="left"/>
              <w:rPr>
                <w:rFonts w:cs="Arial"/>
                <w:bCs/>
                <w:sz w:val="16"/>
              </w:rPr>
            </w:pPr>
            <w:r>
              <w:rPr>
                <w:rFonts w:cs="Arial"/>
                <w:bCs/>
                <w:sz w:val="16"/>
              </w:rPr>
              <w:t>Los vendedores reciben los requerimientos de los clientes.</w:t>
            </w:r>
          </w:p>
        </w:tc>
        <w:tc>
          <w:tcPr>
            <w:tcW w:w="1575" w:type="dxa"/>
            <w:vAlign w:val="center"/>
          </w:tcPr>
          <w:p w:rsidR="000453A5" w:rsidRPr="004E3970" w:rsidRDefault="000E7FF1" w:rsidP="00EC6E88">
            <w:pPr>
              <w:jc w:val="left"/>
              <w:rPr>
                <w:rFonts w:cs="Arial"/>
                <w:bCs/>
                <w:sz w:val="16"/>
              </w:rPr>
            </w:pPr>
            <w:r>
              <w:rPr>
                <w:rFonts w:cs="Arial"/>
                <w:bCs/>
                <w:sz w:val="16"/>
              </w:rPr>
              <w:t>Vendedores</w:t>
            </w:r>
          </w:p>
        </w:tc>
      </w:tr>
      <w:tr w:rsidR="000453A5" w:rsidRPr="004E3970" w:rsidTr="00907BE7">
        <w:trPr>
          <w:jc w:val="center"/>
        </w:trPr>
        <w:tc>
          <w:tcPr>
            <w:tcW w:w="529" w:type="dxa"/>
            <w:vAlign w:val="center"/>
          </w:tcPr>
          <w:p w:rsidR="000453A5" w:rsidRPr="004E3970" w:rsidRDefault="000453A5" w:rsidP="00EC6E88">
            <w:pPr>
              <w:jc w:val="left"/>
              <w:rPr>
                <w:rFonts w:cs="Arial"/>
                <w:bCs/>
                <w:sz w:val="16"/>
              </w:rPr>
            </w:pPr>
            <w:r w:rsidRPr="004E3970">
              <w:rPr>
                <w:rFonts w:cs="Arial"/>
                <w:bCs/>
                <w:sz w:val="16"/>
              </w:rPr>
              <w:t>2</w:t>
            </w:r>
          </w:p>
        </w:tc>
        <w:tc>
          <w:tcPr>
            <w:tcW w:w="2127" w:type="dxa"/>
            <w:vAlign w:val="center"/>
          </w:tcPr>
          <w:p w:rsidR="000453A5" w:rsidRPr="004E3970" w:rsidRDefault="000E7FF1" w:rsidP="00EC6E88">
            <w:pPr>
              <w:jc w:val="left"/>
              <w:rPr>
                <w:rFonts w:cs="Arial"/>
                <w:bCs/>
                <w:sz w:val="16"/>
              </w:rPr>
            </w:pPr>
            <w:r>
              <w:rPr>
                <w:rFonts w:cs="Arial"/>
                <w:bCs/>
                <w:sz w:val="16"/>
              </w:rPr>
              <w:t>Analiza requerimientos</w:t>
            </w:r>
          </w:p>
        </w:tc>
        <w:tc>
          <w:tcPr>
            <w:tcW w:w="992" w:type="dxa"/>
            <w:vAlign w:val="center"/>
          </w:tcPr>
          <w:p w:rsidR="000453A5" w:rsidRPr="004E3970" w:rsidRDefault="000453A5" w:rsidP="00EC6E88">
            <w:pPr>
              <w:jc w:val="left"/>
              <w:rPr>
                <w:rFonts w:cs="Arial"/>
                <w:bCs/>
                <w:sz w:val="16"/>
              </w:rPr>
            </w:pPr>
            <w:r>
              <w:rPr>
                <w:rFonts w:cs="Arial"/>
                <w:bCs/>
                <w:sz w:val="16"/>
              </w:rPr>
              <w:t>Comercial</w:t>
            </w:r>
          </w:p>
        </w:tc>
        <w:tc>
          <w:tcPr>
            <w:tcW w:w="4111" w:type="dxa"/>
            <w:vAlign w:val="center"/>
          </w:tcPr>
          <w:p w:rsidR="000453A5" w:rsidRPr="004E3970" w:rsidRDefault="00B13149" w:rsidP="00EC6E88">
            <w:pPr>
              <w:jc w:val="left"/>
              <w:rPr>
                <w:rFonts w:cs="Arial"/>
                <w:bCs/>
                <w:sz w:val="16"/>
              </w:rPr>
            </w:pPr>
            <w:r>
              <w:rPr>
                <w:rFonts w:cs="Arial"/>
                <w:bCs/>
                <w:sz w:val="16"/>
              </w:rPr>
              <w:t>Los vendedores analizan los requerimientos del cliente para cumplir todas las necesidades.</w:t>
            </w:r>
          </w:p>
        </w:tc>
        <w:tc>
          <w:tcPr>
            <w:tcW w:w="1575" w:type="dxa"/>
            <w:vAlign w:val="center"/>
          </w:tcPr>
          <w:p w:rsidR="000453A5" w:rsidRPr="004E3970" w:rsidRDefault="000453A5" w:rsidP="00EC6E88">
            <w:pPr>
              <w:jc w:val="left"/>
              <w:rPr>
                <w:rFonts w:cs="Arial"/>
                <w:bCs/>
                <w:sz w:val="16"/>
              </w:rPr>
            </w:pPr>
            <w:r>
              <w:rPr>
                <w:rFonts w:cs="Arial"/>
                <w:bCs/>
                <w:sz w:val="16"/>
              </w:rPr>
              <w:t>Vendedores</w:t>
            </w:r>
          </w:p>
        </w:tc>
      </w:tr>
      <w:tr w:rsidR="000453A5" w:rsidRPr="004E3970" w:rsidTr="00907BE7">
        <w:trPr>
          <w:jc w:val="center"/>
        </w:trPr>
        <w:tc>
          <w:tcPr>
            <w:tcW w:w="529" w:type="dxa"/>
            <w:vAlign w:val="center"/>
          </w:tcPr>
          <w:p w:rsidR="000453A5" w:rsidRDefault="000453A5" w:rsidP="00EC6E88">
            <w:pPr>
              <w:jc w:val="left"/>
              <w:rPr>
                <w:rFonts w:cs="Arial"/>
                <w:bCs/>
                <w:sz w:val="16"/>
              </w:rPr>
            </w:pPr>
            <w:r>
              <w:rPr>
                <w:rFonts w:cs="Arial"/>
                <w:bCs/>
                <w:sz w:val="16"/>
              </w:rPr>
              <w:t>3</w:t>
            </w:r>
          </w:p>
        </w:tc>
        <w:tc>
          <w:tcPr>
            <w:tcW w:w="2127" w:type="dxa"/>
            <w:vAlign w:val="center"/>
          </w:tcPr>
          <w:p w:rsidR="000453A5" w:rsidRDefault="000E7FF1" w:rsidP="00EC6E88">
            <w:pPr>
              <w:jc w:val="left"/>
              <w:rPr>
                <w:rFonts w:cs="Arial"/>
                <w:bCs/>
                <w:sz w:val="16"/>
              </w:rPr>
            </w:pPr>
            <w:r>
              <w:rPr>
                <w:rFonts w:cs="Arial"/>
                <w:bCs/>
                <w:sz w:val="16"/>
              </w:rPr>
              <w:t>Fija el precio con el cliente</w:t>
            </w:r>
          </w:p>
        </w:tc>
        <w:tc>
          <w:tcPr>
            <w:tcW w:w="992" w:type="dxa"/>
            <w:vAlign w:val="center"/>
          </w:tcPr>
          <w:p w:rsidR="000453A5" w:rsidRPr="004E3970" w:rsidRDefault="000453A5" w:rsidP="00EC6E88">
            <w:pPr>
              <w:jc w:val="left"/>
              <w:rPr>
                <w:rFonts w:cs="Arial"/>
                <w:bCs/>
                <w:sz w:val="16"/>
              </w:rPr>
            </w:pPr>
            <w:r>
              <w:rPr>
                <w:rFonts w:cs="Arial"/>
                <w:bCs/>
                <w:sz w:val="16"/>
              </w:rPr>
              <w:t>Comercial</w:t>
            </w:r>
          </w:p>
        </w:tc>
        <w:tc>
          <w:tcPr>
            <w:tcW w:w="4111" w:type="dxa"/>
            <w:vAlign w:val="center"/>
          </w:tcPr>
          <w:p w:rsidR="000453A5" w:rsidRDefault="00B13149" w:rsidP="00EC6E88">
            <w:pPr>
              <w:jc w:val="left"/>
              <w:rPr>
                <w:rFonts w:cs="Arial"/>
                <w:bCs/>
                <w:sz w:val="16"/>
              </w:rPr>
            </w:pPr>
            <w:r>
              <w:rPr>
                <w:rFonts w:cs="Arial"/>
                <w:bCs/>
                <w:sz w:val="16"/>
              </w:rPr>
              <w:t>Los vendedores fijan el precio conveniente para la empresa y el cliente.</w:t>
            </w:r>
          </w:p>
        </w:tc>
        <w:tc>
          <w:tcPr>
            <w:tcW w:w="1575" w:type="dxa"/>
            <w:vAlign w:val="center"/>
          </w:tcPr>
          <w:p w:rsidR="000453A5" w:rsidRDefault="000E7FF1" w:rsidP="00EC6E88">
            <w:pPr>
              <w:jc w:val="left"/>
              <w:rPr>
                <w:rFonts w:cs="Arial"/>
                <w:bCs/>
                <w:sz w:val="16"/>
              </w:rPr>
            </w:pPr>
            <w:r>
              <w:rPr>
                <w:rFonts w:cs="Arial"/>
                <w:bCs/>
                <w:sz w:val="16"/>
              </w:rPr>
              <w:t>Vendedores</w:t>
            </w:r>
          </w:p>
        </w:tc>
      </w:tr>
      <w:tr w:rsidR="000453A5" w:rsidRPr="004E3970" w:rsidTr="00907BE7">
        <w:trPr>
          <w:jc w:val="center"/>
        </w:trPr>
        <w:tc>
          <w:tcPr>
            <w:tcW w:w="529" w:type="dxa"/>
            <w:vAlign w:val="center"/>
          </w:tcPr>
          <w:p w:rsidR="000453A5" w:rsidRPr="004E3970" w:rsidRDefault="000453A5" w:rsidP="00EC6E88">
            <w:pPr>
              <w:jc w:val="left"/>
              <w:rPr>
                <w:rFonts w:cs="Arial"/>
                <w:bCs/>
                <w:sz w:val="16"/>
              </w:rPr>
            </w:pPr>
            <w:r>
              <w:rPr>
                <w:rFonts w:cs="Arial"/>
                <w:bCs/>
                <w:sz w:val="16"/>
              </w:rPr>
              <w:t>4</w:t>
            </w:r>
          </w:p>
        </w:tc>
        <w:tc>
          <w:tcPr>
            <w:tcW w:w="2127" w:type="dxa"/>
            <w:vAlign w:val="center"/>
          </w:tcPr>
          <w:p w:rsidR="000453A5" w:rsidRPr="004E3970" w:rsidRDefault="000E7FF1" w:rsidP="00EC6E88">
            <w:pPr>
              <w:jc w:val="left"/>
              <w:rPr>
                <w:rFonts w:cs="Arial"/>
                <w:bCs/>
                <w:sz w:val="16"/>
              </w:rPr>
            </w:pPr>
            <w:r>
              <w:rPr>
                <w:rFonts w:cs="Arial"/>
                <w:bCs/>
                <w:sz w:val="16"/>
              </w:rPr>
              <w:t xml:space="preserve">Elabora tabla de amortización </w:t>
            </w:r>
          </w:p>
        </w:tc>
        <w:tc>
          <w:tcPr>
            <w:tcW w:w="992" w:type="dxa"/>
            <w:vAlign w:val="center"/>
          </w:tcPr>
          <w:p w:rsidR="000453A5" w:rsidRPr="004E3970" w:rsidRDefault="00B13149" w:rsidP="00EC6E88">
            <w:pPr>
              <w:jc w:val="left"/>
              <w:rPr>
                <w:rFonts w:cs="Arial"/>
                <w:bCs/>
                <w:sz w:val="16"/>
              </w:rPr>
            </w:pPr>
            <w:r>
              <w:rPr>
                <w:rFonts w:cs="Arial"/>
                <w:bCs/>
                <w:sz w:val="16"/>
              </w:rPr>
              <w:t xml:space="preserve">Financiero </w:t>
            </w:r>
          </w:p>
        </w:tc>
        <w:tc>
          <w:tcPr>
            <w:tcW w:w="4111" w:type="dxa"/>
            <w:vAlign w:val="center"/>
          </w:tcPr>
          <w:p w:rsidR="000453A5" w:rsidRPr="004E3970" w:rsidRDefault="00B13149" w:rsidP="00EC6E88">
            <w:pPr>
              <w:jc w:val="left"/>
              <w:rPr>
                <w:rFonts w:cs="Arial"/>
                <w:bCs/>
                <w:sz w:val="16"/>
              </w:rPr>
            </w:pPr>
            <w:r>
              <w:rPr>
                <w:rFonts w:cs="Arial"/>
                <w:bCs/>
                <w:sz w:val="16"/>
              </w:rPr>
              <w:t>El gerente financiero elabora la tabla de amortización para el cliente.</w:t>
            </w:r>
          </w:p>
        </w:tc>
        <w:tc>
          <w:tcPr>
            <w:tcW w:w="1575" w:type="dxa"/>
            <w:vAlign w:val="center"/>
          </w:tcPr>
          <w:p w:rsidR="000453A5" w:rsidRPr="004E3970" w:rsidRDefault="000E7FF1" w:rsidP="00EC6E88">
            <w:pPr>
              <w:jc w:val="left"/>
              <w:rPr>
                <w:rFonts w:cs="Arial"/>
                <w:bCs/>
                <w:sz w:val="16"/>
              </w:rPr>
            </w:pPr>
            <w:r>
              <w:rPr>
                <w:rFonts w:cs="Arial"/>
                <w:bCs/>
                <w:sz w:val="16"/>
              </w:rPr>
              <w:t>Gerente financiero</w:t>
            </w:r>
          </w:p>
        </w:tc>
      </w:tr>
      <w:tr w:rsidR="000453A5" w:rsidRPr="004E3970" w:rsidTr="00907BE7">
        <w:trPr>
          <w:jc w:val="center"/>
        </w:trPr>
        <w:tc>
          <w:tcPr>
            <w:tcW w:w="529" w:type="dxa"/>
            <w:vAlign w:val="center"/>
          </w:tcPr>
          <w:p w:rsidR="000453A5" w:rsidRPr="004E3970" w:rsidRDefault="000453A5" w:rsidP="00EC6E88">
            <w:pPr>
              <w:jc w:val="left"/>
              <w:rPr>
                <w:rFonts w:cs="Arial"/>
                <w:bCs/>
                <w:sz w:val="16"/>
              </w:rPr>
            </w:pPr>
            <w:r>
              <w:rPr>
                <w:rFonts w:cs="Arial"/>
                <w:bCs/>
                <w:sz w:val="16"/>
              </w:rPr>
              <w:t>5</w:t>
            </w:r>
          </w:p>
        </w:tc>
        <w:tc>
          <w:tcPr>
            <w:tcW w:w="2127" w:type="dxa"/>
            <w:vAlign w:val="center"/>
          </w:tcPr>
          <w:p w:rsidR="000453A5" w:rsidRPr="004E3970" w:rsidRDefault="000E7FF1" w:rsidP="00EC6E88">
            <w:pPr>
              <w:jc w:val="left"/>
              <w:rPr>
                <w:rFonts w:cs="Arial"/>
                <w:bCs/>
                <w:sz w:val="16"/>
              </w:rPr>
            </w:pPr>
            <w:r>
              <w:rPr>
                <w:rFonts w:cs="Arial"/>
                <w:bCs/>
                <w:sz w:val="16"/>
              </w:rPr>
              <w:t>Investiga historia crediticia del cliente</w:t>
            </w:r>
          </w:p>
        </w:tc>
        <w:tc>
          <w:tcPr>
            <w:tcW w:w="992" w:type="dxa"/>
            <w:vAlign w:val="center"/>
          </w:tcPr>
          <w:p w:rsidR="000453A5" w:rsidRPr="004E3970" w:rsidRDefault="00B13149" w:rsidP="00EC6E88">
            <w:pPr>
              <w:jc w:val="left"/>
              <w:rPr>
                <w:rFonts w:cs="Arial"/>
                <w:bCs/>
                <w:sz w:val="16"/>
              </w:rPr>
            </w:pPr>
            <w:r>
              <w:rPr>
                <w:rFonts w:cs="Arial"/>
                <w:bCs/>
                <w:sz w:val="16"/>
              </w:rPr>
              <w:t xml:space="preserve">Financiero </w:t>
            </w:r>
          </w:p>
        </w:tc>
        <w:tc>
          <w:tcPr>
            <w:tcW w:w="4111" w:type="dxa"/>
            <w:vAlign w:val="center"/>
          </w:tcPr>
          <w:p w:rsidR="000453A5" w:rsidRPr="004E3970" w:rsidRDefault="00B13149" w:rsidP="00B13149">
            <w:pPr>
              <w:jc w:val="left"/>
              <w:rPr>
                <w:rFonts w:cs="Arial"/>
                <w:bCs/>
                <w:sz w:val="16"/>
              </w:rPr>
            </w:pPr>
            <w:r>
              <w:rPr>
                <w:rFonts w:cs="Arial"/>
                <w:bCs/>
                <w:sz w:val="16"/>
              </w:rPr>
              <w:t>El gerente financiero investiga la historia crediticia del cliente para aprobar el crédito del cliente.</w:t>
            </w:r>
          </w:p>
        </w:tc>
        <w:tc>
          <w:tcPr>
            <w:tcW w:w="1575" w:type="dxa"/>
            <w:vAlign w:val="center"/>
          </w:tcPr>
          <w:p w:rsidR="000453A5" w:rsidRPr="004E3970" w:rsidRDefault="000E7FF1" w:rsidP="00EC6E88">
            <w:pPr>
              <w:jc w:val="left"/>
              <w:rPr>
                <w:rFonts w:cs="Arial"/>
                <w:bCs/>
                <w:sz w:val="16"/>
              </w:rPr>
            </w:pPr>
            <w:r>
              <w:rPr>
                <w:rFonts w:cs="Arial"/>
                <w:bCs/>
                <w:sz w:val="16"/>
              </w:rPr>
              <w:t>Gerente financiero</w:t>
            </w:r>
          </w:p>
        </w:tc>
      </w:tr>
    </w:tbl>
    <w:p w:rsidR="00761F52" w:rsidRPr="00186740" w:rsidRDefault="00FA087A" w:rsidP="00186740">
      <w:pPr>
        <w:ind w:left="-567"/>
      </w:pPr>
      <w:r w:rsidRPr="00FA087A">
        <w:rPr>
          <w:b/>
          <w:noProof/>
        </w:rPr>
        <w:lastRenderedPageBreak/>
        <w:pict>
          <v:rect id="250 Rectángulo" o:spid="_x0000_s1279" style="position:absolute;left:0;text-align:left;margin-left:-34.3pt;margin-top:-5.75pt;width:482.45pt;height:616.2pt;z-index:-2511078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Wbrg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" filled="f" strokecolor="black [3213]" strokeweight="1pt">
            <v:path arrowok="t"/>
          </v:rect>
        </w:pict>
      </w:r>
      <w:r w:rsidR="00761F52" w:rsidRPr="00761F52">
        <w:rPr>
          <w:b/>
          <w:u w:val="single"/>
        </w:rPr>
        <w:t>DESCRIPCIÓN DE ACTIVIDADES DEL SUBPROCESO VENTAS SECTOR PRIVADO</w:t>
      </w:r>
    </w:p>
    <w:p w:rsidR="009D394C" w:rsidRPr="004E3970" w:rsidRDefault="009D394C" w:rsidP="009D394C">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9D394C" w:rsidRPr="004E3970" w:rsidRDefault="009D394C" w:rsidP="009D394C">
      <w:pPr>
        <w:spacing w:line="276" w:lineRule="auto"/>
        <w:ind w:left="-567" w:right="-512"/>
        <w:rPr>
          <w:b/>
          <w:sz w:val="16"/>
        </w:rPr>
      </w:pPr>
      <w:r w:rsidRPr="004E3970">
        <w:rPr>
          <w:b/>
          <w:sz w:val="16"/>
        </w:rPr>
        <w:t>SUBP</w:t>
      </w:r>
      <w:r>
        <w:rPr>
          <w:b/>
          <w:sz w:val="16"/>
        </w:rPr>
        <w:t>ROCESO:</w:t>
      </w:r>
      <w:r>
        <w:rPr>
          <w:b/>
          <w:sz w:val="16"/>
        </w:rPr>
        <w:tab/>
      </w:r>
      <w:r>
        <w:rPr>
          <w:b/>
          <w:sz w:val="16"/>
        </w:rPr>
        <w:tab/>
      </w:r>
      <w:r>
        <w:rPr>
          <w:sz w:val="16"/>
        </w:rPr>
        <w:t>VENTAS SECTOR PRIVADO</w:t>
      </w:r>
      <w:r>
        <w:rPr>
          <w:sz w:val="16"/>
        </w:rPr>
        <w:tab/>
      </w:r>
      <w:r>
        <w:rPr>
          <w:sz w:val="16"/>
        </w:rPr>
        <w:tab/>
      </w:r>
      <w:r>
        <w:rPr>
          <w:sz w:val="16"/>
        </w:rPr>
        <w:tab/>
      </w:r>
      <w:r>
        <w:rPr>
          <w:b/>
          <w:sz w:val="16"/>
        </w:rPr>
        <w:tab/>
        <w:t>CÓDIGO:</w:t>
      </w:r>
      <w:r>
        <w:rPr>
          <w:b/>
          <w:sz w:val="16"/>
        </w:rPr>
        <w:tab/>
      </w:r>
      <w:r>
        <w:rPr>
          <w:b/>
          <w:sz w:val="16"/>
        </w:rPr>
        <w:tab/>
      </w:r>
      <w:r>
        <w:rPr>
          <w:sz w:val="16"/>
        </w:rPr>
        <w:t>C3</w:t>
      </w:r>
    </w:p>
    <w:tbl>
      <w:tblPr>
        <w:tblStyle w:val="Tablaconcuadrcula"/>
        <w:tblW w:w="0" w:type="auto"/>
        <w:jc w:val="center"/>
        <w:tblInd w:w="-1146" w:type="dxa"/>
        <w:tblLayout w:type="fixed"/>
        <w:tblLook w:val="04A0"/>
      </w:tblPr>
      <w:tblGrid>
        <w:gridCol w:w="529"/>
        <w:gridCol w:w="1985"/>
        <w:gridCol w:w="992"/>
        <w:gridCol w:w="4253"/>
        <w:gridCol w:w="1575"/>
      </w:tblGrid>
      <w:tr w:rsidR="009D394C" w:rsidRPr="004E3970" w:rsidTr="009D394C">
        <w:trPr>
          <w:jc w:val="center"/>
        </w:trPr>
        <w:tc>
          <w:tcPr>
            <w:tcW w:w="529" w:type="dxa"/>
            <w:shd w:val="clear" w:color="auto" w:fill="89C2E5" w:themeFill="accent3" w:themeFillTint="66"/>
            <w:vAlign w:val="center"/>
          </w:tcPr>
          <w:p w:rsidR="009D394C" w:rsidRPr="004E3970" w:rsidRDefault="009D394C" w:rsidP="00EC6E88">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9D394C" w:rsidRPr="004E3970" w:rsidRDefault="009D394C" w:rsidP="00EC6E88">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9D394C" w:rsidRPr="004E3970" w:rsidRDefault="009D394C" w:rsidP="00EC6E88">
            <w:pPr>
              <w:jc w:val="center"/>
              <w:rPr>
                <w:rFonts w:cs="Arial"/>
                <w:b/>
                <w:bCs/>
                <w:sz w:val="16"/>
              </w:rPr>
            </w:pPr>
            <w:r w:rsidRPr="004E3970">
              <w:rPr>
                <w:rFonts w:cs="Arial"/>
                <w:b/>
                <w:bCs/>
                <w:sz w:val="16"/>
              </w:rPr>
              <w:t>ENTIDAD</w:t>
            </w:r>
          </w:p>
        </w:tc>
        <w:tc>
          <w:tcPr>
            <w:tcW w:w="4253" w:type="dxa"/>
            <w:shd w:val="clear" w:color="auto" w:fill="89C2E5" w:themeFill="accent3" w:themeFillTint="66"/>
            <w:vAlign w:val="center"/>
          </w:tcPr>
          <w:p w:rsidR="009D394C" w:rsidRPr="004E3970" w:rsidRDefault="009D394C" w:rsidP="00EC6E88">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9D394C" w:rsidRPr="004E3970" w:rsidRDefault="009D394C" w:rsidP="00EC6E88">
            <w:pPr>
              <w:jc w:val="center"/>
              <w:rPr>
                <w:rFonts w:cs="Arial"/>
                <w:b/>
                <w:bCs/>
                <w:sz w:val="16"/>
              </w:rPr>
            </w:pPr>
            <w:r w:rsidRPr="004E3970">
              <w:rPr>
                <w:rFonts w:cs="Arial"/>
                <w:b/>
                <w:bCs/>
                <w:sz w:val="16"/>
              </w:rPr>
              <w:t>RESPONSABLE</w:t>
            </w:r>
          </w:p>
        </w:tc>
      </w:tr>
      <w:tr w:rsidR="00907BE7" w:rsidRPr="004E3970" w:rsidTr="00907BE7">
        <w:trPr>
          <w:jc w:val="center"/>
        </w:trPr>
        <w:tc>
          <w:tcPr>
            <w:tcW w:w="529" w:type="dxa"/>
            <w:vAlign w:val="center"/>
          </w:tcPr>
          <w:p w:rsidR="00907BE7" w:rsidRDefault="00907BE7" w:rsidP="000159B0">
            <w:pPr>
              <w:jc w:val="left"/>
              <w:rPr>
                <w:rFonts w:cs="Arial"/>
                <w:bCs/>
                <w:sz w:val="16"/>
              </w:rPr>
            </w:pPr>
            <w:r>
              <w:rPr>
                <w:rFonts w:cs="Arial"/>
                <w:bCs/>
                <w:sz w:val="16"/>
              </w:rPr>
              <w:t>6</w:t>
            </w:r>
          </w:p>
        </w:tc>
        <w:tc>
          <w:tcPr>
            <w:tcW w:w="1985" w:type="dxa"/>
            <w:vAlign w:val="center"/>
          </w:tcPr>
          <w:p w:rsidR="00907BE7" w:rsidRDefault="00907BE7" w:rsidP="000159B0">
            <w:pPr>
              <w:jc w:val="left"/>
              <w:rPr>
                <w:rFonts w:cs="Arial"/>
                <w:bCs/>
                <w:sz w:val="16"/>
              </w:rPr>
            </w:pPr>
            <w:r>
              <w:rPr>
                <w:rFonts w:cs="Arial"/>
                <w:bCs/>
                <w:sz w:val="16"/>
              </w:rPr>
              <w:t>Acuerdo forma de pago</w:t>
            </w:r>
          </w:p>
        </w:tc>
        <w:tc>
          <w:tcPr>
            <w:tcW w:w="992" w:type="dxa"/>
            <w:vAlign w:val="center"/>
          </w:tcPr>
          <w:p w:rsidR="00907BE7" w:rsidRDefault="00907BE7" w:rsidP="000159B0">
            <w:pPr>
              <w:jc w:val="left"/>
              <w:rPr>
                <w:rFonts w:cs="Arial"/>
                <w:bCs/>
                <w:sz w:val="16"/>
              </w:rPr>
            </w:pPr>
            <w:r>
              <w:rPr>
                <w:rFonts w:cs="Arial"/>
                <w:bCs/>
                <w:sz w:val="16"/>
              </w:rPr>
              <w:t>Comercial</w:t>
            </w:r>
          </w:p>
        </w:tc>
        <w:tc>
          <w:tcPr>
            <w:tcW w:w="4253" w:type="dxa"/>
            <w:vAlign w:val="center"/>
          </w:tcPr>
          <w:p w:rsidR="00907BE7" w:rsidRDefault="00907BE7" w:rsidP="000159B0">
            <w:pPr>
              <w:jc w:val="left"/>
              <w:rPr>
                <w:rFonts w:cs="Arial"/>
                <w:bCs/>
                <w:sz w:val="16"/>
              </w:rPr>
            </w:pPr>
            <w:r>
              <w:rPr>
                <w:rFonts w:cs="Arial"/>
                <w:bCs/>
                <w:sz w:val="16"/>
              </w:rPr>
              <w:t>Los vendedores acuerdan con el cliente la forma de pago si es crédito o contado.</w:t>
            </w:r>
          </w:p>
        </w:tc>
        <w:tc>
          <w:tcPr>
            <w:tcW w:w="1575" w:type="dxa"/>
            <w:vAlign w:val="center"/>
          </w:tcPr>
          <w:p w:rsidR="00907BE7" w:rsidRDefault="00907BE7" w:rsidP="000159B0">
            <w:pPr>
              <w:jc w:val="left"/>
              <w:rPr>
                <w:rFonts w:cs="Arial"/>
                <w:bCs/>
                <w:sz w:val="16"/>
              </w:rPr>
            </w:pPr>
            <w:r>
              <w:rPr>
                <w:rFonts w:cs="Arial"/>
                <w:bCs/>
                <w:sz w:val="16"/>
              </w:rPr>
              <w:t>Vendedores</w:t>
            </w:r>
          </w:p>
        </w:tc>
      </w:tr>
      <w:tr w:rsidR="00907BE7" w:rsidRPr="004E3970" w:rsidTr="00907BE7">
        <w:trPr>
          <w:jc w:val="center"/>
        </w:trPr>
        <w:tc>
          <w:tcPr>
            <w:tcW w:w="529" w:type="dxa"/>
            <w:vAlign w:val="center"/>
          </w:tcPr>
          <w:p w:rsidR="00907BE7" w:rsidRDefault="00907BE7" w:rsidP="000159B0">
            <w:pPr>
              <w:jc w:val="left"/>
              <w:rPr>
                <w:rFonts w:cs="Arial"/>
                <w:bCs/>
                <w:sz w:val="16"/>
              </w:rPr>
            </w:pPr>
            <w:r>
              <w:rPr>
                <w:rFonts w:cs="Arial"/>
                <w:bCs/>
                <w:sz w:val="16"/>
              </w:rPr>
              <w:t>7</w:t>
            </w:r>
          </w:p>
        </w:tc>
        <w:tc>
          <w:tcPr>
            <w:tcW w:w="1985" w:type="dxa"/>
            <w:vAlign w:val="center"/>
          </w:tcPr>
          <w:p w:rsidR="00907BE7" w:rsidRDefault="00907BE7" w:rsidP="000159B0">
            <w:pPr>
              <w:jc w:val="left"/>
              <w:rPr>
                <w:rFonts w:cs="Arial"/>
                <w:bCs/>
                <w:sz w:val="16"/>
              </w:rPr>
            </w:pPr>
            <w:r>
              <w:rPr>
                <w:rFonts w:cs="Arial"/>
                <w:bCs/>
                <w:sz w:val="16"/>
              </w:rPr>
              <w:t>Ingresa datos del cliente</w:t>
            </w:r>
          </w:p>
        </w:tc>
        <w:tc>
          <w:tcPr>
            <w:tcW w:w="992" w:type="dxa"/>
            <w:vAlign w:val="center"/>
          </w:tcPr>
          <w:p w:rsidR="00907BE7" w:rsidRDefault="00907BE7" w:rsidP="000159B0">
            <w:pPr>
              <w:jc w:val="left"/>
              <w:rPr>
                <w:rFonts w:cs="Arial"/>
                <w:bCs/>
                <w:sz w:val="16"/>
              </w:rPr>
            </w:pPr>
            <w:r>
              <w:rPr>
                <w:rFonts w:cs="Arial"/>
                <w:bCs/>
                <w:sz w:val="16"/>
              </w:rPr>
              <w:t>Comercial</w:t>
            </w:r>
          </w:p>
        </w:tc>
        <w:tc>
          <w:tcPr>
            <w:tcW w:w="4253" w:type="dxa"/>
            <w:vAlign w:val="center"/>
          </w:tcPr>
          <w:p w:rsidR="00907BE7" w:rsidRDefault="00907BE7" w:rsidP="000159B0">
            <w:pPr>
              <w:jc w:val="left"/>
              <w:rPr>
                <w:rFonts w:cs="Arial"/>
                <w:bCs/>
                <w:sz w:val="16"/>
              </w:rPr>
            </w:pPr>
            <w:r>
              <w:rPr>
                <w:rFonts w:cs="Arial"/>
                <w:bCs/>
                <w:sz w:val="16"/>
              </w:rPr>
              <w:t>El asistente de maquinaria ingresa datos del cliente una vez concretada la venta.</w:t>
            </w:r>
          </w:p>
        </w:tc>
        <w:tc>
          <w:tcPr>
            <w:tcW w:w="1575" w:type="dxa"/>
            <w:vAlign w:val="center"/>
          </w:tcPr>
          <w:p w:rsidR="00907BE7" w:rsidRDefault="00907BE7" w:rsidP="000159B0">
            <w:pPr>
              <w:jc w:val="left"/>
              <w:rPr>
                <w:rFonts w:cs="Arial"/>
                <w:bCs/>
                <w:sz w:val="16"/>
              </w:rPr>
            </w:pPr>
            <w:r>
              <w:rPr>
                <w:rFonts w:cs="Arial"/>
                <w:bCs/>
                <w:sz w:val="16"/>
              </w:rPr>
              <w:t>Asistente de maquinaria</w:t>
            </w:r>
          </w:p>
        </w:tc>
      </w:tr>
      <w:tr w:rsidR="000E7FF1" w:rsidRPr="004E3970" w:rsidTr="009D394C">
        <w:trPr>
          <w:jc w:val="center"/>
        </w:trPr>
        <w:tc>
          <w:tcPr>
            <w:tcW w:w="529" w:type="dxa"/>
            <w:vAlign w:val="center"/>
          </w:tcPr>
          <w:p w:rsidR="000E7FF1" w:rsidRDefault="00B13149" w:rsidP="00EC6E88">
            <w:pPr>
              <w:jc w:val="left"/>
              <w:rPr>
                <w:rFonts w:cs="Arial"/>
                <w:bCs/>
                <w:sz w:val="16"/>
              </w:rPr>
            </w:pPr>
            <w:r>
              <w:rPr>
                <w:rFonts w:cs="Arial"/>
                <w:bCs/>
                <w:sz w:val="16"/>
              </w:rPr>
              <w:t>8</w:t>
            </w:r>
          </w:p>
        </w:tc>
        <w:tc>
          <w:tcPr>
            <w:tcW w:w="1985" w:type="dxa"/>
            <w:vAlign w:val="center"/>
          </w:tcPr>
          <w:p w:rsidR="000E7FF1" w:rsidRDefault="000E7FF1" w:rsidP="00EC6E88">
            <w:pPr>
              <w:jc w:val="left"/>
              <w:rPr>
                <w:rFonts w:cs="Arial"/>
                <w:bCs/>
                <w:sz w:val="16"/>
              </w:rPr>
            </w:pPr>
            <w:r>
              <w:rPr>
                <w:rFonts w:cs="Arial"/>
                <w:bCs/>
                <w:sz w:val="16"/>
              </w:rPr>
              <w:t>Hace firmar contrato</w:t>
            </w:r>
          </w:p>
        </w:tc>
        <w:tc>
          <w:tcPr>
            <w:tcW w:w="992" w:type="dxa"/>
            <w:vAlign w:val="center"/>
          </w:tcPr>
          <w:p w:rsidR="000E7FF1" w:rsidRDefault="00B13149" w:rsidP="00EC6E88">
            <w:pPr>
              <w:jc w:val="left"/>
              <w:rPr>
                <w:rFonts w:cs="Arial"/>
                <w:bCs/>
                <w:sz w:val="16"/>
              </w:rPr>
            </w:pPr>
            <w:r>
              <w:rPr>
                <w:rFonts w:cs="Arial"/>
                <w:bCs/>
                <w:sz w:val="16"/>
              </w:rPr>
              <w:t>Comercial</w:t>
            </w:r>
          </w:p>
        </w:tc>
        <w:tc>
          <w:tcPr>
            <w:tcW w:w="4253" w:type="dxa"/>
            <w:vAlign w:val="center"/>
          </w:tcPr>
          <w:p w:rsidR="000E7FF1" w:rsidRDefault="009D394C" w:rsidP="00EC6E88">
            <w:pPr>
              <w:jc w:val="left"/>
              <w:rPr>
                <w:rFonts w:cs="Arial"/>
                <w:bCs/>
                <w:sz w:val="16"/>
              </w:rPr>
            </w:pPr>
            <w:r>
              <w:rPr>
                <w:rFonts w:cs="Arial"/>
                <w:bCs/>
                <w:sz w:val="16"/>
              </w:rPr>
              <w:t>Los vendedores hacen firmar los contratos a los clientes.</w:t>
            </w:r>
          </w:p>
        </w:tc>
        <w:tc>
          <w:tcPr>
            <w:tcW w:w="1575" w:type="dxa"/>
            <w:vAlign w:val="center"/>
          </w:tcPr>
          <w:p w:rsidR="000E7FF1" w:rsidRDefault="00B13149" w:rsidP="00EC6E88">
            <w:pPr>
              <w:jc w:val="left"/>
              <w:rPr>
                <w:rFonts w:cs="Arial"/>
                <w:bCs/>
                <w:sz w:val="16"/>
              </w:rPr>
            </w:pPr>
            <w:r>
              <w:rPr>
                <w:rFonts w:cs="Arial"/>
                <w:bCs/>
                <w:sz w:val="16"/>
              </w:rPr>
              <w:t>Vendedores</w:t>
            </w:r>
          </w:p>
        </w:tc>
      </w:tr>
      <w:tr w:rsidR="000E7FF1" w:rsidRPr="004E3970" w:rsidTr="009D394C">
        <w:trPr>
          <w:jc w:val="center"/>
        </w:trPr>
        <w:tc>
          <w:tcPr>
            <w:tcW w:w="529" w:type="dxa"/>
            <w:vAlign w:val="center"/>
          </w:tcPr>
          <w:p w:rsidR="000E7FF1" w:rsidRDefault="00B13149" w:rsidP="00EC6E88">
            <w:pPr>
              <w:jc w:val="left"/>
              <w:rPr>
                <w:rFonts w:cs="Arial"/>
                <w:bCs/>
                <w:sz w:val="16"/>
              </w:rPr>
            </w:pPr>
            <w:r>
              <w:rPr>
                <w:rFonts w:cs="Arial"/>
                <w:bCs/>
                <w:sz w:val="16"/>
              </w:rPr>
              <w:t>9</w:t>
            </w:r>
          </w:p>
        </w:tc>
        <w:tc>
          <w:tcPr>
            <w:tcW w:w="1985" w:type="dxa"/>
            <w:vAlign w:val="center"/>
          </w:tcPr>
          <w:p w:rsidR="000E7FF1" w:rsidRDefault="000E7FF1" w:rsidP="00EC6E88">
            <w:pPr>
              <w:jc w:val="left"/>
              <w:rPr>
                <w:rFonts w:cs="Arial"/>
                <w:bCs/>
                <w:sz w:val="16"/>
              </w:rPr>
            </w:pPr>
            <w:r>
              <w:rPr>
                <w:rFonts w:cs="Arial"/>
                <w:bCs/>
                <w:sz w:val="16"/>
              </w:rPr>
              <w:t>Realiza tramites de inscripción del contrato</w:t>
            </w:r>
          </w:p>
        </w:tc>
        <w:tc>
          <w:tcPr>
            <w:tcW w:w="992" w:type="dxa"/>
            <w:vAlign w:val="center"/>
          </w:tcPr>
          <w:p w:rsidR="000E7FF1" w:rsidRDefault="00B13149" w:rsidP="00EC6E88">
            <w:pPr>
              <w:jc w:val="left"/>
              <w:rPr>
                <w:rFonts w:cs="Arial"/>
                <w:bCs/>
                <w:sz w:val="16"/>
              </w:rPr>
            </w:pPr>
            <w:r>
              <w:rPr>
                <w:rFonts w:cs="Arial"/>
                <w:bCs/>
                <w:sz w:val="16"/>
              </w:rPr>
              <w:t>Comercial</w:t>
            </w:r>
          </w:p>
        </w:tc>
        <w:tc>
          <w:tcPr>
            <w:tcW w:w="4253" w:type="dxa"/>
            <w:vAlign w:val="center"/>
          </w:tcPr>
          <w:p w:rsidR="000E7FF1" w:rsidRDefault="009D394C" w:rsidP="00EC6E88">
            <w:pPr>
              <w:jc w:val="left"/>
              <w:rPr>
                <w:rFonts w:cs="Arial"/>
                <w:bCs/>
                <w:sz w:val="16"/>
              </w:rPr>
            </w:pPr>
            <w:r>
              <w:rPr>
                <w:rFonts w:cs="Arial"/>
                <w:bCs/>
                <w:sz w:val="16"/>
              </w:rPr>
              <w:t>El asistente de maquinaria realiza los trámites de inscripción del contrato.</w:t>
            </w:r>
          </w:p>
        </w:tc>
        <w:tc>
          <w:tcPr>
            <w:tcW w:w="1575" w:type="dxa"/>
            <w:vAlign w:val="center"/>
          </w:tcPr>
          <w:p w:rsidR="000E7FF1" w:rsidRDefault="00B13149" w:rsidP="00EC6E88">
            <w:pPr>
              <w:jc w:val="left"/>
              <w:rPr>
                <w:rFonts w:cs="Arial"/>
                <w:bCs/>
                <w:sz w:val="16"/>
              </w:rPr>
            </w:pPr>
            <w:r>
              <w:rPr>
                <w:rFonts w:cs="Arial"/>
                <w:bCs/>
                <w:sz w:val="16"/>
              </w:rPr>
              <w:t>Asistente de maquinaria</w:t>
            </w:r>
          </w:p>
        </w:tc>
      </w:tr>
      <w:tr w:rsidR="000E7FF1" w:rsidRPr="004E3970" w:rsidTr="009D394C">
        <w:trPr>
          <w:jc w:val="center"/>
        </w:trPr>
        <w:tc>
          <w:tcPr>
            <w:tcW w:w="529" w:type="dxa"/>
            <w:vAlign w:val="center"/>
          </w:tcPr>
          <w:p w:rsidR="000E7FF1" w:rsidRDefault="000E7FF1" w:rsidP="00B13149">
            <w:pPr>
              <w:jc w:val="left"/>
              <w:rPr>
                <w:rFonts w:cs="Arial"/>
                <w:bCs/>
                <w:sz w:val="16"/>
              </w:rPr>
            </w:pPr>
            <w:r>
              <w:rPr>
                <w:rFonts w:cs="Arial"/>
                <w:bCs/>
                <w:sz w:val="16"/>
              </w:rPr>
              <w:t>1</w:t>
            </w:r>
            <w:r w:rsidR="00B13149">
              <w:rPr>
                <w:rFonts w:cs="Arial"/>
                <w:bCs/>
                <w:sz w:val="16"/>
              </w:rPr>
              <w:t>0</w:t>
            </w:r>
          </w:p>
        </w:tc>
        <w:tc>
          <w:tcPr>
            <w:tcW w:w="1985" w:type="dxa"/>
            <w:vAlign w:val="center"/>
          </w:tcPr>
          <w:p w:rsidR="000E7FF1" w:rsidRDefault="000E7FF1" w:rsidP="00EC6E88">
            <w:pPr>
              <w:jc w:val="left"/>
              <w:rPr>
                <w:rFonts w:cs="Arial"/>
                <w:bCs/>
                <w:sz w:val="16"/>
              </w:rPr>
            </w:pPr>
            <w:r>
              <w:rPr>
                <w:rFonts w:cs="Arial"/>
                <w:bCs/>
                <w:sz w:val="16"/>
              </w:rPr>
              <w:t>Archiva el contrato</w:t>
            </w:r>
          </w:p>
        </w:tc>
        <w:tc>
          <w:tcPr>
            <w:tcW w:w="992" w:type="dxa"/>
            <w:vAlign w:val="center"/>
          </w:tcPr>
          <w:p w:rsidR="000E7FF1" w:rsidRDefault="00B13149" w:rsidP="00EC6E88">
            <w:pPr>
              <w:jc w:val="left"/>
              <w:rPr>
                <w:rFonts w:cs="Arial"/>
                <w:bCs/>
                <w:sz w:val="16"/>
              </w:rPr>
            </w:pPr>
            <w:r>
              <w:rPr>
                <w:rFonts w:cs="Arial"/>
                <w:bCs/>
                <w:sz w:val="16"/>
              </w:rPr>
              <w:t>Comercial</w:t>
            </w:r>
          </w:p>
        </w:tc>
        <w:tc>
          <w:tcPr>
            <w:tcW w:w="4253" w:type="dxa"/>
            <w:vAlign w:val="center"/>
          </w:tcPr>
          <w:p w:rsidR="000E7FF1" w:rsidRDefault="009D394C" w:rsidP="00EC6E88">
            <w:pPr>
              <w:jc w:val="left"/>
              <w:rPr>
                <w:rFonts w:cs="Arial"/>
                <w:bCs/>
                <w:sz w:val="16"/>
              </w:rPr>
            </w:pPr>
            <w:r>
              <w:rPr>
                <w:rFonts w:cs="Arial"/>
                <w:bCs/>
                <w:sz w:val="16"/>
              </w:rPr>
              <w:t>El asistente de maquinaria archiva el contrato.</w:t>
            </w:r>
          </w:p>
        </w:tc>
        <w:tc>
          <w:tcPr>
            <w:tcW w:w="1575" w:type="dxa"/>
            <w:vAlign w:val="center"/>
          </w:tcPr>
          <w:p w:rsidR="000E7FF1" w:rsidRDefault="00B13149" w:rsidP="00EC6E88">
            <w:pPr>
              <w:jc w:val="left"/>
              <w:rPr>
                <w:rFonts w:cs="Arial"/>
                <w:bCs/>
                <w:sz w:val="16"/>
              </w:rPr>
            </w:pPr>
            <w:r>
              <w:rPr>
                <w:rFonts w:cs="Arial"/>
                <w:bCs/>
                <w:sz w:val="16"/>
              </w:rPr>
              <w:t>Asistente de maquinaria</w:t>
            </w:r>
          </w:p>
        </w:tc>
      </w:tr>
      <w:tr w:rsidR="000E7FF1" w:rsidRPr="004E3970" w:rsidTr="00AC285D">
        <w:trPr>
          <w:jc w:val="center"/>
        </w:trPr>
        <w:tc>
          <w:tcPr>
            <w:tcW w:w="529" w:type="dxa"/>
            <w:vAlign w:val="center"/>
          </w:tcPr>
          <w:p w:rsidR="000E7FF1" w:rsidRDefault="00B13149" w:rsidP="00AC285D">
            <w:pPr>
              <w:jc w:val="left"/>
              <w:rPr>
                <w:rFonts w:cs="Arial"/>
                <w:bCs/>
                <w:sz w:val="16"/>
              </w:rPr>
            </w:pPr>
            <w:r>
              <w:rPr>
                <w:rFonts w:cs="Arial"/>
                <w:bCs/>
                <w:sz w:val="16"/>
              </w:rPr>
              <w:t>11</w:t>
            </w:r>
          </w:p>
        </w:tc>
        <w:tc>
          <w:tcPr>
            <w:tcW w:w="1985" w:type="dxa"/>
            <w:vAlign w:val="center"/>
          </w:tcPr>
          <w:p w:rsidR="000E7FF1" w:rsidRDefault="000E7FF1" w:rsidP="00EC6E88">
            <w:pPr>
              <w:jc w:val="left"/>
              <w:rPr>
                <w:rFonts w:cs="Arial"/>
                <w:bCs/>
                <w:sz w:val="16"/>
              </w:rPr>
            </w:pPr>
            <w:r>
              <w:rPr>
                <w:rFonts w:cs="Arial"/>
                <w:bCs/>
                <w:sz w:val="16"/>
              </w:rPr>
              <w:t>Revisa la maquinaria</w:t>
            </w:r>
          </w:p>
        </w:tc>
        <w:tc>
          <w:tcPr>
            <w:tcW w:w="992" w:type="dxa"/>
            <w:vAlign w:val="center"/>
          </w:tcPr>
          <w:p w:rsidR="000E7FF1" w:rsidRDefault="00B13149" w:rsidP="00EC6E88">
            <w:pPr>
              <w:jc w:val="left"/>
              <w:rPr>
                <w:rFonts w:cs="Arial"/>
                <w:bCs/>
                <w:sz w:val="16"/>
              </w:rPr>
            </w:pPr>
            <w:r>
              <w:rPr>
                <w:rFonts w:cs="Arial"/>
                <w:bCs/>
                <w:sz w:val="16"/>
              </w:rPr>
              <w:t>Servicios</w:t>
            </w:r>
          </w:p>
        </w:tc>
        <w:tc>
          <w:tcPr>
            <w:tcW w:w="4253" w:type="dxa"/>
            <w:vAlign w:val="center"/>
          </w:tcPr>
          <w:p w:rsidR="000E7FF1" w:rsidRDefault="009D394C" w:rsidP="00EC6E88">
            <w:pPr>
              <w:jc w:val="left"/>
              <w:rPr>
                <w:rFonts w:cs="Arial"/>
                <w:bCs/>
                <w:sz w:val="16"/>
              </w:rPr>
            </w:pPr>
            <w:r>
              <w:rPr>
                <w:rFonts w:cs="Arial"/>
                <w:bCs/>
                <w:sz w:val="16"/>
              </w:rPr>
              <w:t>Los técnicos revisan la maquinaria antes de ser vendida.</w:t>
            </w:r>
          </w:p>
        </w:tc>
        <w:tc>
          <w:tcPr>
            <w:tcW w:w="1575" w:type="dxa"/>
            <w:vAlign w:val="center"/>
          </w:tcPr>
          <w:p w:rsidR="000E7FF1" w:rsidRDefault="00B13149" w:rsidP="00EC6E88">
            <w:pPr>
              <w:jc w:val="left"/>
              <w:rPr>
                <w:rFonts w:cs="Arial"/>
                <w:bCs/>
                <w:sz w:val="16"/>
              </w:rPr>
            </w:pPr>
            <w:r>
              <w:rPr>
                <w:rFonts w:cs="Arial"/>
                <w:bCs/>
                <w:sz w:val="16"/>
              </w:rPr>
              <w:t>Técnicos</w:t>
            </w:r>
          </w:p>
        </w:tc>
      </w:tr>
      <w:tr w:rsidR="000E7FF1" w:rsidRPr="004E3970" w:rsidTr="00761F52">
        <w:trPr>
          <w:jc w:val="center"/>
        </w:trPr>
        <w:tc>
          <w:tcPr>
            <w:tcW w:w="529" w:type="dxa"/>
            <w:vAlign w:val="center"/>
          </w:tcPr>
          <w:p w:rsidR="000E7FF1" w:rsidRDefault="00B13149" w:rsidP="00EC6E88">
            <w:pPr>
              <w:jc w:val="left"/>
              <w:rPr>
                <w:rFonts w:cs="Arial"/>
                <w:bCs/>
                <w:sz w:val="16"/>
              </w:rPr>
            </w:pPr>
            <w:r>
              <w:rPr>
                <w:rFonts w:cs="Arial"/>
                <w:bCs/>
                <w:sz w:val="16"/>
              </w:rPr>
              <w:t>12</w:t>
            </w:r>
          </w:p>
        </w:tc>
        <w:tc>
          <w:tcPr>
            <w:tcW w:w="1985" w:type="dxa"/>
            <w:vAlign w:val="center"/>
          </w:tcPr>
          <w:p w:rsidR="000E7FF1" w:rsidRDefault="000E7FF1" w:rsidP="00761F52">
            <w:pPr>
              <w:jc w:val="left"/>
              <w:rPr>
                <w:rFonts w:cs="Arial"/>
                <w:bCs/>
                <w:sz w:val="16"/>
              </w:rPr>
            </w:pPr>
            <w:r>
              <w:rPr>
                <w:rFonts w:cs="Arial"/>
                <w:bCs/>
                <w:sz w:val="16"/>
              </w:rPr>
              <w:t>Entrega la maquina</w:t>
            </w:r>
          </w:p>
        </w:tc>
        <w:tc>
          <w:tcPr>
            <w:tcW w:w="992" w:type="dxa"/>
            <w:vAlign w:val="center"/>
          </w:tcPr>
          <w:p w:rsidR="000E7FF1" w:rsidRDefault="00B13149" w:rsidP="00EC6E88">
            <w:pPr>
              <w:jc w:val="left"/>
              <w:rPr>
                <w:rFonts w:cs="Arial"/>
                <w:bCs/>
                <w:sz w:val="16"/>
              </w:rPr>
            </w:pPr>
            <w:r>
              <w:rPr>
                <w:rFonts w:cs="Arial"/>
                <w:bCs/>
                <w:sz w:val="16"/>
              </w:rPr>
              <w:t>Servicios</w:t>
            </w:r>
          </w:p>
        </w:tc>
        <w:tc>
          <w:tcPr>
            <w:tcW w:w="4253" w:type="dxa"/>
            <w:vAlign w:val="center"/>
          </w:tcPr>
          <w:p w:rsidR="000E7FF1" w:rsidRDefault="009D394C" w:rsidP="00EC6E88">
            <w:pPr>
              <w:jc w:val="left"/>
              <w:rPr>
                <w:rFonts w:cs="Arial"/>
                <w:bCs/>
                <w:sz w:val="16"/>
              </w:rPr>
            </w:pPr>
            <w:r>
              <w:rPr>
                <w:rFonts w:cs="Arial"/>
                <w:bCs/>
                <w:sz w:val="16"/>
              </w:rPr>
              <w:t>Los técnicos entregan la maquinaria a los clientes.</w:t>
            </w:r>
          </w:p>
        </w:tc>
        <w:tc>
          <w:tcPr>
            <w:tcW w:w="1575" w:type="dxa"/>
            <w:vAlign w:val="center"/>
          </w:tcPr>
          <w:p w:rsidR="000E7FF1" w:rsidRDefault="00B13149" w:rsidP="00EC6E88">
            <w:pPr>
              <w:jc w:val="left"/>
              <w:rPr>
                <w:rFonts w:cs="Arial"/>
                <w:bCs/>
                <w:sz w:val="16"/>
              </w:rPr>
            </w:pPr>
            <w:r>
              <w:rPr>
                <w:rFonts w:cs="Arial"/>
                <w:bCs/>
                <w:sz w:val="16"/>
              </w:rPr>
              <w:t>Técnicos</w:t>
            </w:r>
          </w:p>
        </w:tc>
      </w:tr>
    </w:tbl>
    <w:p w:rsidR="000453A5" w:rsidRDefault="000453A5" w:rsidP="000453A5">
      <w:pPr>
        <w:spacing w:line="276" w:lineRule="auto"/>
        <w:ind w:left="-567" w:right="-512"/>
        <w:rPr>
          <w:b/>
          <w:u w:val="single"/>
        </w:rPr>
      </w:pPr>
    </w:p>
    <w:p w:rsidR="000453A5" w:rsidRDefault="000453A5" w:rsidP="00F26A97">
      <w:pPr>
        <w:spacing w:line="276" w:lineRule="auto"/>
        <w:ind w:left="-567" w:right="-512"/>
        <w:rPr>
          <w:b/>
          <w:u w:val="single"/>
        </w:rPr>
      </w:pPr>
      <w:r>
        <w:rPr>
          <w:b/>
          <w:u w:val="single"/>
        </w:rPr>
        <w:t>CARACTERIZACIÓN D</w:t>
      </w:r>
      <w:r w:rsidRPr="004E3970">
        <w:rPr>
          <w:b/>
          <w:u w:val="single"/>
        </w:rPr>
        <w:t>EL SUB</w:t>
      </w:r>
      <w:r w:rsidR="00AC285D">
        <w:rPr>
          <w:b/>
          <w:u w:val="single"/>
        </w:rPr>
        <w:t>PROCESO VENTAS SECTOR PRIVADO</w:t>
      </w:r>
    </w:p>
    <w:p w:rsidR="00F26A97" w:rsidRPr="00F26A97" w:rsidRDefault="00F26A97" w:rsidP="00F26A97">
      <w:pPr>
        <w:spacing w:line="276" w:lineRule="auto"/>
        <w:ind w:left="-567" w:right="-512"/>
        <w:rPr>
          <w:b/>
          <w:u w:val="single"/>
        </w:rPr>
      </w:pPr>
    </w:p>
    <w:p w:rsidR="000453A5" w:rsidRDefault="000453A5" w:rsidP="000453A5">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GESTIÓN COMERCIAL</w:t>
      </w:r>
      <w:r w:rsidRPr="004E3970">
        <w:rPr>
          <w:sz w:val="18"/>
          <w:lang w:val="es-ES"/>
        </w:rPr>
        <w:tab/>
      </w:r>
      <w:r w:rsidRPr="004E3970">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p>
    <w:p w:rsidR="000453A5" w:rsidRPr="004E3970" w:rsidRDefault="000453A5" w:rsidP="000453A5">
      <w:pPr>
        <w:ind w:left="-567" w:right="-512"/>
        <w:rPr>
          <w:sz w:val="18"/>
          <w:lang w:val="es-ES"/>
        </w:rPr>
      </w:pPr>
      <w:r w:rsidRPr="004E3970">
        <w:rPr>
          <w:b/>
          <w:sz w:val="18"/>
          <w:lang w:val="es-ES"/>
        </w:rPr>
        <w:t>SUBPROCESO:</w:t>
      </w:r>
      <w:r w:rsidR="00AC285D">
        <w:rPr>
          <w:sz w:val="18"/>
          <w:lang w:val="es-ES"/>
        </w:rPr>
        <w:tab/>
        <w:t>VENTAS SECTOR PRIVADO</w:t>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r w:rsidR="00AC285D">
        <w:rPr>
          <w:sz w:val="18"/>
          <w:lang w:val="es-ES"/>
        </w:rPr>
        <w:t>3</w:t>
      </w:r>
    </w:p>
    <w:tbl>
      <w:tblPr>
        <w:tblStyle w:val="Tablaconcuadrcula"/>
        <w:tblW w:w="9356" w:type="dxa"/>
        <w:jc w:val="center"/>
        <w:tblInd w:w="-459" w:type="dxa"/>
        <w:tblLook w:val="04A0"/>
      </w:tblPr>
      <w:tblGrid>
        <w:gridCol w:w="1583"/>
        <w:gridCol w:w="1387"/>
        <w:gridCol w:w="3983"/>
        <w:gridCol w:w="1246"/>
        <w:gridCol w:w="1157"/>
      </w:tblGrid>
      <w:tr w:rsidR="00196164" w:rsidRPr="00A9242A" w:rsidTr="00196164">
        <w:trPr>
          <w:jc w:val="center"/>
        </w:trPr>
        <w:tc>
          <w:tcPr>
            <w:tcW w:w="1593" w:type="dxa"/>
            <w:shd w:val="clear" w:color="auto" w:fill="89C2E5" w:themeFill="accent3" w:themeFillTint="66"/>
            <w:vAlign w:val="center"/>
          </w:tcPr>
          <w:p w:rsidR="000453A5" w:rsidRPr="00A9242A" w:rsidRDefault="000453A5" w:rsidP="00EC6E88">
            <w:pPr>
              <w:jc w:val="center"/>
              <w:rPr>
                <w:b/>
                <w:sz w:val="18"/>
                <w:lang w:val="es-ES"/>
              </w:rPr>
            </w:pPr>
            <w:r w:rsidRPr="00A9242A">
              <w:rPr>
                <w:b/>
                <w:sz w:val="18"/>
                <w:lang w:val="es-ES"/>
              </w:rPr>
              <w:t>PROVEEDOR</w:t>
            </w:r>
          </w:p>
        </w:tc>
        <w:tc>
          <w:tcPr>
            <w:tcW w:w="1387" w:type="dxa"/>
            <w:shd w:val="clear" w:color="auto" w:fill="89C2E5" w:themeFill="accent3" w:themeFillTint="66"/>
            <w:vAlign w:val="center"/>
          </w:tcPr>
          <w:p w:rsidR="000453A5" w:rsidRPr="00A9242A" w:rsidRDefault="000453A5" w:rsidP="00EC6E88">
            <w:pPr>
              <w:jc w:val="center"/>
              <w:rPr>
                <w:b/>
                <w:sz w:val="18"/>
                <w:lang w:val="es-ES"/>
              </w:rPr>
            </w:pPr>
            <w:r w:rsidRPr="00A9242A">
              <w:rPr>
                <w:b/>
                <w:sz w:val="18"/>
                <w:lang w:val="es-ES"/>
              </w:rPr>
              <w:t>INSUMO</w:t>
            </w:r>
          </w:p>
        </w:tc>
        <w:tc>
          <w:tcPr>
            <w:tcW w:w="4081" w:type="dxa"/>
            <w:shd w:val="clear" w:color="auto" w:fill="89C2E5" w:themeFill="accent3" w:themeFillTint="66"/>
            <w:vAlign w:val="center"/>
          </w:tcPr>
          <w:p w:rsidR="000453A5" w:rsidRPr="00A9242A" w:rsidRDefault="000453A5" w:rsidP="00EC6E88">
            <w:pPr>
              <w:jc w:val="center"/>
              <w:rPr>
                <w:b/>
                <w:sz w:val="18"/>
                <w:lang w:val="es-ES"/>
              </w:rPr>
            </w:pPr>
            <w:r w:rsidRPr="00A9242A">
              <w:rPr>
                <w:b/>
                <w:sz w:val="18"/>
                <w:lang w:val="es-ES"/>
              </w:rPr>
              <w:t>TRANSFORMACIÓN</w:t>
            </w:r>
          </w:p>
        </w:tc>
        <w:tc>
          <w:tcPr>
            <w:tcW w:w="1138" w:type="dxa"/>
            <w:shd w:val="clear" w:color="auto" w:fill="89C2E5" w:themeFill="accent3" w:themeFillTint="66"/>
            <w:vAlign w:val="center"/>
          </w:tcPr>
          <w:p w:rsidR="000453A5" w:rsidRPr="00A9242A" w:rsidRDefault="000453A5" w:rsidP="00EC6E88">
            <w:pPr>
              <w:jc w:val="center"/>
              <w:rPr>
                <w:b/>
                <w:sz w:val="18"/>
                <w:lang w:val="es-ES"/>
              </w:rPr>
            </w:pPr>
            <w:r w:rsidRPr="00A9242A">
              <w:rPr>
                <w:b/>
                <w:sz w:val="18"/>
                <w:lang w:val="es-ES"/>
              </w:rPr>
              <w:t>PRODUCTO</w:t>
            </w:r>
          </w:p>
        </w:tc>
        <w:tc>
          <w:tcPr>
            <w:tcW w:w="1157" w:type="dxa"/>
            <w:shd w:val="clear" w:color="auto" w:fill="89C2E5" w:themeFill="accent3" w:themeFillTint="66"/>
            <w:vAlign w:val="center"/>
          </w:tcPr>
          <w:p w:rsidR="000453A5" w:rsidRPr="00A9242A" w:rsidRDefault="000453A5" w:rsidP="00EC6E88">
            <w:pPr>
              <w:jc w:val="center"/>
              <w:rPr>
                <w:b/>
                <w:sz w:val="18"/>
                <w:lang w:val="es-ES"/>
              </w:rPr>
            </w:pPr>
            <w:r w:rsidRPr="00A9242A">
              <w:rPr>
                <w:b/>
                <w:sz w:val="18"/>
                <w:lang w:val="es-ES"/>
              </w:rPr>
              <w:t>CLIENTE</w:t>
            </w:r>
          </w:p>
        </w:tc>
      </w:tr>
      <w:tr w:rsidR="00196164" w:rsidRPr="00285143" w:rsidTr="00196164">
        <w:trPr>
          <w:jc w:val="center"/>
        </w:trPr>
        <w:tc>
          <w:tcPr>
            <w:tcW w:w="1593" w:type="dxa"/>
            <w:vAlign w:val="center"/>
          </w:tcPr>
          <w:p w:rsidR="000453A5" w:rsidRPr="00285143" w:rsidRDefault="00761F52" w:rsidP="00EC6E88">
            <w:pPr>
              <w:jc w:val="left"/>
              <w:rPr>
                <w:sz w:val="18"/>
                <w:lang w:val="es-ES"/>
              </w:rPr>
            </w:pPr>
            <w:r>
              <w:rPr>
                <w:sz w:val="18"/>
                <w:lang w:val="es-ES"/>
              </w:rPr>
              <w:t>C1</w:t>
            </w:r>
            <w:r w:rsidR="000453A5">
              <w:rPr>
                <w:sz w:val="18"/>
                <w:lang w:val="es-ES"/>
              </w:rPr>
              <w:t>. Planificación y control de gestión comercial</w:t>
            </w:r>
          </w:p>
        </w:tc>
        <w:tc>
          <w:tcPr>
            <w:tcW w:w="1387" w:type="dxa"/>
            <w:vAlign w:val="center"/>
          </w:tcPr>
          <w:p w:rsidR="000453A5" w:rsidRPr="00285143" w:rsidRDefault="00AC285D" w:rsidP="00EC6E88">
            <w:pPr>
              <w:jc w:val="left"/>
              <w:rPr>
                <w:sz w:val="18"/>
                <w:lang w:val="es-ES"/>
              </w:rPr>
            </w:pPr>
            <w:r>
              <w:rPr>
                <w:sz w:val="18"/>
                <w:lang w:val="es-ES"/>
              </w:rPr>
              <w:t>Requerimiento del cliente</w:t>
            </w:r>
          </w:p>
        </w:tc>
        <w:tc>
          <w:tcPr>
            <w:tcW w:w="4081" w:type="dxa"/>
            <w:vAlign w:val="center"/>
          </w:tcPr>
          <w:p w:rsidR="000453A5" w:rsidRDefault="00AC285D" w:rsidP="00196164">
            <w:pPr>
              <w:jc w:val="left"/>
              <w:rPr>
                <w:sz w:val="18"/>
                <w:lang w:val="es-ES"/>
              </w:rPr>
            </w:pPr>
            <w:r>
              <w:rPr>
                <w:sz w:val="18"/>
                <w:lang w:val="es-ES"/>
              </w:rPr>
              <w:t xml:space="preserve">Los vendedores reciben los requerimientos de los clientes </w:t>
            </w:r>
            <w:r w:rsidR="00196164">
              <w:rPr>
                <w:sz w:val="18"/>
                <w:lang w:val="es-ES"/>
              </w:rPr>
              <w:t>para analizarlos y poder proveer una maquinaria que satisfaga dichas necesidades.</w:t>
            </w:r>
          </w:p>
          <w:p w:rsidR="00196164" w:rsidRDefault="00196164" w:rsidP="00196164">
            <w:pPr>
              <w:jc w:val="left"/>
              <w:rPr>
                <w:sz w:val="18"/>
                <w:lang w:val="es-ES"/>
              </w:rPr>
            </w:pPr>
            <w:r>
              <w:rPr>
                <w:sz w:val="18"/>
                <w:lang w:val="es-ES"/>
              </w:rPr>
              <w:t>Una vez elegida la maquinaria, el vendedor fija el precio con el cliente, si el cliente está conforme con el precio, el gerente financiero realiza la tabla de amortización de la deuda, caso contrario el vendedor procede a fijar nuevo precio.</w:t>
            </w:r>
          </w:p>
          <w:p w:rsidR="00196164" w:rsidRDefault="00196164" w:rsidP="00196164">
            <w:pPr>
              <w:jc w:val="left"/>
              <w:rPr>
                <w:sz w:val="18"/>
                <w:lang w:val="es-ES"/>
              </w:rPr>
            </w:pPr>
            <w:r>
              <w:rPr>
                <w:sz w:val="18"/>
                <w:lang w:val="es-ES"/>
              </w:rPr>
              <w:t>Los vendedores hacen firmar los contratos, el asistente de maquinaria hace firmar el contrato y procede a archivarlo.</w:t>
            </w:r>
          </w:p>
          <w:p w:rsidR="00196164" w:rsidRPr="00285143" w:rsidRDefault="00196164" w:rsidP="00196164">
            <w:pPr>
              <w:jc w:val="left"/>
              <w:rPr>
                <w:sz w:val="18"/>
                <w:lang w:val="es-ES"/>
              </w:rPr>
            </w:pPr>
            <w:r>
              <w:rPr>
                <w:sz w:val="18"/>
                <w:lang w:val="es-ES"/>
              </w:rPr>
              <w:t>Los técnicos proceden a realizar una prueba de funcionamiento y luego hace la entrega de la maquinaria.</w:t>
            </w:r>
          </w:p>
        </w:tc>
        <w:tc>
          <w:tcPr>
            <w:tcW w:w="1138" w:type="dxa"/>
            <w:vAlign w:val="center"/>
          </w:tcPr>
          <w:p w:rsidR="000453A5" w:rsidRPr="00285143" w:rsidRDefault="00AC285D" w:rsidP="00EC6E88">
            <w:pPr>
              <w:jc w:val="left"/>
              <w:rPr>
                <w:sz w:val="18"/>
                <w:lang w:val="es-ES"/>
              </w:rPr>
            </w:pPr>
            <w:r>
              <w:rPr>
                <w:sz w:val="18"/>
                <w:lang w:val="es-ES"/>
              </w:rPr>
              <w:t>Producto solicitado</w:t>
            </w:r>
          </w:p>
        </w:tc>
        <w:tc>
          <w:tcPr>
            <w:tcW w:w="1157" w:type="dxa"/>
            <w:vAlign w:val="center"/>
          </w:tcPr>
          <w:p w:rsidR="000453A5" w:rsidRPr="00285143" w:rsidRDefault="0090478C" w:rsidP="00EC6E88">
            <w:pPr>
              <w:jc w:val="left"/>
              <w:rPr>
                <w:sz w:val="18"/>
                <w:lang w:val="es-ES"/>
              </w:rPr>
            </w:pPr>
            <w:r>
              <w:rPr>
                <w:sz w:val="18"/>
                <w:lang w:val="es-ES"/>
              </w:rPr>
              <w:t>C5. F</w:t>
            </w:r>
            <w:r w:rsidR="000453A5">
              <w:rPr>
                <w:sz w:val="18"/>
                <w:lang w:val="es-ES"/>
              </w:rPr>
              <w:t>acturación</w:t>
            </w:r>
          </w:p>
        </w:tc>
      </w:tr>
    </w:tbl>
    <w:p w:rsidR="00186740" w:rsidRDefault="00186740" w:rsidP="000453A5">
      <w:pPr>
        <w:ind w:left="-567" w:right="-512"/>
        <w:rPr>
          <w:b/>
          <w:u w:val="single"/>
        </w:rPr>
      </w:pPr>
    </w:p>
    <w:p w:rsidR="00F26A97" w:rsidRDefault="00FA087A" w:rsidP="000453A5">
      <w:pPr>
        <w:ind w:left="-567" w:right="-512"/>
        <w:rPr>
          <w:b/>
          <w:u w:val="single"/>
        </w:rPr>
      </w:pPr>
      <w:r w:rsidRPr="00FA087A">
        <w:rPr>
          <w:b/>
          <w:noProof/>
        </w:rPr>
        <w:lastRenderedPageBreak/>
        <w:pict>
          <v:rect id="252 Rectángulo" o:spid="_x0000_s1278" style="position:absolute;left:0;text-align:left;margin-left:-34.3pt;margin-top:-5.55pt;width:482.45pt;height:616.2pt;z-index:-2511057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Ck6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" filled="f" strokecolor="black [3213]" strokeweight="1pt">
            <v:path arrowok="t"/>
          </v:rect>
        </w:pict>
      </w:r>
    </w:p>
    <w:p w:rsidR="000453A5" w:rsidRDefault="000453A5" w:rsidP="000453A5">
      <w:pPr>
        <w:ind w:left="-567" w:right="-512"/>
        <w:rPr>
          <w:b/>
          <w:u w:val="single"/>
        </w:rPr>
      </w:pPr>
      <w:r>
        <w:rPr>
          <w:b/>
          <w:u w:val="single"/>
        </w:rPr>
        <w:t xml:space="preserve">DESCRIPCIÓN DEL SUBPROCESO </w:t>
      </w:r>
      <w:r w:rsidR="00AC285D">
        <w:rPr>
          <w:b/>
          <w:u w:val="single"/>
        </w:rPr>
        <w:t>VENTAS SECTOR PRIVADO</w:t>
      </w:r>
    </w:p>
    <w:p w:rsidR="00F26A97" w:rsidRDefault="00F26A97" w:rsidP="000453A5">
      <w:pPr>
        <w:ind w:left="-567" w:right="-512"/>
        <w:rPr>
          <w:b/>
          <w:u w:val="single"/>
        </w:rPr>
      </w:pPr>
    </w:p>
    <w:p w:rsidR="00F26A97" w:rsidRPr="002C31F1" w:rsidRDefault="00F26A97" w:rsidP="000453A5">
      <w:pPr>
        <w:ind w:left="-567" w:right="-512"/>
        <w:rPr>
          <w:b/>
          <w:u w:val="single"/>
        </w:rPr>
      </w:pPr>
      <w:r w:rsidRPr="00F26A97">
        <w:rPr>
          <w:noProof/>
        </w:rPr>
        <w:drawing>
          <wp:inline distT="0" distB="0" distL="0" distR="0">
            <wp:extent cx="5955632" cy="5753746"/>
            <wp:effectExtent l="0" t="0" r="762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9" t="1918" r="2901" b="2398"/>
                    <a:stretch/>
                  </pic:blipFill>
                  <pic:spPr bwMode="auto">
                    <a:xfrm>
                      <a:off x="0" y="0"/>
                      <a:ext cx="5958057" cy="57560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453A5" w:rsidRDefault="000453A5" w:rsidP="000453A5">
      <w:pPr>
        <w:rPr>
          <w:b/>
        </w:rPr>
      </w:pPr>
    </w:p>
    <w:p w:rsidR="000453A5" w:rsidRDefault="000453A5" w:rsidP="000453A5">
      <w:pPr>
        <w:rPr>
          <w:b/>
        </w:rPr>
      </w:pPr>
    </w:p>
    <w:p w:rsidR="00706654" w:rsidRDefault="00706654" w:rsidP="000453A5">
      <w:pPr>
        <w:rPr>
          <w:b/>
        </w:rPr>
      </w:pPr>
    </w:p>
    <w:p w:rsidR="000453A5" w:rsidRDefault="000453A5" w:rsidP="000453A5">
      <w:pPr>
        <w:rPr>
          <w:b/>
        </w:rPr>
      </w:pPr>
    </w:p>
    <w:p w:rsidR="00C33FF4" w:rsidRPr="00706654" w:rsidRDefault="00FA087A" w:rsidP="00706654">
      <w:pPr>
        <w:ind w:left="-426"/>
        <w:rPr>
          <w:b/>
        </w:rPr>
      </w:pPr>
      <w:r>
        <w:rPr>
          <w:b/>
          <w:noProof/>
        </w:rPr>
        <w:lastRenderedPageBreak/>
        <w:pict>
          <v:rect id="253 Rectángulo" o:spid="_x0000_s1277" style="position:absolute;left:0;text-align:left;margin-left:-34.3pt;margin-top:-6.35pt;width:482.45pt;height:616.2pt;z-index:-251103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Kdq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" filled="f" strokecolor="black [3213]" strokeweight="1pt">
            <v:path arrowok="t"/>
          </v:rect>
        </w:pict>
      </w:r>
      <w:r w:rsidR="00706654">
        <w:rPr>
          <w:b/>
        </w:rPr>
        <w:t>P</w:t>
      </w:r>
      <w:r w:rsidR="00C33FF4" w:rsidRPr="00C33FF4">
        <w:rPr>
          <w:b/>
          <w:lang w:val="es-ES"/>
        </w:rPr>
        <w:t>ROCESO:</w:t>
      </w:r>
      <w:r w:rsidR="00C33FF4" w:rsidRPr="00C33FF4">
        <w:rPr>
          <w:b/>
          <w:lang w:val="es-ES"/>
        </w:rPr>
        <w:tab/>
      </w:r>
      <w:r w:rsidR="00C33FF4" w:rsidRPr="00C33FF4">
        <w:rPr>
          <w:b/>
          <w:lang w:val="es-ES"/>
        </w:rPr>
        <w:tab/>
        <w:t>GESTIÓN COMERCIAL</w:t>
      </w:r>
    </w:p>
    <w:p w:rsidR="00C33FF4" w:rsidRDefault="00C33FF4" w:rsidP="00C80153">
      <w:pPr>
        <w:ind w:left="-567" w:right="-512"/>
        <w:rPr>
          <w:b/>
          <w:lang w:val="es-ES"/>
        </w:rPr>
      </w:pPr>
      <w:r w:rsidRPr="00C33FF4">
        <w:rPr>
          <w:b/>
          <w:lang w:val="es-ES"/>
        </w:rPr>
        <w:t>SUBRPROCESO:</w:t>
      </w:r>
      <w:r w:rsidRPr="00C33FF4">
        <w:rPr>
          <w:b/>
          <w:lang w:val="es-ES"/>
        </w:rPr>
        <w:tab/>
      </w:r>
      <w:r w:rsidRPr="00C33FF4">
        <w:rPr>
          <w:b/>
          <w:lang w:val="es-ES"/>
        </w:rPr>
        <w:tab/>
        <w:t>VENTAS DE MOSTRADOR</w:t>
      </w:r>
    </w:p>
    <w:p w:rsidR="00C33FF4" w:rsidRPr="00C33FF4" w:rsidRDefault="00C33FF4" w:rsidP="00C80153">
      <w:pPr>
        <w:ind w:left="-567" w:right="-512"/>
        <w:rPr>
          <w:b/>
          <w:lang w:val="es-ES"/>
        </w:rPr>
      </w:pPr>
    </w:p>
    <w:p w:rsidR="00C80153" w:rsidRPr="00C66327" w:rsidRDefault="00C80153" w:rsidP="00C80153">
      <w:pPr>
        <w:ind w:left="-567" w:right="-512"/>
        <w:rPr>
          <w:b/>
          <w:u w:val="single"/>
          <w:lang w:val="es-ES"/>
        </w:rPr>
      </w:pPr>
      <w:r>
        <w:rPr>
          <w:b/>
          <w:u w:val="single"/>
          <w:lang w:val="es-ES"/>
        </w:rPr>
        <w:t>ENTRAD</w:t>
      </w:r>
      <w:r w:rsidR="00C33FF4">
        <w:rPr>
          <w:b/>
          <w:u w:val="single"/>
          <w:lang w:val="es-ES"/>
        </w:rPr>
        <w:t xml:space="preserve">AS DEL </w:t>
      </w:r>
      <w:r w:rsidR="0022651D">
        <w:rPr>
          <w:b/>
          <w:u w:val="single"/>
          <w:lang w:val="es-ES"/>
        </w:rPr>
        <w:t>SUB</w:t>
      </w:r>
      <w:r w:rsidR="00C33FF4">
        <w:rPr>
          <w:b/>
          <w:u w:val="single"/>
          <w:lang w:val="es-ES"/>
        </w:rPr>
        <w:t>PROCESO VENTAS DE MOSTRADOR</w:t>
      </w:r>
    </w:p>
    <w:p w:rsidR="00C80153" w:rsidRPr="00660397" w:rsidRDefault="0022651D" w:rsidP="00C80153">
      <w:pPr>
        <w:ind w:left="-567" w:right="-512"/>
      </w:pPr>
      <w:r>
        <w:rPr>
          <w:b/>
        </w:rPr>
        <w:t xml:space="preserve">Servicio al cliente.- </w:t>
      </w:r>
      <w:r w:rsidR="00660397">
        <w:t>Atención brindad a los clientes para satisfacer las necesidades de los mismos.</w:t>
      </w:r>
    </w:p>
    <w:p w:rsidR="00C80153" w:rsidRDefault="00C80153" w:rsidP="00C80153">
      <w:pPr>
        <w:ind w:left="-567" w:right="-512"/>
        <w:rPr>
          <w:b/>
        </w:rPr>
      </w:pPr>
    </w:p>
    <w:p w:rsidR="00C80153" w:rsidRPr="00C66327" w:rsidRDefault="00C80153" w:rsidP="00C80153">
      <w:pPr>
        <w:ind w:left="-567" w:right="-512"/>
        <w:rPr>
          <w:b/>
          <w:u w:val="single"/>
          <w:lang w:val="es-ES"/>
        </w:rPr>
      </w:pPr>
      <w:r>
        <w:rPr>
          <w:b/>
          <w:u w:val="single"/>
          <w:lang w:val="es-ES"/>
        </w:rPr>
        <w:t xml:space="preserve">SALIDAS DEL </w:t>
      </w:r>
      <w:r w:rsidR="0022651D">
        <w:rPr>
          <w:b/>
          <w:u w:val="single"/>
          <w:lang w:val="es-ES"/>
        </w:rPr>
        <w:t>SUBPROCESO VENTAS DE MOSTRADOR</w:t>
      </w:r>
    </w:p>
    <w:p w:rsidR="00C80153" w:rsidRPr="002C0A60" w:rsidRDefault="00C80153" w:rsidP="00C80153">
      <w:pPr>
        <w:ind w:left="-567" w:right="-512"/>
        <w:rPr>
          <w:lang w:val="es-ES"/>
        </w:rPr>
      </w:pPr>
      <w:r>
        <w:rPr>
          <w:b/>
          <w:lang w:val="es-ES"/>
        </w:rPr>
        <w:t xml:space="preserve">Productos solicitados.- </w:t>
      </w:r>
      <w:r>
        <w:rPr>
          <w:lang w:val="es-ES"/>
        </w:rPr>
        <w:t>Productos despachados al cliente.</w:t>
      </w:r>
    </w:p>
    <w:p w:rsidR="00C80153" w:rsidRPr="000F052A" w:rsidRDefault="00C80153" w:rsidP="00C80153">
      <w:pPr>
        <w:ind w:left="-567" w:right="-512"/>
        <w:rPr>
          <w:lang w:val="es-ES"/>
        </w:rPr>
      </w:pPr>
    </w:p>
    <w:p w:rsidR="00C80153" w:rsidRPr="00CC05B5" w:rsidRDefault="00C80153" w:rsidP="00C80153">
      <w:pPr>
        <w:ind w:left="-567" w:right="-512"/>
        <w:rPr>
          <w:b/>
          <w:u w:val="single"/>
          <w:lang w:val="es-ES"/>
        </w:rPr>
      </w:pPr>
      <w:r>
        <w:rPr>
          <w:b/>
          <w:u w:val="single"/>
          <w:lang w:val="es-ES"/>
        </w:rPr>
        <w:t xml:space="preserve">RECURSOS DEL SUBPROCESO </w:t>
      </w:r>
      <w:r w:rsidR="0022651D">
        <w:rPr>
          <w:b/>
          <w:u w:val="single"/>
          <w:lang w:val="es-ES"/>
        </w:rPr>
        <w:t>VENTAS DE MOSTRADOR</w:t>
      </w:r>
    </w:p>
    <w:p w:rsidR="00C80153" w:rsidRDefault="00C80153" w:rsidP="00C80153">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C80153" w:rsidRDefault="00C80153" w:rsidP="00C80153">
      <w:pPr>
        <w:ind w:left="-567" w:right="-512"/>
        <w:rPr>
          <w:lang w:val="es-ES"/>
        </w:rPr>
      </w:pPr>
    </w:p>
    <w:p w:rsidR="00C80153" w:rsidRDefault="00C80153" w:rsidP="00C80153">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C80153" w:rsidRDefault="00C80153" w:rsidP="00C80153">
      <w:pPr>
        <w:ind w:left="-567" w:right="-512"/>
        <w:rPr>
          <w:lang w:val="es-ES"/>
        </w:rPr>
      </w:pPr>
    </w:p>
    <w:p w:rsidR="00C80153" w:rsidRDefault="00C80153" w:rsidP="00C80153">
      <w:pPr>
        <w:ind w:left="-567" w:right="-512"/>
        <w:rPr>
          <w:lang w:val="es-ES"/>
        </w:rPr>
      </w:pPr>
      <w:r w:rsidRPr="00CC05B5">
        <w:rPr>
          <w:b/>
          <w:lang w:val="es-ES"/>
        </w:rPr>
        <w:t>Presupuesto asignado.-</w:t>
      </w:r>
      <w:r>
        <w:rPr>
          <w:lang w:val="es-ES"/>
        </w:rPr>
        <w:t xml:space="preserve"> Estimación de dinero asignado a cada proceso.</w:t>
      </w:r>
    </w:p>
    <w:p w:rsidR="00C80153" w:rsidRDefault="00C80153" w:rsidP="00C80153">
      <w:pPr>
        <w:ind w:left="-567" w:right="-512"/>
        <w:rPr>
          <w:lang w:val="es-ES"/>
        </w:rPr>
      </w:pPr>
    </w:p>
    <w:p w:rsidR="00C80153" w:rsidRDefault="00C80153" w:rsidP="00C80153">
      <w:pPr>
        <w:ind w:left="-567" w:right="-512"/>
        <w:rPr>
          <w:lang w:val="es-ES"/>
        </w:rPr>
      </w:pPr>
      <w:r w:rsidRPr="00CC05B5">
        <w:rPr>
          <w:b/>
          <w:lang w:val="es-ES"/>
        </w:rPr>
        <w:t>Talento humano.-</w:t>
      </w:r>
      <w:r w:rsidR="0022651D">
        <w:rPr>
          <w:lang w:val="es-ES"/>
        </w:rPr>
        <w:t>Vendedores, Caja, Coordinador de bodega y Seguridad.</w:t>
      </w:r>
    </w:p>
    <w:p w:rsidR="00C80153" w:rsidRDefault="00C80153" w:rsidP="00C80153">
      <w:pPr>
        <w:ind w:left="-567" w:right="-512"/>
        <w:rPr>
          <w:lang w:val="es-ES"/>
        </w:rPr>
      </w:pPr>
    </w:p>
    <w:p w:rsidR="00C80153" w:rsidRPr="00C66327" w:rsidRDefault="00C80153" w:rsidP="00C80153">
      <w:pPr>
        <w:ind w:left="-567" w:right="-512"/>
        <w:rPr>
          <w:b/>
          <w:u w:val="single"/>
          <w:lang w:val="es-ES"/>
        </w:rPr>
      </w:pPr>
      <w:r>
        <w:rPr>
          <w:b/>
          <w:u w:val="single"/>
          <w:lang w:val="es-ES"/>
        </w:rPr>
        <w:t xml:space="preserve">CONTROLES DEL SUBPROCESO </w:t>
      </w:r>
      <w:r w:rsidR="0022651D">
        <w:rPr>
          <w:b/>
          <w:u w:val="single"/>
          <w:lang w:val="es-ES"/>
        </w:rPr>
        <w:t>VENTAS DE MOSTRADOR</w:t>
      </w:r>
    </w:p>
    <w:p w:rsidR="00F83346" w:rsidRDefault="00F83346" w:rsidP="00F83346">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F83346" w:rsidRPr="00993816" w:rsidRDefault="00F83346" w:rsidP="00660397">
      <w:pPr>
        <w:spacing w:line="276" w:lineRule="auto"/>
        <w:ind w:left="-567"/>
        <w:rPr>
          <w:lang w:val="es-ES"/>
        </w:rPr>
      </w:pPr>
    </w:p>
    <w:p w:rsidR="00F83346" w:rsidRDefault="00F83346" w:rsidP="00F83346">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706654" w:rsidRDefault="00706654" w:rsidP="00706654">
      <w:pPr>
        <w:ind w:left="-567" w:right="-512"/>
        <w:rPr>
          <w:b/>
          <w:lang w:val="es-ES"/>
        </w:rPr>
      </w:pPr>
    </w:p>
    <w:p w:rsidR="00706654" w:rsidRPr="003A5A97" w:rsidRDefault="00706654" w:rsidP="00706654">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C80153" w:rsidRPr="00706654" w:rsidRDefault="00FA087A" w:rsidP="00706654">
      <w:pPr>
        <w:ind w:left="-567" w:right="-512"/>
      </w:pPr>
      <w:r w:rsidRPr="00FA087A">
        <w:rPr>
          <w:b/>
          <w:noProof/>
        </w:rPr>
        <w:lastRenderedPageBreak/>
        <w:pict>
          <v:rect id="254 Rectángulo" o:spid="_x0000_s1276" style="position:absolute;left:0;text-align:left;margin-left:-34.3pt;margin-top:-5.55pt;width:482.45pt;height:616.2pt;z-index:-251101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XwC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" filled="f" strokecolor="black [3213]" strokeweight="1pt">
            <v:path arrowok="t"/>
          </v:rect>
        </w:pict>
      </w:r>
      <w:r w:rsidR="00C80153" w:rsidRPr="002C31F1">
        <w:rPr>
          <w:b/>
          <w:u w:val="single"/>
        </w:rPr>
        <w:t xml:space="preserve">DIAGRAMA DE FLUJO DEL </w:t>
      </w:r>
      <w:r w:rsidR="0022651D">
        <w:rPr>
          <w:b/>
          <w:u w:val="single"/>
        </w:rPr>
        <w:t>SUBPROCESO VENTAS DE MOSTRADOR</w:t>
      </w:r>
    </w:p>
    <w:p w:rsidR="00660397" w:rsidRDefault="00660397" w:rsidP="00C80153">
      <w:pPr>
        <w:ind w:left="-567" w:right="-512"/>
        <w:rPr>
          <w:b/>
          <w:u w:val="single"/>
        </w:rPr>
      </w:pPr>
    </w:p>
    <w:p w:rsidR="00F83346" w:rsidRDefault="00563B72" w:rsidP="00F83346">
      <w:pPr>
        <w:ind w:left="-567" w:right="-512"/>
        <w:jc w:val="center"/>
      </w:pPr>
      <w:r>
        <w:object w:dxaOrig="9671" w:dyaOrig="10677">
          <v:shape id="_x0000_i1055" type="#_x0000_t75" style="width:468.5pt;height:516.5pt" o:ole="">
            <v:imagedata r:id="rId243" o:title=""/>
          </v:shape>
          <o:OLEObject Type="Embed" ProgID="Visio.Drawing.11" ShapeID="_x0000_i1055" DrawAspect="Content" ObjectID="_1430942104" r:id="rId244"/>
        </w:object>
      </w:r>
    </w:p>
    <w:p w:rsidR="00563B72" w:rsidRDefault="00563B72" w:rsidP="00F83346">
      <w:pPr>
        <w:ind w:left="-567" w:right="-512"/>
        <w:jc w:val="center"/>
      </w:pPr>
    </w:p>
    <w:p w:rsidR="00563B72" w:rsidRPr="002C31F1" w:rsidRDefault="00563B72" w:rsidP="00F83346">
      <w:pPr>
        <w:ind w:left="-567" w:right="-512"/>
        <w:jc w:val="center"/>
        <w:rPr>
          <w:b/>
          <w:u w:val="single"/>
        </w:rPr>
      </w:pPr>
    </w:p>
    <w:p w:rsidR="00C80153" w:rsidRDefault="00FA087A" w:rsidP="00F83346">
      <w:pPr>
        <w:ind w:left="-567" w:right="-512"/>
        <w:rPr>
          <w:b/>
          <w:u w:val="single"/>
        </w:rPr>
      </w:pPr>
      <w:r w:rsidRPr="00FA087A">
        <w:rPr>
          <w:b/>
          <w:noProof/>
        </w:rPr>
        <w:lastRenderedPageBreak/>
        <w:pict>
          <v:rect id="255 Rectángulo" o:spid="_x0000_s1274" style="position:absolute;left:0;text-align:left;margin-left:-34.3pt;margin-top:-4.65pt;width:482.45pt;height:616.2pt;z-index:-251099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JS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" filled="f" strokecolor="black [3213]" strokeweight="1pt">
            <v:path arrowok="t"/>
          </v:rect>
        </w:pict>
      </w:r>
      <w:r w:rsidR="00F83346" w:rsidRPr="00F83346">
        <w:rPr>
          <w:b/>
          <w:u w:val="single"/>
        </w:rPr>
        <w:t>DIAGRAMA DE FLUJO DEL SUBPROCESO VENTAS DE MOSTRADOR</w:t>
      </w:r>
    </w:p>
    <w:p w:rsidR="00660397" w:rsidRDefault="00660397" w:rsidP="00F83346">
      <w:pPr>
        <w:ind w:left="-567" w:right="-512"/>
        <w:rPr>
          <w:b/>
          <w:u w:val="single"/>
        </w:rPr>
      </w:pPr>
    </w:p>
    <w:p w:rsidR="00F83346" w:rsidRPr="00F83346" w:rsidRDefault="00563B72" w:rsidP="00F83346">
      <w:pPr>
        <w:ind w:left="-567" w:right="-512"/>
        <w:jc w:val="center"/>
        <w:rPr>
          <w:b/>
          <w:u w:val="single"/>
        </w:rPr>
      </w:pPr>
      <w:r>
        <w:object w:dxaOrig="9443" w:dyaOrig="8352">
          <v:shape id="_x0000_i1056" type="#_x0000_t75" style="width:467.5pt;height:414.25pt" o:ole="">
            <v:imagedata r:id="rId245" o:title=""/>
          </v:shape>
          <o:OLEObject Type="Embed" ProgID="Visio.Drawing.11" ShapeID="_x0000_i1056" DrawAspect="Content" ObjectID="_1430942105" r:id="rId246"/>
        </w:object>
      </w:r>
    </w:p>
    <w:p w:rsidR="00C80153" w:rsidRDefault="00C80153" w:rsidP="00C80153">
      <w:pPr>
        <w:rPr>
          <w:b/>
        </w:rPr>
      </w:pPr>
    </w:p>
    <w:p w:rsidR="00C80153" w:rsidRDefault="00C80153" w:rsidP="00C80153">
      <w:pPr>
        <w:rPr>
          <w:b/>
        </w:rPr>
      </w:pPr>
    </w:p>
    <w:p w:rsidR="00C80153" w:rsidRDefault="00C80153" w:rsidP="00C80153">
      <w:pPr>
        <w:rPr>
          <w:b/>
        </w:rPr>
      </w:pPr>
    </w:p>
    <w:p w:rsidR="00C80153" w:rsidRDefault="00C80153" w:rsidP="00C80153">
      <w:pPr>
        <w:rPr>
          <w:b/>
        </w:rPr>
      </w:pPr>
    </w:p>
    <w:p w:rsidR="00C80153" w:rsidRDefault="00C80153" w:rsidP="00C80153">
      <w:pPr>
        <w:rPr>
          <w:b/>
        </w:rPr>
      </w:pPr>
    </w:p>
    <w:p w:rsidR="00C94A87" w:rsidRDefault="00C94A87" w:rsidP="00C80153">
      <w:pPr>
        <w:rPr>
          <w:b/>
        </w:rPr>
      </w:pPr>
    </w:p>
    <w:p w:rsidR="00C80153" w:rsidRDefault="00C80153" w:rsidP="00C80153">
      <w:pPr>
        <w:rPr>
          <w:b/>
        </w:rPr>
      </w:pPr>
    </w:p>
    <w:p w:rsidR="00C80153" w:rsidRDefault="00FA087A" w:rsidP="00C80153">
      <w:pPr>
        <w:ind w:left="-567" w:right="-512"/>
        <w:rPr>
          <w:b/>
          <w:u w:val="single"/>
        </w:rPr>
      </w:pPr>
      <w:r w:rsidRPr="00FA087A">
        <w:rPr>
          <w:b/>
          <w:noProof/>
        </w:rPr>
        <w:lastRenderedPageBreak/>
        <w:pict>
          <v:rect id="38 Rectángulo" o:spid="_x0000_s1272" style="position:absolute;left:0;text-align:left;margin-left:-34.3pt;margin-top:-4.7pt;width:482.45pt;height:616.2pt;z-index:-251097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lPOrgIAAKw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" filled="f" strokecolor="black [3213]" strokeweight="1pt">
            <v:path arrowok="t"/>
          </v:rect>
        </w:pict>
      </w:r>
      <w:r w:rsidR="00C80153" w:rsidRPr="002C31F1">
        <w:rPr>
          <w:b/>
          <w:u w:val="single"/>
        </w:rPr>
        <w:t>DESCRIPCIÓN DE INDICADORES DEL SUB</w:t>
      </w:r>
      <w:r w:rsidR="00C80153">
        <w:rPr>
          <w:b/>
          <w:u w:val="single"/>
        </w:rPr>
        <w:t>P</w:t>
      </w:r>
      <w:r w:rsidR="00C33FF4">
        <w:rPr>
          <w:b/>
          <w:u w:val="single"/>
        </w:rPr>
        <w:t>ROCESO VENTAS DE MOSTRADOR</w:t>
      </w:r>
    </w:p>
    <w:p w:rsidR="00C80153" w:rsidRPr="002C31F1" w:rsidRDefault="00C80153" w:rsidP="00C80153">
      <w:pPr>
        <w:ind w:left="-567" w:right="-512"/>
        <w:rPr>
          <w:b/>
          <w:u w:val="single"/>
        </w:rPr>
      </w:pPr>
    </w:p>
    <w:p w:rsidR="00C80153" w:rsidRPr="00F83346" w:rsidRDefault="00C80153" w:rsidP="00C80153">
      <w:pPr>
        <w:ind w:left="-567" w:right="-512"/>
        <w:rPr>
          <w:b/>
          <w:sz w:val="16"/>
        </w:rPr>
      </w:pPr>
      <w:r w:rsidRPr="00F83346">
        <w:rPr>
          <w:b/>
          <w:sz w:val="16"/>
        </w:rPr>
        <w:t>PROCESO:</w:t>
      </w:r>
      <w:r w:rsidRPr="00F83346">
        <w:rPr>
          <w:b/>
          <w:sz w:val="16"/>
        </w:rPr>
        <w:tab/>
      </w:r>
      <w:r w:rsidRPr="00F83346">
        <w:rPr>
          <w:b/>
          <w:sz w:val="16"/>
        </w:rPr>
        <w:tab/>
      </w:r>
      <w:r w:rsidR="00C33FF4" w:rsidRPr="00F83346">
        <w:rPr>
          <w:sz w:val="16"/>
        </w:rPr>
        <w:t>GESTIÓN COMERCIAL</w:t>
      </w:r>
      <w:r w:rsidRPr="00F83346">
        <w:rPr>
          <w:b/>
          <w:sz w:val="16"/>
        </w:rPr>
        <w:tab/>
      </w:r>
      <w:r w:rsidRPr="00F83346">
        <w:rPr>
          <w:b/>
          <w:sz w:val="16"/>
        </w:rPr>
        <w:tab/>
      </w:r>
      <w:r w:rsidRPr="00F83346">
        <w:rPr>
          <w:b/>
          <w:sz w:val="16"/>
        </w:rPr>
        <w:tab/>
      </w:r>
      <w:r w:rsidRPr="00F83346">
        <w:rPr>
          <w:b/>
          <w:sz w:val="16"/>
        </w:rPr>
        <w:tab/>
        <w:t>CÓDIGO:</w:t>
      </w:r>
      <w:r w:rsidRPr="00F83346">
        <w:rPr>
          <w:b/>
          <w:sz w:val="16"/>
        </w:rPr>
        <w:tab/>
      </w:r>
      <w:r w:rsidRPr="00F83346">
        <w:rPr>
          <w:b/>
          <w:sz w:val="16"/>
        </w:rPr>
        <w:tab/>
      </w:r>
      <w:r w:rsidR="00C33FF4" w:rsidRPr="00F83346">
        <w:rPr>
          <w:sz w:val="16"/>
        </w:rPr>
        <w:t>C</w:t>
      </w:r>
    </w:p>
    <w:p w:rsidR="00C80153" w:rsidRPr="00F83346" w:rsidRDefault="00C80153" w:rsidP="00C80153">
      <w:pPr>
        <w:ind w:left="-567" w:right="-512"/>
        <w:rPr>
          <w:b/>
          <w:sz w:val="16"/>
        </w:rPr>
      </w:pPr>
      <w:r w:rsidRPr="00F83346">
        <w:rPr>
          <w:b/>
          <w:sz w:val="16"/>
        </w:rPr>
        <w:t>SUBPROCESO:</w:t>
      </w:r>
      <w:r w:rsidRPr="00F83346">
        <w:rPr>
          <w:b/>
          <w:sz w:val="16"/>
        </w:rPr>
        <w:tab/>
      </w:r>
      <w:r w:rsidRPr="00F83346">
        <w:rPr>
          <w:b/>
          <w:sz w:val="16"/>
        </w:rPr>
        <w:tab/>
      </w:r>
      <w:r w:rsidR="00C33FF4" w:rsidRPr="00F83346">
        <w:rPr>
          <w:sz w:val="16"/>
        </w:rPr>
        <w:t>VENTAS DE MOSTRADOR</w:t>
      </w:r>
      <w:r w:rsidRPr="00F83346">
        <w:rPr>
          <w:sz w:val="16"/>
        </w:rPr>
        <w:tab/>
      </w:r>
      <w:r w:rsidRPr="00F83346">
        <w:rPr>
          <w:sz w:val="16"/>
        </w:rPr>
        <w:tab/>
      </w:r>
      <w:r w:rsidRPr="00F83346">
        <w:rPr>
          <w:sz w:val="16"/>
        </w:rPr>
        <w:tab/>
      </w:r>
      <w:r w:rsidR="00C33FF4" w:rsidRPr="00F83346">
        <w:rPr>
          <w:sz w:val="16"/>
        </w:rPr>
        <w:tab/>
      </w:r>
      <w:r w:rsidRPr="00F83346">
        <w:rPr>
          <w:b/>
          <w:sz w:val="16"/>
        </w:rPr>
        <w:t>CÓDIG</w:t>
      </w:r>
      <w:r w:rsidR="00C33FF4" w:rsidRPr="00F83346">
        <w:rPr>
          <w:sz w:val="16"/>
        </w:rPr>
        <w:t>O:</w:t>
      </w:r>
      <w:r w:rsidR="00C33FF4" w:rsidRPr="00F83346">
        <w:rPr>
          <w:sz w:val="16"/>
        </w:rPr>
        <w:tab/>
      </w:r>
      <w:r w:rsidR="00C33FF4" w:rsidRPr="00F83346">
        <w:rPr>
          <w:sz w:val="16"/>
        </w:rPr>
        <w:tab/>
        <w:t>C</w:t>
      </w:r>
      <w:r w:rsidRPr="00F83346">
        <w:rPr>
          <w:sz w:val="16"/>
        </w:rPr>
        <w:t>4</w:t>
      </w:r>
    </w:p>
    <w:tbl>
      <w:tblPr>
        <w:tblStyle w:val="Tablaconcuadrcula"/>
        <w:tblW w:w="9356" w:type="dxa"/>
        <w:jc w:val="center"/>
        <w:tblInd w:w="-459" w:type="dxa"/>
        <w:tblLayout w:type="fixed"/>
        <w:tblLook w:val="04A0"/>
      </w:tblPr>
      <w:tblGrid>
        <w:gridCol w:w="966"/>
        <w:gridCol w:w="1275"/>
        <w:gridCol w:w="1134"/>
        <w:gridCol w:w="1701"/>
        <w:gridCol w:w="1985"/>
        <w:gridCol w:w="1134"/>
        <w:gridCol w:w="1161"/>
      </w:tblGrid>
      <w:tr w:rsidR="00C80153" w:rsidRPr="00F83346" w:rsidTr="00F83346">
        <w:trPr>
          <w:trHeight w:val="870"/>
          <w:jc w:val="center"/>
        </w:trPr>
        <w:tc>
          <w:tcPr>
            <w:tcW w:w="966" w:type="dxa"/>
            <w:shd w:val="clear" w:color="auto" w:fill="89C2E5" w:themeFill="accent3" w:themeFillTint="66"/>
            <w:vAlign w:val="center"/>
          </w:tcPr>
          <w:p w:rsidR="00C80153" w:rsidRPr="00F83346" w:rsidRDefault="00C80153" w:rsidP="00C80153">
            <w:pPr>
              <w:jc w:val="center"/>
              <w:rPr>
                <w:b/>
                <w:sz w:val="16"/>
              </w:rPr>
            </w:pPr>
            <w:r w:rsidRPr="00F83346">
              <w:rPr>
                <w:b/>
                <w:sz w:val="16"/>
                <w:lang w:val="es-ES"/>
              </w:rPr>
              <w:t>Tipo</w:t>
            </w:r>
            <w:r w:rsidRPr="00F83346">
              <w:rPr>
                <w:b/>
                <w:sz w:val="16"/>
              </w:rPr>
              <w:t xml:space="preserve"> de indicador</w:t>
            </w:r>
          </w:p>
        </w:tc>
        <w:tc>
          <w:tcPr>
            <w:tcW w:w="1275" w:type="dxa"/>
            <w:shd w:val="clear" w:color="auto" w:fill="89C2E5" w:themeFill="accent3" w:themeFillTint="66"/>
            <w:vAlign w:val="center"/>
          </w:tcPr>
          <w:p w:rsidR="00C80153" w:rsidRPr="00F83346" w:rsidRDefault="00C80153" w:rsidP="00C80153">
            <w:pPr>
              <w:jc w:val="center"/>
              <w:rPr>
                <w:b/>
                <w:sz w:val="16"/>
              </w:rPr>
            </w:pPr>
            <w:r w:rsidRPr="00F83346">
              <w:rPr>
                <w:b/>
                <w:sz w:val="16"/>
                <w:lang w:val="es-ES"/>
              </w:rPr>
              <w:t>Nombre</w:t>
            </w:r>
            <w:r w:rsidRPr="00F83346">
              <w:rPr>
                <w:b/>
                <w:sz w:val="16"/>
              </w:rPr>
              <w:t xml:space="preserve"> de indicador</w:t>
            </w:r>
          </w:p>
        </w:tc>
        <w:tc>
          <w:tcPr>
            <w:tcW w:w="1134" w:type="dxa"/>
            <w:shd w:val="clear" w:color="auto" w:fill="89C2E5" w:themeFill="accent3" w:themeFillTint="66"/>
            <w:vAlign w:val="center"/>
          </w:tcPr>
          <w:p w:rsidR="00C80153" w:rsidRPr="00F83346" w:rsidRDefault="00C80153" w:rsidP="00C80153">
            <w:pPr>
              <w:jc w:val="center"/>
              <w:rPr>
                <w:b/>
                <w:sz w:val="16"/>
                <w:lang w:val="es-ES"/>
              </w:rPr>
            </w:pPr>
            <w:r w:rsidRPr="00F83346">
              <w:rPr>
                <w:b/>
                <w:sz w:val="16"/>
                <w:lang w:val="es-ES"/>
              </w:rPr>
              <w:t>Variable</w:t>
            </w:r>
          </w:p>
        </w:tc>
        <w:tc>
          <w:tcPr>
            <w:tcW w:w="1701" w:type="dxa"/>
            <w:shd w:val="clear" w:color="auto" w:fill="89C2E5" w:themeFill="accent3" w:themeFillTint="66"/>
            <w:vAlign w:val="center"/>
          </w:tcPr>
          <w:p w:rsidR="00C80153" w:rsidRPr="00F83346" w:rsidRDefault="00C80153" w:rsidP="00C80153">
            <w:pPr>
              <w:jc w:val="center"/>
              <w:rPr>
                <w:b/>
                <w:sz w:val="16"/>
              </w:rPr>
            </w:pPr>
            <w:r w:rsidRPr="00F83346">
              <w:rPr>
                <w:b/>
                <w:sz w:val="16"/>
                <w:lang w:val="es-ES"/>
              </w:rPr>
              <w:t>Descripción</w:t>
            </w:r>
          </w:p>
        </w:tc>
        <w:tc>
          <w:tcPr>
            <w:tcW w:w="1985" w:type="dxa"/>
            <w:shd w:val="clear" w:color="auto" w:fill="89C2E5" w:themeFill="accent3" w:themeFillTint="66"/>
            <w:vAlign w:val="center"/>
          </w:tcPr>
          <w:p w:rsidR="00C80153" w:rsidRPr="00F83346" w:rsidRDefault="00C80153" w:rsidP="00C80153">
            <w:pPr>
              <w:jc w:val="center"/>
              <w:rPr>
                <w:b/>
                <w:sz w:val="16"/>
              </w:rPr>
            </w:pPr>
            <w:r w:rsidRPr="00F83346">
              <w:rPr>
                <w:b/>
                <w:sz w:val="16"/>
                <w:lang w:val="es-ES"/>
              </w:rPr>
              <w:t>Algoritmo</w:t>
            </w:r>
          </w:p>
        </w:tc>
        <w:tc>
          <w:tcPr>
            <w:tcW w:w="1134" w:type="dxa"/>
            <w:shd w:val="clear" w:color="auto" w:fill="89C2E5" w:themeFill="accent3" w:themeFillTint="66"/>
            <w:vAlign w:val="center"/>
          </w:tcPr>
          <w:p w:rsidR="00C80153" w:rsidRPr="00F83346" w:rsidRDefault="00C80153" w:rsidP="00C80153">
            <w:pPr>
              <w:jc w:val="center"/>
              <w:rPr>
                <w:b/>
                <w:sz w:val="16"/>
              </w:rPr>
            </w:pPr>
            <w:r w:rsidRPr="00F83346">
              <w:rPr>
                <w:b/>
                <w:sz w:val="16"/>
                <w:lang w:val="es-ES"/>
              </w:rPr>
              <w:t>Frecuencia</w:t>
            </w:r>
          </w:p>
        </w:tc>
        <w:tc>
          <w:tcPr>
            <w:tcW w:w="1161" w:type="dxa"/>
            <w:shd w:val="clear" w:color="auto" w:fill="89C2E5" w:themeFill="accent3" w:themeFillTint="66"/>
            <w:vAlign w:val="center"/>
          </w:tcPr>
          <w:p w:rsidR="00C80153" w:rsidRPr="00F83346" w:rsidRDefault="00C80153" w:rsidP="00C80153">
            <w:pPr>
              <w:jc w:val="center"/>
              <w:rPr>
                <w:b/>
                <w:sz w:val="16"/>
                <w:lang w:val="es-ES"/>
              </w:rPr>
            </w:pPr>
            <w:r w:rsidRPr="00F83346">
              <w:rPr>
                <w:b/>
                <w:sz w:val="16"/>
                <w:lang w:val="es-ES"/>
              </w:rPr>
              <w:t>Meta</w:t>
            </w:r>
          </w:p>
        </w:tc>
      </w:tr>
      <w:tr w:rsidR="00C80153" w:rsidRPr="00F83346" w:rsidTr="00F83346">
        <w:trPr>
          <w:jc w:val="center"/>
        </w:trPr>
        <w:tc>
          <w:tcPr>
            <w:tcW w:w="966" w:type="dxa"/>
            <w:vAlign w:val="center"/>
          </w:tcPr>
          <w:p w:rsidR="00C80153" w:rsidRPr="00F83346" w:rsidRDefault="00C33FF4" w:rsidP="00C80153">
            <w:pPr>
              <w:jc w:val="left"/>
              <w:rPr>
                <w:sz w:val="16"/>
                <w:lang w:val="es-ES"/>
              </w:rPr>
            </w:pPr>
            <w:r w:rsidRPr="00F83346">
              <w:rPr>
                <w:sz w:val="16"/>
                <w:lang w:val="es-ES"/>
              </w:rPr>
              <w:t>IC</w:t>
            </w:r>
            <w:r w:rsidR="00C80153" w:rsidRPr="00F83346">
              <w:rPr>
                <w:sz w:val="16"/>
                <w:lang w:val="es-ES"/>
              </w:rPr>
              <w:t>4 1</w:t>
            </w:r>
          </w:p>
        </w:tc>
        <w:tc>
          <w:tcPr>
            <w:tcW w:w="1275" w:type="dxa"/>
            <w:vAlign w:val="center"/>
          </w:tcPr>
          <w:p w:rsidR="00C80153" w:rsidRPr="00F83346" w:rsidRDefault="00C33FF4" w:rsidP="00C80153">
            <w:pPr>
              <w:jc w:val="left"/>
              <w:rPr>
                <w:sz w:val="16"/>
                <w:lang w:val="es-ES"/>
              </w:rPr>
            </w:pPr>
            <w:r w:rsidRPr="00F83346">
              <w:rPr>
                <w:sz w:val="16"/>
                <w:lang w:val="es-ES"/>
              </w:rPr>
              <w:t>Tasa de facturas anuladas</w:t>
            </w:r>
          </w:p>
        </w:tc>
        <w:tc>
          <w:tcPr>
            <w:tcW w:w="1134" w:type="dxa"/>
            <w:vAlign w:val="center"/>
          </w:tcPr>
          <w:p w:rsidR="00C80153" w:rsidRPr="00F83346" w:rsidRDefault="00C33FF4" w:rsidP="00C80153">
            <w:pPr>
              <w:jc w:val="left"/>
              <w:rPr>
                <w:sz w:val="16"/>
                <w:lang w:val="es-ES"/>
              </w:rPr>
            </w:pPr>
            <w:r w:rsidRPr="00F83346">
              <w:rPr>
                <w:sz w:val="16"/>
                <w:lang w:val="es-ES"/>
              </w:rPr>
              <w:t>Calidad</w:t>
            </w:r>
          </w:p>
        </w:tc>
        <w:tc>
          <w:tcPr>
            <w:tcW w:w="1701" w:type="dxa"/>
            <w:vAlign w:val="center"/>
          </w:tcPr>
          <w:p w:rsidR="00C80153" w:rsidRPr="00F83346" w:rsidRDefault="00C33FF4" w:rsidP="00C80153">
            <w:pPr>
              <w:jc w:val="left"/>
              <w:rPr>
                <w:sz w:val="16"/>
                <w:lang w:val="es-ES"/>
              </w:rPr>
            </w:pPr>
            <w:r w:rsidRPr="00F83346">
              <w:rPr>
                <w:sz w:val="16"/>
                <w:lang w:val="es-ES"/>
              </w:rPr>
              <w:t>Mide la efectividad del vendedor y los errores cometidos</w:t>
            </w:r>
          </w:p>
        </w:tc>
        <w:tc>
          <w:tcPr>
            <w:tcW w:w="1985" w:type="dxa"/>
            <w:vAlign w:val="center"/>
          </w:tcPr>
          <w:p w:rsidR="00C80153" w:rsidRPr="00F83346" w:rsidRDefault="00C33FF4" w:rsidP="00C80153">
            <w:pPr>
              <w:jc w:val="left"/>
            </w:pPr>
            <w:r w:rsidRPr="00F83346">
              <w:rPr>
                <w:sz w:val="16"/>
                <w:lang w:val="es-ES"/>
              </w:rPr>
              <w:t># facturas anuladas</w:t>
            </w:r>
          </w:p>
        </w:tc>
        <w:tc>
          <w:tcPr>
            <w:tcW w:w="1134" w:type="dxa"/>
            <w:vAlign w:val="center"/>
          </w:tcPr>
          <w:p w:rsidR="00C80153" w:rsidRPr="00F83346" w:rsidRDefault="00C80153" w:rsidP="00C80153">
            <w:pPr>
              <w:jc w:val="left"/>
              <w:rPr>
                <w:sz w:val="16"/>
                <w:lang w:val="es-ES"/>
              </w:rPr>
            </w:pPr>
            <w:r w:rsidRPr="00F83346">
              <w:rPr>
                <w:sz w:val="16"/>
                <w:lang w:val="es-ES"/>
              </w:rPr>
              <w:t>Mensual</w:t>
            </w:r>
          </w:p>
        </w:tc>
        <w:tc>
          <w:tcPr>
            <w:tcW w:w="1161" w:type="dxa"/>
            <w:vAlign w:val="center"/>
          </w:tcPr>
          <w:p w:rsidR="00C80153" w:rsidRPr="00F83346" w:rsidRDefault="00C33FF4" w:rsidP="00C80153">
            <w:pPr>
              <w:jc w:val="left"/>
              <w:rPr>
                <w:sz w:val="16"/>
                <w:lang w:val="es-ES"/>
              </w:rPr>
            </w:pPr>
            <w:r w:rsidRPr="00F83346">
              <w:rPr>
                <w:sz w:val="16"/>
                <w:lang w:val="es-ES"/>
              </w:rPr>
              <w:t>&lt;5</w:t>
            </w:r>
          </w:p>
        </w:tc>
      </w:tr>
      <w:tr w:rsidR="00C80153" w:rsidRPr="00F83346" w:rsidTr="00F83346">
        <w:trPr>
          <w:jc w:val="center"/>
        </w:trPr>
        <w:tc>
          <w:tcPr>
            <w:tcW w:w="966" w:type="dxa"/>
            <w:vAlign w:val="center"/>
          </w:tcPr>
          <w:p w:rsidR="00C80153" w:rsidRPr="00F83346" w:rsidRDefault="00C33FF4" w:rsidP="00C80153">
            <w:pPr>
              <w:jc w:val="left"/>
              <w:rPr>
                <w:sz w:val="16"/>
                <w:lang w:val="es-ES"/>
              </w:rPr>
            </w:pPr>
            <w:r w:rsidRPr="00F83346">
              <w:rPr>
                <w:sz w:val="16"/>
                <w:lang w:val="es-ES"/>
              </w:rPr>
              <w:t>IC</w:t>
            </w:r>
            <w:r w:rsidR="00C80153" w:rsidRPr="00F83346">
              <w:rPr>
                <w:sz w:val="16"/>
                <w:lang w:val="es-ES"/>
              </w:rPr>
              <w:t>4 2</w:t>
            </w:r>
          </w:p>
        </w:tc>
        <w:tc>
          <w:tcPr>
            <w:tcW w:w="1275" w:type="dxa"/>
            <w:vAlign w:val="center"/>
          </w:tcPr>
          <w:p w:rsidR="00C80153" w:rsidRPr="00F83346" w:rsidRDefault="00C33FF4" w:rsidP="00C80153">
            <w:pPr>
              <w:jc w:val="left"/>
              <w:rPr>
                <w:sz w:val="16"/>
                <w:lang w:val="es-ES"/>
              </w:rPr>
            </w:pPr>
            <w:r w:rsidRPr="00F83346">
              <w:rPr>
                <w:sz w:val="16"/>
                <w:lang w:val="es-ES"/>
              </w:rPr>
              <w:t>Total de recaudaciones en venta de repuestos</w:t>
            </w:r>
          </w:p>
        </w:tc>
        <w:tc>
          <w:tcPr>
            <w:tcW w:w="1134" w:type="dxa"/>
            <w:vAlign w:val="center"/>
          </w:tcPr>
          <w:p w:rsidR="00C80153" w:rsidRPr="00F83346" w:rsidRDefault="00C33FF4" w:rsidP="00C80153">
            <w:pPr>
              <w:jc w:val="left"/>
              <w:rPr>
                <w:sz w:val="16"/>
                <w:lang w:val="es-ES"/>
              </w:rPr>
            </w:pPr>
            <w:r w:rsidRPr="00F83346">
              <w:rPr>
                <w:sz w:val="16"/>
                <w:lang w:val="es-ES"/>
              </w:rPr>
              <w:t>Económico</w:t>
            </w:r>
          </w:p>
        </w:tc>
        <w:tc>
          <w:tcPr>
            <w:tcW w:w="1701" w:type="dxa"/>
            <w:vAlign w:val="center"/>
          </w:tcPr>
          <w:p w:rsidR="00C80153" w:rsidRPr="00F83346" w:rsidRDefault="00C33FF4" w:rsidP="00C80153">
            <w:pPr>
              <w:jc w:val="left"/>
              <w:rPr>
                <w:sz w:val="16"/>
                <w:lang w:val="es-ES"/>
              </w:rPr>
            </w:pPr>
            <w:r w:rsidRPr="00F83346">
              <w:rPr>
                <w:sz w:val="16"/>
                <w:lang w:val="es-ES"/>
              </w:rPr>
              <w:t>Mide el monto recaudado mensualmente en venta de repuestos</w:t>
            </w:r>
          </w:p>
        </w:tc>
        <w:tc>
          <w:tcPr>
            <w:tcW w:w="1985" w:type="dxa"/>
            <w:vAlign w:val="center"/>
          </w:tcPr>
          <w:p w:rsidR="00C80153" w:rsidRPr="00F83346" w:rsidRDefault="00C33FF4" w:rsidP="00C80153">
            <w:pPr>
              <w:jc w:val="left"/>
            </w:pPr>
            <w:r w:rsidRPr="00F83346">
              <w:rPr>
                <w:sz w:val="16"/>
                <w:lang w:val="es-ES"/>
              </w:rPr>
              <w:t>Total recaudado en venta de repuestos</w:t>
            </w:r>
          </w:p>
        </w:tc>
        <w:tc>
          <w:tcPr>
            <w:tcW w:w="1134" w:type="dxa"/>
            <w:vAlign w:val="center"/>
          </w:tcPr>
          <w:p w:rsidR="00C80153" w:rsidRPr="00F83346" w:rsidRDefault="00C80153" w:rsidP="00C80153">
            <w:pPr>
              <w:jc w:val="left"/>
              <w:rPr>
                <w:sz w:val="16"/>
                <w:lang w:val="es-ES"/>
              </w:rPr>
            </w:pPr>
            <w:r w:rsidRPr="00F83346">
              <w:rPr>
                <w:sz w:val="16"/>
                <w:lang w:val="es-ES"/>
              </w:rPr>
              <w:t>Mensual</w:t>
            </w:r>
          </w:p>
        </w:tc>
        <w:tc>
          <w:tcPr>
            <w:tcW w:w="1161" w:type="dxa"/>
            <w:vAlign w:val="center"/>
          </w:tcPr>
          <w:p w:rsidR="00C80153" w:rsidRPr="00F83346" w:rsidRDefault="00C33FF4" w:rsidP="00C80153">
            <w:pPr>
              <w:jc w:val="left"/>
              <w:rPr>
                <w:sz w:val="16"/>
                <w:lang w:val="es-ES"/>
              </w:rPr>
            </w:pPr>
            <w:r w:rsidRPr="00F83346">
              <w:rPr>
                <w:sz w:val="16"/>
                <w:lang w:val="es-ES"/>
              </w:rPr>
              <w:t>$400,000.00</w:t>
            </w:r>
          </w:p>
        </w:tc>
      </w:tr>
      <w:tr w:rsidR="00C33FF4" w:rsidRPr="00F83346" w:rsidTr="00F83346">
        <w:trPr>
          <w:jc w:val="center"/>
        </w:trPr>
        <w:tc>
          <w:tcPr>
            <w:tcW w:w="966" w:type="dxa"/>
            <w:vAlign w:val="center"/>
          </w:tcPr>
          <w:p w:rsidR="00C33FF4" w:rsidRPr="00F83346" w:rsidRDefault="00C33FF4" w:rsidP="00C80153">
            <w:pPr>
              <w:jc w:val="left"/>
              <w:rPr>
                <w:sz w:val="16"/>
                <w:lang w:val="es-ES"/>
              </w:rPr>
            </w:pPr>
            <w:r w:rsidRPr="00F83346">
              <w:rPr>
                <w:sz w:val="16"/>
                <w:lang w:val="es-ES"/>
              </w:rPr>
              <w:t>IC4 3</w:t>
            </w:r>
          </w:p>
        </w:tc>
        <w:tc>
          <w:tcPr>
            <w:tcW w:w="1275" w:type="dxa"/>
            <w:vAlign w:val="center"/>
          </w:tcPr>
          <w:p w:rsidR="00C33FF4" w:rsidRPr="00F83346" w:rsidRDefault="00C33FF4" w:rsidP="00C80153">
            <w:pPr>
              <w:jc w:val="left"/>
              <w:rPr>
                <w:sz w:val="16"/>
                <w:lang w:val="es-ES"/>
              </w:rPr>
            </w:pPr>
            <w:r w:rsidRPr="00F83346">
              <w:rPr>
                <w:sz w:val="16"/>
                <w:lang w:val="es-ES"/>
              </w:rPr>
              <w:t>Devolución de repuestos</w:t>
            </w:r>
          </w:p>
        </w:tc>
        <w:tc>
          <w:tcPr>
            <w:tcW w:w="1134" w:type="dxa"/>
            <w:vAlign w:val="center"/>
          </w:tcPr>
          <w:p w:rsidR="00C33FF4" w:rsidRPr="00F83346" w:rsidRDefault="00C33FF4" w:rsidP="00C80153">
            <w:pPr>
              <w:jc w:val="left"/>
              <w:rPr>
                <w:sz w:val="16"/>
                <w:lang w:val="es-ES"/>
              </w:rPr>
            </w:pPr>
            <w:r w:rsidRPr="00F83346">
              <w:rPr>
                <w:sz w:val="16"/>
                <w:lang w:val="es-ES"/>
              </w:rPr>
              <w:t>Eficiencia</w:t>
            </w:r>
          </w:p>
        </w:tc>
        <w:tc>
          <w:tcPr>
            <w:tcW w:w="1701" w:type="dxa"/>
            <w:vAlign w:val="center"/>
          </w:tcPr>
          <w:p w:rsidR="00C33FF4" w:rsidRPr="00F83346" w:rsidRDefault="00C33FF4" w:rsidP="00C80153">
            <w:pPr>
              <w:jc w:val="left"/>
              <w:rPr>
                <w:sz w:val="16"/>
                <w:lang w:val="es-ES"/>
              </w:rPr>
            </w:pPr>
            <w:r w:rsidRPr="00F83346">
              <w:rPr>
                <w:sz w:val="16"/>
                <w:lang w:val="es-ES"/>
              </w:rPr>
              <w:t>Mide el porcentaje de devoluciones que se generan</w:t>
            </w:r>
          </w:p>
        </w:tc>
        <w:tc>
          <w:tcPr>
            <w:tcW w:w="1985" w:type="dxa"/>
            <w:vAlign w:val="center"/>
          </w:tcPr>
          <w:p w:rsidR="00C33FF4" w:rsidRPr="00F83346" w:rsidRDefault="00FA087A" w:rsidP="00F83346">
            <w:pPr>
              <w:jc w:val="left"/>
              <w:rPr>
                <w:rFonts w:eastAsia="Times New Roman" w:cs="Times New Roman"/>
                <w:sz w:val="16"/>
                <w:lang w:val="es-ES"/>
              </w:rPr>
            </w:pPr>
            <m:oMathPara>
              <m:oMathParaPr>
                <m:jc m:val="left"/>
              </m:oMathParaPr>
              <m:oMath>
                <m:f>
                  <m:fPr>
                    <m:ctrlPr>
                      <w:rPr>
                        <w:rFonts w:ascii="Cambria Math" w:hAnsi="Cambria Math"/>
                        <w:sz w:val="16"/>
                        <w:lang w:val="es-ES"/>
                      </w:rPr>
                    </m:ctrlPr>
                  </m:fPr>
                  <m:num>
                    <m:r>
                      <m:rPr>
                        <m:sty m:val="p"/>
                      </m:rPr>
                      <w:rPr>
                        <w:rFonts w:ascii="Cambria Math" w:hAnsi="Cambria Math"/>
                        <w:sz w:val="16"/>
                        <w:lang w:val="es-ES"/>
                      </w:rPr>
                      <m:t># de items devueltos</m:t>
                    </m:r>
                  </m:num>
                  <m:den>
                    <m:r>
                      <m:rPr>
                        <m:sty m:val="p"/>
                      </m:rPr>
                      <w:rPr>
                        <w:rFonts w:ascii="Cambria Math" w:hAnsi="Cambria Math"/>
                        <w:sz w:val="16"/>
                        <w:lang w:val="es-ES"/>
                      </w:rPr>
                      <m:t># items vendidos</m:t>
                    </m:r>
                  </m:den>
                </m:f>
                <m:r>
                  <w:rPr>
                    <w:rFonts w:ascii="Cambria Math" w:eastAsia="Times New Roman" w:hAnsi="Cambria Math" w:cs="Times New Roman"/>
                    <w:sz w:val="16"/>
                    <w:lang w:val="es-ES"/>
                  </w:rPr>
                  <m:t>x100</m:t>
                </m:r>
              </m:oMath>
            </m:oMathPara>
          </w:p>
        </w:tc>
        <w:tc>
          <w:tcPr>
            <w:tcW w:w="1134" w:type="dxa"/>
            <w:vAlign w:val="center"/>
          </w:tcPr>
          <w:p w:rsidR="00C33FF4" w:rsidRPr="00F83346" w:rsidRDefault="00C33FF4" w:rsidP="00C80153">
            <w:pPr>
              <w:jc w:val="left"/>
              <w:rPr>
                <w:sz w:val="16"/>
                <w:lang w:val="es-ES"/>
              </w:rPr>
            </w:pPr>
            <w:r w:rsidRPr="00F83346">
              <w:rPr>
                <w:sz w:val="16"/>
                <w:lang w:val="es-ES"/>
              </w:rPr>
              <w:t xml:space="preserve">Mensual </w:t>
            </w:r>
          </w:p>
        </w:tc>
        <w:tc>
          <w:tcPr>
            <w:tcW w:w="1161" w:type="dxa"/>
            <w:vAlign w:val="center"/>
          </w:tcPr>
          <w:p w:rsidR="00C33FF4" w:rsidRPr="00F83346" w:rsidRDefault="00C33FF4" w:rsidP="00C80153">
            <w:pPr>
              <w:jc w:val="left"/>
              <w:rPr>
                <w:sz w:val="16"/>
                <w:lang w:val="es-ES"/>
              </w:rPr>
            </w:pPr>
            <w:r w:rsidRPr="00F83346">
              <w:rPr>
                <w:sz w:val="16"/>
                <w:lang w:val="es-ES"/>
              </w:rPr>
              <w:t>&lt;2%</w:t>
            </w:r>
          </w:p>
        </w:tc>
      </w:tr>
      <w:tr w:rsidR="00C33FF4" w:rsidRPr="00F83346" w:rsidTr="00F83346">
        <w:trPr>
          <w:jc w:val="center"/>
        </w:trPr>
        <w:tc>
          <w:tcPr>
            <w:tcW w:w="966" w:type="dxa"/>
            <w:vAlign w:val="center"/>
          </w:tcPr>
          <w:p w:rsidR="00C33FF4" w:rsidRPr="00F83346" w:rsidRDefault="00C33FF4" w:rsidP="00C80153">
            <w:pPr>
              <w:jc w:val="left"/>
              <w:rPr>
                <w:sz w:val="16"/>
                <w:lang w:val="es-ES"/>
              </w:rPr>
            </w:pPr>
            <w:r w:rsidRPr="00F83346">
              <w:rPr>
                <w:sz w:val="16"/>
                <w:lang w:val="es-ES"/>
              </w:rPr>
              <w:t>IC4 4</w:t>
            </w:r>
          </w:p>
        </w:tc>
        <w:tc>
          <w:tcPr>
            <w:tcW w:w="1275" w:type="dxa"/>
            <w:vAlign w:val="center"/>
          </w:tcPr>
          <w:p w:rsidR="00C33FF4" w:rsidRPr="00F83346" w:rsidRDefault="00C33FF4" w:rsidP="00C80153">
            <w:pPr>
              <w:jc w:val="left"/>
              <w:rPr>
                <w:sz w:val="16"/>
                <w:lang w:val="es-ES"/>
              </w:rPr>
            </w:pPr>
            <w:r w:rsidRPr="00F83346">
              <w:rPr>
                <w:sz w:val="16"/>
                <w:lang w:val="es-ES"/>
              </w:rPr>
              <w:t xml:space="preserve">Inconformidades en la salida de mercadería </w:t>
            </w:r>
          </w:p>
        </w:tc>
        <w:tc>
          <w:tcPr>
            <w:tcW w:w="1134" w:type="dxa"/>
            <w:vAlign w:val="center"/>
          </w:tcPr>
          <w:p w:rsidR="00C33FF4" w:rsidRPr="00F83346" w:rsidRDefault="00C33FF4" w:rsidP="00C80153">
            <w:pPr>
              <w:jc w:val="left"/>
              <w:rPr>
                <w:sz w:val="16"/>
                <w:lang w:val="es-ES"/>
              </w:rPr>
            </w:pPr>
            <w:r w:rsidRPr="00F83346">
              <w:rPr>
                <w:sz w:val="16"/>
                <w:lang w:val="es-ES"/>
              </w:rPr>
              <w:t xml:space="preserve">Calidad </w:t>
            </w:r>
          </w:p>
        </w:tc>
        <w:tc>
          <w:tcPr>
            <w:tcW w:w="1701" w:type="dxa"/>
            <w:vAlign w:val="center"/>
          </w:tcPr>
          <w:p w:rsidR="00C33FF4" w:rsidRPr="00F83346" w:rsidRDefault="00C33FF4" w:rsidP="00C80153">
            <w:pPr>
              <w:jc w:val="left"/>
              <w:rPr>
                <w:sz w:val="16"/>
                <w:lang w:val="es-ES"/>
              </w:rPr>
            </w:pPr>
            <w:r w:rsidRPr="00F83346">
              <w:rPr>
                <w:sz w:val="16"/>
                <w:lang w:val="es-ES"/>
              </w:rPr>
              <w:t>Mide las inconformidades que se generan con respecto a la salida de la mercadería</w:t>
            </w:r>
          </w:p>
        </w:tc>
        <w:tc>
          <w:tcPr>
            <w:tcW w:w="1985" w:type="dxa"/>
            <w:vAlign w:val="center"/>
          </w:tcPr>
          <w:p w:rsidR="00C33FF4" w:rsidRPr="00F83346" w:rsidRDefault="00C33FF4" w:rsidP="00C80153">
            <w:pPr>
              <w:jc w:val="left"/>
              <w:rPr>
                <w:rFonts w:eastAsia="Times New Roman" w:cs="Times New Roman"/>
                <w:sz w:val="16"/>
                <w:lang w:val="es-ES"/>
              </w:rPr>
            </w:pPr>
            <w:r w:rsidRPr="00F83346">
              <w:rPr>
                <w:rFonts w:eastAsia="Times New Roman" w:cs="Times New Roman"/>
                <w:sz w:val="16"/>
                <w:lang w:val="es-ES"/>
              </w:rPr>
              <w:t># inconformidades presentadas</w:t>
            </w:r>
          </w:p>
        </w:tc>
        <w:tc>
          <w:tcPr>
            <w:tcW w:w="1134" w:type="dxa"/>
            <w:vAlign w:val="center"/>
          </w:tcPr>
          <w:p w:rsidR="00C33FF4" w:rsidRPr="00F83346" w:rsidRDefault="00C33FF4" w:rsidP="00C80153">
            <w:pPr>
              <w:jc w:val="left"/>
              <w:rPr>
                <w:sz w:val="16"/>
                <w:lang w:val="es-ES"/>
              </w:rPr>
            </w:pPr>
            <w:r w:rsidRPr="00F83346">
              <w:rPr>
                <w:sz w:val="16"/>
                <w:lang w:val="es-ES"/>
              </w:rPr>
              <w:t xml:space="preserve">Mensual </w:t>
            </w:r>
          </w:p>
        </w:tc>
        <w:tc>
          <w:tcPr>
            <w:tcW w:w="1161" w:type="dxa"/>
            <w:vAlign w:val="center"/>
          </w:tcPr>
          <w:p w:rsidR="00C33FF4" w:rsidRPr="00F83346" w:rsidRDefault="00C33FF4" w:rsidP="00C80153">
            <w:pPr>
              <w:jc w:val="left"/>
              <w:rPr>
                <w:sz w:val="16"/>
                <w:lang w:val="es-ES"/>
              </w:rPr>
            </w:pPr>
            <w:r w:rsidRPr="00F83346">
              <w:rPr>
                <w:sz w:val="16"/>
                <w:lang w:val="es-ES"/>
              </w:rPr>
              <w:t>&lt;2</w:t>
            </w:r>
          </w:p>
        </w:tc>
      </w:tr>
    </w:tbl>
    <w:p w:rsidR="00C80153" w:rsidRPr="00822AD1" w:rsidRDefault="00C80153" w:rsidP="00C80153">
      <w:pPr>
        <w:rPr>
          <w:sz w:val="16"/>
          <w:lang w:val="es-ES"/>
        </w:rPr>
      </w:pPr>
    </w:p>
    <w:p w:rsidR="00C80153" w:rsidRDefault="00C80153" w:rsidP="00C80153">
      <w:pPr>
        <w:ind w:left="-567" w:right="-512"/>
        <w:rPr>
          <w:b/>
        </w:rPr>
      </w:pPr>
    </w:p>
    <w:p w:rsidR="00C80153" w:rsidRPr="00C66327" w:rsidRDefault="00C80153" w:rsidP="00C80153">
      <w:pPr>
        <w:ind w:left="-567" w:right="-512"/>
        <w:rPr>
          <w:b/>
          <w:u w:val="single"/>
        </w:rPr>
      </w:pPr>
      <w:r w:rsidRPr="00C66327">
        <w:rPr>
          <w:b/>
          <w:u w:val="single"/>
        </w:rPr>
        <w:t>DESCRIPCIÓN D</w:t>
      </w:r>
      <w:r>
        <w:rPr>
          <w:b/>
          <w:u w:val="single"/>
        </w:rPr>
        <w:t>E ACTIVIDAD</w:t>
      </w:r>
      <w:r w:rsidR="00DB159F">
        <w:rPr>
          <w:b/>
          <w:u w:val="single"/>
        </w:rPr>
        <w:t>ES DEL SUBPROCESO VENTAS DE MOSTRADOR</w:t>
      </w:r>
    </w:p>
    <w:p w:rsidR="00C80153" w:rsidRDefault="00C80153" w:rsidP="00C80153">
      <w:pPr>
        <w:rPr>
          <w:b/>
        </w:rPr>
      </w:pPr>
    </w:p>
    <w:p w:rsidR="00C80153" w:rsidRPr="004E3970" w:rsidRDefault="00C80153" w:rsidP="00C80153">
      <w:pPr>
        <w:ind w:left="-567" w:right="-512"/>
        <w:rPr>
          <w:b/>
          <w:sz w:val="16"/>
        </w:rPr>
      </w:pPr>
      <w:r>
        <w:rPr>
          <w:b/>
          <w:sz w:val="16"/>
        </w:rPr>
        <w:t>PROCESO:</w:t>
      </w:r>
      <w:r>
        <w:rPr>
          <w:b/>
          <w:sz w:val="16"/>
        </w:rPr>
        <w:tab/>
      </w:r>
      <w:r>
        <w:rPr>
          <w:b/>
          <w:sz w:val="16"/>
        </w:rPr>
        <w:tab/>
      </w:r>
      <w:r w:rsidR="00DB159F">
        <w:rPr>
          <w:sz w:val="16"/>
        </w:rPr>
        <w:t>GESTIÓN COMERCIAL</w:t>
      </w:r>
      <w:r w:rsidR="00DB159F">
        <w:rPr>
          <w:b/>
          <w:sz w:val="16"/>
        </w:rPr>
        <w:tab/>
      </w:r>
      <w:r w:rsidR="00DB159F">
        <w:rPr>
          <w:b/>
          <w:sz w:val="16"/>
        </w:rPr>
        <w:tab/>
      </w:r>
      <w:r w:rsidR="00DB159F">
        <w:rPr>
          <w:b/>
          <w:sz w:val="16"/>
        </w:rPr>
        <w:tab/>
      </w:r>
      <w:r w:rsidR="00DB159F">
        <w:rPr>
          <w:b/>
          <w:sz w:val="16"/>
        </w:rPr>
        <w:tab/>
      </w:r>
      <w:r>
        <w:rPr>
          <w:b/>
          <w:sz w:val="16"/>
        </w:rPr>
        <w:t>CÓDIGO:</w:t>
      </w:r>
      <w:r>
        <w:rPr>
          <w:b/>
          <w:sz w:val="16"/>
        </w:rPr>
        <w:tab/>
      </w:r>
      <w:r>
        <w:rPr>
          <w:b/>
          <w:sz w:val="16"/>
        </w:rPr>
        <w:tab/>
      </w:r>
      <w:r w:rsidR="00DB159F">
        <w:rPr>
          <w:sz w:val="16"/>
        </w:rPr>
        <w:t>C</w:t>
      </w:r>
    </w:p>
    <w:p w:rsidR="00C80153" w:rsidRPr="004E3970" w:rsidRDefault="00C80153" w:rsidP="00C80153">
      <w:pPr>
        <w:spacing w:line="276" w:lineRule="auto"/>
        <w:ind w:left="-567" w:right="-512"/>
        <w:rPr>
          <w:b/>
          <w:sz w:val="16"/>
        </w:rPr>
      </w:pPr>
      <w:r w:rsidRPr="004E3970">
        <w:rPr>
          <w:b/>
          <w:sz w:val="16"/>
        </w:rPr>
        <w:t>SUBP</w:t>
      </w:r>
      <w:r>
        <w:rPr>
          <w:b/>
          <w:sz w:val="16"/>
        </w:rPr>
        <w:t>ROCESO:</w:t>
      </w:r>
      <w:r>
        <w:rPr>
          <w:b/>
          <w:sz w:val="16"/>
        </w:rPr>
        <w:tab/>
      </w:r>
      <w:r>
        <w:rPr>
          <w:b/>
          <w:sz w:val="16"/>
        </w:rPr>
        <w:tab/>
      </w:r>
      <w:r w:rsidR="00DB159F">
        <w:rPr>
          <w:sz w:val="16"/>
        </w:rPr>
        <w:t>VENTAS DE MOSTRADOR</w:t>
      </w:r>
      <w:r w:rsidR="00DB159F">
        <w:rPr>
          <w:sz w:val="16"/>
        </w:rPr>
        <w:tab/>
      </w:r>
      <w:r w:rsidR="00DB159F">
        <w:rPr>
          <w:sz w:val="16"/>
        </w:rPr>
        <w:tab/>
      </w:r>
      <w:r>
        <w:rPr>
          <w:sz w:val="16"/>
        </w:rPr>
        <w:tab/>
      </w:r>
      <w:r>
        <w:rPr>
          <w:b/>
          <w:sz w:val="16"/>
        </w:rPr>
        <w:tab/>
        <w:t>CÓDIGO:</w:t>
      </w:r>
      <w:r>
        <w:rPr>
          <w:b/>
          <w:sz w:val="16"/>
        </w:rPr>
        <w:tab/>
      </w:r>
      <w:r>
        <w:rPr>
          <w:b/>
          <w:sz w:val="16"/>
        </w:rPr>
        <w:tab/>
      </w:r>
      <w:r w:rsidR="00DB159F">
        <w:rPr>
          <w:sz w:val="16"/>
        </w:rPr>
        <w:t>C</w:t>
      </w:r>
      <w:r>
        <w:rPr>
          <w:sz w:val="16"/>
        </w:rPr>
        <w:t>4</w:t>
      </w:r>
    </w:p>
    <w:tbl>
      <w:tblPr>
        <w:tblStyle w:val="Tablaconcuadrcula"/>
        <w:tblW w:w="0" w:type="auto"/>
        <w:jc w:val="center"/>
        <w:tblInd w:w="-1146" w:type="dxa"/>
        <w:tblLayout w:type="fixed"/>
        <w:tblLook w:val="04A0"/>
      </w:tblPr>
      <w:tblGrid>
        <w:gridCol w:w="529"/>
        <w:gridCol w:w="1985"/>
        <w:gridCol w:w="992"/>
        <w:gridCol w:w="4394"/>
        <w:gridCol w:w="1434"/>
      </w:tblGrid>
      <w:tr w:rsidR="00C80153" w:rsidRPr="004E3970" w:rsidTr="00F83346">
        <w:trPr>
          <w:jc w:val="center"/>
        </w:trPr>
        <w:tc>
          <w:tcPr>
            <w:tcW w:w="529" w:type="dxa"/>
            <w:shd w:val="clear" w:color="auto" w:fill="89C2E5" w:themeFill="accent3" w:themeFillTint="66"/>
            <w:vAlign w:val="center"/>
          </w:tcPr>
          <w:p w:rsidR="00C80153" w:rsidRPr="004E3970" w:rsidRDefault="00C80153" w:rsidP="00C80153">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C80153" w:rsidRPr="004E3970" w:rsidRDefault="00C80153" w:rsidP="00C80153">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C80153" w:rsidRPr="004E3970" w:rsidRDefault="00C80153" w:rsidP="00C80153">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C80153" w:rsidRPr="004E3970" w:rsidRDefault="00C80153" w:rsidP="00C80153">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C80153" w:rsidRPr="004E3970" w:rsidRDefault="00C80153" w:rsidP="00C80153">
            <w:pPr>
              <w:jc w:val="center"/>
              <w:rPr>
                <w:rFonts w:cs="Arial"/>
                <w:b/>
                <w:bCs/>
                <w:sz w:val="16"/>
              </w:rPr>
            </w:pPr>
            <w:r w:rsidRPr="004E3970">
              <w:rPr>
                <w:rFonts w:cs="Arial"/>
                <w:b/>
                <w:bCs/>
                <w:sz w:val="16"/>
              </w:rPr>
              <w:t>RESPONSABLE</w:t>
            </w:r>
          </w:p>
        </w:tc>
      </w:tr>
      <w:tr w:rsidR="00C80153" w:rsidRPr="004E3970" w:rsidTr="00F83346">
        <w:trPr>
          <w:jc w:val="center"/>
        </w:trPr>
        <w:tc>
          <w:tcPr>
            <w:tcW w:w="529" w:type="dxa"/>
            <w:vAlign w:val="center"/>
          </w:tcPr>
          <w:p w:rsidR="00C80153" w:rsidRPr="004E3970" w:rsidRDefault="00C80153" w:rsidP="00C80153">
            <w:pPr>
              <w:jc w:val="left"/>
              <w:rPr>
                <w:rFonts w:cs="Arial"/>
                <w:bCs/>
                <w:sz w:val="16"/>
              </w:rPr>
            </w:pPr>
            <w:r w:rsidRPr="004E3970">
              <w:rPr>
                <w:rFonts w:cs="Arial"/>
                <w:bCs/>
                <w:sz w:val="16"/>
              </w:rPr>
              <w:t>1</w:t>
            </w:r>
          </w:p>
        </w:tc>
        <w:tc>
          <w:tcPr>
            <w:tcW w:w="1985" w:type="dxa"/>
            <w:vAlign w:val="center"/>
          </w:tcPr>
          <w:p w:rsidR="00C80153" w:rsidRPr="004E3970" w:rsidRDefault="00DB159F" w:rsidP="00C80153">
            <w:pPr>
              <w:jc w:val="left"/>
              <w:rPr>
                <w:rFonts w:cs="Arial"/>
                <w:bCs/>
                <w:sz w:val="16"/>
              </w:rPr>
            </w:pPr>
            <w:r>
              <w:rPr>
                <w:rFonts w:cs="Arial"/>
                <w:bCs/>
                <w:sz w:val="16"/>
              </w:rPr>
              <w:t xml:space="preserve">Atención inicial al cliente </w:t>
            </w:r>
          </w:p>
        </w:tc>
        <w:tc>
          <w:tcPr>
            <w:tcW w:w="992" w:type="dxa"/>
            <w:vAlign w:val="center"/>
          </w:tcPr>
          <w:p w:rsidR="00C80153" w:rsidRPr="004E3970" w:rsidRDefault="0022651D" w:rsidP="00C80153">
            <w:pPr>
              <w:jc w:val="left"/>
              <w:rPr>
                <w:rFonts w:cs="Arial"/>
                <w:bCs/>
                <w:sz w:val="16"/>
              </w:rPr>
            </w:pPr>
            <w:r>
              <w:rPr>
                <w:rFonts w:cs="Arial"/>
                <w:bCs/>
                <w:sz w:val="16"/>
              </w:rPr>
              <w:t>Comercial</w:t>
            </w:r>
          </w:p>
        </w:tc>
        <w:tc>
          <w:tcPr>
            <w:tcW w:w="4394" w:type="dxa"/>
            <w:vAlign w:val="center"/>
          </w:tcPr>
          <w:p w:rsidR="00C80153" w:rsidRPr="004E3970" w:rsidRDefault="0032732D" w:rsidP="00C80153">
            <w:pPr>
              <w:jc w:val="left"/>
              <w:rPr>
                <w:rFonts w:cs="Arial"/>
                <w:bCs/>
                <w:sz w:val="16"/>
              </w:rPr>
            </w:pPr>
            <w:r>
              <w:rPr>
                <w:rFonts w:cs="Arial"/>
                <w:bCs/>
                <w:sz w:val="16"/>
              </w:rPr>
              <w:t>Los vendedores atienden a los clientes para recibir las especificaciones técnicas.</w:t>
            </w:r>
          </w:p>
        </w:tc>
        <w:tc>
          <w:tcPr>
            <w:tcW w:w="1434" w:type="dxa"/>
            <w:vAlign w:val="center"/>
          </w:tcPr>
          <w:p w:rsidR="00C80153" w:rsidRPr="004E3970" w:rsidRDefault="00F83346" w:rsidP="00C80153">
            <w:pPr>
              <w:jc w:val="left"/>
              <w:rPr>
                <w:rFonts w:cs="Arial"/>
                <w:bCs/>
                <w:sz w:val="16"/>
              </w:rPr>
            </w:pPr>
            <w:r>
              <w:rPr>
                <w:rFonts w:cs="Arial"/>
                <w:bCs/>
                <w:sz w:val="16"/>
              </w:rPr>
              <w:t>Vendedores</w:t>
            </w:r>
          </w:p>
        </w:tc>
      </w:tr>
      <w:tr w:rsidR="00C80153" w:rsidRPr="004E3970" w:rsidTr="00F83346">
        <w:trPr>
          <w:jc w:val="center"/>
        </w:trPr>
        <w:tc>
          <w:tcPr>
            <w:tcW w:w="529" w:type="dxa"/>
            <w:vAlign w:val="center"/>
          </w:tcPr>
          <w:p w:rsidR="00C80153" w:rsidRPr="004E3970" w:rsidRDefault="00C80153" w:rsidP="00C80153">
            <w:pPr>
              <w:jc w:val="left"/>
              <w:rPr>
                <w:rFonts w:cs="Arial"/>
                <w:bCs/>
                <w:sz w:val="16"/>
              </w:rPr>
            </w:pPr>
            <w:r w:rsidRPr="004E3970">
              <w:rPr>
                <w:rFonts w:cs="Arial"/>
                <w:bCs/>
                <w:sz w:val="16"/>
              </w:rPr>
              <w:t>2</w:t>
            </w:r>
          </w:p>
        </w:tc>
        <w:tc>
          <w:tcPr>
            <w:tcW w:w="1985" w:type="dxa"/>
            <w:vAlign w:val="center"/>
          </w:tcPr>
          <w:p w:rsidR="00C80153" w:rsidRPr="004E3970" w:rsidRDefault="00DB159F" w:rsidP="00C80153">
            <w:pPr>
              <w:jc w:val="left"/>
              <w:rPr>
                <w:rFonts w:cs="Arial"/>
                <w:bCs/>
                <w:sz w:val="16"/>
              </w:rPr>
            </w:pPr>
            <w:r>
              <w:rPr>
                <w:rFonts w:cs="Arial"/>
                <w:bCs/>
                <w:sz w:val="16"/>
              </w:rPr>
              <w:t xml:space="preserve">Notificar a reposiciones </w:t>
            </w:r>
          </w:p>
        </w:tc>
        <w:tc>
          <w:tcPr>
            <w:tcW w:w="992" w:type="dxa"/>
            <w:vAlign w:val="center"/>
          </w:tcPr>
          <w:p w:rsidR="00C80153" w:rsidRPr="004E3970" w:rsidRDefault="0022651D" w:rsidP="00C80153">
            <w:pPr>
              <w:jc w:val="left"/>
              <w:rPr>
                <w:rFonts w:cs="Arial"/>
                <w:bCs/>
                <w:sz w:val="16"/>
              </w:rPr>
            </w:pPr>
            <w:r>
              <w:rPr>
                <w:rFonts w:cs="Arial"/>
                <w:bCs/>
                <w:sz w:val="16"/>
              </w:rPr>
              <w:t>Comercial</w:t>
            </w:r>
          </w:p>
        </w:tc>
        <w:tc>
          <w:tcPr>
            <w:tcW w:w="4394" w:type="dxa"/>
            <w:vAlign w:val="center"/>
          </w:tcPr>
          <w:p w:rsidR="00C80153" w:rsidRPr="004E3970" w:rsidRDefault="0032732D" w:rsidP="00C80153">
            <w:pPr>
              <w:jc w:val="left"/>
              <w:rPr>
                <w:rFonts w:cs="Arial"/>
                <w:bCs/>
                <w:sz w:val="16"/>
              </w:rPr>
            </w:pPr>
            <w:r>
              <w:rPr>
                <w:rFonts w:cs="Arial"/>
                <w:bCs/>
                <w:sz w:val="16"/>
              </w:rPr>
              <w:t>En caso de no tener a disposición los productos en el mostrador, los vendedores notifican a reposiciones.</w:t>
            </w:r>
          </w:p>
        </w:tc>
        <w:tc>
          <w:tcPr>
            <w:tcW w:w="1434" w:type="dxa"/>
            <w:vAlign w:val="center"/>
          </w:tcPr>
          <w:p w:rsidR="00C80153" w:rsidRPr="004E3970" w:rsidRDefault="00F83346" w:rsidP="00C80153">
            <w:pPr>
              <w:jc w:val="left"/>
              <w:rPr>
                <w:rFonts w:cs="Arial"/>
                <w:bCs/>
                <w:sz w:val="16"/>
              </w:rPr>
            </w:pPr>
            <w:r>
              <w:rPr>
                <w:rFonts w:cs="Arial"/>
                <w:bCs/>
                <w:sz w:val="16"/>
              </w:rPr>
              <w:t>Vendedores</w:t>
            </w:r>
          </w:p>
        </w:tc>
      </w:tr>
      <w:tr w:rsidR="00C80153" w:rsidRPr="004E3970" w:rsidTr="00F83346">
        <w:trPr>
          <w:jc w:val="center"/>
        </w:trPr>
        <w:tc>
          <w:tcPr>
            <w:tcW w:w="529" w:type="dxa"/>
            <w:vAlign w:val="center"/>
          </w:tcPr>
          <w:p w:rsidR="00C80153" w:rsidRDefault="00C80153" w:rsidP="00C80153">
            <w:pPr>
              <w:jc w:val="left"/>
              <w:rPr>
                <w:rFonts w:cs="Arial"/>
                <w:bCs/>
                <w:sz w:val="16"/>
              </w:rPr>
            </w:pPr>
            <w:r>
              <w:rPr>
                <w:rFonts w:cs="Arial"/>
                <w:bCs/>
                <w:sz w:val="16"/>
              </w:rPr>
              <w:t>3</w:t>
            </w:r>
          </w:p>
        </w:tc>
        <w:tc>
          <w:tcPr>
            <w:tcW w:w="1985" w:type="dxa"/>
            <w:vAlign w:val="center"/>
          </w:tcPr>
          <w:p w:rsidR="00C80153" w:rsidRDefault="00DB159F" w:rsidP="00C80153">
            <w:pPr>
              <w:jc w:val="left"/>
              <w:rPr>
                <w:rFonts w:cs="Arial"/>
                <w:bCs/>
                <w:sz w:val="16"/>
              </w:rPr>
            </w:pPr>
            <w:r>
              <w:rPr>
                <w:rFonts w:cs="Arial"/>
                <w:bCs/>
                <w:sz w:val="16"/>
              </w:rPr>
              <w:t>Ofrecer producto a cliente</w:t>
            </w:r>
          </w:p>
        </w:tc>
        <w:tc>
          <w:tcPr>
            <w:tcW w:w="992" w:type="dxa"/>
            <w:vAlign w:val="center"/>
          </w:tcPr>
          <w:p w:rsidR="00C80153" w:rsidRPr="004E3970" w:rsidRDefault="0022651D" w:rsidP="00C80153">
            <w:pPr>
              <w:jc w:val="left"/>
              <w:rPr>
                <w:rFonts w:cs="Arial"/>
                <w:bCs/>
                <w:sz w:val="16"/>
              </w:rPr>
            </w:pPr>
            <w:r>
              <w:rPr>
                <w:rFonts w:cs="Arial"/>
                <w:bCs/>
                <w:sz w:val="16"/>
              </w:rPr>
              <w:t>Comercial</w:t>
            </w:r>
          </w:p>
        </w:tc>
        <w:tc>
          <w:tcPr>
            <w:tcW w:w="4394" w:type="dxa"/>
            <w:vAlign w:val="center"/>
          </w:tcPr>
          <w:p w:rsidR="00C80153" w:rsidRDefault="0032732D" w:rsidP="00C80153">
            <w:pPr>
              <w:jc w:val="left"/>
              <w:rPr>
                <w:rFonts w:cs="Arial"/>
                <w:bCs/>
                <w:sz w:val="16"/>
              </w:rPr>
            </w:pPr>
            <w:r>
              <w:rPr>
                <w:rFonts w:cs="Arial"/>
                <w:bCs/>
                <w:sz w:val="16"/>
              </w:rPr>
              <w:t xml:space="preserve">Los </w:t>
            </w:r>
            <w:r w:rsidR="00C22406">
              <w:rPr>
                <w:rFonts w:cs="Arial"/>
                <w:bCs/>
                <w:sz w:val="16"/>
              </w:rPr>
              <w:t>vendedores ofrecen los productos que se encuentran a disposición en el mostrador.</w:t>
            </w:r>
          </w:p>
        </w:tc>
        <w:tc>
          <w:tcPr>
            <w:tcW w:w="1434" w:type="dxa"/>
            <w:vAlign w:val="center"/>
          </w:tcPr>
          <w:p w:rsidR="00C80153" w:rsidRDefault="00F83346" w:rsidP="00C80153">
            <w:pPr>
              <w:jc w:val="left"/>
              <w:rPr>
                <w:rFonts w:cs="Arial"/>
                <w:bCs/>
                <w:sz w:val="16"/>
              </w:rPr>
            </w:pPr>
            <w:r>
              <w:rPr>
                <w:rFonts w:cs="Arial"/>
                <w:bCs/>
                <w:sz w:val="16"/>
              </w:rPr>
              <w:t>Vendedores</w:t>
            </w:r>
          </w:p>
        </w:tc>
      </w:tr>
      <w:tr w:rsidR="00C80153" w:rsidRPr="004E3970" w:rsidTr="00F83346">
        <w:trPr>
          <w:jc w:val="center"/>
        </w:trPr>
        <w:tc>
          <w:tcPr>
            <w:tcW w:w="529" w:type="dxa"/>
            <w:vAlign w:val="center"/>
          </w:tcPr>
          <w:p w:rsidR="00C80153" w:rsidRPr="004E3970" w:rsidRDefault="00C80153" w:rsidP="00C80153">
            <w:pPr>
              <w:jc w:val="left"/>
              <w:rPr>
                <w:rFonts w:cs="Arial"/>
                <w:bCs/>
                <w:sz w:val="16"/>
              </w:rPr>
            </w:pPr>
            <w:r>
              <w:rPr>
                <w:rFonts w:cs="Arial"/>
                <w:bCs/>
                <w:sz w:val="16"/>
              </w:rPr>
              <w:t>4</w:t>
            </w:r>
          </w:p>
        </w:tc>
        <w:tc>
          <w:tcPr>
            <w:tcW w:w="1985" w:type="dxa"/>
            <w:vAlign w:val="center"/>
          </w:tcPr>
          <w:p w:rsidR="00C80153" w:rsidRPr="004E3970" w:rsidRDefault="00DB159F" w:rsidP="00C80153">
            <w:pPr>
              <w:jc w:val="left"/>
              <w:rPr>
                <w:rFonts w:cs="Arial"/>
                <w:bCs/>
                <w:sz w:val="16"/>
              </w:rPr>
            </w:pPr>
            <w:r>
              <w:rPr>
                <w:rFonts w:cs="Arial"/>
                <w:bCs/>
                <w:sz w:val="16"/>
              </w:rPr>
              <w:t>Elabora pedido a bodega</w:t>
            </w:r>
          </w:p>
        </w:tc>
        <w:tc>
          <w:tcPr>
            <w:tcW w:w="992" w:type="dxa"/>
            <w:vAlign w:val="center"/>
          </w:tcPr>
          <w:p w:rsidR="00C80153" w:rsidRPr="004E3970" w:rsidRDefault="0022651D" w:rsidP="00C80153">
            <w:pPr>
              <w:jc w:val="left"/>
              <w:rPr>
                <w:rFonts w:cs="Arial"/>
                <w:bCs/>
                <w:sz w:val="16"/>
              </w:rPr>
            </w:pPr>
            <w:r>
              <w:rPr>
                <w:rFonts w:cs="Arial"/>
                <w:bCs/>
                <w:sz w:val="16"/>
              </w:rPr>
              <w:t>Comercial</w:t>
            </w:r>
          </w:p>
        </w:tc>
        <w:tc>
          <w:tcPr>
            <w:tcW w:w="4394" w:type="dxa"/>
            <w:vAlign w:val="center"/>
          </w:tcPr>
          <w:p w:rsidR="00C80153" w:rsidRPr="004E3970" w:rsidRDefault="00C80153" w:rsidP="00C22406">
            <w:pPr>
              <w:jc w:val="left"/>
              <w:rPr>
                <w:rFonts w:cs="Arial"/>
                <w:bCs/>
                <w:sz w:val="16"/>
              </w:rPr>
            </w:pPr>
            <w:r>
              <w:rPr>
                <w:rFonts w:cs="Arial"/>
                <w:bCs/>
                <w:sz w:val="16"/>
              </w:rPr>
              <w:t xml:space="preserve">Los </w:t>
            </w:r>
            <w:r w:rsidR="00C22406">
              <w:rPr>
                <w:rFonts w:cs="Arial"/>
                <w:bCs/>
                <w:sz w:val="16"/>
              </w:rPr>
              <w:t>vendedores elaboran el pedido a bodega una vez concretada la venta.</w:t>
            </w:r>
          </w:p>
        </w:tc>
        <w:tc>
          <w:tcPr>
            <w:tcW w:w="1434" w:type="dxa"/>
            <w:vAlign w:val="center"/>
          </w:tcPr>
          <w:p w:rsidR="00C80153" w:rsidRPr="004E3970" w:rsidRDefault="00F83346" w:rsidP="00C80153">
            <w:pPr>
              <w:jc w:val="left"/>
              <w:rPr>
                <w:rFonts w:cs="Arial"/>
                <w:bCs/>
                <w:sz w:val="16"/>
              </w:rPr>
            </w:pPr>
            <w:r>
              <w:rPr>
                <w:rFonts w:cs="Arial"/>
                <w:bCs/>
                <w:sz w:val="16"/>
              </w:rPr>
              <w:t>Vendedores</w:t>
            </w:r>
          </w:p>
        </w:tc>
      </w:tr>
      <w:tr w:rsidR="00C80153" w:rsidRPr="004E3970" w:rsidTr="00F83346">
        <w:trPr>
          <w:jc w:val="center"/>
        </w:trPr>
        <w:tc>
          <w:tcPr>
            <w:tcW w:w="529" w:type="dxa"/>
            <w:vAlign w:val="center"/>
          </w:tcPr>
          <w:p w:rsidR="00C80153" w:rsidRPr="004E3970" w:rsidRDefault="00C80153" w:rsidP="00C80153">
            <w:pPr>
              <w:jc w:val="left"/>
              <w:rPr>
                <w:rFonts w:cs="Arial"/>
                <w:bCs/>
                <w:sz w:val="16"/>
              </w:rPr>
            </w:pPr>
            <w:r>
              <w:rPr>
                <w:rFonts w:cs="Arial"/>
                <w:bCs/>
                <w:sz w:val="16"/>
              </w:rPr>
              <w:t>5</w:t>
            </w:r>
          </w:p>
        </w:tc>
        <w:tc>
          <w:tcPr>
            <w:tcW w:w="1985" w:type="dxa"/>
            <w:vAlign w:val="center"/>
          </w:tcPr>
          <w:p w:rsidR="00C80153" w:rsidRPr="004E3970" w:rsidRDefault="00DB159F" w:rsidP="00C80153">
            <w:pPr>
              <w:jc w:val="left"/>
              <w:rPr>
                <w:rFonts w:cs="Arial"/>
                <w:bCs/>
                <w:sz w:val="16"/>
              </w:rPr>
            </w:pPr>
            <w:r>
              <w:rPr>
                <w:rFonts w:cs="Arial"/>
                <w:bCs/>
                <w:sz w:val="16"/>
              </w:rPr>
              <w:t>Elabora factura</w:t>
            </w:r>
          </w:p>
        </w:tc>
        <w:tc>
          <w:tcPr>
            <w:tcW w:w="992" w:type="dxa"/>
            <w:vAlign w:val="center"/>
          </w:tcPr>
          <w:p w:rsidR="00C80153" w:rsidRPr="004E3970" w:rsidRDefault="0022651D" w:rsidP="0022651D">
            <w:pPr>
              <w:jc w:val="left"/>
              <w:rPr>
                <w:rFonts w:cs="Arial"/>
                <w:bCs/>
                <w:sz w:val="16"/>
              </w:rPr>
            </w:pPr>
            <w:r>
              <w:rPr>
                <w:rFonts w:cs="Arial"/>
                <w:bCs/>
                <w:sz w:val="16"/>
              </w:rPr>
              <w:t>Comercial</w:t>
            </w:r>
          </w:p>
        </w:tc>
        <w:tc>
          <w:tcPr>
            <w:tcW w:w="4394" w:type="dxa"/>
            <w:vAlign w:val="center"/>
          </w:tcPr>
          <w:p w:rsidR="00C80153" w:rsidRPr="004E3970" w:rsidRDefault="00C22406" w:rsidP="00C80153">
            <w:pPr>
              <w:jc w:val="left"/>
              <w:rPr>
                <w:rFonts w:cs="Arial"/>
                <w:bCs/>
                <w:sz w:val="16"/>
              </w:rPr>
            </w:pPr>
            <w:r>
              <w:rPr>
                <w:rFonts w:cs="Arial"/>
                <w:bCs/>
                <w:sz w:val="16"/>
              </w:rPr>
              <w:t>Los vendedores elaboran la respectiva factura de la venta.</w:t>
            </w:r>
          </w:p>
        </w:tc>
        <w:tc>
          <w:tcPr>
            <w:tcW w:w="1434" w:type="dxa"/>
            <w:vAlign w:val="center"/>
          </w:tcPr>
          <w:p w:rsidR="00C80153" w:rsidRPr="004E3970" w:rsidRDefault="00DB159F" w:rsidP="00F83346">
            <w:pPr>
              <w:jc w:val="left"/>
              <w:rPr>
                <w:rFonts w:cs="Arial"/>
                <w:bCs/>
                <w:sz w:val="16"/>
              </w:rPr>
            </w:pPr>
            <w:r>
              <w:rPr>
                <w:rFonts w:cs="Arial"/>
                <w:bCs/>
                <w:sz w:val="16"/>
              </w:rPr>
              <w:t>Vendedor</w:t>
            </w:r>
            <w:r w:rsidR="00F83346">
              <w:rPr>
                <w:rFonts w:cs="Arial"/>
                <w:bCs/>
                <w:sz w:val="16"/>
              </w:rPr>
              <w:t>es</w:t>
            </w:r>
          </w:p>
        </w:tc>
      </w:tr>
      <w:tr w:rsidR="00C80153" w:rsidRPr="004E3970" w:rsidTr="00F83346">
        <w:trPr>
          <w:jc w:val="center"/>
        </w:trPr>
        <w:tc>
          <w:tcPr>
            <w:tcW w:w="529" w:type="dxa"/>
            <w:vAlign w:val="center"/>
          </w:tcPr>
          <w:p w:rsidR="00C80153" w:rsidRPr="004E3970" w:rsidRDefault="00C80153" w:rsidP="00C80153">
            <w:pPr>
              <w:jc w:val="left"/>
              <w:rPr>
                <w:rFonts w:cs="Arial"/>
                <w:bCs/>
                <w:sz w:val="16"/>
              </w:rPr>
            </w:pPr>
            <w:r>
              <w:rPr>
                <w:rFonts w:cs="Arial"/>
                <w:bCs/>
                <w:sz w:val="16"/>
              </w:rPr>
              <w:t>6</w:t>
            </w:r>
          </w:p>
        </w:tc>
        <w:tc>
          <w:tcPr>
            <w:tcW w:w="1985" w:type="dxa"/>
            <w:vAlign w:val="center"/>
          </w:tcPr>
          <w:p w:rsidR="00C80153" w:rsidRPr="004E3970" w:rsidRDefault="00DB159F" w:rsidP="00C80153">
            <w:pPr>
              <w:jc w:val="left"/>
              <w:rPr>
                <w:rFonts w:cs="Arial"/>
                <w:bCs/>
                <w:sz w:val="16"/>
              </w:rPr>
            </w:pPr>
            <w:r>
              <w:rPr>
                <w:rFonts w:cs="Arial"/>
                <w:bCs/>
                <w:sz w:val="16"/>
              </w:rPr>
              <w:t xml:space="preserve">Recibe pago </w:t>
            </w:r>
          </w:p>
        </w:tc>
        <w:tc>
          <w:tcPr>
            <w:tcW w:w="992" w:type="dxa"/>
            <w:vAlign w:val="center"/>
          </w:tcPr>
          <w:p w:rsidR="00C80153" w:rsidRPr="004E3970" w:rsidRDefault="0022651D" w:rsidP="00C80153">
            <w:pPr>
              <w:jc w:val="left"/>
              <w:rPr>
                <w:rFonts w:cs="Arial"/>
                <w:bCs/>
                <w:sz w:val="16"/>
              </w:rPr>
            </w:pPr>
            <w:r>
              <w:rPr>
                <w:rFonts w:cs="Arial"/>
                <w:bCs/>
                <w:sz w:val="16"/>
              </w:rPr>
              <w:t>Financiero</w:t>
            </w:r>
          </w:p>
        </w:tc>
        <w:tc>
          <w:tcPr>
            <w:tcW w:w="4394" w:type="dxa"/>
            <w:vAlign w:val="center"/>
          </w:tcPr>
          <w:p w:rsidR="00C80153" w:rsidRPr="004E3970" w:rsidRDefault="00C22406" w:rsidP="00C80153">
            <w:pPr>
              <w:jc w:val="left"/>
              <w:rPr>
                <w:rFonts w:cs="Arial"/>
                <w:bCs/>
                <w:sz w:val="16"/>
              </w:rPr>
            </w:pPr>
            <w:r>
              <w:rPr>
                <w:rFonts w:cs="Arial"/>
                <w:bCs/>
                <w:sz w:val="16"/>
              </w:rPr>
              <w:t>Caja recibe el pago de la factura de la venta de mostrador</w:t>
            </w:r>
          </w:p>
        </w:tc>
        <w:tc>
          <w:tcPr>
            <w:tcW w:w="1434" w:type="dxa"/>
            <w:vAlign w:val="center"/>
          </w:tcPr>
          <w:p w:rsidR="00C80153" w:rsidRPr="004E3970" w:rsidRDefault="00DB159F" w:rsidP="00C80153">
            <w:pPr>
              <w:jc w:val="left"/>
              <w:rPr>
                <w:rFonts w:cs="Arial"/>
                <w:bCs/>
                <w:sz w:val="16"/>
              </w:rPr>
            </w:pPr>
            <w:r>
              <w:rPr>
                <w:rFonts w:cs="Arial"/>
                <w:bCs/>
                <w:sz w:val="16"/>
              </w:rPr>
              <w:t xml:space="preserve">Caja </w:t>
            </w:r>
          </w:p>
        </w:tc>
      </w:tr>
    </w:tbl>
    <w:p w:rsidR="00B25261" w:rsidRDefault="00B25261" w:rsidP="00C22406">
      <w:pPr>
        <w:ind w:left="-567" w:right="-512"/>
        <w:rPr>
          <w:b/>
          <w:u w:val="single"/>
        </w:rPr>
      </w:pPr>
    </w:p>
    <w:p w:rsidR="00B25261" w:rsidRDefault="00B25261" w:rsidP="00C22406">
      <w:pPr>
        <w:ind w:left="-567" w:right="-512"/>
        <w:rPr>
          <w:b/>
          <w:u w:val="single"/>
        </w:rPr>
      </w:pPr>
    </w:p>
    <w:p w:rsidR="00C22406" w:rsidRDefault="00FA087A" w:rsidP="00660397">
      <w:pPr>
        <w:ind w:left="-567" w:right="-512"/>
        <w:rPr>
          <w:b/>
          <w:u w:val="single"/>
        </w:rPr>
      </w:pPr>
      <w:r w:rsidRPr="00FA087A">
        <w:rPr>
          <w:b/>
          <w:noProof/>
        </w:rPr>
        <w:lastRenderedPageBreak/>
        <w:pict>
          <v:rect id="39 Rectángulo" o:spid="_x0000_s1271" style="position:absolute;left:0;text-align:left;margin-left:-34.3pt;margin-top:-4.7pt;width:482.45pt;height:616.2pt;z-index:-251095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" filled="f" strokecolor="black [3213]" strokeweight="1pt">
            <v:path arrowok="t"/>
          </v:rect>
        </w:pict>
      </w:r>
      <w:r w:rsidR="00C22406" w:rsidRPr="00C66327">
        <w:rPr>
          <w:b/>
          <w:u w:val="single"/>
        </w:rPr>
        <w:t>DESCRIPCIÓN D</w:t>
      </w:r>
      <w:r w:rsidR="00C22406">
        <w:rPr>
          <w:b/>
          <w:u w:val="single"/>
        </w:rPr>
        <w:t>E ACTIVIDADES DEL SUBPROCESO VENTAS DE MOSTRADOR</w:t>
      </w:r>
    </w:p>
    <w:p w:rsidR="00660397" w:rsidRPr="00660397" w:rsidRDefault="00660397" w:rsidP="00660397">
      <w:pPr>
        <w:ind w:left="-567" w:right="-512"/>
        <w:rPr>
          <w:b/>
          <w:u w:val="single"/>
        </w:rPr>
      </w:pPr>
    </w:p>
    <w:p w:rsidR="00C22406" w:rsidRPr="004E3970" w:rsidRDefault="00C22406" w:rsidP="00C22406">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C22406" w:rsidRPr="004E3970" w:rsidRDefault="00C22406" w:rsidP="00C22406">
      <w:pPr>
        <w:spacing w:line="276" w:lineRule="auto"/>
        <w:ind w:left="-567" w:right="-512"/>
        <w:rPr>
          <w:b/>
          <w:sz w:val="16"/>
        </w:rPr>
      </w:pPr>
      <w:r w:rsidRPr="004E3970">
        <w:rPr>
          <w:b/>
          <w:sz w:val="16"/>
        </w:rPr>
        <w:t>SUBP</w:t>
      </w:r>
      <w:r>
        <w:rPr>
          <w:b/>
          <w:sz w:val="16"/>
        </w:rPr>
        <w:t>ROCESO:</w:t>
      </w:r>
      <w:r>
        <w:rPr>
          <w:b/>
          <w:sz w:val="16"/>
        </w:rPr>
        <w:tab/>
      </w:r>
      <w:r>
        <w:rPr>
          <w:b/>
          <w:sz w:val="16"/>
        </w:rPr>
        <w:tab/>
      </w:r>
      <w:r>
        <w:rPr>
          <w:sz w:val="16"/>
        </w:rPr>
        <w:t>VENTAS DE MOSTRADOR</w:t>
      </w:r>
      <w:r>
        <w:rPr>
          <w:sz w:val="16"/>
        </w:rPr>
        <w:tab/>
      </w:r>
      <w:r>
        <w:rPr>
          <w:sz w:val="16"/>
        </w:rPr>
        <w:tab/>
      </w:r>
      <w:r>
        <w:rPr>
          <w:sz w:val="16"/>
        </w:rPr>
        <w:tab/>
      </w:r>
      <w:r>
        <w:rPr>
          <w:b/>
          <w:sz w:val="16"/>
        </w:rPr>
        <w:tab/>
        <w:t>CÓDIGO:</w:t>
      </w:r>
      <w:r>
        <w:rPr>
          <w:b/>
          <w:sz w:val="16"/>
        </w:rPr>
        <w:tab/>
      </w:r>
      <w:r>
        <w:rPr>
          <w:b/>
          <w:sz w:val="16"/>
        </w:rPr>
        <w:tab/>
      </w:r>
      <w:r>
        <w:rPr>
          <w:sz w:val="16"/>
        </w:rPr>
        <w:t>C4</w:t>
      </w:r>
    </w:p>
    <w:tbl>
      <w:tblPr>
        <w:tblStyle w:val="Tablaconcuadrcula"/>
        <w:tblW w:w="0" w:type="auto"/>
        <w:jc w:val="center"/>
        <w:tblInd w:w="-1146" w:type="dxa"/>
        <w:tblLayout w:type="fixed"/>
        <w:tblLook w:val="04A0"/>
      </w:tblPr>
      <w:tblGrid>
        <w:gridCol w:w="529"/>
        <w:gridCol w:w="2268"/>
        <w:gridCol w:w="993"/>
        <w:gridCol w:w="4110"/>
        <w:gridCol w:w="1434"/>
      </w:tblGrid>
      <w:tr w:rsidR="00C22406" w:rsidRPr="004E3970" w:rsidTr="000159B0">
        <w:trPr>
          <w:jc w:val="center"/>
        </w:trPr>
        <w:tc>
          <w:tcPr>
            <w:tcW w:w="529" w:type="dxa"/>
            <w:shd w:val="clear" w:color="auto" w:fill="89C2E5" w:themeFill="accent3" w:themeFillTint="66"/>
            <w:vAlign w:val="center"/>
          </w:tcPr>
          <w:p w:rsidR="00C22406" w:rsidRPr="004E3970" w:rsidRDefault="00C22406" w:rsidP="00C47F64">
            <w:pPr>
              <w:jc w:val="center"/>
              <w:rPr>
                <w:rFonts w:cs="Arial"/>
                <w:b/>
                <w:bCs/>
                <w:sz w:val="16"/>
              </w:rPr>
            </w:pPr>
            <w:r w:rsidRPr="004E3970">
              <w:rPr>
                <w:rFonts w:cs="Arial"/>
                <w:b/>
                <w:bCs/>
                <w:sz w:val="16"/>
              </w:rPr>
              <w:t>No.</w:t>
            </w:r>
          </w:p>
        </w:tc>
        <w:tc>
          <w:tcPr>
            <w:tcW w:w="2268" w:type="dxa"/>
            <w:shd w:val="clear" w:color="auto" w:fill="89C2E5" w:themeFill="accent3" w:themeFillTint="66"/>
            <w:vAlign w:val="center"/>
          </w:tcPr>
          <w:p w:rsidR="00C22406" w:rsidRPr="004E3970" w:rsidRDefault="00C22406" w:rsidP="00C47F64">
            <w:pPr>
              <w:jc w:val="center"/>
              <w:rPr>
                <w:rFonts w:cs="Arial"/>
                <w:b/>
                <w:bCs/>
                <w:sz w:val="16"/>
              </w:rPr>
            </w:pPr>
            <w:r w:rsidRPr="004E3970">
              <w:rPr>
                <w:rFonts w:cs="Arial"/>
                <w:b/>
                <w:bCs/>
                <w:sz w:val="16"/>
              </w:rPr>
              <w:t>ACTIVIDAD</w:t>
            </w:r>
          </w:p>
        </w:tc>
        <w:tc>
          <w:tcPr>
            <w:tcW w:w="993" w:type="dxa"/>
            <w:shd w:val="clear" w:color="auto" w:fill="89C2E5" w:themeFill="accent3" w:themeFillTint="66"/>
            <w:vAlign w:val="center"/>
          </w:tcPr>
          <w:p w:rsidR="00C22406" w:rsidRPr="004E3970" w:rsidRDefault="00C22406" w:rsidP="00C47F64">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C22406" w:rsidRPr="004E3970" w:rsidRDefault="00C22406" w:rsidP="00C47F64">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C22406" w:rsidRPr="004E3970" w:rsidRDefault="00C22406" w:rsidP="00C47F64">
            <w:pPr>
              <w:jc w:val="center"/>
              <w:rPr>
                <w:rFonts w:cs="Arial"/>
                <w:b/>
                <w:bCs/>
                <w:sz w:val="16"/>
              </w:rPr>
            </w:pPr>
            <w:r w:rsidRPr="004E3970">
              <w:rPr>
                <w:rFonts w:cs="Arial"/>
                <w:b/>
                <w:bCs/>
                <w:sz w:val="16"/>
              </w:rPr>
              <w:t>RESPONSABLE</w:t>
            </w:r>
          </w:p>
        </w:tc>
      </w:tr>
      <w:tr w:rsidR="00C80153" w:rsidRPr="004E3970" w:rsidTr="000159B0">
        <w:trPr>
          <w:jc w:val="center"/>
        </w:trPr>
        <w:tc>
          <w:tcPr>
            <w:tcW w:w="529" w:type="dxa"/>
            <w:vAlign w:val="center"/>
          </w:tcPr>
          <w:p w:rsidR="00C80153" w:rsidRDefault="00C80153" w:rsidP="00C80153">
            <w:pPr>
              <w:jc w:val="left"/>
              <w:rPr>
                <w:rFonts w:cs="Arial"/>
                <w:bCs/>
                <w:sz w:val="16"/>
              </w:rPr>
            </w:pPr>
            <w:r>
              <w:rPr>
                <w:rFonts w:cs="Arial"/>
                <w:bCs/>
                <w:sz w:val="16"/>
              </w:rPr>
              <w:t>7</w:t>
            </w:r>
          </w:p>
        </w:tc>
        <w:tc>
          <w:tcPr>
            <w:tcW w:w="2268" w:type="dxa"/>
            <w:vAlign w:val="center"/>
          </w:tcPr>
          <w:p w:rsidR="00C80153" w:rsidRDefault="00DB159F" w:rsidP="00C80153">
            <w:pPr>
              <w:jc w:val="left"/>
              <w:rPr>
                <w:rFonts w:cs="Arial"/>
                <w:bCs/>
                <w:sz w:val="16"/>
              </w:rPr>
            </w:pPr>
            <w:r>
              <w:rPr>
                <w:rFonts w:cs="Arial"/>
                <w:bCs/>
                <w:sz w:val="16"/>
              </w:rPr>
              <w:t>Aprueba pago</w:t>
            </w:r>
          </w:p>
        </w:tc>
        <w:tc>
          <w:tcPr>
            <w:tcW w:w="993" w:type="dxa"/>
            <w:vAlign w:val="center"/>
          </w:tcPr>
          <w:p w:rsidR="00C80153" w:rsidRDefault="00EC6E88" w:rsidP="00C80153">
            <w:pPr>
              <w:jc w:val="left"/>
              <w:rPr>
                <w:rFonts w:cs="Arial"/>
                <w:bCs/>
                <w:sz w:val="16"/>
              </w:rPr>
            </w:pPr>
            <w:r>
              <w:rPr>
                <w:rFonts w:cs="Arial"/>
                <w:bCs/>
                <w:sz w:val="16"/>
              </w:rPr>
              <w:t>Financiero</w:t>
            </w:r>
          </w:p>
        </w:tc>
        <w:tc>
          <w:tcPr>
            <w:tcW w:w="4110" w:type="dxa"/>
            <w:vAlign w:val="center"/>
          </w:tcPr>
          <w:p w:rsidR="00C80153" w:rsidRDefault="00C22406" w:rsidP="00C80153">
            <w:pPr>
              <w:jc w:val="left"/>
              <w:rPr>
                <w:rFonts w:cs="Arial"/>
                <w:bCs/>
                <w:sz w:val="16"/>
              </w:rPr>
            </w:pPr>
            <w:r>
              <w:rPr>
                <w:rFonts w:cs="Arial"/>
                <w:bCs/>
                <w:sz w:val="16"/>
              </w:rPr>
              <w:t>Caja aprueba el pago de la factura.</w:t>
            </w:r>
          </w:p>
        </w:tc>
        <w:tc>
          <w:tcPr>
            <w:tcW w:w="1434" w:type="dxa"/>
            <w:vAlign w:val="center"/>
          </w:tcPr>
          <w:p w:rsidR="00C80153" w:rsidRDefault="00DB159F" w:rsidP="00C80153">
            <w:pPr>
              <w:jc w:val="left"/>
              <w:rPr>
                <w:rFonts w:cs="Arial"/>
                <w:bCs/>
                <w:sz w:val="16"/>
              </w:rPr>
            </w:pPr>
            <w:r>
              <w:rPr>
                <w:rFonts w:cs="Arial"/>
                <w:bCs/>
                <w:sz w:val="16"/>
              </w:rPr>
              <w:t>Caja</w:t>
            </w:r>
          </w:p>
        </w:tc>
      </w:tr>
      <w:tr w:rsidR="00C80153" w:rsidRPr="004E3970" w:rsidTr="000159B0">
        <w:trPr>
          <w:jc w:val="center"/>
        </w:trPr>
        <w:tc>
          <w:tcPr>
            <w:tcW w:w="529" w:type="dxa"/>
            <w:vAlign w:val="center"/>
          </w:tcPr>
          <w:p w:rsidR="00C80153" w:rsidRDefault="00C80153" w:rsidP="00C80153">
            <w:pPr>
              <w:jc w:val="left"/>
              <w:rPr>
                <w:rFonts w:cs="Arial"/>
                <w:bCs/>
                <w:sz w:val="16"/>
              </w:rPr>
            </w:pPr>
            <w:r>
              <w:rPr>
                <w:rFonts w:cs="Arial"/>
                <w:bCs/>
                <w:sz w:val="16"/>
              </w:rPr>
              <w:t>8</w:t>
            </w:r>
          </w:p>
        </w:tc>
        <w:tc>
          <w:tcPr>
            <w:tcW w:w="2268" w:type="dxa"/>
            <w:vAlign w:val="center"/>
          </w:tcPr>
          <w:p w:rsidR="00C80153" w:rsidRDefault="00DB159F" w:rsidP="00C80153">
            <w:pPr>
              <w:jc w:val="left"/>
              <w:rPr>
                <w:rFonts w:cs="Arial"/>
                <w:bCs/>
                <w:sz w:val="16"/>
              </w:rPr>
            </w:pPr>
            <w:r>
              <w:rPr>
                <w:rFonts w:cs="Arial"/>
                <w:bCs/>
                <w:sz w:val="16"/>
              </w:rPr>
              <w:t>Elabora autorización de salida de bodega</w:t>
            </w:r>
          </w:p>
        </w:tc>
        <w:tc>
          <w:tcPr>
            <w:tcW w:w="993" w:type="dxa"/>
            <w:vAlign w:val="center"/>
          </w:tcPr>
          <w:p w:rsidR="00C80153" w:rsidRDefault="00EC6E88" w:rsidP="00C80153">
            <w:pPr>
              <w:jc w:val="left"/>
              <w:rPr>
                <w:rFonts w:cs="Arial"/>
                <w:bCs/>
                <w:sz w:val="16"/>
              </w:rPr>
            </w:pPr>
            <w:r>
              <w:rPr>
                <w:rFonts w:cs="Arial"/>
                <w:bCs/>
                <w:sz w:val="16"/>
              </w:rPr>
              <w:t>Comercial</w:t>
            </w:r>
          </w:p>
        </w:tc>
        <w:tc>
          <w:tcPr>
            <w:tcW w:w="4110" w:type="dxa"/>
            <w:vAlign w:val="center"/>
          </w:tcPr>
          <w:p w:rsidR="00C80153" w:rsidRDefault="00C22406" w:rsidP="00C80153">
            <w:pPr>
              <w:jc w:val="left"/>
              <w:rPr>
                <w:rFonts w:cs="Arial"/>
                <w:bCs/>
                <w:sz w:val="16"/>
              </w:rPr>
            </w:pPr>
            <w:r>
              <w:rPr>
                <w:rFonts w:cs="Arial"/>
                <w:bCs/>
                <w:sz w:val="16"/>
              </w:rPr>
              <w:t>Los vendedores elaboran la autorización de salida de bodega.</w:t>
            </w:r>
          </w:p>
        </w:tc>
        <w:tc>
          <w:tcPr>
            <w:tcW w:w="1434" w:type="dxa"/>
            <w:vAlign w:val="center"/>
          </w:tcPr>
          <w:p w:rsidR="00C80153" w:rsidRDefault="000159B0" w:rsidP="00C80153">
            <w:pPr>
              <w:jc w:val="left"/>
              <w:rPr>
                <w:rFonts w:cs="Arial"/>
                <w:bCs/>
                <w:sz w:val="16"/>
              </w:rPr>
            </w:pPr>
            <w:r>
              <w:rPr>
                <w:rFonts w:cs="Arial"/>
                <w:bCs/>
                <w:sz w:val="16"/>
              </w:rPr>
              <w:t>Vendedores</w:t>
            </w:r>
          </w:p>
        </w:tc>
      </w:tr>
      <w:tr w:rsidR="00C80153" w:rsidRPr="004E3970" w:rsidTr="000159B0">
        <w:trPr>
          <w:jc w:val="center"/>
        </w:trPr>
        <w:tc>
          <w:tcPr>
            <w:tcW w:w="529" w:type="dxa"/>
            <w:vAlign w:val="center"/>
          </w:tcPr>
          <w:p w:rsidR="00C80153" w:rsidRDefault="00C80153" w:rsidP="00C80153">
            <w:pPr>
              <w:jc w:val="left"/>
              <w:rPr>
                <w:rFonts w:cs="Arial"/>
                <w:bCs/>
                <w:sz w:val="16"/>
              </w:rPr>
            </w:pPr>
            <w:r>
              <w:rPr>
                <w:rFonts w:cs="Arial"/>
                <w:bCs/>
                <w:sz w:val="16"/>
              </w:rPr>
              <w:t>9</w:t>
            </w:r>
          </w:p>
        </w:tc>
        <w:tc>
          <w:tcPr>
            <w:tcW w:w="2268" w:type="dxa"/>
            <w:vAlign w:val="center"/>
          </w:tcPr>
          <w:p w:rsidR="00C80153" w:rsidRDefault="00DB159F" w:rsidP="00C80153">
            <w:pPr>
              <w:jc w:val="left"/>
              <w:rPr>
                <w:rFonts w:cs="Arial"/>
                <w:bCs/>
                <w:sz w:val="16"/>
              </w:rPr>
            </w:pPr>
            <w:r>
              <w:rPr>
                <w:rFonts w:cs="Arial"/>
                <w:bCs/>
                <w:sz w:val="16"/>
              </w:rPr>
              <w:t>Archiva copia rosa de factura y autorización de salida de bodega</w:t>
            </w:r>
          </w:p>
        </w:tc>
        <w:tc>
          <w:tcPr>
            <w:tcW w:w="993" w:type="dxa"/>
            <w:vAlign w:val="center"/>
          </w:tcPr>
          <w:p w:rsidR="00C80153" w:rsidRDefault="00EC6E88" w:rsidP="00C80153">
            <w:pPr>
              <w:jc w:val="left"/>
              <w:rPr>
                <w:rFonts w:cs="Arial"/>
                <w:bCs/>
                <w:sz w:val="16"/>
              </w:rPr>
            </w:pPr>
            <w:r>
              <w:rPr>
                <w:rFonts w:cs="Arial"/>
                <w:bCs/>
                <w:sz w:val="16"/>
              </w:rPr>
              <w:t>Servicios</w:t>
            </w:r>
          </w:p>
        </w:tc>
        <w:tc>
          <w:tcPr>
            <w:tcW w:w="4110" w:type="dxa"/>
            <w:vAlign w:val="center"/>
          </w:tcPr>
          <w:p w:rsidR="00C80153" w:rsidRDefault="00C22406" w:rsidP="00C80153">
            <w:pPr>
              <w:jc w:val="left"/>
              <w:rPr>
                <w:rFonts w:cs="Arial"/>
                <w:bCs/>
                <w:sz w:val="16"/>
              </w:rPr>
            </w:pPr>
            <w:r>
              <w:rPr>
                <w:rFonts w:cs="Arial"/>
                <w:bCs/>
                <w:sz w:val="16"/>
              </w:rPr>
              <w:t>El coordinador de bodega archiva la copia rosada de la factura y autorización de salida de bodega para el control correspondiente.</w:t>
            </w:r>
          </w:p>
        </w:tc>
        <w:tc>
          <w:tcPr>
            <w:tcW w:w="1434" w:type="dxa"/>
            <w:vAlign w:val="center"/>
          </w:tcPr>
          <w:p w:rsidR="00C80153" w:rsidRDefault="00DB159F" w:rsidP="00C80153">
            <w:pPr>
              <w:jc w:val="left"/>
              <w:rPr>
                <w:rFonts w:cs="Arial"/>
                <w:bCs/>
                <w:sz w:val="16"/>
              </w:rPr>
            </w:pPr>
            <w:r>
              <w:rPr>
                <w:rFonts w:cs="Arial"/>
                <w:bCs/>
                <w:sz w:val="16"/>
              </w:rPr>
              <w:t>Coordinador de bodega</w:t>
            </w:r>
          </w:p>
        </w:tc>
      </w:tr>
      <w:tr w:rsidR="00DB159F" w:rsidRPr="004E3970" w:rsidTr="000159B0">
        <w:trPr>
          <w:jc w:val="center"/>
        </w:trPr>
        <w:tc>
          <w:tcPr>
            <w:tcW w:w="529" w:type="dxa"/>
            <w:vAlign w:val="center"/>
          </w:tcPr>
          <w:p w:rsidR="00DB159F" w:rsidRDefault="00DB159F" w:rsidP="00C80153">
            <w:pPr>
              <w:jc w:val="left"/>
              <w:rPr>
                <w:rFonts w:cs="Arial"/>
                <w:bCs/>
                <w:sz w:val="16"/>
              </w:rPr>
            </w:pPr>
            <w:r>
              <w:rPr>
                <w:rFonts w:cs="Arial"/>
                <w:bCs/>
                <w:sz w:val="16"/>
              </w:rPr>
              <w:t>10</w:t>
            </w:r>
          </w:p>
        </w:tc>
        <w:tc>
          <w:tcPr>
            <w:tcW w:w="2268" w:type="dxa"/>
            <w:vAlign w:val="center"/>
          </w:tcPr>
          <w:p w:rsidR="00DB159F" w:rsidRDefault="00DB159F" w:rsidP="00C80153">
            <w:pPr>
              <w:jc w:val="left"/>
              <w:rPr>
                <w:rFonts w:cs="Arial"/>
                <w:bCs/>
                <w:sz w:val="16"/>
              </w:rPr>
            </w:pPr>
            <w:r>
              <w:rPr>
                <w:rFonts w:cs="Arial"/>
                <w:bCs/>
                <w:sz w:val="16"/>
              </w:rPr>
              <w:t>Despacha repuestos</w:t>
            </w:r>
          </w:p>
        </w:tc>
        <w:tc>
          <w:tcPr>
            <w:tcW w:w="993" w:type="dxa"/>
            <w:vAlign w:val="center"/>
          </w:tcPr>
          <w:p w:rsidR="00DB159F" w:rsidRDefault="00EC6E88" w:rsidP="00C80153">
            <w:pPr>
              <w:jc w:val="left"/>
              <w:rPr>
                <w:rFonts w:cs="Arial"/>
                <w:bCs/>
                <w:sz w:val="16"/>
              </w:rPr>
            </w:pPr>
            <w:r>
              <w:rPr>
                <w:rFonts w:cs="Arial"/>
                <w:bCs/>
                <w:sz w:val="16"/>
              </w:rPr>
              <w:t>Servicios</w:t>
            </w:r>
          </w:p>
        </w:tc>
        <w:tc>
          <w:tcPr>
            <w:tcW w:w="4110" w:type="dxa"/>
            <w:vAlign w:val="center"/>
          </w:tcPr>
          <w:p w:rsidR="00DB159F" w:rsidRDefault="00C22406" w:rsidP="00C80153">
            <w:pPr>
              <w:jc w:val="left"/>
              <w:rPr>
                <w:rFonts w:cs="Arial"/>
                <w:bCs/>
                <w:sz w:val="16"/>
              </w:rPr>
            </w:pPr>
            <w:r>
              <w:rPr>
                <w:rFonts w:cs="Arial"/>
                <w:bCs/>
                <w:sz w:val="16"/>
              </w:rPr>
              <w:t>El coordinador de bodega despacha los repuestos vendidos.</w:t>
            </w:r>
          </w:p>
        </w:tc>
        <w:tc>
          <w:tcPr>
            <w:tcW w:w="1434" w:type="dxa"/>
            <w:vAlign w:val="center"/>
          </w:tcPr>
          <w:p w:rsidR="00DB159F" w:rsidRDefault="00DB159F" w:rsidP="00C80153">
            <w:pPr>
              <w:jc w:val="left"/>
              <w:rPr>
                <w:rFonts w:cs="Arial"/>
                <w:bCs/>
                <w:sz w:val="16"/>
              </w:rPr>
            </w:pPr>
            <w:r>
              <w:rPr>
                <w:rFonts w:cs="Arial"/>
                <w:bCs/>
                <w:sz w:val="16"/>
              </w:rPr>
              <w:t>Coordinador de bodega</w:t>
            </w:r>
          </w:p>
        </w:tc>
      </w:tr>
      <w:tr w:rsidR="00DB159F" w:rsidRPr="004E3970" w:rsidTr="000159B0">
        <w:trPr>
          <w:jc w:val="center"/>
        </w:trPr>
        <w:tc>
          <w:tcPr>
            <w:tcW w:w="529" w:type="dxa"/>
            <w:vAlign w:val="center"/>
          </w:tcPr>
          <w:p w:rsidR="00DB159F" w:rsidRDefault="00DB159F" w:rsidP="00C80153">
            <w:pPr>
              <w:jc w:val="left"/>
              <w:rPr>
                <w:rFonts w:cs="Arial"/>
                <w:bCs/>
                <w:sz w:val="16"/>
              </w:rPr>
            </w:pPr>
            <w:r>
              <w:rPr>
                <w:rFonts w:cs="Arial"/>
                <w:bCs/>
                <w:sz w:val="16"/>
              </w:rPr>
              <w:t>11</w:t>
            </w:r>
          </w:p>
        </w:tc>
        <w:tc>
          <w:tcPr>
            <w:tcW w:w="2268" w:type="dxa"/>
            <w:vAlign w:val="center"/>
          </w:tcPr>
          <w:p w:rsidR="00DB159F" w:rsidRDefault="00DB159F" w:rsidP="00C80153">
            <w:pPr>
              <w:jc w:val="left"/>
              <w:rPr>
                <w:rFonts w:cs="Arial"/>
                <w:bCs/>
                <w:sz w:val="16"/>
              </w:rPr>
            </w:pPr>
            <w:r>
              <w:rPr>
                <w:rFonts w:cs="Arial"/>
                <w:bCs/>
                <w:sz w:val="16"/>
              </w:rPr>
              <w:t>Archiva copia verde de factura</w:t>
            </w:r>
          </w:p>
        </w:tc>
        <w:tc>
          <w:tcPr>
            <w:tcW w:w="993" w:type="dxa"/>
            <w:vAlign w:val="center"/>
          </w:tcPr>
          <w:p w:rsidR="00DB159F" w:rsidRDefault="00EC6E88" w:rsidP="00C80153">
            <w:pPr>
              <w:jc w:val="left"/>
              <w:rPr>
                <w:rFonts w:cs="Arial"/>
                <w:bCs/>
                <w:sz w:val="16"/>
              </w:rPr>
            </w:pPr>
            <w:r>
              <w:rPr>
                <w:rFonts w:cs="Arial"/>
                <w:bCs/>
                <w:sz w:val="16"/>
              </w:rPr>
              <w:t>Servicios</w:t>
            </w:r>
          </w:p>
        </w:tc>
        <w:tc>
          <w:tcPr>
            <w:tcW w:w="4110" w:type="dxa"/>
            <w:vAlign w:val="center"/>
          </w:tcPr>
          <w:p w:rsidR="00DB159F" w:rsidRDefault="00C22406" w:rsidP="00C80153">
            <w:pPr>
              <w:jc w:val="left"/>
              <w:rPr>
                <w:rFonts w:cs="Arial"/>
                <w:bCs/>
                <w:sz w:val="16"/>
              </w:rPr>
            </w:pPr>
            <w:r>
              <w:rPr>
                <w:rFonts w:cs="Arial"/>
                <w:bCs/>
                <w:sz w:val="16"/>
              </w:rPr>
              <w:t>Seguridad archiva copia verde de la factura para el control correspondiente.</w:t>
            </w:r>
          </w:p>
        </w:tc>
        <w:tc>
          <w:tcPr>
            <w:tcW w:w="1434" w:type="dxa"/>
            <w:vAlign w:val="center"/>
          </w:tcPr>
          <w:p w:rsidR="00DB159F" w:rsidRDefault="00DB159F" w:rsidP="00C80153">
            <w:pPr>
              <w:jc w:val="left"/>
              <w:rPr>
                <w:rFonts w:cs="Arial"/>
                <w:bCs/>
                <w:sz w:val="16"/>
              </w:rPr>
            </w:pPr>
            <w:r>
              <w:rPr>
                <w:rFonts w:cs="Arial"/>
                <w:bCs/>
                <w:sz w:val="16"/>
              </w:rPr>
              <w:t xml:space="preserve">Seguridad </w:t>
            </w:r>
          </w:p>
        </w:tc>
      </w:tr>
      <w:tr w:rsidR="00DB159F" w:rsidRPr="004E3970" w:rsidTr="000159B0">
        <w:trPr>
          <w:jc w:val="center"/>
        </w:trPr>
        <w:tc>
          <w:tcPr>
            <w:tcW w:w="529" w:type="dxa"/>
            <w:vAlign w:val="center"/>
          </w:tcPr>
          <w:p w:rsidR="00DB159F" w:rsidRDefault="00DB159F" w:rsidP="00C80153">
            <w:pPr>
              <w:jc w:val="left"/>
              <w:rPr>
                <w:rFonts w:cs="Arial"/>
                <w:bCs/>
                <w:sz w:val="16"/>
              </w:rPr>
            </w:pPr>
            <w:r>
              <w:rPr>
                <w:rFonts w:cs="Arial"/>
                <w:bCs/>
                <w:sz w:val="16"/>
              </w:rPr>
              <w:t>12</w:t>
            </w:r>
          </w:p>
        </w:tc>
        <w:tc>
          <w:tcPr>
            <w:tcW w:w="2268" w:type="dxa"/>
            <w:vAlign w:val="center"/>
          </w:tcPr>
          <w:p w:rsidR="00DB159F" w:rsidRDefault="00DB159F" w:rsidP="00C80153">
            <w:pPr>
              <w:jc w:val="left"/>
              <w:rPr>
                <w:rFonts w:cs="Arial"/>
                <w:bCs/>
                <w:sz w:val="16"/>
              </w:rPr>
            </w:pPr>
            <w:r>
              <w:rPr>
                <w:rFonts w:cs="Arial"/>
                <w:bCs/>
                <w:sz w:val="16"/>
              </w:rPr>
              <w:t xml:space="preserve">Revisa salida de mercadería </w:t>
            </w:r>
          </w:p>
        </w:tc>
        <w:tc>
          <w:tcPr>
            <w:tcW w:w="993" w:type="dxa"/>
            <w:vAlign w:val="center"/>
          </w:tcPr>
          <w:p w:rsidR="00DB159F" w:rsidRDefault="00EC6E88" w:rsidP="00C80153">
            <w:pPr>
              <w:jc w:val="left"/>
              <w:rPr>
                <w:rFonts w:cs="Arial"/>
                <w:bCs/>
                <w:sz w:val="16"/>
              </w:rPr>
            </w:pPr>
            <w:r>
              <w:rPr>
                <w:rFonts w:cs="Arial"/>
                <w:bCs/>
                <w:sz w:val="16"/>
              </w:rPr>
              <w:t>Servicios</w:t>
            </w:r>
          </w:p>
        </w:tc>
        <w:tc>
          <w:tcPr>
            <w:tcW w:w="4110" w:type="dxa"/>
            <w:vAlign w:val="center"/>
          </w:tcPr>
          <w:p w:rsidR="00DB159F" w:rsidRDefault="00C22406" w:rsidP="00C80153">
            <w:pPr>
              <w:jc w:val="left"/>
              <w:rPr>
                <w:rFonts w:cs="Arial"/>
                <w:bCs/>
                <w:sz w:val="16"/>
              </w:rPr>
            </w:pPr>
            <w:r>
              <w:rPr>
                <w:rFonts w:cs="Arial"/>
                <w:bCs/>
                <w:sz w:val="16"/>
              </w:rPr>
              <w:t>Seguridad revisa salida de mercadería.</w:t>
            </w:r>
          </w:p>
        </w:tc>
        <w:tc>
          <w:tcPr>
            <w:tcW w:w="1434" w:type="dxa"/>
            <w:vAlign w:val="center"/>
          </w:tcPr>
          <w:p w:rsidR="00DB159F" w:rsidRDefault="00DB159F" w:rsidP="00C80153">
            <w:pPr>
              <w:jc w:val="left"/>
              <w:rPr>
                <w:rFonts w:cs="Arial"/>
                <w:bCs/>
                <w:sz w:val="16"/>
              </w:rPr>
            </w:pPr>
            <w:r>
              <w:rPr>
                <w:rFonts w:cs="Arial"/>
                <w:bCs/>
                <w:sz w:val="16"/>
              </w:rPr>
              <w:t>Seguridad</w:t>
            </w:r>
          </w:p>
        </w:tc>
      </w:tr>
    </w:tbl>
    <w:p w:rsidR="00C22406" w:rsidRDefault="00C22406" w:rsidP="00C80153">
      <w:pPr>
        <w:spacing w:line="276" w:lineRule="auto"/>
        <w:ind w:left="-567" w:right="-512"/>
        <w:rPr>
          <w:b/>
          <w:u w:val="single"/>
        </w:rPr>
      </w:pPr>
    </w:p>
    <w:p w:rsidR="00C22406" w:rsidRDefault="00C22406" w:rsidP="00C80153">
      <w:pPr>
        <w:spacing w:line="276" w:lineRule="auto"/>
        <w:ind w:left="-567" w:right="-512"/>
        <w:rPr>
          <w:b/>
          <w:u w:val="single"/>
        </w:rPr>
      </w:pPr>
    </w:p>
    <w:p w:rsidR="00C80153" w:rsidRDefault="00C80153" w:rsidP="00660397">
      <w:pPr>
        <w:spacing w:line="276" w:lineRule="auto"/>
        <w:ind w:left="-567" w:right="-512"/>
        <w:rPr>
          <w:b/>
          <w:u w:val="single"/>
        </w:rPr>
      </w:pPr>
      <w:r>
        <w:rPr>
          <w:b/>
          <w:u w:val="single"/>
        </w:rPr>
        <w:t>CARACTERIZACIÓN D</w:t>
      </w:r>
      <w:r w:rsidRPr="004E3970">
        <w:rPr>
          <w:b/>
          <w:u w:val="single"/>
        </w:rPr>
        <w:t>EL SUB</w:t>
      </w:r>
      <w:r>
        <w:rPr>
          <w:b/>
          <w:u w:val="single"/>
        </w:rPr>
        <w:t xml:space="preserve">PROCESO </w:t>
      </w:r>
      <w:r w:rsidR="00C22406">
        <w:rPr>
          <w:b/>
          <w:u w:val="single"/>
        </w:rPr>
        <w:t>VENTAS DE MOSTRADOR</w:t>
      </w:r>
    </w:p>
    <w:p w:rsidR="00660397" w:rsidRPr="00660397" w:rsidRDefault="00660397" w:rsidP="00660397">
      <w:pPr>
        <w:spacing w:line="276" w:lineRule="auto"/>
        <w:ind w:left="-567" w:right="-512"/>
        <w:rPr>
          <w:b/>
          <w:u w:val="single"/>
        </w:rPr>
      </w:pPr>
    </w:p>
    <w:p w:rsidR="00C80153" w:rsidRDefault="00C80153" w:rsidP="00C80153">
      <w:pPr>
        <w:ind w:left="-567" w:right="-512"/>
        <w:rPr>
          <w:sz w:val="18"/>
          <w:lang w:val="es-ES"/>
        </w:rPr>
      </w:pPr>
      <w:r w:rsidRPr="004E3970">
        <w:rPr>
          <w:b/>
          <w:sz w:val="18"/>
          <w:lang w:val="es-ES"/>
        </w:rPr>
        <w:t>PROCESO:</w:t>
      </w:r>
      <w:r>
        <w:rPr>
          <w:sz w:val="18"/>
          <w:lang w:val="es-ES"/>
        </w:rPr>
        <w:tab/>
      </w:r>
      <w:r w:rsidRPr="004E3970">
        <w:rPr>
          <w:sz w:val="18"/>
          <w:lang w:val="es-ES"/>
        </w:rPr>
        <w:tab/>
      </w:r>
      <w:r w:rsidR="00C22406">
        <w:rPr>
          <w:sz w:val="18"/>
          <w:lang w:val="es-ES"/>
        </w:rPr>
        <w:t>GESTIÓN COMERCIAL</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C22406">
        <w:rPr>
          <w:sz w:val="18"/>
          <w:lang w:val="es-ES"/>
        </w:rPr>
        <w:tab/>
        <w:t>C</w:t>
      </w:r>
    </w:p>
    <w:p w:rsidR="00C80153" w:rsidRPr="004E3970" w:rsidRDefault="00C80153" w:rsidP="00C80153">
      <w:pPr>
        <w:ind w:left="-567" w:right="-512"/>
        <w:rPr>
          <w:sz w:val="18"/>
          <w:lang w:val="es-ES"/>
        </w:rPr>
      </w:pPr>
      <w:r w:rsidRPr="004E3970">
        <w:rPr>
          <w:b/>
          <w:sz w:val="18"/>
          <w:lang w:val="es-ES"/>
        </w:rPr>
        <w:t>SUBPROCESO:</w:t>
      </w:r>
      <w:r w:rsidR="00C22406">
        <w:rPr>
          <w:sz w:val="18"/>
          <w:lang w:val="es-ES"/>
        </w:rPr>
        <w:tab/>
        <w:t>VENTAS DE MOSTRADOR</w:t>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C22406">
        <w:rPr>
          <w:sz w:val="18"/>
          <w:lang w:val="es-ES"/>
        </w:rPr>
        <w:tab/>
        <w:t>C</w:t>
      </w:r>
      <w:r>
        <w:rPr>
          <w:sz w:val="18"/>
          <w:lang w:val="es-ES"/>
        </w:rPr>
        <w:t>4</w:t>
      </w:r>
    </w:p>
    <w:tbl>
      <w:tblPr>
        <w:tblStyle w:val="Tablaconcuadrcula"/>
        <w:tblW w:w="9356" w:type="dxa"/>
        <w:jc w:val="center"/>
        <w:tblInd w:w="-459" w:type="dxa"/>
        <w:tblLook w:val="04A0"/>
      </w:tblPr>
      <w:tblGrid>
        <w:gridCol w:w="1391"/>
        <w:gridCol w:w="992"/>
        <w:gridCol w:w="4158"/>
        <w:gridCol w:w="1246"/>
        <w:gridCol w:w="1569"/>
      </w:tblGrid>
      <w:tr w:rsidR="00C80153" w:rsidRPr="00A9242A" w:rsidTr="00EE49EB">
        <w:trPr>
          <w:jc w:val="center"/>
        </w:trPr>
        <w:tc>
          <w:tcPr>
            <w:tcW w:w="1391" w:type="dxa"/>
            <w:shd w:val="clear" w:color="auto" w:fill="89C2E5" w:themeFill="accent3" w:themeFillTint="66"/>
            <w:vAlign w:val="center"/>
          </w:tcPr>
          <w:p w:rsidR="00C80153" w:rsidRPr="00A9242A" w:rsidRDefault="00C80153" w:rsidP="00C80153">
            <w:pPr>
              <w:jc w:val="center"/>
              <w:rPr>
                <w:b/>
                <w:sz w:val="18"/>
                <w:lang w:val="es-ES"/>
              </w:rPr>
            </w:pPr>
            <w:r w:rsidRPr="00A9242A">
              <w:rPr>
                <w:b/>
                <w:sz w:val="18"/>
                <w:lang w:val="es-ES"/>
              </w:rPr>
              <w:t>PROVEEDOR</w:t>
            </w:r>
          </w:p>
        </w:tc>
        <w:tc>
          <w:tcPr>
            <w:tcW w:w="992" w:type="dxa"/>
            <w:shd w:val="clear" w:color="auto" w:fill="89C2E5" w:themeFill="accent3" w:themeFillTint="66"/>
            <w:vAlign w:val="center"/>
          </w:tcPr>
          <w:p w:rsidR="00C80153" w:rsidRPr="00A9242A" w:rsidRDefault="00C80153" w:rsidP="00C80153">
            <w:pPr>
              <w:jc w:val="center"/>
              <w:rPr>
                <w:b/>
                <w:sz w:val="18"/>
                <w:lang w:val="es-ES"/>
              </w:rPr>
            </w:pPr>
            <w:r w:rsidRPr="00A9242A">
              <w:rPr>
                <w:b/>
                <w:sz w:val="18"/>
                <w:lang w:val="es-ES"/>
              </w:rPr>
              <w:t>INSUMO</w:t>
            </w:r>
          </w:p>
        </w:tc>
        <w:tc>
          <w:tcPr>
            <w:tcW w:w="4158" w:type="dxa"/>
            <w:shd w:val="clear" w:color="auto" w:fill="89C2E5" w:themeFill="accent3" w:themeFillTint="66"/>
            <w:vAlign w:val="center"/>
          </w:tcPr>
          <w:p w:rsidR="00C80153" w:rsidRPr="00A9242A" w:rsidRDefault="00C80153" w:rsidP="00C80153">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C80153" w:rsidRPr="00A9242A" w:rsidRDefault="00C80153" w:rsidP="00C80153">
            <w:pPr>
              <w:jc w:val="center"/>
              <w:rPr>
                <w:b/>
                <w:sz w:val="18"/>
                <w:lang w:val="es-ES"/>
              </w:rPr>
            </w:pPr>
            <w:r w:rsidRPr="00A9242A">
              <w:rPr>
                <w:b/>
                <w:sz w:val="18"/>
                <w:lang w:val="es-ES"/>
              </w:rPr>
              <w:t>PRODUCTO</w:t>
            </w:r>
          </w:p>
        </w:tc>
        <w:tc>
          <w:tcPr>
            <w:tcW w:w="1569" w:type="dxa"/>
            <w:shd w:val="clear" w:color="auto" w:fill="89C2E5" w:themeFill="accent3" w:themeFillTint="66"/>
            <w:vAlign w:val="center"/>
          </w:tcPr>
          <w:p w:rsidR="00C80153" w:rsidRPr="00A9242A" w:rsidRDefault="00C80153" w:rsidP="00C80153">
            <w:pPr>
              <w:jc w:val="center"/>
              <w:rPr>
                <w:b/>
                <w:sz w:val="18"/>
                <w:lang w:val="es-ES"/>
              </w:rPr>
            </w:pPr>
            <w:r w:rsidRPr="00A9242A">
              <w:rPr>
                <w:b/>
                <w:sz w:val="18"/>
                <w:lang w:val="es-ES"/>
              </w:rPr>
              <w:t>CLIENTE</w:t>
            </w:r>
          </w:p>
        </w:tc>
      </w:tr>
      <w:tr w:rsidR="00C80153" w:rsidRPr="00285143" w:rsidTr="00EE49EB">
        <w:trPr>
          <w:jc w:val="center"/>
        </w:trPr>
        <w:tc>
          <w:tcPr>
            <w:tcW w:w="1391" w:type="dxa"/>
            <w:vAlign w:val="center"/>
          </w:tcPr>
          <w:p w:rsidR="00C80153" w:rsidRPr="00285143" w:rsidRDefault="00C80153" w:rsidP="00C80153">
            <w:pPr>
              <w:jc w:val="left"/>
              <w:rPr>
                <w:sz w:val="18"/>
                <w:lang w:val="es-ES"/>
              </w:rPr>
            </w:pPr>
            <w:r>
              <w:rPr>
                <w:sz w:val="18"/>
                <w:lang w:val="es-ES"/>
              </w:rPr>
              <w:t>B4. Despacho de repuestos</w:t>
            </w:r>
          </w:p>
        </w:tc>
        <w:tc>
          <w:tcPr>
            <w:tcW w:w="992" w:type="dxa"/>
            <w:vAlign w:val="center"/>
          </w:tcPr>
          <w:p w:rsidR="00C80153" w:rsidRPr="00285143" w:rsidRDefault="006D51B3" w:rsidP="00C80153">
            <w:pPr>
              <w:jc w:val="left"/>
              <w:rPr>
                <w:sz w:val="18"/>
                <w:lang w:val="es-ES"/>
              </w:rPr>
            </w:pPr>
            <w:r>
              <w:rPr>
                <w:sz w:val="18"/>
                <w:lang w:val="es-ES"/>
              </w:rPr>
              <w:t>Servicio al cliente</w:t>
            </w:r>
          </w:p>
        </w:tc>
        <w:tc>
          <w:tcPr>
            <w:tcW w:w="4158" w:type="dxa"/>
            <w:vAlign w:val="center"/>
          </w:tcPr>
          <w:p w:rsidR="004834B6" w:rsidRPr="00285143" w:rsidRDefault="004834B6" w:rsidP="00C80153">
            <w:pPr>
              <w:jc w:val="left"/>
              <w:rPr>
                <w:sz w:val="18"/>
                <w:lang w:val="es-ES"/>
              </w:rPr>
            </w:pPr>
            <w:r>
              <w:rPr>
                <w:sz w:val="18"/>
                <w:lang w:val="es-ES"/>
              </w:rPr>
              <w:t xml:space="preserve">Los vendedores atienden a los clientes, reciben los requerimientos y ofrecen los productos disponibles. Si el cliente está de acuerdo con el producto ofrecido </w:t>
            </w:r>
            <w:r w:rsidR="00CF48D2">
              <w:rPr>
                <w:sz w:val="18"/>
                <w:lang w:val="es-ES"/>
              </w:rPr>
              <w:t>el vendedor elabora el pedido a bodega junto con la factura, el cajero procede a cobrar los valores, luego la factura es enviada a bodega para realizar el despacho correspondiente, bodega archiva copia rosa de factura</w:t>
            </w:r>
            <w:r w:rsidR="00EE49EB">
              <w:rPr>
                <w:sz w:val="18"/>
                <w:lang w:val="es-ES"/>
              </w:rPr>
              <w:t xml:space="preserve"> y autorización de salida de bodega, al momento de salir la mercadería el guardia archiva la copia verde de la factura.</w:t>
            </w:r>
          </w:p>
        </w:tc>
        <w:tc>
          <w:tcPr>
            <w:tcW w:w="1246" w:type="dxa"/>
            <w:vAlign w:val="center"/>
          </w:tcPr>
          <w:p w:rsidR="00C80153" w:rsidRPr="00285143" w:rsidRDefault="00C80153" w:rsidP="00C80153">
            <w:pPr>
              <w:jc w:val="left"/>
              <w:rPr>
                <w:sz w:val="18"/>
                <w:lang w:val="es-ES"/>
              </w:rPr>
            </w:pPr>
            <w:r>
              <w:rPr>
                <w:sz w:val="18"/>
                <w:lang w:val="es-ES"/>
              </w:rPr>
              <w:t>Producto solicitados</w:t>
            </w:r>
          </w:p>
        </w:tc>
        <w:tc>
          <w:tcPr>
            <w:tcW w:w="1569" w:type="dxa"/>
            <w:vAlign w:val="center"/>
          </w:tcPr>
          <w:p w:rsidR="00C80153" w:rsidRDefault="006D51B3" w:rsidP="00C80153">
            <w:pPr>
              <w:jc w:val="left"/>
              <w:rPr>
                <w:sz w:val="18"/>
                <w:lang w:val="es-ES"/>
              </w:rPr>
            </w:pPr>
            <w:r>
              <w:rPr>
                <w:sz w:val="18"/>
                <w:lang w:val="es-ES"/>
              </w:rPr>
              <w:t>C5. Facturación</w:t>
            </w:r>
          </w:p>
          <w:p w:rsidR="00B32322" w:rsidRPr="00285143" w:rsidRDefault="00B32322" w:rsidP="000159B0">
            <w:pPr>
              <w:jc w:val="left"/>
              <w:rPr>
                <w:sz w:val="18"/>
                <w:lang w:val="es-ES"/>
              </w:rPr>
            </w:pPr>
            <w:r>
              <w:rPr>
                <w:sz w:val="18"/>
                <w:lang w:val="es-ES"/>
              </w:rPr>
              <w:t>C6. Reposición de Rep</w:t>
            </w:r>
            <w:r w:rsidR="000159B0">
              <w:rPr>
                <w:sz w:val="18"/>
                <w:lang w:val="es-ES"/>
              </w:rPr>
              <w:t>o</w:t>
            </w:r>
            <w:r>
              <w:rPr>
                <w:sz w:val="18"/>
                <w:lang w:val="es-ES"/>
              </w:rPr>
              <w:t>s</w:t>
            </w:r>
            <w:r w:rsidR="000159B0">
              <w:rPr>
                <w:sz w:val="18"/>
                <w:lang w:val="es-ES"/>
              </w:rPr>
              <w:t>i</w:t>
            </w:r>
            <w:r>
              <w:rPr>
                <w:sz w:val="18"/>
                <w:lang w:val="es-ES"/>
              </w:rPr>
              <w:t>ción</w:t>
            </w:r>
          </w:p>
        </w:tc>
      </w:tr>
    </w:tbl>
    <w:p w:rsidR="00C80153" w:rsidRDefault="00C80153" w:rsidP="00C80153">
      <w:pPr>
        <w:rPr>
          <w:lang w:val="es-ES"/>
        </w:rPr>
      </w:pPr>
    </w:p>
    <w:p w:rsidR="00C80153" w:rsidRDefault="00C80153" w:rsidP="00C80153">
      <w:pPr>
        <w:spacing w:line="276" w:lineRule="auto"/>
        <w:rPr>
          <w:b/>
        </w:rPr>
      </w:pPr>
    </w:p>
    <w:p w:rsidR="00EE49EB" w:rsidRDefault="00EE49EB" w:rsidP="00C80153">
      <w:pPr>
        <w:spacing w:line="276" w:lineRule="auto"/>
        <w:rPr>
          <w:b/>
        </w:rPr>
      </w:pPr>
    </w:p>
    <w:p w:rsidR="00EE49EB" w:rsidRDefault="00EE49EB" w:rsidP="00C80153">
      <w:pPr>
        <w:spacing w:line="276" w:lineRule="auto"/>
        <w:rPr>
          <w:b/>
        </w:rPr>
      </w:pPr>
    </w:p>
    <w:p w:rsidR="00660397" w:rsidRDefault="00660397" w:rsidP="00C80153">
      <w:pPr>
        <w:spacing w:line="276" w:lineRule="auto"/>
        <w:rPr>
          <w:b/>
        </w:rPr>
      </w:pPr>
    </w:p>
    <w:p w:rsidR="00C80153" w:rsidRDefault="00FA087A" w:rsidP="00C80153">
      <w:pPr>
        <w:ind w:left="-567" w:right="-512"/>
        <w:rPr>
          <w:b/>
          <w:u w:val="single"/>
        </w:rPr>
      </w:pPr>
      <w:r w:rsidRPr="00FA087A">
        <w:rPr>
          <w:b/>
          <w:noProof/>
        </w:rPr>
        <w:lastRenderedPageBreak/>
        <w:pict>
          <v:rect id="40 Rectángulo" o:spid="_x0000_s1270" style="position:absolute;left:0;text-align:left;margin-left:-34.3pt;margin-top:-4.75pt;width:482.45pt;height:616.2pt;z-index:-251093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" filled="f" strokecolor="black [3213]" strokeweight="1pt">
            <v:path arrowok="t"/>
          </v:rect>
        </w:pict>
      </w:r>
      <w:r w:rsidR="00C80153">
        <w:rPr>
          <w:b/>
          <w:u w:val="single"/>
        </w:rPr>
        <w:t xml:space="preserve">DESCRIPCIÓN DEL SUBPROCESO </w:t>
      </w:r>
      <w:r w:rsidR="00EB4C3B">
        <w:rPr>
          <w:b/>
          <w:u w:val="single"/>
        </w:rPr>
        <w:t>VENTAS DE MOSTRADOR</w:t>
      </w:r>
    </w:p>
    <w:p w:rsidR="00660397" w:rsidRDefault="00660397" w:rsidP="00C80153">
      <w:pPr>
        <w:ind w:left="-567" w:right="-512"/>
        <w:rPr>
          <w:b/>
          <w:u w:val="single"/>
        </w:rPr>
      </w:pPr>
    </w:p>
    <w:p w:rsidR="00660397" w:rsidRDefault="00660397" w:rsidP="00C80153">
      <w:pPr>
        <w:ind w:left="-567" w:right="-512"/>
        <w:rPr>
          <w:b/>
          <w:u w:val="single"/>
        </w:rPr>
      </w:pPr>
      <w:r w:rsidRPr="00660397">
        <w:rPr>
          <w:noProof/>
        </w:rPr>
        <w:drawing>
          <wp:inline distT="0" distB="0" distL="0" distR="0">
            <wp:extent cx="5967663" cy="5938764"/>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7" t="1636" r="2837" b="2108"/>
                    <a:stretch/>
                  </pic:blipFill>
                  <pic:spPr bwMode="auto">
                    <a:xfrm>
                      <a:off x="0" y="0"/>
                      <a:ext cx="5974192" cy="59452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E49EB" w:rsidRDefault="00EE49EB" w:rsidP="00C80153">
      <w:pPr>
        <w:ind w:left="-567" w:right="-512"/>
        <w:rPr>
          <w:b/>
          <w:u w:val="single"/>
        </w:rPr>
      </w:pPr>
    </w:p>
    <w:p w:rsidR="004A4FF5" w:rsidRDefault="004A4FF5" w:rsidP="00C80153">
      <w:pPr>
        <w:ind w:left="-567" w:right="-512"/>
        <w:rPr>
          <w:b/>
          <w:u w:val="single"/>
        </w:rPr>
      </w:pPr>
    </w:p>
    <w:p w:rsidR="004A4FF5" w:rsidRDefault="004A4FF5" w:rsidP="00C80153">
      <w:pPr>
        <w:ind w:left="-567" w:right="-512"/>
        <w:rPr>
          <w:b/>
          <w:u w:val="single"/>
        </w:rPr>
      </w:pPr>
    </w:p>
    <w:p w:rsidR="004A4FF5" w:rsidRDefault="004A4FF5" w:rsidP="00C80153">
      <w:pPr>
        <w:ind w:left="-567" w:right="-512"/>
        <w:rPr>
          <w:b/>
          <w:u w:val="single"/>
        </w:rPr>
      </w:pPr>
    </w:p>
    <w:p w:rsidR="004A4FF5" w:rsidRDefault="004A4FF5" w:rsidP="00C80153">
      <w:pPr>
        <w:ind w:left="-567" w:right="-512"/>
        <w:rPr>
          <w:b/>
          <w:u w:val="single"/>
        </w:rPr>
      </w:pPr>
    </w:p>
    <w:p w:rsidR="00034619" w:rsidRPr="00C33FF4" w:rsidRDefault="00FA087A" w:rsidP="00034619">
      <w:pPr>
        <w:ind w:left="-567" w:right="-512"/>
        <w:rPr>
          <w:b/>
          <w:lang w:val="es-ES"/>
        </w:rPr>
      </w:pPr>
      <w:r>
        <w:rPr>
          <w:b/>
          <w:noProof/>
        </w:rPr>
        <w:lastRenderedPageBreak/>
        <w:pict>
          <v:rect id="43 Rectángulo" o:spid="_x0000_s1269" style="position:absolute;left:0;text-align:left;margin-left:-34.3pt;margin-top:-4.8pt;width:482.45pt;height:616.2pt;z-index:-251091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" filled="f" strokecolor="black [3213]" strokeweight="1pt">
            <v:path arrowok="t"/>
          </v:rect>
        </w:pict>
      </w:r>
      <w:r w:rsidR="00034619" w:rsidRPr="00C33FF4">
        <w:rPr>
          <w:b/>
          <w:lang w:val="es-ES"/>
        </w:rPr>
        <w:t>PROCESO:</w:t>
      </w:r>
      <w:r w:rsidR="00034619" w:rsidRPr="00C33FF4">
        <w:rPr>
          <w:b/>
          <w:lang w:val="es-ES"/>
        </w:rPr>
        <w:tab/>
      </w:r>
      <w:r w:rsidR="00034619" w:rsidRPr="00C33FF4">
        <w:rPr>
          <w:b/>
          <w:lang w:val="es-ES"/>
        </w:rPr>
        <w:tab/>
        <w:t>GESTIÓN COMERCIAL</w:t>
      </w:r>
    </w:p>
    <w:p w:rsidR="00034619" w:rsidRDefault="00034619" w:rsidP="00034619">
      <w:pPr>
        <w:ind w:left="-567" w:right="-512"/>
        <w:rPr>
          <w:b/>
          <w:lang w:val="es-ES"/>
        </w:rPr>
      </w:pPr>
      <w:r w:rsidRPr="00C33FF4">
        <w:rPr>
          <w:b/>
          <w:lang w:val="es-ES"/>
        </w:rPr>
        <w:t>S</w:t>
      </w:r>
      <w:r>
        <w:rPr>
          <w:b/>
          <w:lang w:val="es-ES"/>
        </w:rPr>
        <w:t>UBRPROCESO:</w:t>
      </w:r>
      <w:r>
        <w:rPr>
          <w:b/>
          <w:lang w:val="es-ES"/>
        </w:rPr>
        <w:tab/>
      </w:r>
      <w:r>
        <w:rPr>
          <w:b/>
          <w:lang w:val="es-ES"/>
        </w:rPr>
        <w:tab/>
        <w:t>FACTURACIÓN</w:t>
      </w:r>
    </w:p>
    <w:p w:rsidR="00034619" w:rsidRPr="00C33FF4" w:rsidRDefault="00034619" w:rsidP="00034619">
      <w:pPr>
        <w:ind w:left="-567" w:right="-512"/>
        <w:rPr>
          <w:b/>
          <w:lang w:val="es-ES"/>
        </w:rPr>
      </w:pPr>
    </w:p>
    <w:p w:rsidR="00034619" w:rsidRPr="00C66327" w:rsidRDefault="00034619" w:rsidP="00034619">
      <w:pPr>
        <w:ind w:left="-567" w:right="-512"/>
        <w:rPr>
          <w:b/>
          <w:u w:val="single"/>
          <w:lang w:val="es-ES"/>
        </w:rPr>
      </w:pPr>
      <w:r>
        <w:rPr>
          <w:b/>
          <w:u w:val="single"/>
          <w:lang w:val="es-ES"/>
        </w:rPr>
        <w:t>ENTRADAS DEL SUBPROCESO FACTURACIÓN</w:t>
      </w:r>
    </w:p>
    <w:p w:rsidR="00034619" w:rsidRPr="00B25261" w:rsidRDefault="00B25261" w:rsidP="00034619">
      <w:pPr>
        <w:ind w:left="-567" w:right="-512"/>
      </w:pPr>
      <w:r>
        <w:rPr>
          <w:b/>
        </w:rPr>
        <w:t xml:space="preserve">Información de pedido.- </w:t>
      </w:r>
      <w:r w:rsidRPr="00B25261">
        <w:t>Factura con especificaciones de pedido del cliente.</w:t>
      </w:r>
    </w:p>
    <w:p w:rsidR="00034619" w:rsidRDefault="00034619" w:rsidP="00034619">
      <w:pPr>
        <w:ind w:left="-567" w:right="-512"/>
        <w:rPr>
          <w:b/>
        </w:rPr>
      </w:pPr>
    </w:p>
    <w:p w:rsidR="00034619" w:rsidRPr="00C66327" w:rsidRDefault="00034619" w:rsidP="00034619">
      <w:pPr>
        <w:ind w:left="-567" w:right="-512"/>
        <w:rPr>
          <w:b/>
          <w:u w:val="single"/>
          <w:lang w:val="es-ES"/>
        </w:rPr>
      </w:pPr>
      <w:r>
        <w:rPr>
          <w:b/>
          <w:u w:val="single"/>
          <w:lang w:val="es-ES"/>
        </w:rPr>
        <w:t xml:space="preserve">SALIDAS DEL SUBPROCESO </w:t>
      </w:r>
      <w:r w:rsidR="00B25261">
        <w:rPr>
          <w:b/>
          <w:u w:val="single"/>
          <w:lang w:val="es-ES"/>
        </w:rPr>
        <w:t>FACTURACIÓN</w:t>
      </w:r>
    </w:p>
    <w:p w:rsidR="00034619" w:rsidRPr="00B25261" w:rsidRDefault="00B25261" w:rsidP="00034619">
      <w:pPr>
        <w:ind w:left="-567" w:right="-512"/>
        <w:rPr>
          <w:lang w:val="es-ES"/>
        </w:rPr>
      </w:pPr>
      <w:r>
        <w:rPr>
          <w:b/>
          <w:lang w:val="es-ES"/>
        </w:rPr>
        <w:t xml:space="preserve">Factura.- </w:t>
      </w:r>
      <w:r>
        <w:rPr>
          <w:lang w:val="es-ES"/>
        </w:rPr>
        <w:t>Documento que acredita la transferencia de bienes.</w:t>
      </w:r>
    </w:p>
    <w:p w:rsidR="00034619" w:rsidRPr="000F052A" w:rsidRDefault="00034619" w:rsidP="00034619">
      <w:pPr>
        <w:ind w:left="-567" w:right="-512"/>
        <w:rPr>
          <w:lang w:val="es-ES"/>
        </w:rPr>
      </w:pPr>
    </w:p>
    <w:p w:rsidR="00034619" w:rsidRPr="00CC05B5" w:rsidRDefault="00034619" w:rsidP="00034619">
      <w:pPr>
        <w:ind w:left="-567" w:right="-512"/>
        <w:rPr>
          <w:b/>
          <w:u w:val="single"/>
          <w:lang w:val="es-ES"/>
        </w:rPr>
      </w:pPr>
      <w:r>
        <w:rPr>
          <w:b/>
          <w:u w:val="single"/>
          <w:lang w:val="es-ES"/>
        </w:rPr>
        <w:t xml:space="preserve">RECURSOS DEL SUBPROCESO </w:t>
      </w:r>
      <w:r w:rsidR="00B25261">
        <w:rPr>
          <w:b/>
          <w:u w:val="single"/>
          <w:lang w:val="es-ES"/>
        </w:rPr>
        <w:t>FACTURACIÓN</w:t>
      </w:r>
    </w:p>
    <w:p w:rsidR="00034619" w:rsidRDefault="00034619" w:rsidP="00034619">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34619" w:rsidRDefault="00034619" w:rsidP="00034619">
      <w:pPr>
        <w:ind w:left="-567" w:right="-512"/>
        <w:rPr>
          <w:lang w:val="es-ES"/>
        </w:rPr>
      </w:pPr>
    </w:p>
    <w:p w:rsidR="00034619" w:rsidRDefault="00034619" w:rsidP="00034619">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34619" w:rsidRDefault="00034619" w:rsidP="00034619">
      <w:pPr>
        <w:ind w:left="-567" w:right="-512"/>
        <w:rPr>
          <w:lang w:val="es-ES"/>
        </w:rPr>
      </w:pPr>
    </w:p>
    <w:p w:rsidR="00034619" w:rsidRDefault="00034619" w:rsidP="00034619">
      <w:pPr>
        <w:ind w:left="-567" w:right="-512"/>
        <w:rPr>
          <w:lang w:val="es-ES"/>
        </w:rPr>
      </w:pPr>
      <w:r w:rsidRPr="00CC05B5">
        <w:rPr>
          <w:b/>
          <w:lang w:val="es-ES"/>
        </w:rPr>
        <w:t>Presupuesto asignado.-</w:t>
      </w:r>
      <w:r>
        <w:rPr>
          <w:lang w:val="es-ES"/>
        </w:rPr>
        <w:t xml:space="preserve"> Estimación de dinero asignado a cada proceso.</w:t>
      </w:r>
    </w:p>
    <w:p w:rsidR="00034619" w:rsidRDefault="00034619" w:rsidP="00034619">
      <w:pPr>
        <w:ind w:left="-567" w:right="-512"/>
        <w:rPr>
          <w:lang w:val="es-ES"/>
        </w:rPr>
      </w:pPr>
    </w:p>
    <w:p w:rsidR="00034619" w:rsidRDefault="00034619" w:rsidP="00034619">
      <w:pPr>
        <w:ind w:left="-567" w:right="-512"/>
        <w:rPr>
          <w:lang w:val="es-ES"/>
        </w:rPr>
      </w:pPr>
      <w:r w:rsidRPr="00CC05B5">
        <w:rPr>
          <w:b/>
          <w:lang w:val="es-ES"/>
        </w:rPr>
        <w:t>Talento humano.-</w:t>
      </w:r>
      <w:r w:rsidR="00B25261">
        <w:rPr>
          <w:lang w:val="es-ES"/>
        </w:rPr>
        <w:t xml:space="preserve">Vendedores </w:t>
      </w:r>
      <w:r w:rsidR="005B49BF">
        <w:rPr>
          <w:lang w:val="es-ES"/>
        </w:rPr>
        <w:t>y Asistente</w:t>
      </w:r>
      <w:r w:rsidR="00B25261">
        <w:rPr>
          <w:lang w:val="es-ES"/>
        </w:rPr>
        <w:t xml:space="preserve"> de maquinaria.</w:t>
      </w:r>
    </w:p>
    <w:p w:rsidR="00034619" w:rsidRDefault="00034619" w:rsidP="00034619">
      <w:pPr>
        <w:ind w:left="-567" w:right="-512"/>
        <w:rPr>
          <w:lang w:val="es-ES"/>
        </w:rPr>
      </w:pPr>
    </w:p>
    <w:p w:rsidR="00034619" w:rsidRPr="00C66327" w:rsidRDefault="00034619" w:rsidP="00034619">
      <w:pPr>
        <w:ind w:left="-567" w:right="-512"/>
        <w:rPr>
          <w:b/>
          <w:u w:val="single"/>
          <w:lang w:val="es-ES"/>
        </w:rPr>
      </w:pPr>
      <w:r>
        <w:rPr>
          <w:b/>
          <w:u w:val="single"/>
          <w:lang w:val="es-ES"/>
        </w:rPr>
        <w:t xml:space="preserve">CONTROLES DEL SUBPROCESO </w:t>
      </w:r>
      <w:r w:rsidR="00B25261">
        <w:rPr>
          <w:b/>
          <w:u w:val="single"/>
          <w:lang w:val="es-ES"/>
        </w:rPr>
        <w:t>FACTURACIÓN</w:t>
      </w:r>
    </w:p>
    <w:p w:rsidR="004A4FF5" w:rsidRDefault="004A4FF5" w:rsidP="004A4FF5">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4A4FF5" w:rsidRPr="00993816" w:rsidRDefault="004A4FF5" w:rsidP="004A4FF5">
      <w:pPr>
        <w:ind w:left="-567"/>
        <w:rPr>
          <w:lang w:val="es-ES"/>
        </w:rPr>
      </w:pPr>
    </w:p>
    <w:p w:rsidR="004A4FF5" w:rsidRDefault="004A4FF5" w:rsidP="004A4FF5">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4A4FF5" w:rsidRDefault="004A4FF5" w:rsidP="004A4FF5">
      <w:pPr>
        <w:ind w:left="-567"/>
        <w:rPr>
          <w:lang w:val="es-ES"/>
        </w:rPr>
      </w:pPr>
    </w:p>
    <w:p w:rsidR="004A4FF5" w:rsidRPr="003A5A97" w:rsidRDefault="004A4FF5" w:rsidP="004A4FF5">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034619" w:rsidRPr="004A4FF5" w:rsidRDefault="00034619" w:rsidP="00034619">
      <w:pPr>
        <w:rPr>
          <w:b/>
        </w:rPr>
      </w:pPr>
    </w:p>
    <w:p w:rsidR="00034619" w:rsidRDefault="00FA087A" w:rsidP="00034619">
      <w:pPr>
        <w:ind w:left="-567" w:right="-512"/>
        <w:rPr>
          <w:b/>
          <w:u w:val="single"/>
        </w:rPr>
      </w:pPr>
      <w:r w:rsidRPr="00FA087A">
        <w:rPr>
          <w:b/>
          <w:noProof/>
        </w:rPr>
        <w:lastRenderedPageBreak/>
        <w:pict>
          <v:rect id="44 Rectángulo" o:spid="_x0000_s1268" style="position:absolute;left:0;text-align:left;margin-left:-34.3pt;margin-top:-4.85pt;width:482.45pt;height:616.2pt;z-index:-251089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" filled="f" strokecolor="black [3213]" strokeweight="1pt">
            <v:path arrowok="t"/>
          </v:rect>
        </w:pict>
      </w:r>
      <w:r w:rsidR="00034619" w:rsidRPr="002C31F1">
        <w:rPr>
          <w:b/>
          <w:u w:val="single"/>
        </w:rPr>
        <w:t xml:space="preserve">DIAGRAMA DE FLUJO DEL </w:t>
      </w:r>
      <w:r w:rsidR="00034619">
        <w:rPr>
          <w:b/>
          <w:u w:val="single"/>
        </w:rPr>
        <w:t xml:space="preserve">SUBPROCESO </w:t>
      </w:r>
      <w:r w:rsidR="00B25261">
        <w:rPr>
          <w:b/>
          <w:u w:val="single"/>
        </w:rPr>
        <w:t>FACTURACIÓN</w:t>
      </w:r>
    </w:p>
    <w:p w:rsidR="00660397" w:rsidRDefault="00660397" w:rsidP="00034619">
      <w:pPr>
        <w:ind w:left="-567" w:right="-512"/>
        <w:rPr>
          <w:b/>
          <w:u w:val="single"/>
        </w:rPr>
      </w:pPr>
    </w:p>
    <w:p w:rsidR="004A4FF5" w:rsidRDefault="00B418B1" w:rsidP="004A4FF5">
      <w:pPr>
        <w:ind w:left="-567" w:right="-512"/>
        <w:jc w:val="center"/>
      </w:pPr>
      <w:r>
        <w:object w:dxaOrig="7814" w:dyaOrig="8296">
          <v:shape id="_x0000_i1057" type="#_x0000_t75" style="width:464.35pt;height:493.55pt" o:ole="">
            <v:imagedata r:id="rId248" o:title=""/>
          </v:shape>
          <o:OLEObject Type="Embed" ProgID="Visio.Drawing.11" ShapeID="_x0000_i1057" DrawAspect="Content" ObjectID="_1430942106" r:id="rId249"/>
        </w:object>
      </w:r>
    </w:p>
    <w:p w:rsidR="00B418B1" w:rsidRDefault="00B418B1" w:rsidP="004A4FF5">
      <w:pPr>
        <w:ind w:left="-567" w:right="-512"/>
        <w:jc w:val="center"/>
      </w:pPr>
    </w:p>
    <w:p w:rsidR="00B418B1" w:rsidRDefault="00B418B1" w:rsidP="004A4FF5">
      <w:pPr>
        <w:ind w:left="-567" w:right="-512"/>
        <w:jc w:val="center"/>
      </w:pPr>
    </w:p>
    <w:p w:rsidR="00B418B1" w:rsidRPr="002C31F1" w:rsidRDefault="00B418B1" w:rsidP="004A4FF5">
      <w:pPr>
        <w:ind w:left="-567" w:right="-512"/>
        <w:jc w:val="center"/>
        <w:rPr>
          <w:b/>
          <w:u w:val="single"/>
        </w:rPr>
      </w:pPr>
    </w:p>
    <w:p w:rsidR="00034619" w:rsidRDefault="00FA087A" w:rsidP="00034619">
      <w:pPr>
        <w:ind w:left="-567" w:right="-512"/>
        <w:rPr>
          <w:b/>
          <w:u w:val="single"/>
        </w:rPr>
      </w:pPr>
      <w:r w:rsidRPr="00FA087A">
        <w:rPr>
          <w:b/>
          <w:noProof/>
        </w:rPr>
        <w:lastRenderedPageBreak/>
        <w:pict>
          <v:rect id="45 Rectángulo" o:spid="_x0000_s1266" style="position:absolute;left:0;text-align:left;margin-left:-34.3pt;margin-top:-4.85pt;width:482.45pt;height:616.2pt;z-index:-251087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fNrQIAAKw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" filled="f" strokecolor="black [3213]" strokeweight="1pt">
            <v:path arrowok="t"/>
          </v:rect>
        </w:pict>
      </w:r>
      <w:r w:rsidR="00034619" w:rsidRPr="002C31F1">
        <w:rPr>
          <w:b/>
          <w:u w:val="single"/>
        </w:rPr>
        <w:t>DESCRIPCIÓN DE INDICADORES DEL SUB</w:t>
      </w:r>
      <w:r w:rsidR="00034619">
        <w:rPr>
          <w:b/>
          <w:u w:val="single"/>
        </w:rPr>
        <w:t xml:space="preserve">PROCESO </w:t>
      </w:r>
      <w:r w:rsidR="00B25261">
        <w:rPr>
          <w:b/>
          <w:u w:val="single"/>
        </w:rPr>
        <w:t>FACTURACIÓN</w:t>
      </w:r>
    </w:p>
    <w:p w:rsidR="00034619" w:rsidRPr="002C31F1" w:rsidRDefault="00034619" w:rsidP="00034619">
      <w:pPr>
        <w:ind w:left="-567" w:right="-512"/>
        <w:rPr>
          <w:b/>
          <w:u w:val="single"/>
        </w:rPr>
      </w:pPr>
    </w:p>
    <w:p w:rsidR="00034619" w:rsidRPr="00B25261" w:rsidRDefault="00034619" w:rsidP="00034619">
      <w:pPr>
        <w:ind w:left="-567" w:right="-512"/>
        <w:rPr>
          <w:b/>
          <w:sz w:val="16"/>
          <w:szCs w:val="16"/>
        </w:rPr>
      </w:pPr>
      <w:r w:rsidRPr="00B25261">
        <w:rPr>
          <w:b/>
          <w:sz w:val="16"/>
          <w:szCs w:val="16"/>
        </w:rPr>
        <w:t>PROCESO:</w:t>
      </w:r>
      <w:r w:rsidRPr="00B25261">
        <w:rPr>
          <w:b/>
          <w:sz w:val="16"/>
          <w:szCs w:val="16"/>
        </w:rPr>
        <w:tab/>
      </w:r>
      <w:r w:rsidRPr="00B25261">
        <w:rPr>
          <w:b/>
          <w:sz w:val="16"/>
          <w:szCs w:val="16"/>
        </w:rPr>
        <w:tab/>
      </w:r>
      <w:r w:rsidRPr="00B25261">
        <w:rPr>
          <w:sz w:val="16"/>
          <w:szCs w:val="16"/>
        </w:rPr>
        <w:t>GESTIÓN COMERCIAL</w:t>
      </w:r>
      <w:r w:rsidRPr="00B25261">
        <w:rPr>
          <w:b/>
          <w:sz w:val="16"/>
          <w:szCs w:val="16"/>
        </w:rPr>
        <w:tab/>
      </w:r>
      <w:r w:rsidRPr="00B25261">
        <w:rPr>
          <w:b/>
          <w:sz w:val="16"/>
          <w:szCs w:val="16"/>
        </w:rPr>
        <w:tab/>
      </w:r>
      <w:r w:rsidRPr="00B25261">
        <w:rPr>
          <w:b/>
          <w:sz w:val="16"/>
          <w:szCs w:val="16"/>
        </w:rPr>
        <w:tab/>
      </w:r>
      <w:r w:rsidRPr="00B25261">
        <w:rPr>
          <w:b/>
          <w:sz w:val="16"/>
          <w:szCs w:val="16"/>
        </w:rPr>
        <w:tab/>
        <w:t>CÓDIGO:</w:t>
      </w:r>
      <w:r w:rsidRPr="00B25261">
        <w:rPr>
          <w:b/>
          <w:sz w:val="16"/>
          <w:szCs w:val="16"/>
        </w:rPr>
        <w:tab/>
      </w:r>
      <w:r w:rsidRPr="00B25261">
        <w:rPr>
          <w:b/>
          <w:sz w:val="16"/>
          <w:szCs w:val="16"/>
        </w:rPr>
        <w:tab/>
      </w:r>
      <w:r w:rsidRPr="00B25261">
        <w:rPr>
          <w:sz w:val="16"/>
          <w:szCs w:val="16"/>
        </w:rPr>
        <w:t>C</w:t>
      </w:r>
    </w:p>
    <w:p w:rsidR="00034619" w:rsidRPr="00B25261" w:rsidRDefault="00034619" w:rsidP="00034619">
      <w:pPr>
        <w:ind w:left="-567" w:right="-512"/>
        <w:rPr>
          <w:b/>
          <w:sz w:val="16"/>
          <w:szCs w:val="16"/>
        </w:rPr>
      </w:pPr>
      <w:r w:rsidRPr="00B25261">
        <w:rPr>
          <w:b/>
          <w:sz w:val="16"/>
          <w:szCs w:val="16"/>
        </w:rPr>
        <w:t>SUBPROCESO:</w:t>
      </w:r>
      <w:r w:rsidRPr="00B25261">
        <w:rPr>
          <w:b/>
          <w:sz w:val="16"/>
          <w:szCs w:val="16"/>
        </w:rPr>
        <w:tab/>
      </w:r>
      <w:r w:rsidRPr="00B25261">
        <w:rPr>
          <w:b/>
          <w:sz w:val="16"/>
          <w:szCs w:val="16"/>
        </w:rPr>
        <w:tab/>
      </w:r>
      <w:r w:rsidR="00B25261" w:rsidRPr="00B25261">
        <w:rPr>
          <w:sz w:val="16"/>
          <w:szCs w:val="16"/>
        </w:rPr>
        <w:t>FACTURACIÓN</w:t>
      </w:r>
      <w:r w:rsidR="00B25261" w:rsidRPr="00B25261">
        <w:rPr>
          <w:sz w:val="16"/>
          <w:szCs w:val="16"/>
        </w:rPr>
        <w:tab/>
      </w:r>
      <w:r w:rsidRPr="00B25261">
        <w:rPr>
          <w:sz w:val="16"/>
          <w:szCs w:val="16"/>
        </w:rPr>
        <w:tab/>
      </w:r>
      <w:r w:rsidRPr="00B25261">
        <w:rPr>
          <w:sz w:val="16"/>
          <w:szCs w:val="16"/>
        </w:rPr>
        <w:tab/>
      </w:r>
      <w:r w:rsidRPr="00B25261">
        <w:rPr>
          <w:sz w:val="16"/>
          <w:szCs w:val="16"/>
        </w:rPr>
        <w:tab/>
      </w:r>
      <w:r w:rsidRPr="00B25261">
        <w:rPr>
          <w:sz w:val="16"/>
          <w:szCs w:val="16"/>
        </w:rPr>
        <w:tab/>
      </w:r>
      <w:r w:rsidRPr="00B25261">
        <w:rPr>
          <w:b/>
          <w:sz w:val="16"/>
          <w:szCs w:val="16"/>
        </w:rPr>
        <w:t>CÓDIG</w:t>
      </w:r>
      <w:r w:rsidRPr="00B25261">
        <w:rPr>
          <w:sz w:val="16"/>
          <w:szCs w:val="16"/>
        </w:rPr>
        <w:t>O:</w:t>
      </w:r>
      <w:r w:rsidRPr="00B25261">
        <w:rPr>
          <w:sz w:val="16"/>
          <w:szCs w:val="16"/>
        </w:rPr>
        <w:tab/>
      </w:r>
      <w:r w:rsidRPr="00B25261">
        <w:rPr>
          <w:sz w:val="16"/>
          <w:szCs w:val="16"/>
        </w:rPr>
        <w:tab/>
        <w:t>C</w:t>
      </w:r>
      <w:r w:rsidR="00502A5F">
        <w:rPr>
          <w:sz w:val="16"/>
          <w:szCs w:val="16"/>
        </w:rPr>
        <w:t>5</w:t>
      </w:r>
    </w:p>
    <w:tbl>
      <w:tblPr>
        <w:tblStyle w:val="Tablaconcuadrcula"/>
        <w:tblW w:w="9356" w:type="dxa"/>
        <w:jc w:val="center"/>
        <w:tblInd w:w="-459" w:type="dxa"/>
        <w:tblLayout w:type="fixed"/>
        <w:tblLook w:val="04A0"/>
      </w:tblPr>
      <w:tblGrid>
        <w:gridCol w:w="966"/>
        <w:gridCol w:w="1559"/>
        <w:gridCol w:w="850"/>
        <w:gridCol w:w="2127"/>
        <w:gridCol w:w="1842"/>
        <w:gridCol w:w="1134"/>
        <w:gridCol w:w="878"/>
      </w:tblGrid>
      <w:tr w:rsidR="00B25261" w:rsidRPr="00B25261" w:rsidTr="004A4FF5">
        <w:trPr>
          <w:trHeight w:val="870"/>
          <w:jc w:val="center"/>
        </w:trPr>
        <w:tc>
          <w:tcPr>
            <w:tcW w:w="966" w:type="dxa"/>
            <w:shd w:val="clear" w:color="auto" w:fill="89C2E5" w:themeFill="accent3" w:themeFillTint="66"/>
            <w:vAlign w:val="center"/>
          </w:tcPr>
          <w:p w:rsidR="00034619" w:rsidRPr="00B25261" w:rsidRDefault="00034619" w:rsidP="00C47F64">
            <w:pPr>
              <w:jc w:val="center"/>
              <w:rPr>
                <w:b/>
                <w:sz w:val="16"/>
                <w:szCs w:val="16"/>
              </w:rPr>
            </w:pPr>
            <w:r w:rsidRPr="00B25261">
              <w:rPr>
                <w:b/>
                <w:sz w:val="16"/>
                <w:szCs w:val="16"/>
                <w:lang w:val="es-ES"/>
              </w:rPr>
              <w:t>Tipo</w:t>
            </w:r>
            <w:r w:rsidRPr="00B25261">
              <w:rPr>
                <w:b/>
                <w:sz w:val="16"/>
                <w:szCs w:val="16"/>
              </w:rPr>
              <w:t xml:space="preserve"> de indicador</w:t>
            </w:r>
          </w:p>
        </w:tc>
        <w:tc>
          <w:tcPr>
            <w:tcW w:w="1559" w:type="dxa"/>
            <w:shd w:val="clear" w:color="auto" w:fill="89C2E5" w:themeFill="accent3" w:themeFillTint="66"/>
            <w:vAlign w:val="center"/>
          </w:tcPr>
          <w:p w:rsidR="00034619" w:rsidRPr="00B25261" w:rsidRDefault="00034619" w:rsidP="00C47F64">
            <w:pPr>
              <w:jc w:val="center"/>
              <w:rPr>
                <w:b/>
                <w:sz w:val="16"/>
                <w:szCs w:val="16"/>
              </w:rPr>
            </w:pPr>
            <w:r w:rsidRPr="00B25261">
              <w:rPr>
                <w:b/>
                <w:sz w:val="16"/>
                <w:szCs w:val="16"/>
                <w:lang w:val="es-ES"/>
              </w:rPr>
              <w:t>Nombre</w:t>
            </w:r>
            <w:r w:rsidRPr="00B25261">
              <w:rPr>
                <w:b/>
                <w:sz w:val="16"/>
                <w:szCs w:val="16"/>
              </w:rPr>
              <w:t xml:space="preserve"> de indicador</w:t>
            </w:r>
          </w:p>
        </w:tc>
        <w:tc>
          <w:tcPr>
            <w:tcW w:w="850" w:type="dxa"/>
            <w:shd w:val="clear" w:color="auto" w:fill="89C2E5" w:themeFill="accent3" w:themeFillTint="66"/>
            <w:vAlign w:val="center"/>
          </w:tcPr>
          <w:p w:rsidR="00034619" w:rsidRPr="00B25261" w:rsidRDefault="00034619" w:rsidP="00C47F64">
            <w:pPr>
              <w:jc w:val="center"/>
              <w:rPr>
                <w:b/>
                <w:sz w:val="16"/>
                <w:szCs w:val="16"/>
                <w:lang w:val="es-ES"/>
              </w:rPr>
            </w:pPr>
            <w:r w:rsidRPr="00B25261">
              <w:rPr>
                <w:b/>
                <w:sz w:val="16"/>
                <w:szCs w:val="16"/>
                <w:lang w:val="es-ES"/>
              </w:rPr>
              <w:t>Variable</w:t>
            </w:r>
          </w:p>
        </w:tc>
        <w:tc>
          <w:tcPr>
            <w:tcW w:w="2127" w:type="dxa"/>
            <w:shd w:val="clear" w:color="auto" w:fill="89C2E5" w:themeFill="accent3" w:themeFillTint="66"/>
            <w:vAlign w:val="center"/>
          </w:tcPr>
          <w:p w:rsidR="00034619" w:rsidRPr="00B25261" w:rsidRDefault="00034619" w:rsidP="00C47F64">
            <w:pPr>
              <w:jc w:val="center"/>
              <w:rPr>
                <w:b/>
                <w:sz w:val="16"/>
                <w:szCs w:val="16"/>
              </w:rPr>
            </w:pPr>
            <w:r w:rsidRPr="00B25261">
              <w:rPr>
                <w:b/>
                <w:sz w:val="16"/>
                <w:szCs w:val="16"/>
                <w:lang w:val="es-ES"/>
              </w:rPr>
              <w:t>Descripción</w:t>
            </w:r>
          </w:p>
        </w:tc>
        <w:tc>
          <w:tcPr>
            <w:tcW w:w="1842" w:type="dxa"/>
            <w:shd w:val="clear" w:color="auto" w:fill="89C2E5" w:themeFill="accent3" w:themeFillTint="66"/>
            <w:vAlign w:val="center"/>
          </w:tcPr>
          <w:p w:rsidR="00034619" w:rsidRPr="00B25261" w:rsidRDefault="00034619" w:rsidP="00C47F64">
            <w:pPr>
              <w:jc w:val="center"/>
              <w:rPr>
                <w:b/>
                <w:sz w:val="16"/>
                <w:szCs w:val="16"/>
              </w:rPr>
            </w:pPr>
            <w:r w:rsidRPr="00B25261">
              <w:rPr>
                <w:b/>
                <w:sz w:val="16"/>
                <w:szCs w:val="16"/>
                <w:lang w:val="es-ES"/>
              </w:rPr>
              <w:t>Algoritmo</w:t>
            </w:r>
          </w:p>
        </w:tc>
        <w:tc>
          <w:tcPr>
            <w:tcW w:w="1134" w:type="dxa"/>
            <w:shd w:val="clear" w:color="auto" w:fill="89C2E5" w:themeFill="accent3" w:themeFillTint="66"/>
            <w:vAlign w:val="center"/>
          </w:tcPr>
          <w:p w:rsidR="00034619" w:rsidRPr="00B25261" w:rsidRDefault="00034619" w:rsidP="00C47F64">
            <w:pPr>
              <w:jc w:val="center"/>
              <w:rPr>
                <w:b/>
                <w:sz w:val="16"/>
                <w:szCs w:val="16"/>
              </w:rPr>
            </w:pPr>
            <w:r w:rsidRPr="00B25261">
              <w:rPr>
                <w:b/>
                <w:sz w:val="16"/>
                <w:szCs w:val="16"/>
                <w:lang w:val="es-ES"/>
              </w:rPr>
              <w:t>Frecuencia</w:t>
            </w:r>
          </w:p>
        </w:tc>
        <w:tc>
          <w:tcPr>
            <w:tcW w:w="878" w:type="dxa"/>
            <w:shd w:val="clear" w:color="auto" w:fill="89C2E5" w:themeFill="accent3" w:themeFillTint="66"/>
            <w:vAlign w:val="center"/>
          </w:tcPr>
          <w:p w:rsidR="00034619" w:rsidRPr="00B25261" w:rsidRDefault="00034619" w:rsidP="00C47F64">
            <w:pPr>
              <w:jc w:val="center"/>
              <w:rPr>
                <w:b/>
                <w:sz w:val="16"/>
                <w:szCs w:val="16"/>
                <w:lang w:val="es-ES"/>
              </w:rPr>
            </w:pPr>
            <w:r w:rsidRPr="00B25261">
              <w:rPr>
                <w:b/>
                <w:sz w:val="16"/>
                <w:szCs w:val="16"/>
                <w:lang w:val="es-ES"/>
              </w:rPr>
              <w:t>Meta</w:t>
            </w:r>
          </w:p>
        </w:tc>
      </w:tr>
      <w:tr w:rsidR="00B25261" w:rsidRPr="00B25261" w:rsidTr="004A4FF5">
        <w:trPr>
          <w:jc w:val="center"/>
        </w:trPr>
        <w:tc>
          <w:tcPr>
            <w:tcW w:w="966" w:type="dxa"/>
            <w:vAlign w:val="center"/>
          </w:tcPr>
          <w:p w:rsidR="00034619" w:rsidRPr="00B25261" w:rsidRDefault="00034619" w:rsidP="00C47F64">
            <w:pPr>
              <w:jc w:val="left"/>
              <w:rPr>
                <w:sz w:val="16"/>
                <w:szCs w:val="16"/>
                <w:lang w:val="es-ES"/>
              </w:rPr>
            </w:pPr>
            <w:r w:rsidRPr="00B25261">
              <w:rPr>
                <w:sz w:val="16"/>
                <w:szCs w:val="16"/>
                <w:lang w:val="es-ES"/>
              </w:rPr>
              <w:t>IC</w:t>
            </w:r>
            <w:r w:rsidR="00B25261" w:rsidRPr="00B25261">
              <w:rPr>
                <w:sz w:val="16"/>
                <w:szCs w:val="16"/>
                <w:lang w:val="es-ES"/>
              </w:rPr>
              <w:t>5</w:t>
            </w:r>
            <w:r w:rsidRPr="00B25261">
              <w:rPr>
                <w:sz w:val="16"/>
                <w:szCs w:val="16"/>
                <w:lang w:val="es-ES"/>
              </w:rPr>
              <w:t xml:space="preserve"> 1</w:t>
            </w:r>
          </w:p>
        </w:tc>
        <w:tc>
          <w:tcPr>
            <w:tcW w:w="1559" w:type="dxa"/>
            <w:vAlign w:val="center"/>
          </w:tcPr>
          <w:p w:rsidR="00034619" w:rsidRPr="00B25261" w:rsidRDefault="00B25261" w:rsidP="00B25261">
            <w:pPr>
              <w:jc w:val="left"/>
              <w:rPr>
                <w:sz w:val="16"/>
                <w:szCs w:val="16"/>
                <w:lang w:val="es-ES"/>
              </w:rPr>
            </w:pPr>
            <w:r w:rsidRPr="00B25261">
              <w:rPr>
                <w:sz w:val="16"/>
                <w:szCs w:val="16"/>
                <w:lang w:val="es-ES"/>
              </w:rPr>
              <w:t>Tiempo de ingreso de pedido</w:t>
            </w:r>
          </w:p>
        </w:tc>
        <w:tc>
          <w:tcPr>
            <w:tcW w:w="850" w:type="dxa"/>
            <w:vAlign w:val="center"/>
          </w:tcPr>
          <w:p w:rsidR="00034619" w:rsidRPr="00B25261" w:rsidRDefault="00B25261" w:rsidP="00C47F64">
            <w:pPr>
              <w:jc w:val="left"/>
              <w:rPr>
                <w:sz w:val="16"/>
                <w:szCs w:val="16"/>
                <w:lang w:val="es-ES"/>
              </w:rPr>
            </w:pPr>
            <w:r w:rsidRPr="00B25261">
              <w:rPr>
                <w:sz w:val="16"/>
                <w:szCs w:val="16"/>
                <w:lang w:val="es-ES"/>
              </w:rPr>
              <w:t>Tiempo</w:t>
            </w:r>
          </w:p>
        </w:tc>
        <w:tc>
          <w:tcPr>
            <w:tcW w:w="2127" w:type="dxa"/>
            <w:vAlign w:val="center"/>
          </w:tcPr>
          <w:p w:rsidR="00034619" w:rsidRPr="00B25261" w:rsidRDefault="00034619" w:rsidP="00B25261">
            <w:pPr>
              <w:jc w:val="left"/>
              <w:rPr>
                <w:sz w:val="16"/>
                <w:szCs w:val="16"/>
                <w:lang w:val="es-ES"/>
              </w:rPr>
            </w:pPr>
            <w:r w:rsidRPr="00B25261">
              <w:rPr>
                <w:sz w:val="16"/>
                <w:szCs w:val="16"/>
                <w:lang w:val="es-ES"/>
              </w:rPr>
              <w:t xml:space="preserve">Mide </w:t>
            </w:r>
            <w:r w:rsidR="00B25261" w:rsidRPr="00B25261">
              <w:rPr>
                <w:sz w:val="16"/>
                <w:szCs w:val="16"/>
                <w:lang w:val="es-ES"/>
              </w:rPr>
              <w:t>el tiempo de ingreso de pedido al sistema</w:t>
            </w:r>
          </w:p>
        </w:tc>
        <w:tc>
          <w:tcPr>
            <w:tcW w:w="1842" w:type="dxa"/>
            <w:vAlign w:val="center"/>
          </w:tcPr>
          <w:p w:rsidR="00034619" w:rsidRPr="004A4FF5" w:rsidRDefault="00FA087A" w:rsidP="004A4FF5">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minutos tomadas</m:t>
                    </m:r>
                  </m:num>
                  <m:den>
                    <m:r>
                      <m:rPr>
                        <m:sty m:val="p"/>
                      </m:rPr>
                      <w:rPr>
                        <w:rFonts w:ascii="Cambria Math" w:hAnsi="Cambria Math"/>
                        <w:sz w:val="16"/>
                        <w:szCs w:val="16"/>
                        <w:lang w:val="es-ES"/>
                      </w:rPr>
                      <m:t># de facturas ingresadas</m:t>
                    </m:r>
                  </m:den>
                </m:f>
              </m:oMath>
            </m:oMathPara>
          </w:p>
        </w:tc>
        <w:tc>
          <w:tcPr>
            <w:tcW w:w="1134" w:type="dxa"/>
            <w:vAlign w:val="center"/>
          </w:tcPr>
          <w:p w:rsidR="00034619" w:rsidRPr="00B25261" w:rsidRDefault="00034619" w:rsidP="00C47F64">
            <w:pPr>
              <w:jc w:val="left"/>
              <w:rPr>
                <w:sz w:val="16"/>
                <w:szCs w:val="16"/>
                <w:lang w:val="es-ES"/>
              </w:rPr>
            </w:pPr>
            <w:r w:rsidRPr="00B25261">
              <w:rPr>
                <w:sz w:val="16"/>
                <w:szCs w:val="16"/>
                <w:lang w:val="es-ES"/>
              </w:rPr>
              <w:t>Mensual</w:t>
            </w:r>
          </w:p>
        </w:tc>
        <w:tc>
          <w:tcPr>
            <w:tcW w:w="878" w:type="dxa"/>
            <w:vAlign w:val="center"/>
          </w:tcPr>
          <w:p w:rsidR="00034619" w:rsidRPr="00B25261" w:rsidRDefault="00B25261" w:rsidP="00C47F64">
            <w:pPr>
              <w:jc w:val="left"/>
              <w:rPr>
                <w:sz w:val="16"/>
                <w:szCs w:val="16"/>
                <w:lang w:val="es-ES"/>
              </w:rPr>
            </w:pPr>
            <w:r w:rsidRPr="00B25261">
              <w:rPr>
                <w:sz w:val="16"/>
                <w:szCs w:val="16"/>
                <w:lang w:val="es-ES"/>
              </w:rPr>
              <w:t>&lt;15 min</w:t>
            </w:r>
          </w:p>
        </w:tc>
      </w:tr>
    </w:tbl>
    <w:p w:rsidR="00034619" w:rsidRPr="00822AD1" w:rsidRDefault="00034619" w:rsidP="00034619">
      <w:pPr>
        <w:rPr>
          <w:sz w:val="16"/>
          <w:lang w:val="es-ES"/>
        </w:rPr>
      </w:pPr>
    </w:p>
    <w:p w:rsidR="00034619" w:rsidRDefault="00034619" w:rsidP="00034619">
      <w:pPr>
        <w:ind w:left="-567" w:right="-512"/>
        <w:rPr>
          <w:b/>
        </w:rPr>
      </w:pPr>
    </w:p>
    <w:p w:rsidR="00034619" w:rsidRPr="00C66327" w:rsidRDefault="00034619" w:rsidP="00034619">
      <w:pPr>
        <w:ind w:left="-567" w:right="-512"/>
        <w:rPr>
          <w:b/>
          <w:u w:val="single"/>
        </w:rPr>
      </w:pPr>
      <w:r w:rsidRPr="00C66327">
        <w:rPr>
          <w:b/>
          <w:u w:val="single"/>
        </w:rPr>
        <w:t>DESCRIPCIÓN D</w:t>
      </w:r>
      <w:r>
        <w:rPr>
          <w:b/>
          <w:u w:val="single"/>
        </w:rPr>
        <w:t xml:space="preserve">E ACTIVIDADES DEL SUBPROCESO </w:t>
      </w:r>
      <w:r w:rsidR="00B25261">
        <w:rPr>
          <w:b/>
          <w:u w:val="single"/>
        </w:rPr>
        <w:t>FACTURACIÓN</w:t>
      </w:r>
    </w:p>
    <w:p w:rsidR="00034619" w:rsidRDefault="00034619" w:rsidP="00034619">
      <w:pPr>
        <w:rPr>
          <w:b/>
        </w:rPr>
      </w:pPr>
    </w:p>
    <w:p w:rsidR="00034619" w:rsidRPr="004E3970" w:rsidRDefault="00034619" w:rsidP="00034619">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034619" w:rsidRPr="004E3970" w:rsidRDefault="00034619" w:rsidP="00034619">
      <w:pPr>
        <w:spacing w:line="276" w:lineRule="auto"/>
        <w:ind w:left="-567" w:right="-512"/>
        <w:rPr>
          <w:b/>
          <w:sz w:val="16"/>
        </w:rPr>
      </w:pPr>
      <w:r w:rsidRPr="004E3970">
        <w:rPr>
          <w:b/>
          <w:sz w:val="16"/>
        </w:rPr>
        <w:t>SUBP</w:t>
      </w:r>
      <w:r>
        <w:rPr>
          <w:b/>
          <w:sz w:val="16"/>
        </w:rPr>
        <w:t>ROCESO:</w:t>
      </w:r>
      <w:r>
        <w:rPr>
          <w:b/>
          <w:sz w:val="16"/>
        </w:rPr>
        <w:tab/>
      </w:r>
      <w:r>
        <w:rPr>
          <w:b/>
          <w:sz w:val="16"/>
        </w:rPr>
        <w:tab/>
      </w:r>
      <w:r w:rsidR="00B25261">
        <w:rPr>
          <w:sz w:val="16"/>
        </w:rPr>
        <w:t>FACTURACIÓN</w:t>
      </w:r>
      <w:r w:rsidR="00B25261">
        <w:rPr>
          <w:sz w:val="16"/>
        </w:rPr>
        <w:tab/>
      </w:r>
      <w:r>
        <w:rPr>
          <w:sz w:val="16"/>
        </w:rPr>
        <w:tab/>
      </w:r>
      <w:r>
        <w:rPr>
          <w:sz w:val="16"/>
        </w:rPr>
        <w:tab/>
      </w:r>
      <w:r>
        <w:rPr>
          <w:sz w:val="16"/>
        </w:rPr>
        <w:tab/>
      </w:r>
      <w:r>
        <w:rPr>
          <w:b/>
          <w:sz w:val="16"/>
        </w:rPr>
        <w:tab/>
        <w:t>CÓDIGO:</w:t>
      </w:r>
      <w:r>
        <w:rPr>
          <w:b/>
          <w:sz w:val="16"/>
        </w:rPr>
        <w:tab/>
      </w:r>
      <w:r>
        <w:rPr>
          <w:b/>
          <w:sz w:val="16"/>
        </w:rPr>
        <w:tab/>
      </w:r>
      <w:r>
        <w:rPr>
          <w:sz w:val="16"/>
        </w:rPr>
        <w:t>C</w:t>
      </w:r>
      <w:r w:rsidR="00B25261">
        <w:rPr>
          <w:sz w:val="16"/>
        </w:rPr>
        <w:t>5</w:t>
      </w:r>
    </w:p>
    <w:tbl>
      <w:tblPr>
        <w:tblStyle w:val="Tablaconcuadrcula"/>
        <w:tblW w:w="0" w:type="auto"/>
        <w:jc w:val="center"/>
        <w:tblInd w:w="-1146" w:type="dxa"/>
        <w:tblLayout w:type="fixed"/>
        <w:tblLook w:val="04A0"/>
      </w:tblPr>
      <w:tblGrid>
        <w:gridCol w:w="529"/>
        <w:gridCol w:w="2127"/>
        <w:gridCol w:w="992"/>
        <w:gridCol w:w="4252"/>
        <w:gridCol w:w="1434"/>
      </w:tblGrid>
      <w:tr w:rsidR="00034619" w:rsidRPr="004E3970" w:rsidTr="00C47F64">
        <w:trPr>
          <w:jc w:val="center"/>
        </w:trPr>
        <w:tc>
          <w:tcPr>
            <w:tcW w:w="529" w:type="dxa"/>
            <w:shd w:val="clear" w:color="auto" w:fill="89C2E5" w:themeFill="accent3" w:themeFillTint="66"/>
            <w:vAlign w:val="center"/>
          </w:tcPr>
          <w:p w:rsidR="00034619" w:rsidRPr="004E3970" w:rsidRDefault="00034619" w:rsidP="00C47F64">
            <w:pPr>
              <w:jc w:val="center"/>
              <w:rPr>
                <w:rFonts w:cs="Arial"/>
                <w:b/>
                <w:bCs/>
                <w:sz w:val="16"/>
              </w:rPr>
            </w:pPr>
            <w:r w:rsidRPr="004E3970">
              <w:rPr>
                <w:rFonts w:cs="Arial"/>
                <w:b/>
                <w:bCs/>
                <w:sz w:val="16"/>
              </w:rPr>
              <w:t>No.</w:t>
            </w:r>
          </w:p>
        </w:tc>
        <w:tc>
          <w:tcPr>
            <w:tcW w:w="2127" w:type="dxa"/>
            <w:shd w:val="clear" w:color="auto" w:fill="89C2E5" w:themeFill="accent3" w:themeFillTint="66"/>
            <w:vAlign w:val="center"/>
          </w:tcPr>
          <w:p w:rsidR="00034619" w:rsidRPr="004E3970" w:rsidRDefault="00034619" w:rsidP="00C47F64">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034619" w:rsidRPr="004E3970" w:rsidRDefault="00034619" w:rsidP="00C47F64">
            <w:pPr>
              <w:jc w:val="center"/>
              <w:rPr>
                <w:rFonts w:cs="Arial"/>
                <w:b/>
                <w:bCs/>
                <w:sz w:val="16"/>
              </w:rPr>
            </w:pPr>
            <w:r w:rsidRPr="004E3970">
              <w:rPr>
                <w:rFonts w:cs="Arial"/>
                <w:b/>
                <w:bCs/>
                <w:sz w:val="16"/>
              </w:rPr>
              <w:t>ENTIDAD</w:t>
            </w:r>
          </w:p>
        </w:tc>
        <w:tc>
          <w:tcPr>
            <w:tcW w:w="4252" w:type="dxa"/>
            <w:shd w:val="clear" w:color="auto" w:fill="89C2E5" w:themeFill="accent3" w:themeFillTint="66"/>
            <w:vAlign w:val="center"/>
          </w:tcPr>
          <w:p w:rsidR="00034619" w:rsidRPr="004E3970" w:rsidRDefault="00034619" w:rsidP="00C47F64">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034619" w:rsidRPr="004E3970" w:rsidRDefault="00034619" w:rsidP="00C47F64">
            <w:pPr>
              <w:jc w:val="center"/>
              <w:rPr>
                <w:rFonts w:cs="Arial"/>
                <w:b/>
                <w:bCs/>
                <w:sz w:val="16"/>
              </w:rPr>
            </w:pPr>
            <w:r w:rsidRPr="004E3970">
              <w:rPr>
                <w:rFonts w:cs="Arial"/>
                <w:b/>
                <w:bCs/>
                <w:sz w:val="16"/>
              </w:rPr>
              <w:t>RESPONSABLE</w:t>
            </w:r>
          </w:p>
        </w:tc>
      </w:tr>
      <w:tr w:rsidR="00034619" w:rsidRPr="004E3970" w:rsidTr="00C47F64">
        <w:trPr>
          <w:jc w:val="center"/>
        </w:trPr>
        <w:tc>
          <w:tcPr>
            <w:tcW w:w="529" w:type="dxa"/>
            <w:vAlign w:val="center"/>
          </w:tcPr>
          <w:p w:rsidR="00034619" w:rsidRPr="004E3970" w:rsidRDefault="00034619" w:rsidP="00C47F64">
            <w:pPr>
              <w:jc w:val="left"/>
              <w:rPr>
                <w:rFonts w:cs="Arial"/>
                <w:bCs/>
                <w:sz w:val="16"/>
              </w:rPr>
            </w:pPr>
            <w:r w:rsidRPr="004E3970">
              <w:rPr>
                <w:rFonts w:cs="Arial"/>
                <w:bCs/>
                <w:sz w:val="16"/>
              </w:rPr>
              <w:t>1</w:t>
            </w:r>
          </w:p>
        </w:tc>
        <w:tc>
          <w:tcPr>
            <w:tcW w:w="2127" w:type="dxa"/>
            <w:vAlign w:val="center"/>
          </w:tcPr>
          <w:p w:rsidR="00034619" w:rsidRPr="004E3970" w:rsidRDefault="00B25261" w:rsidP="00C47F64">
            <w:pPr>
              <w:jc w:val="left"/>
              <w:rPr>
                <w:rFonts w:cs="Arial"/>
                <w:bCs/>
                <w:sz w:val="16"/>
              </w:rPr>
            </w:pPr>
            <w:r>
              <w:rPr>
                <w:rFonts w:cs="Arial"/>
                <w:bCs/>
                <w:sz w:val="16"/>
              </w:rPr>
              <w:t>Recepta información de pedido</w:t>
            </w:r>
          </w:p>
        </w:tc>
        <w:tc>
          <w:tcPr>
            <w:tcW w:w="992" w:type="dxa"/>
            <w:vAlign w:val="center"/>
          </w:tcPr>
          <w:p w:rsidR="00034619" w:rsidRPr="004E3970" w:rsidRDefault="00034619" w:rsidP="00C47F64">
            <w:pPr>
              <w:jc w:val="left"/>
              <w:rPr>
                <w:rFonts w:cs="Arial"/>
                <w:bCs/>
                <w:sz w:val="16"/>
              </w:rPr>
            </w:pPr>
            <w:r>
              <w:rPr>
                <w:rFonts w:cs="Arial"/>
                <w:bCs/>
                <w:sz w:val="16"/>
              </w:rPr>
              <w:t>Comercial</w:t>
            </w:r>
          </w:p>
        </w:tc>
        <w:tc>
          <w:tcPr>
            <w:tcW w:w="4252" w:type="dxa"/>
            <w:vAlign w:val="center"/>
          </w:tcPr>
          <w:p w:rsidR="00034619" w:rsidRPr="004E3970" w:rsidRDefault="004A4FF5" w:rsidP="00C47F64">
            <w:pPr>
              <w:jc w:val="left"/>
              <w:rPr>
                <w:rFonts w:cs="Arial"/>
                <w:bCs/>
                <w:sz w:val="16"/>
              </w:rPr>
            </w:pPr>
            <w:r>
              <w:rPr>
                <w:rFonts w:cs="Arial"/>
                <w:bCs/>
                <w:sz w:val="16"/>
              </w:rPr>
              <w:t>Los vendedores atienden a los vendedores para receptar la información del pedido.</w:t>
            </w:r>
          </w:p>
        </w:tc>
        <w:tc>
          <w:tcPr>
            <w:tcW w:w="1434" w:type="dxa"/>
            <w:vAlign w:val="center"/>
          </w:tcPr>
          <w:p w:rsidR="00034619" w:rsidRPr="004E3970" w:rsidRDefault="004A4FF5" w:rsidP="004A4FF5">
            <w:pPr>
              <w:jc w:val="left"/>
              <w:rPr>
                <w:rFonts w:cs="Arial"/>
                <w:bCs/>
                <w:sz w:val="16"/>
              </w:rPr>
            </w:pPr>
            <w:r>
              <w:rPr>
                <w:rFonts w:cs="Arial"/>
                <w:bCs/>
                <w:sz w:val="16"/>
              </w:rPr>
              <w:t>Vendedores</w:t>
            </w:r>
          </w:p>
        </w:tc>
      </w:tr>
      <w:tr w:rsidR="00034619" w:rsidRPr="004E3970" w:rsidTr="00C47F64">
        <w:trPr>
          <w:jc w:val="center"/>
        </w:trPr>
        <w:tc>
          <w:tcPr>
            <w:tcW w:w="529" w:type="dxa"/>
            <w:vAlign w:val="center"/>
          </w:tcPr>
          <w:p w:rsidR="00034619" w:rsidRPr="004E3970" w:rsidRDefault="00034619" w:rsidP="00C47F64">
            <w:pPr>
              <w:jc w:val="left"/>
              <w:rPr>
                <w:rFonts w:cs="Arial"/>
                <w:bCs/>
                <w:sz w:val="16"/>
              </w:rPr>
            </w:pPr>
            <w:r w:rsidRPr="004E3970">
              <w:rPr>
                <w:rFonts w:cs="Arial"/>
                <w:bCs/>
                <w:sz w:val="16"/>
              </w:rPr>
              <w:t>2</w:t>
            </w:r>
          </w:p>
        </w:tc>
        <w:tc>
          <w:tcPr>
            <w:tcW w:w="2127" w:type="dxa"/>
            <w:vAlign w:val="center"/>
          </w:tcPr>
          <w:p w:rsidR="00034619" w:rsidRPr="004E3970" w:rsidRDefault="00B25261" w:rsidP="00C47F64">
            <w:pPr>
              <w:jc w:val="left"/>
              <w:rPr>
                <w:rFonts w:cs="Arial"/>
                <w:bCs/>
                <w:sz w:val="16"/>
              </w:rPr>
            </w:pPr>
            <w:r>
              <w:rPr>
                <w:rFonts w:cs="Arial"/>
                <w:bCs/>
                <w:sz w:val="16"/>
              </w:rPr>
              <w:t>Ingresa al sistema el pedido</w:t>
            </w:r>
          </w:p>
        </w:tc>
        <w:tc>
          <w:tcPr>
            <w:tcW w:w="992" w:type="dxa"/>
            <w:vAlign w:val="center"/>
          </w:tcPr>
          <w:p w:rsidR="00034619" w:rsidRPr="004E3970" w:rsidRDefault="00034619" w:rsidP="00C47F64">
            <w:pPr>
              <w:jc w:val="left"/>
              <w:rPr>
                <w:rFonts w:cs="Arial"/>
                <w:bCs/>
                <w:sz w:val="16"/>
              </w:rPr>
            </w:pPr>
            <w:r>
              <w:rPr>
                <w:rFonts w:cs="Arial"/>
                <w:bCs/>
                <w:sz w:val="16"/>
              </w:rPr>
              <w:t>Comercial</w:t>
            </w:r>
          </w:p>
        </w:tc>
        <w:tc>
          <w:tcPr>
            <w:tcW w:w="4252" w:type="dxa"/>
            <w:vAlign w:val="center"/>
          </w:tcPr>
          <w:p w:rsidR="00034619" w:rsidRPr="004E3970" w:rsidRDefault="004A4FF5" w:rsidP="00C47F64">
            <w:pPr>
              <w:jc w:val="left"/>
              <w:rPr>
                <w:rFonts w:cs="Arial"/>
                <w:bCs/>
                <w:sz w:val="16"/>
              </w:rPr>
            </w:pPr>
            <w:r>
              <w:rPr>
                <w:rFonts w:cs="Arial"/>
                <w:bCs/>
                <w:sz w:val="16"/>
              </w:rPr>
              <w:t>El asistente de maquinaria ingresa al sistema el pedido del cliente.</w:t>
            </w:r>
          </w:p>
        </w:tc>
        <w:tc>
          <w:tcPr>
            <w:tcW w:w="1434" w:type="dxa"/>
            <w:vAlign w:val="center"/>
          </w:tcPr>
          <w:p w:rsidR="00034619" w:rsidRPr="004E3970" w:rsidRDefault="004A4FF5" w:rsidP="004A4FF5">
            <w:pPr>
              <w:jc w:val="left"/>
              <w:rPr>
                <w:rFonts w:cs="Arial"/>
                <w:bCs/>
                <w:sz w:val="16"/>
              </w:rPr>
            </w:pPr>
            <w:r>
              <w:rPr>
                <w:rFonts w:cs="Arial"/>
                <w:bCs/>
                <w:sz w:val="16"/>
              </w:rPr>
              <w:t>Asistente de maquinaria</w:t>
            </w:r>
          </w:p>
        </w:tc>
      </w:tr>
      <w:tr w:rsidR="00034619" w:rsidRPr="004E3970" w:rsidTr="00C47F64">
        <w:trPr>
          <w:jc w:val="center"/>
        </w:trPr>
        <w:tc>
          <w:tcPr>
            <w:tcW w:w="529" w:type="dxa"/>
            <w:vAlign w:val="center"/>
          </w:tcPr>
          <w:p w:rsidR="00034619" w:rsidRDefault="00034619" w:rsidP="00C47F64">
            <w:pPr>
              <w:jc w:val="left"/>
              <w:rPr>
                <w:rFonts w:cs="Arial"/>
                <w:bCs/>
                <w:sz w:val="16"/>
              </w:rPr>
            </w:pPr>
            <w:r>
              <w:rPr>
                <w:rFonts w:cs="Arial"/>
                <w:bCs/>
                <w:sz w:val="16"/>
              </w:rPr>
              <w:t>3</w:t>
            </w:r>
          </w:p>
        </w:tc>
        <w:tc>
          <w:tcPr>
            <w:tcW w:w="2127" w:type="dxa"/>
            <w:vAlign w:val="center"/>
          </w:tcPr>
          <w:p w:rsidR="00034619" w:rsidRDefault="00B25261" w:rsidP="00C47F64">
            <w:pPr>
              <w:jc w:val="left"/>
              <w:rPr>
                <w:rFonts w:cs="Arial"/>
                <w:bCs/>
                <w:sz w:val="16"/>
              </w:rPr>
            </w:pPr>
            <w:r>
              <w:rPr>
                <w:rFonts w:cs="Arial"/>
                <w:bCs/>
                <w:sz w:val="16"/>
              </w:rPr>
              <w:t>Imprime factura</w:t>
            </w:r>
          </w:p>
        </w:tc>
        <w:tc>
          <w:tcPr>
            <w:tcW w:w="992" w:type="dxa"/>
            <w:vAlign w:val="center"/>
          </w:tcPr>
          <w:p w:rsidR="00034619" w:rsidRPr="004E3970" w:rsidRDefault="00034619" w:rsidP="00C47F64">
            <w:pPr>
              <w:jc w:val="left"/>
              <w:rPr>
                <w:rFonts w:cs="Arial"/>
                <w:bCs/>
                <w:sz w:val="16"/>
              </w:rPr>
            </w:pPr>
            <w:r>
              <w:rPr>
                <w:rFonts w:cs="Arial"/>
                <w:bCs/>
                <w:sz w:val="16"/>
              </w:rPr>
              <w:t>Comercial</w:t>
            </w:r>
          </w:p>
        </w:tc>
        <w:tc>
          <w:tcPr>
            <w:tcW w:w="4252" w:type="dxa"/>
            <w:vAlign w:val="center"/>
          </w:tcPr>
          <w:p w:rsidR="00034619" w:rsidRDefault="004A4FF5" w:rsidP="00C47F64">
            <w:pPr>
              <w:jc w:val="left"/>
              <w:rPr>
                <w:rFonts w:cs="Arial"/>
                <w:bCs/>
                <w:sz w:val="16"/>
              </w:rPr>
            </w:pPr>
            <w:r>
              <w:rPr>
                <w:rFonts w:cs="Arial"/>
                <w:bCs/>
                <w:sz w:val="16"/>
              </w:rPr>
              <w:t>El asistente de maquinaria imprime la factura.</w:t>
            </w:r>
          </w:p>
        </w:tc>
        <w:tc>
          <w:tcPr>
            <w:tcW w:w="1434" w:type="dxa"/>
            <w:vAlign w:val="center"/>
          </w:tcPr>
          <w:p w:rsidR="00034619" w:rsidRDefault="004A4FF5" w:rsidP="004A4FF5">
            <w:pPr>
              <w:jc w:val="left"/>
              <w:rPr>
                <w:rFonts w:cs="Arial"/>
                <w:bCs/>
                <w:sz w:val="16"/>
              </w:rPr>
            </w:pPr>
            <w:r>
              <w:rPr>
                <w:rFonts w:cs="Arial"/>
                <w:bCs/>
                <w:sz w:val="16"/>
              </w:rPr>
              <w:t>Asistente de maquinaria</w:t>
            </w:r>
          </w:p>
        </w:tc>
      </w:tr>
      <w:tr w:rsidR="00034619" w:rsidRPr="004E3970" w:rsidTr="00C47F64">
        <w:trPr>
          <w:jc w:val="center"/>
        </w:trPr>
        <w:tc>
          <w:tcPr>
            <w:tcW w:w="529" w:type="dxa"/>
            <w:vAlign w:val="center"/>
          </w:tcPr>
          <w:p w:rsidR="00034619" w:rsidRPr="004E3970" w:rsidRDefault="00034619" w:rsidP="00C47F64">
            <w:pPr>
              <w:jc w:val="left"/>
              <w:rPr>
                <w:rFonts w:cs="Arial"/>
                <w:bCs/>
                <w:sz w:val="16"/>
              </w:rPr>
            </w:pPr>
            <w:r>
              <w:rPr>
                <w:rFonts w:cs="Arial"/>
                <w:bCs/>
                <w:sz w:val="16"/>
              </w:rPr>
              <w:t>4</w:t>
            </w:r>
          </w:p>
        </w:tc>
        <w:tc>
          <w:tcPr>
            <w:tcW w:w="2127" w:type="dxa"/>
            <w:vAlign w:val="center"/>
          </w:tcPr>
          <w:p w:rsidR="00034619" w:rsidRPr="004E3970" w:rsidRDefault="00B25261" w:rsidP="00C47F64">
            <w:pPr>
              <w:jc w:val="left"/>
              <w:rPr>
                <w:rFonts w:cs="Arial"/>
                <w:bCs/>
                <w:sz w:val="16"/>
              </w:rPr>
            </w:pPr>
            <w:r>
              <w:rPr>
                <w:rFonts w:cs="Arial"/>
                <w:bCs/>
                <w:sz w:val="16"/>
              </w:rPr>
              <w:t>Despacho de pedido</w:t>
            </w:r>
          </w:p>
        </w:tc>
        <w:tc>
          <w:tcPr>
            <w:tcW w:w="992" w:type="dxa"/>
            <w:vAlign w:val="center"/>
          </w:tcPr>
          <w:p w:rsidR="00034619" w:rsidRPr="004E3970" w:rsidRDefault="00034619" w:rsidP="00C47F64">
            <w:pPr>
              <w:jc w:val="left"/>
              <w:rPr>
                <w:rFonts w:cs="Arial"/>
                <w:bCs/>
                <w:sz w:val="16"/>
              </w:rPr>
            </w:pPr>
            <w:r>
              <w:rPr>
                <w:rFonts w:cs="Arial"/>
                <w:bCs/>
                <w:sz w:val="16"/>
              </w:rPr>
              <w:t>Comercial</w:t>
            </w:r>
          </w:p>
        </w:tc>
        <w:tc>
          <w:tcPr>
            <w:tcW w:w="4252" w:type="dxa"/>
            <w:vAlign w:val="center"/>
          </w:tcPr>
          <w:p w:rsidR="00034619" w:rsidRPr="004E3970" w:rsidRDefault="004A4FF5" w:rsidP="00C47F64">
            <w:pPr>
              <w:jc w:val="left"/>
              <w:rPr>
                <w:rFonts w:cs="Arial"/>
                <w:bCs/>
                <w:sz w:val="16"/>
              </w:rPr>
            </w:pPr>
            <w:r>
              <w:rPr>
                <w:rFonts w:cs="Arial"/>
                <w:bCs/>
                <w:sz w:val="16"/>
              </w:rPr>
              <w:t>Los vendedores realizan el respectivo despacho.</w:t>
            </w:r>
          </w:p>
        </w:tc>
        <w:tc>
          <w:tcPr>
            <w:tcW w:w="1434" w:type="dxa"/>
            <w:vAlign w:val="center"/>
          </w:tcPr>
          <w:p w:rsidR="00034619" w:rsidRPr="004E3970" w:rsidRDefault="004A4FF5" w:rsidP="00C47F64">
            <w:pPr>
              <w:jc w:val="left"/>
              <w:rPr>
                <w:rFonts w:cs="Arial"/>
                <w:bCs/>
                <w:sz w:val="16"/>
              </w:rPr>
            </w:pPr>
            <w:r>
              <w:rPr>
                <w:rFonts w:cs="Arial"/>
                <w:bCs/>
                <w:sz w:val="16"/>
              </w:rPr>
              <w:t>Vendedores</w:t>
            </w:r>
          </w:p>
        </w:tc>
      </w:tr>
    </w:tbl>
    <w:p w:rsidR="00034619" w:rsidRDefault="00034619" w:rsidP="00034619">
      <w:pPr>
        <w:spacing w:line="276" w:lineRule="auto"/>
        <w:ind w:left="-567" w:right="-512"/>
        <w:rPr>
          <w:b/>
          <w:u w:val="single"/>
        </w:rPr>
      </w:pPr>
    </w:p>
    <w:p w:rsidR="00034619" w:rsidRDefault="00034619" w:rsidP="00034619">
      <w:pPr>
        <w:spacing w:line="276" w:lineRule="auto"/>
        <w:ind w:left="-567" w:right="-512"/>
        <w:rPr>
          <w:b/>
          <w:u w:val="single"/>
        </w:rPr>
      </w:pPr>
    </w:p>
    <w:p w:rsidR="00034619" w:rsidRDefault="00034619" w:rsidP="00660397">
      <w:pPr>
        <w:spacing w:line="276" w:lineRule="auto"/>
        <w:ind w:left="-567" w:right="-512"/>
        <w:rPr>
          <w:b/>
          <w:u w:val="single"/>
        </w:rPr>
      </w:pPr>
      <w:r>
        <w:rPr>
          <w:b/>
          <w:u w:val="single"/>
        </w:rPr>
        <w:t>CARACTERIZACIÓN D</w:t>
      </w:r>
      <w:r w:rsidRPr="004E3970">
        <w:rPr>
          <w:b/>
          <w:u w:val="single"/>
        </w:rPr>
        <w:t>EL SUB</w:t>
      </w:r>
      <w:r>
        <w:rPr>
          <w:b/>
          <w:u w:val="single"/>
        </w:rPr>
        <w:t xml:space="preserve">PROCESO </w:t>
      </w:r>
      <w:r w:rsidR="00B25261">
        <w:rPr>
          <w:b/>
          <w:u w:val="single"/>
        </w:rPr>
        <w:t>FACTURACIÓN</w:t>
      </w:r>
    </w:p>
    <w:p w:rsidR="00660397" w:rsidRPr="00660397" w:rsidRDefault="00660397" w:rsidP="00660397">
      <w:pPr>
        <w:spacing w:line="276" w:lineRule="auto"/>
        <w:ind w:left="-567" w:right="-512"/>
        <w:rPr>
          <w:b/>
          <w:u w:val="single"/>
        </w:rPr>
      </w:pPr>
    </w:p>
    <w:p w:rsidR="00034619" w:rsidRDefault="00034619" w:rsidP="00034619">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GESTIÓN COMERCIAL</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p>
    <w:p w:rsidR="00034619" w:rsidRPr="004E3970" w:rsidRDefault="00034619" w:rsidP="00034619">
      <w:pPr>
        <w:ind w:left="-567" w:right="-512"/>
        <w:rPr>
          <w:sz w:val="18"/>
          <w:lang w:val="es-ES"/>
        </w:rPr>
      </w:pPr>
      <w:r w:rsidRPr="004E3970">
        <w:rPr>
          <w:b/>
          <w:sz w:val="18"/>
          <w:lang w:val="es-ES"/>
        </w:rPr>
        <w:t>SUBPROCESO:</w:t>
      </w:r>
      <w:r>
        <w:rPr>
          <w:sz w:val="18"/>
          <w:lang w:val="es-ES"/>
        </w:rPr>
        <w:tab/>
      </w:r>
      <w:r w:rsidR="00B25261">
        <w:rPr>
          <w:sz w:val="18"/>
          <w:lang w:val="es-ES"/>
        </w:rPr>
        <w:t>FACTURACIÓN</w:t>
      </w:r>
      <w:r w:rsidR="00B25261">
        <w:rPr>
          <w:sz w:val="18"/>
          <w:lang w:val="es-ES"/>
        </w:rPr>
        <w:tab/>
      </w:r>
      <w:r w:rsidR="00B25261">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r w:rsidR="00B25261">
        <w:rPr>
          <w:sz w:val="18"/>
          <w:lang w:val="es-ES"/>
        </w:rPr>
        <w:t>5</w:t>
      </w:r>
    </w:p>
    <w:tbl>
      <w:tblPr>
        <w:tblStyle w:val="Tablaconcuadrcula"/>
        <w:tblW w:w="9356" w:type="dxa"/>
        <w:jc w:val="center"/>
        <w:tblInd w:w="-459" w:type="dxa"/>
        <w:tblLook w:val="04A0"/>
      </w:tblPr>
      <w:tblGrid>
        <w:gridCol w:w="1671"/>
        <w:gridCol w:w="1157"/>
        <w:gridCol w:w="3842"/>
        <w:gridCol w:w="1246"/>
        <w:gridCol w:w="1440"/>
      </w:tblGrid>
      <w:tr w:rsidR="00034619" w:rsidRPr="00A9242A" w:rsidTr="004A4FF5">
        <w:trPr>
          <w:jc w:val="center"/>
        </w:trPr>
        <w:tc>
          <w:tcPr>
            <w:tcW w:w="1674" w:type="dxa"/>
            <w:shd w:val="clear" w:color="auto" w:fill="89C2E5" w:themeFill="accent3" w:themeFillTint="66"/>
            <w:vAlign w:val="center"/>
          </w:tcPr>
          <w:p w:rsidR="00034619" w:rsidRPr="00A9242A" w:rsidRDefault="00034619" w:rsidP="00C47F64">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034619" w:rsidRPr="00A9242A" w:rsidRDefault="00034619" w:rsidP="00C47F64">
            <w:pPr>
              <w:jc w:val="center"/>
              <w:rPr>
                <w:b/>
                <w:sz w:val="18"/>
                <w:lang w:val="es-ES"/>
              </w:rPr>
            </w:pPr>
            <w:r w:rsidRPr="00A9242A">
              <w:rPr>
                <w:b/>
                <w:sz w:val="18"/>
                <w:lang w:val="es-ES"/>
              </w:rPr>
              <w:t>INSUMO</w:t>
            </w:r>
          </w:p>
        </w:tc>
        <w:tc>
          <w:tcPr>
            <w:tcW w:w="3861" w:type="dxa"/>
            <w:shd w:val="clear" w:color="auto" w:fill="89C2E5" w:themeFill="accent3" w:themeFillTint="66"/>
            <w:vAlign w:val="center"/>
          </w:tcPr>
          <w:p w:rsidR="00034619" w:rsidRPr="00A9242A" w:rsidRDefault="00034619" w:rsidP="00C47F64">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034619" w:rsidRPr="00A9242A" w:rsidRDefault="00034619" w:rsidP="00C47F64">
            <w:pPr>
              <w:jc w:val="center"/>
              <w:rPr>
                <w:b/>
                <w:sz w:val="18"/>
                <w:lang w:val="es-ES"/>
              </w:rPr>
            </w:pPr>
            <w:r w:rsidRPr="00A9242A">
              <w:rPr>
                <w:b/>
                <w:sz w:val="18"/>
                <w:lang w:val="es-ES"/>
              </w:rPr>
              <w:t>PRODUCTO</w:t>
            </w:r>
          </w:p>
        </w:tc>
        <w:tc>
          <w:tcPr>
            <w:tcW w:w="1441" w:type="dxa"/>
            <w:shd w:val="clear" w:color="auto" w:fill="89C2E5" w:themeFill="accent3" w:themeFillTint="66"/>
            <w:vAlign w:val="center"/>
          </w:tcPr>
          <w:p w:rsidR="00034619" w:rsidRPr="00A9242A" w:rsidRDefault="00034619" w:rsidP="00C47F64">
            <w:pPr>
              <w:jc w:val="center"/>
              <w:rPr>
                <w:b/>
                <w:sz w:val="18"/>
                <w:lang w:val="es-ES"/>
              </w:rPr>
            </w:pPr>
            <w:r w:rsidRPr="00A9242A">
              <w:rPr>
                <w:b/>
                <w:sz w:val="18"/>
                <w:lang w:val="es-ES"/>
              </w:rPr>
              <w:t>CLIENTE</w:t>
            </w:r>
          </w:p>
        </w:tc>
      </w:tr>
      <w:tr w:rsidR="00034619" w:rsidRPr="00285143" w:rsidTr="004A4FF5">
        <w:trPr>
          <w:jc w:val="center"/>
        </w:trPr>
        <w:tc>
          <w:tcPr>
            <w:tcW w:w="1674" w:type="dxa"/>
            <w:vAlign w:val="center"/>
          </w:tcPr>
          <w:p w:rsidR="00034619" w:rsidRDefault="00C315ED" w:rsidP="00C47F64">
            <w:pPr>
              <w:jc w:val="left"/>
              <w:rPr>
                <w:sz w:val="18"/>
                <w:lang w:val="es-ES"/>
              </w:rPr>
            </w:pPr>
            <w:r>
              <w:rPr>
                <w:sz w:val="18"/>
                <w:lang w:val="es-ES"/>
              </w:rPr>
              <w:t>C2. Ventas sector público</w:t>
            </w:r>
          </w:p>
          <w:p w:rsidR="00C315ED" w:rsidRDefault="00C315ED" w:rsidP="00C47F64">
            <w:pPr>
              <w:jc w:val="left"/>
              <w:rPr>
                <w:sz w:val="18"/>
                <w:lang w:val="es-ES"/>
              </w:rPr>
            </w:pPr>
            <w:r>
              <w:rPr>
                <w:sz w:val="18"/>
                <w:lang w:val="es-ES"/>
              </w:rPr>
              <w:t>C3. Ventas sector privado</w:t>
            </w:r>
          </w:p>
          <w:p w:rsidR="00C315ED" w:rsidRPr="00285143" w:rsidRDefault="00C315ED" w:rsidP="00C47F64">
            <w:pPr>
              <w:jc w:val="left"/>
              <w:rPr>
                <w:sz w:val="18"/>
                <w:lang w:val="es-ES"/>
              </w:rPr>
            </w:pPr>
            <w:r>
              <w:rPr>
                <w:sz w:val="18"/>
                <w:lang w:val="es-ES"/>
              </w:rPr>
              <w:t>C4. Ventas de mostrador</w:t>
            </w:r>
          </w:p>
        </w:tc>
        <w:tc>
          <w:tcPr>
            <w:tcW w:w="1134" w:type="dxa"/>
            <w:vAlign w:val="center"/>
          </w:tcPr>
          <w:p w:rsidR="00034619" w:rsidRPr="00285143" w:rsidRDefault="00D87878" w:rsidP="00C47F64">
            <w:pPr>
              <w:jc w:val="left"/>
              <w:rPr>
                <w:sz w:val="18"/>
                <w:lang w:val="es-ES"/>
              </w:rPr>
            </w:pPr>
            <w:r>
              <w:rPr>
                <w:sz w:val="18"/>
                <w:lang w:val="es-ES"/>
              </w:rPr>
              <w:t>Información de pedido</w:t>
            </w:r>
          </w:p>
        </w:tc>
        <w:tc>
          <w:tcPr>
            <w:tcW w:w="3861" w:type="dxa"/>
            <w:vAlign w:val="center"/>
          </w:tcPr>
          <w:p w:rsidR="00034619" w:rsidRPr="00285143" w:rsidRDefault="004A4FF5" w:rsidP="00C315ED">
            <w:pPr>
              <w:jc w:val="left"/>
              <w:rPr>
                <w:sz w:val="18"/>
                <w:lang w:val="es-ES"/>
              </w:rPr>
            </w:pPr>
            <w:r>
              <w:rPr>
                <w:sz w:val="18"/>
                <w:lang w:val="es-ES"/>
              </w:rPr>
              <w:t>Los vendedores receptan el pedido del cliente, envía los requerimientos del cliente al asistente de maquinaria y procede a emitir la factura, imprime la factura, la cual es enviada al vendedor para que realice el respectivo despacho.</w:t>
            </w:r>
          </w:p>
        </w:tc>
        <w:tc>
          <w:tcPr>
            <w:tcW w:w="1246" w:type="dxa"/>
            <w:vAlign w:val="center"/>
          </w:tcPr>
          <w:p w:rsidR="00034619" w:rsidRPr="00285143" w:rsidRDefault="00D87878" w:rsidP="00C47F64">
            <w:pPr>
              <w:jc w:val="left"/>
              <w:rPr>
                <w:sz w:val="18"/>
                <w:lang w:val="es-ES"/>
              </w:rPr>
            </w:pPr>
            <w:r>
              <w:rPr>
                <w:sz w:val="18"/>
                <w:lang w:val="es-ES"/>
              </w:rPr>
              <w:t>Factura</w:t>
            </w:r>
          </w:p>
        </w:tc>
        <w:tc>
          <w:tcPr>
            <w:tcW w:w="1441" w:type="dxa"/>
            <w:vAlign w:val="center"/>
          </w:tcPr>
          <w:p w:rsidR="00034619" w:rsidRPr="00285143" w:rsidRDefault="00C315ED" w:rsidP="00C315ED">
            <w:pPr>
              <w:jc w:val="left"/>
              <w:rPr>
                <w:sz w:val="18"/>
                <w:lang w:val="es-ES"/>
              </w:rPr>
            </w:pPr>
            <w:r>
              <w:rPr>
                <w:sz w:val="18"/>
                <w:lang w:val="es-ES"/>
              </w:rPr>
              <w:t>Departamento de contabilidad</w:t>
            </w:r>
          </w:p>
        </w:tc>
      </w:tr>
    </w:tbl>
    <w:p w:rsidR="00034619" w:rsidRDefault="00034619" w:rsidP="00034619">
      <w:pPr>
        <w:rPr>
          <w:lang w:val="es-ES"/>
        </w:rPr>
      </w:pPr>
    </w:p>
    <w:p w:rsidR="00034619" w:rsidRDefault="00034619" w:rsidP="00034619">
      <w:pPr>
        <w:spacing w:line="276" w:lineRule="auto"/>
        <w:rPr>
          <w:b/>
        </w:rPr>
      </w:pPr>
    </w:p>
    <w:p w:rsidR="004A4FF5" w:rsidRPr="0054141B" w:rsidRDefault="004A4FF5" w:rsidP="00034619">
      <w:pPr>
        <w:spacing w:line="276" w:lineRule="auto"/>
        <w:rPr>
          <w:b/>
        </w:rPr>
      </w:pPr>
    </w:p>
    <w:p w:rsidR="00034619" w:rsidRDefault="00FA087A" w:rsidP="00034619">
      <w:pPr>
        <w:ind w:left="-567" w:right="-512"/>
        <w:rPr>
          <w:b/>
          <w:u w:val="single"/>
        </w:rPr>
      </w:pPr>
      <w:r w:rsidRPr="00FA087A">
        <w:rPr>
          <w:b/>
          <w:noProof/>
        </w:rPr>
        <w:lastRenderedPageBreak/>
        <w:pict>
          <v:rect id="47 Rectángulo" o:spid="_x0000_s1265" style="position:absolute;left:0;text-align:left;margin-left:-34.3pt;margin-top:-4.85pt;width:482.45pt;height:616.2pt;z-index:-251085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" filled="f" strokecolor="black [3213]" strokeweight="1pt">
            <v:path arrowok="t"/>
          </v:rect>
        </w:pict>
      </w:r>
      <w:r w:rsidR="00034619">
        <w:rPr>
          <w:b/>
          <w:u w:val="single"/>
        </w:rPr>
        <w:t xml:space="preserve">DESCRIPCIÓN DEL SUBPROCESO </w:t>
      </w:r>
      <w:r w:rsidR="00F744A5">
        <w:rPr>
          <w:b/>
          <w:u w:val="single"/>
        </w:rPr>
        <w:t>FACTURACIÓN</w:t>
      </w:r>
    </w:p>
    <w:p w:rsidR="00660397" w:rsidRDefault="00660397" w:rsidP="00034619">
      <w:pPr>
        <w:ind w:left="-567" w:right="-512"/>
        <w:rPr>
          <w:b/>
          <w:u w:val="single"/>
        </w:rPr>
      </w:pPr>
    </w:p>
    <w:p w:rsidR="00660397" w:rsidRPr="002C31F1" w:rsidRDefault="00660397" w:rsidP="00034619">
      <w:pPr>
        <w:ind w:left="-567" w:right="-512"/>
        <w:rPr>
          <w:b/>
          <w:u w:val="single"/>
        </w:rPr>
      </w:pPr>
      <w:r w:rsidRPr="00660397">
        <w:rPr>
          <w:noProof/>
        </w:rPr>
        <w:drawing>
          <wp:inline distT="0" distB="0" distL="0" distR="0">
            <wp:extent cx="5943600" cy="516834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9" t="1861" r="2670" b="2393"/>
                    <a:stretch/>
                  </pic:blipFill>
                  <pic:spPr bwMode="auto">
                    <a:xfrm>
                      <a:off x="0" y="0"/>
                      <a:ext cx="5946077" cy="51705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34619" w:rsidRDefault="00034619" w:rsidP="00034619">
      <w:pPr>
        <w:rPr>
          <w:b/>
        </w:rPr>
      </w:pPr>
    </w:p>
    <w:p w:rsidR="00034619" w:rsidRDefault="00034619" w:rsidP="00034619">
      <w:pPr>
        <w:rPr>
          <w:b/>
        </w:rPr>
      </w:pPr>
    </w:p>
    <w:p w:rsidR="00034619" w:rsidRDefault="00034619" w:rsidP="00034619">
      <w:pPr>
        <w:rPr>
          <w:b/>
        </w:rPr>
      </w:pPr>
    </w:p>
    <w:p w:rsidR="00034619" w:rsidRDefault="00034619" w:rsidP="00034619">
      <w:pPr>
        <w:rPr>
          <w:b/>
        </w:rPr>
      </w:pPr>
    </w:p>
    <w:p w:rsidR="00034619" w:rsidRDefault="00034619" w:rsidP="00034619">
      <w:pPr>
        <w:rPr>
          <w:b/>
        </w:rPr>
      </w:pPr>
    </w:p>
    <w:p w:rsidR="00034619" w:rsidRDefault="00034619" w:rsidP="00034619">
      <w:pPr>
        <w:rPr>
          <w:b/>
        </w:rPr>
      </w:pPr>
    </w:p>
    <w:p w:rsidR="00034619" w:rsidRDefault="00034619" w:rsidP="00034619">
      <w:pPr>
        <w:rPr>
          <w:b/>
        </w:rPr>
      </w:pPr>
    </w:p>
    <w:p w:rsidR="00034619" w:rsidRDefault="00034619" w:rsidP="00034619">
      <w:pPr>
        <w:rPr>
          <w:b/>
        </w:rPr>
      </w:pPr>
    </w:p>
    <w:p w:rsidR="000763AC" w:rsidRPr="00C33FF4" w:rsidRDefault="00FA087A" w:rsidP="000763AC">
      <w:pPr>
        <w:ind w:left="-567" w:right="-512"/>
        <w:rPr>
          <w:b/>
          <w:lang w:val="es-ES"/>
        </w:rPr>
      </w:pPr>
      <w:r>
        <w:rPr>
          <w:b/>
          <w:noProof/>
        </w:rPr>
        <w:lastRenderedPageBreak/>
        <w:pict>
          <v:rect id="48 Rectángulo" o:spid="_x0000_s1264" style="position:absolute;left:0;text-align:left;margin-left:-34.3pt;margin-top:-4pt;width:482.45pt;height:616.2pt;z-index:-251083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fFjrgIAAKw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" filled="f" strokecolor="black [3213]" strokeweight="1pt">
            <v:path arrowok="t"/>
          </v:rect>
        </w:pict>
      </w:r>
      <w:r w:rsidR="000763AC" w:rsidRPr="00C33FF4">
        <w:rPr>
          <w:b/>
          <w:lang w:val="es-ES"/>
        </w:rPr>
        <w:t>PROCESO:</w:t>
      </w:r>
      <w:r w:rsidR="000763AC" w:rsidRPr="00C33FF4">
        <w:rPr>
          <w:b/>
          <w:lang w:val="es-ES"/>
        </w:rPr>
        <w:tab/>
      </w:r>
      <w:r w:rsidR="000763AC" w:rsidRPr="00C33FF4">
        <w:rPr>
          <w:b/>
          <w:lang w:val="es-ES"/>
        </w:rPr>
        <w:tab/>
        <w:t>GESTIÓN COMERCIAL</w:t>
      </w:r>
    </w:p>
    <w:p w:rsidR="000763AC" w:rsidRDefault="000763AC" w:rsidP="000763AC">
      <w:pPr>
        <w:ind w:left="-567" w:right="-512"/>
        <w:rPr>
          <w:b/>
          <w:lang w:val="es-ES"/>
        </w:rPr>
      </w:pPr>
      <w:r w:rsidRPr="00C33FF4">
        <w:rPr>
          <w:b/>
          <w:lang w:val="es-ES"/>
        </w:rPr>
        <w:t>S</w:t>
      </w:r>
      <w:r>
        <w:rPr>
          <w:b/>
          <w:lang w:val="es-ES"/>
        </w:rPr>
        <w:t>UBRPROCESO:</w:t>
      </w:r>
      <w:r>
        <w:rPr>
          <w:b/>
          <w:lang w:val="es-ES"/>
        </w:rPr>
        <w:tab/>
      </w:r>
      <w:r>
        <w:rPr>
          <w:b/>
          <w:lang w:val="es-ES"/>
        </w:rPr>
        <w:tab/>
        <w:t>REPOSICIÓN DE REPUESTOS</w:t>
      </w:r>
    </w:p>
    <w:p w:rsidR="000763AC" w:rsidRPr="00C33FF4" w:rsidRDefault="000763AC" w:rsidP="000763AC">
      <w:pPr>
        <w:ind w:left="-567" w:right="-512"/>
        <w:rPr>
          <w:b/>
          <w:lang w:val="es-ES"/>
        </w:rPr>
      </w:pPr>
    </w:p>
    <w:p w:rsidR="000763AC" w:rsidRPr="00C66327" w:rsidRDefault="000763AC" w:rsidP="000763AC">
      <w:pPr>
        <w:ind w:left="-567" w:right="-512"/>
        <w:rPr>
          <w:b/>
          <w:u w:val="single"/>
          <w:lang w:val="es-ES"/>
        </w:rPr>
      </w:pPr>
      <w:r>
        <w:rPr>
          <w:b/>
          <w:u w:val="single"/>
          <w:lang w:val="es-ES"/>
        </w:rPr>
        <w:t>ENTRADAS DEL SUBPROCESO REPOSICIÓN DE REPUESTOS</w:t>
      </w:r>
    </w:p>
    <w:p w:rsidR="000763AC" w:rsidRPr="00502A5F" w:rsidRDefault="00502A5F" w:rsidP="000763AC">
      <w:pPr>
        <w:ind w:left="-567" w:right="-512"/>
      </w:pPr>
      <w:r>
        <w:rPr>
          <w:b/>
        </w:rPr>
        <w:t xml:space="preserve">Solicitud de reposición.- </w:t>
      </w:r>
      <w:r>
        <w:t>Documento de control interno, que sirve para solicitar la reposición de productos vendidos del mostrador.</w:t>
      </w:r>
    </w:p>
    <w:p w:rsidR="000763AC" w:rsidRDefault="000763AC" w:rsidP="000763AC">
      <w:pPr>
        <w:ind w:left="-567" w:right="-512"/>
        <w:rPr>
          <w:b/>
        </w:rPr>
      </w:pPr>
    </w:p>
    <w:p w:rsidR="000763AC" w:rsidRPr="00C66327" w:rsidRDefault="000763AC" w:rsidP="000763AC">
      <w:pPr>
        <w:ind w:left="-567" w:right="-512"/>
        <w:rPr>
          <w:b/>
          <w:u w:val="single"/>
          <w:lang w:val="es-ES"/>
        </w:rPr>
      </w:pPr>
      <w:r>
        <w:rPr>
          <w:b/>
          <w:u w:val="single"/>
          <w:lang w:val="es-ES"/>
        </w:rPr>
        <w:t>SALIDAS DEL SUBPROCESO REPOSICIÓN DE REPUESTOS</w:t>
      </w:r>
    </w:p>
    <w:p w:rsidR="000763AC" w:rsidRPr="00B25261" w:rsidRDefault="00502A5F" w:rsidP="000763AC">
      <w:pPr>
        <w:ind w:left="-567" w:right="-512"/>
        <w:rPr>
          <w:lang w:val="es-ES"/>
        </w:rPr>
      </w:pPr>
      <w:r>
        <w:rPr>
          <w:b/>
          <w:lang w:val="es-ES"/>
        </w:rPr>
        <w:t xml:space="preserve">Reposición de producto.- </w:t>
      </w:r>
      <w:r w:rsidRPr="00502A5F">
        <w:rPr>
          <w:lang w:val="es-ES"/>
        </w:rPr>
        <w:t>Producto salido de bodega hacia los mostradores.</w:t>
      </w:r>
    </w:p>
    <w:p w:rsidR="000763AC" w:rsidRPr="000F052A" w:rsidRDefault="000763AC" w:rsidP="000763AC">
      <w:pPr>
        <w:ind w:left="-567" w:right="-512"/>
        <w:rPr>
          <w:lang w:val="es-ES"/>
        </w:rPr>
      </w:pPr>
    </w:p>
    <w:p w:rsidR="000763AC" w:rsidRPr="00CC05B5" w:rsidRDefault="000763AC" w:rsidP="000763AC">
      <w:pPr>
        <w:ind w:left="-567" w:right="-512"/>
        <w:rPr>
          <w:b/>
          <w:u w:val="single"/>
          <w:lang w:val="es-ES"/>
        </w:rPr>
      </w:pPr>
      <w:r>
        <w:rPr>
          <w:b/>
          <w:u w:val="single"/>
          <w:lang w:val="es-ES"/>
        </w:rPr>
        <w:t>RECURSOS DEL SUBPROCESO REPOSICIÓN DE REPUESTOS</w:t>
      </w:r>
    </w:p>
    <w:p w:rsidR="000763AC" w:rsidRDefault="000763AC" w:rsidP="000763A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763AC" w:rsidRDefault="000763AC" w:rsidP="000763AC">
      <w:pPr>
        <w:ind w:left="-567" w:right="-512"/>
        <w:rPr>
          <w:lang w:val="es-ES"/>
        </w:rPr>
      </w:pPr>
    </w:p>
    <w:p w:rsidR="000763AC" w:rsidRDefault="000763AC" w:rsidP="000763A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763AC" w:rsidRDefault="000763AC" w:rsidP="000763AC">
      <w:pPr>
        <w:ind w:left="-567" w:right="-512"/>
        <w:rPr>
          <w:lang w:val="es-ES"/>
        </w:rPr>
      </w:pPr>
    </w:p>
    <w:p w:rsidR="000763AC" w:rsidRDefault="000763AC" w:rsidP="000763AC">
      <w:pPr>
        <w:ind w:left="-567" w:right="-512"/>
        <w:rPr>
          <w:lang w:val="es-ES"/>
        </w:rPr>
      </w:pPr>
      <w:r w:rsidRPr="00CC05B5">
        <w:rPr>
          <w:b/>
          <w:lang w:val="es-ES"/>
        </w:rPr>
        <w:t>Presupuesto asignado.-</w:t>
      </w:r>
      <w:r>
        <w:rPr>
          <w:lang w:val="es-ES"/>
        </w:rPr>
        <w:t xml:space="preserve"> Estimación de dinero asignado a cada proceso.</w:t>
      </w:r>
    </w:p>
    <w:p w:rsidR="000763AC" w:rsidRDefault="000763AC" w:rsidP="000763AC">
      <w:pPr>
        <w:ind w:left="-567" w:right="-512"/>
        <w:rPr>
          <w:lang w:val="es-ES"/>
        </w:rPr>
      </w:pPr>
    </w:p>
    <w:p w:rsidR="000763AC" w:rsidRDefault="000763AC" w:rsidP="000763AC">
      <w:pPr>
        <w:ind w:left="-567" w:right="-512"/>
        <w:rPr>
          <w:lang w:val="es-ES"/>
        </w:rPr>
      </w:pPr>
      <w:r w:rsidRPr="00CC05B5">
        <w:rPr>
          <w:b/>
          <w:lang w:val="es-ES"/>
        </w:rPr>
        <w:t>Talento humano.-</w:t>
      </w:r>
      <w:r w:rsidR="00502A5F">
        <w:rPr>
          <w:lang w:val="es-ES"/>
        </w:rPr>
        <w:t>Vendedores, Reposición y Bodega.</w:t>
      </w:r>
    </w:p>
    <w:p w:rsidR="00997EDB" w:rsidRDefault="00997EDB" w:rsidP="000763AC">
      <w:pPr>
        <w:ind w:left="-567" w:right="-512"/>
        <w:rPr>
          <w:b/>
          <w:u w:val="single"/>
          <w:lang w:val="es-ES"/>
        </w:rPr>
      </w:pPr>
    </w:p>
    <w:p w:rsidR="000763AC" w:rsidRPr="00C66327" w:rsidRDefault="000763AC" w:rsidP="000763AC">
      <w:pPr>
        <w:ind w:left="-567" w:right="-512"/>
        <w:rPr>
          <w:b/>
          <w:u w:val="single"/>
          <w:lang w:val="es-ES"/>
        </w:rPr>
      </w:pPr>
      <w:r>
        <w:rPr>
          <w:b/>
          <w:u w:val="single"/>
          <w:lang w:val="es-ES"/>
        </w:rPr>
        <w:t>CONTROLES DEL SUBPROCESO REPOSICIÓN DE REPUESTOS</w:t>
      </w:r>
    </w:p>
    <w:p w:rsidR="00E60AC2" w:rsidRDefault="00E60AC2" w:rsidP="00E60AC2">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E60AC2" w:rsidRPr="00993816" w:rsidRDefault="00E60AC2" w:rsidP="00E60AC2">
      <w:pPr>
        <w:ind w:left="-567"/>
        <w:rPr>
          <w:lang w:val="es-ES"/>
        </w:rPr>
      </w:pPr>
    </w:p>
    <w:p w:rsidR="00E60AC2" w:rsidRDefault="00E60AC2" w:rsidP="00E60AC2">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0763AC" w:rsidRPr="007070F0" w:rsidRDefault="000763AC" w:rsidP="000763AC">
      <w:pPr>
        <w:rPr>
          <w:b/>
          <w:lang w:val="es-ES"/>
        </w:rPr>
      </w:pPr>
    </w:p>
    <w:p w:rsidR="000763AC" w:rsidRDefault="000763AC" w:rsidP="000763AC">
      <w:pPr>
        <w:rPr>
          <w:b/>
        </w:rPr>
      </w:pPr>
    </w:p>
    <w:p w:rsidR="000763AC" w:rsidRDefault="000763AC" w:rsidP="000763AC">
      <w:pPr>
        <w:rPr>
          <w:b/>
        </w:rPr>
      </w:pPr>
    </w:p>
    <w:p w:rsidR="000763AC" w:rsidRDefault="00FA087A" w:rsidP="000763AC">
      <w:pPr>
        <w:ind w:left="-567" w:right="-512"/>
        <w:rPr>
          <w:b/>
          <w:u w:val="single"/>
        </w:rPr>
      </w:pPr>
      <w:r w:rsidRPr="00FA087A">
        <w:rPr>
          <w:b/>
          <w:noProof/>
        </w:rPr>
        <w:lastRenderedPageBreak/>
        <w:pict>
          <v:rect id="49 Rectángulo" o:spid="_x0000_s1263" style="position:absolute;left:0;text-align:left;margin-left:-34.3pt;margin-top:-4.1pt;width:482.45pt;height:616.2pt;z-index:-251081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" filled="f" strokecolor="black [3213]" strokeweight="1pt">
            <v:path arrowok="t"/>
          </v:rect>
        </w:pict>
      </w:r>
      <w:r w:rsidR="000763AC" w:rsidRPr="002C31F1">
        <w:rPr>
          <w:b/>
          <w:u w:val="single"/>
        </w:rPr>
        <w:t xml:space="preserve">DIAGRAMA DE FLUJO DEL </w:t>
      </w:r>
      <w:r w:rsidR="000763AC">
        <w:rPr>
          <w:b/>
          <w:u w:val="single"/>
        </w:rPr>
        <w:t xml:space="preserve">SUBPROCESO </w:t>
      </w:r>
      <w:r w:rsidR="00502A5F">
        <w:rPr>
          <w:b/>
          <w:u w:val="single"/>
        </w:rPr>
        <w:t>REPOSICIÓN DE REPUESTOS</w:t>
      </w:r>
    </w:p>
    <w:p w:rsidR="00E60AC2" w:rsidRPr="002C31F1" w:rsidRDefault="00B418B1" w:rsidP="00E60AC2">
      <w:pPr>
        <w:ind w:left="-567" w:right="-512"/>
        <w:jc w:val="center"/>
        <w:rPr>
          <w:b/>
          <w:u w:val="single"/>
        </w:rPr>
      </w:pPr>
      <w:r>
        <w:object w:dxaOrig="8097" w:dyaOrig="12151">
          <v:shape id="_x0000_i1058" type="#_x0000_t75" style="width:388.15pt;height:585.4pt" o:ole="">
            <v:imagedata r:id="rId251" o:title=""/>
          </v:shape>
          <o:OLEObject Type="Embed" ProgID="Visio.Drawing.11" ShapeID="_x0000_i1058" DrawAspect="Content" ObjectID="_1430942107" r:id="rId252"/>
        </w:object>
      </w:r>
    </w:p>
    <w:p w:rsidR="000763AC" w:rsidRDefault="00FA087A" w:rsidP="000763AC">
      <w:pPr>
        <w:ind w:left="-567" w:right="-512"/>
        <w:rPr>
          <w:b/>
          <w:u w:val="single"/>
        </w:rPr>
      </w:pPr>
      <w:r w:rsidRPr="00FA087A">
        <w:rPr>
          <w:b/>
          <w:noProof/>
        </w:rPr>
        <w:lastRenderedPageBreak/>
        <w:pict>
          <v:rect id="50 Rectángulo" o:spid="_x0000_s1261" style="position:absolute;left:0;text-align:left;margin-left:-34.3pt;margin-top:-4.1pt;width:482.45pt;height:616.2pt;z-index:-251079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FUsrQIAAKw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" filled="f" strokecolor="black [3213]" strokeweight="1pt">
            <v:path arrowok="t"/>
          </v:rect>
        </w:pict>
      </w:r>
      <w:r w:rsidR="000763AC" w:rsidRPr="002C31F1">
        <w:rPr>
          <w:b/>
          <w:u w:val="single"/>
        </w:rPr>
        <w:t>DESCRIPCIÓN DE INDICADORES DEL SUB</w:t>
      </w:r>
      <w:r w:rsidR="000763AC">
        <w:rPr>
          <w:b/>
          <w:u w:val="single"/>
        </w:rPr>
        <w:t xml:space="preserve">PROCESO </w:t>
      </w:r>
      <w:r w:rsidR="00502A5F">
        <w:rPr>
          <w:b/>
          <w:u w:val="single"/>
        </w:rPr>
        <w:t>REPOSICIÓN DE REPUESTOS</w:t>
      </w:r>
    </w:p>
    <w:p w:rsidR="000763AC" w:rsidRPr="002C31F1" w:rsidRDefault="000763AC" w:rsidP="000763AC">
      <w:pPr>
        <w:ind w:left="-567" w:right="-512"/>
        <w:rPr>
          <w:b/>
          <w:u w:val="single"/>
        </w:rPr>
      </w:pPr>
    </w:p>
    <w:p w:rsidR="000763AC" w:rsidRPr="00E60AC2" w:rsidRDefault="000763AC" w:rsidP="000763AC">
      <w:pPr>
        <w:ind w:left="-567" w:right="-512"/>
        <w:rPr>
          <w:b/>
          <w:sz w:val="16"/>
          <w:szCs w:val="16"/>
        </w:rPr>
      </w:pPr>
      <w:r w:rsidRPr="00E60AC2">
        <w:rPr>
          <w:b/>
          <w:sz w:val="16"/>
          <w:szCs w:val="16"/>
        </w:rPr>
        <w:t>PROCESO:</w:t>
      </w:r>
      <w:r w:rsidRPr="00E60AC2">
        <w:rPr>
          <w:b/>
          <w:sz w:val="16"/>
          <w:szCs w:val="16"/>
        </w:rPr>
        <w:tab/>
      </w:r>
      <w:r w:rsidRPr="00E60AC2">
        <w:rPr>
          <w:b/>
          <w:sz w:val="16"/>
          <w:szCs w:val="16"/>
        </w:rPr>
        <w:tab/>
      </w:r>
      <w:r w:rsidRPr="00E60AC2">
        <w:rPr>
          <w:sz w:val="16"/>
          <w:szCs w:val="16"/>
        </w:rPr>
        <w:t>GESTIÓN COMERCIAL</w:t>
      </w:r>
      <w:r w:rsidRPr="00E60AC2">
        <w:rPr>
          <w:b/>
          <w:sz w:val="16"/>
          <w:szCs w:val="16"/>
        </w:rPr>
        <w:tab/>
      </w:r>
      <w:r w:rsidRPr="00E60AC2">
        <w:rPr>
          <w:b/>
          <w:sz w:val="16"/>
          <w:szCs w:val="16"/>
        </w:rPr>
        <w:tab/>
      </w:r>
      <w:r w:rsidRPr="00E60AC2">
        <w:rPr>
          <w:b/>
          <w:sz w:val="16"/>
          <w:szCs w:val="16"/>
        </w:rPr>
        <w:tab/>
      </w:r>
      <w:r w:rsidRPr="00E60AC2">
        <w:rPr>
          <w:b/>
          <w:sz w:val="16"/>
          <w:szCs w:val="16"/>
        </w:rPr>
        <w:tab/>
        <w:t>CÓDIGO:</w:t>
      </w:r>
      <w:r w:rsidRPr="00E60AC2">
        <w:rPr>
          <w:b/>
          <w:sz w:val="16"/>
          <w:szCs w:val="16"/>
        </w:rPr>
        <w:tab/>
      </w:r>
      <w:r w:rsidRPr="00E60AC2">
        <w:rPr>
          <w:b/>
          <w:sz w:val="16"/>
          <w:szCs w:val="16"/>
        </w:rPr>
        <w:tab/>
      </w:r>
      <w:r w:rsidRPr="00E60AC2">
        <w:rPr>
          <w:sz w:val="16"/>
          <w:szCs w:val="16"/>
        </w:rPr>
        <w:t>C</w:t>
      </w:r>
    </w:p>
    <w:p w:rsidR="000763AC" w:rsidRPr="00E60AC2" w:rsidRDefault="000763AC" w:rsidP="000763AC">
      <w:pPr>
        <w:ind w:left="-567" w:right="-512"/>
        <w:rPr>
          <w:b/>
          <w:sz w:val="16"/>
          <w:szCs w:val="16"/>
        </w:rPr>
      </w:pPr>
      <w:r w:rsidRPr="00E60AC2">
        <w:rPr>
          <w:b/>
          <w:sz w:val="16"/>
          <w:szCs w:val="16"/>
        </w:rPr>
        <w:t>SUBPROCESO:</w:t>
      </w:r>
      <w:r w:rsidRPr="00E60AC2">
        <w:rPr>
          <w:b/>
          <w:sz w:val="16"/>
          <w:szCs w:val="16"/>
        </w:rPr>
        <w:tab/>
      </w:r>
      <w:r w:rsidRPr="00E60AC2">
        <w:rPr>
          <w:b/>
          <w:sz w:val="16"/>
          <w:szCs w:val="16"/>
        </w:rPr>
        <w:tab/>
      </w:r>
      <w:r w:rsidR="00502A5F" w:rsidRPr="00E60AC2">
        <w:rPr>
          <w:sz w:val="16"/>
          <w:szCs w:val="16"/>
        </w:rPr>
        <w:t>REPOSICIÓN DE REPUESTOS</w:t>
      </w:r>
      <w:r w:rsidR="00E60AC2">
        <w:rPr>
          <w:sz w:val="16"/>
          <w:szCs w:val="16"/>
        </w:rPr>
        <w:tab/>
      </w:r>
      <w:r w:rsidR="00E60AC2">
        <w:rPr>
          <w:sz w:val="16"/>
          <w:szCs w:val="16"/>
        </w:rPr>
        <w:tab/>
      </w:r>
      <w:r w:rsidR="00997EDB" w:rsidRPr="00E60AC2">
        <w:rPr>
          <w:sz w:val="16"/>
          <w:szCs w:val="16"/>
        </w:rPr>
        <w:tab/>
      </w:r>
      <w:r w:rsidRPr="00E60AC2">
        <w:rPr>
          <w:b/>
          <w:sz w:val="16"/>
          <w:szCs w:val="16"/>
        </w:rPr>
        <w:t>CÓDIG</w:t>
      </w:r>
      <w:r w:rsidRPr="00E60AC2">
        <w:rPr>
          <w:sz w:val="16"/>
          <w:szCs w:val="16"/>
        </w:rPr>
        <w:t>O:</w:t>
      </w:r>
      <w:r w:rsidRPr="00E60AC2">
        <w:rPr>
          <w:sz w:val="16"/>
          <w:szCs w:val="16"/>
        </w:rPr>
        <w:tab/>
      </w:r>
      <w:r w:rsidRPr="00E60AC2">
        <w:rPr>
          <w:sz w:val="16"/>
          <w:szCs w:val="16"/>
        </w:rPr>
        <w:tab/>
        <w:t>C</w:t>
      </w:r>
      <w:r w:rsidR="00502A5F" w:rsidRPr="00E60AC2">
        <w:rPr>
          <w:sz w:val="16"/>
          <w:szCs w:val="16"/>
        </w:rPr>
        <w:t>6</w:t>
      </w:r>
    </w:p>
    <w:tbl>
      <w:tblPr>
        <w:tblStyle w:val="Tablaconcuadrcula"/>
        <w:tblW w:w="9356" w:type="dxa"/>
        <w:jc w:val="center"/>
        <w:tblInd w:w="-459" w:type="dxa"/>
        <w:tblLayout w:type="fixed"/>
        <w:tblLook w:val="04A0"/>
      </w:tblPr>
      <w:tblGrid>
        <w:gridCol w:w="966"/>
        <w:gridCol w:w="1275"/>
        <w:gridCol w:w="1134"/>
        <w:gridCol w:w="1843"/>
        <w:gridCol w:w="2126"/>
        <w:gridCol w:w="1134"/>
        <w:gridCol w:w="878"/>
      </w:tblGrid>
      <w:tr w:rsidR="00997EDB" w:rsidRPr="00E60AC2" w:rsidTr="00E60AC2">
        <w:trPr>
          <w:trHeight w:val="870"/>
          <w:jc w:val="center"/>
        </w:trPr>
        <w:tc>
          <w:tcPr>
            <w:tcW w:w="966" w:type="dxa"/>
            <w:shd w:val="clear" w:color="auto" w:fill="89C2E5" w:themeFill="accent3" w:themeFillTint="66"/>
            <w:vAlign w:val="center"/>
          </w:tcPr>
          <w:p w:rsidR="000763AC" w:rsidRPr="00E60AC2" w:rsidRDefault="000763AC" w:rsidP="00C47F64">
            <w:pPr>
              <w:jc w:val="center"/>
              <w:rPr>
                <w:b/>
                <w:sz w:val="16"/>
                <w:szCs w:val="16"/>
              </w:rPr>
            </w:pPr>
            <w:r w:rsidRPr="00E60AC2">
              <w:rPr>
                <w:b/>
                <w:sz w:val="16"/>
                <w:szCs w:val="16"/>
                <w:lang w:val="es-ES"/>
              </w:rPr>
              <w:t>Tipo</w:t>
            </w:r>
            <w:r w:rsidRPr="00E60AC2">
              <w:rPr>
                <w:b/>
                <w:sz w:val="16"/>
                <w:szCs w:val="16"/>
              </w:rPr>
              <w:t xml:space="preserve"> de indicador</w:t>
            </w:r>
          </w:p>
        </w:tc>
        <w:tc>
          <w:tcPr>
            <w:tcW w:w="1275" w:type="dxa"/>
            <w:shd w:val="clear" w:color="auto" w:fill="89C2E5" w:themeFill="accent3" w:themeFillTint="66"/>
            <w:vAlign w:val="center"/>
          </w:tcPr>
          <w:p w:rsidR="000763AC" w:rsidRPr="00E60AC2" w:rsidRDefault="000763AC" w:rsidP="00C47F64">
            <w:pPr>
              <w:jc w:val="center"/>
              <w:rPr>
                <w:b/>
                <w:sz w:val="16"/>
                <w:szCs w:val="16"/>
              </w:rPr>
            </w:pPr>
            <w:r w:rsidRPr="00E60AC2">
              <w:rPr>
                <w:b/>
                <w:sz w:val="16"/>
                <w:szCs w:val="16"/>
                <w:lang w:val="es-ES"/>
              </w:rPr>
              <w:t>Nombre</w:t>
            </w:r>
            <w:r w:rsidRPr="00E60AC2">
              <w:rPr>
                <w:b/>
                <w:sz w:val="16"/>
                <w:szCs w:val="16"/>
              </w:rPr>
              <w:t xml:space="preserve"> de indicador</w:t>
            </w:r>
          </w:p>
        </w:tc>
        <w:tc>
          <w:tcPr>
            <w:tcW w:w="1134" w:type="dxa"/>
            <w:shd w:val="clear" w:color="auto" w:fill="89C2E5" w:themeFill="accent3" w:themeFillTint="66"/>
            <w:vAlign w:val="center"/>
          </w:tcPr>
          <w:p w:rsidR="000763AC" w:rsidRPr="00E60AC2" w:rsidRDefault="000763AC" w:rsidP="00C47F64">
            <w:pPr>
              <w:jc w:val="center"/>
              <w:rPr>
                <w:b/>
                <w:sz w:val="16"/>
                <w:szCs w:val="16"/>
                <w:lang w:val="es-ES"/>
              </w:rPr>
            </w:pPr>
            <w:r w:rsidRPr="00E60AC2">
              <w:rPr>
                <w:b/>
                <w:sz w:val="16"/>
                <w:szCs w:val="16"/>
                <w:lang w:val="es-ES"/>
              </w:rPr>
              <w:t>Variable</w:t>
            </w:r>
          </w:p>
        </w:tc>
        <w:tc>
          <w:tcPr>
            <w:tcW w:w="1843" w:type="dxa"/>
            <w:shd w:val="clear" w:color="auto" w:fill="89C2E5" w:themeFill="accent3" w:themeFillTint="66"/>
            <w:vAlign w:val="center"/>
          </w:tcPr>
          <w:p w:rsidR="000763AC" w:rsidRPr="00E60AC2" w:rsidRDefault="000763AC" w:rsidP="00C47F64">
            <w:pPr>
              <w:jc w:val="center"/>
              <w:rPr>
                <w:b/>
                <w:sz w:val="16"/>
                <w:szCs w:val="16"/>
              </w:rPr>
            </w:pPr>
            <w:r w:rsidRPr="00E60AC2">
              <w:rPr>
                <w:b/>
                <w:sz w:val="16"/>
                <w:szCs w:val="16"/>
                <w:lang w:val="es-ES"/>
              </w:rPr>
              <w:t>Descripción</w:t>
            </w:r>
          </w:p>
        </w:tc>
        <w:tc>
          <w:tcPr>
            <w:tcW w:w="2126" w:type="dxa"/>
            <w:shd w:val="clear" w:color="auto" w:fill="89C2E5" w:themeFill="accent3" w:themeFillTint="66"/>
            <w:vAlign w:val="center"/>
          </w:tcPr>
          <w:p w:rsidR="000763AC" w:rsidRPr="00E60AC2" w:rsidRDefault="000763AC" w:rsidP="00C47F64">
            <w:pPr>
              <w:jc w:val="center"/>
              <w:rPr>
                <w:b/>
                <w:sz w:val="16"/>
                <w:szCs w:val="16"/>
              </w:rPr>
            </w:pPr>
            <w:r w:rsidRPr="00E60AC2">
              <w:rPr>
                <w:b/>
                <w:sz w:val="16"/>
                <w:szCs w:val="16"/>
                <w:lang w:val="es-ES"/>
              </w:rPr>
              <w:t>Algoritmo</w:t>
            </w:r>
          </w:p>
        </w:tc>
        <w:tc>
          <w:tcPr>
            <w:tcW w:w="1134" w:type="dxa"/>
            <w:shd w:val="clear" w:color="auto" w:fill="89C2E5" w:themeFill="accent3" w:themeFillTint="66"/>
            <w:vAlign w:val="center"/>
          </w:tcPr>
          <w:p w:rsidR="000763AC" w:rsidRPr="00E60AC2" w:rsidRDefault="000763AC" w:rsidP="00C47F64">
            <w:pPr>
              <w:jc w:val="center"/>
              <w:rPr>
                <w:b/>
                <w:sz w:val="16"/>
                <w:szCs w:val="16"/>
              </w:rPr>
            </w:pPr>
            <w:r w:rsidRPr="00E60AC2">
              <w:rPr>
                <w:b/>
                <w:sz w:val="16"/>
                <w:szCs w:val="16"/>
                <w:lang w:val="es-ES"/>
              </w:rPr>
              <w:t>Frecuencia</w:t>
            </w:r>
          </w:p>
        </w:tc>
        <w:tc>
          <w:tcPr>
            <w:tcW w:w="878" w:type="dxa"/>
            <w:shd w:val="clear" w:color="auto" w:fill="89C2E5" w:themeFill="accent3" w:themeFillTint="66"/>
            <w:vAlign w:val="center"/>
          </w:tcPr>
          <w:p w:rsidR="000763AC" w:rsidRPr="00E60AC2" w:rsidRDefault="000763AC" w:rsidP="00C47F64">
            <w:pPr>
              <w:jc w:val="center"/>
              <w:rPr>
                <w:b/>
                <w:sz w:val="16"/>
                <w:szCs w:val="16"/>
                <w:lang w:val="es-ES"/>
              </w:rPr>
            </w:pPr>
            <w:r w:rsidRPr="00E60AC2">
              <w:rPr>
                <w:b/>
                <w:sz w:val="16"/>
                <w:szCs w:val="16"/>
                <w:lang w:val="es-ES"/>
              </w:rPr>
              <w:t>Meta</w:t>
            </w:r>
          </w:p>
        </w:tc>
      </w:tr>
      <w:tr w:rsidR="00997EDB" w:rsidRPr="00E60AC2" w:rsidTr="00E60AC2">
        <w:trPr>
          <w:jc w:val="center"/>
        </w:trPr>
        <w:tc>
          <w:tcPr>
            <w:tcW w:w="966" w:type="dxa"/>
            <w:vAlign w:val="center"/>
          </w:tcPr>
          <w:p w:rsidR="000763AC" w:rsidRPr="00E60AC2" w:rsidRDefault="000763AC" w:rsidP="00C47F64">
            <w:pPr>
              <w:jc w:val="left"/>
              <w:rPr>
                <w:sz w:val="16"/>
                <w:szCs w:val="16"/>
                <w:lang w:val="es-ES"/>
              </w:rPr>
            </w:pPr>
            <w:r w:rsidRPr="00E60AC2">
              <w:rPr>
                <w:sz w:val="16"/>
                <w:szCs w:val="16"/>
                <w:lang w:val="es-ES"/>
              </w:rPr>
              <w:t>IC</w:t>
            </w:r>
            <w:r w:rsidR="00997EDB" w:rsidRPr="00E60AC2">
              <w:rPr>
                <w:sz w:val="16"/>
                <w:szCs w:val="16"/>
                <w:lang w:val="es-ES"/>
              </w:rPr>
              <w:t>6</w:t>
            </w:r>
            <w:r w:rsidRPr="00E60AC2">
              <w:rPr>
                <w:sz w:val="16"/>
                <w:szCs w:val="16"/>
                <w:lang w:val="es-ES"/>
              </w:rPr>
              <w:t xml:space="preserve"> 1</w:t>
            </w:r>
          </w:p>
        </w:tc>
        <w:tc>
          <w:tcPr>
            <w:tcW w:w="1275" w:type="dxa"/>
            <w:vAlign w:val="center"/>
          </w:tcPr>
          <w:p w:rsidR="000763AC" w:rsidRPr="00E60AC2" w:rsidRDefault="00997EDB" w:rsidP="00C47F64">
            <w:pPr>
              <w:jc w:val="left"/>
              <w:rPr>
                <w:sz w:val="16"/>
                <w:szCs w:val="16"/>
                <w:lang w:val="es-ES"/>
              </w:rPr>
            </w:pPr>
            <w:r w:rsidRPr="00E60AC2">
              <w:rPr>
                <w:sz w:val="16"/>
                <w:szCs w:val="16"/>
                <w:lang w:val="es-ES"/>
              </w:rPr>
              <w:t>Tasa de solicitudes de reposición</w:t>
            </w:r>
          </w:p>
        </w:tc>
        <w:tc>
          <w:tcPr>
            <w:tcW w:w="1134" w:type="dxa"/>
            <w:vAlign w:val="center"/>
          </w:tcPr>
          <w:p w:rsidR="000763AC" w:rsidRPr="00E60AC2" w:rsidRDefault="00997EDB" w:rsidP="00C47F64">
            <w:pPr>
              <w:jc w:val="left"/>
              <w:rPr>
                <w:sz w:val="16"/>
                <w:szCs w:val="16"/>
                <w:lang w:val="es-ES"/>
              </w:rPr>
            </w:pPr>
            <w:r w:rsidRPr="00E60AC2">
              <w:rPr>
                <w:sz w:val="16"/>
                <w:szCs w:val="16"/>
                <w:lang w:val="es-ES"/>
              </w:rPr>
              <w:t>Efectividad</w:t>
            </w:r>
          </w:p>
        </w:tc>
        <w:tc>
          <w:tcPr>
            <w:tcW w:w="1843" w:type="dxa"/>
            <w:vAlign w:val="center"/>
          </w:tcPr>
          <w:p w:rsidR="000763AC" w:rsidRPr="00E60AC2" w:rsidRDefault="00997EDB" w:rsidP="00C47F64">
            <w:pPr>
              <w:jc w:val="left"/>
              <w:rPr>
                <w:sz w:val="16"/>
                <w:szCs w:val="16"/>
                <w:lang w:val="es-ES"/>
              </w:rPr>
            </w:pPr>
            <w:r w:rsidRPr="00E60AC2">
              <w:rPr>
                <w:sz w:val="16"/>
                <w:szCs w:val="16"/>
                <w:lang w:val="es-ES"/>
              </w:rPr>
              <w:t>Mide la cantidad de solicitudes aprobadas de reposición</w:t>
            </w:r>
          </w:p>
        </w:tc>
        <w:tc>
          <w:tcPr>
            <w:tcW w:w="2126" w:type="dxa"/>
            <w:vAlign w:val="center"/>
          </w:tcPr>
          <w:p w:rsidR="000763AC" w:rsidRPr="00E60AC2" w:rsidRDefault="00FA087A" w:rsidP="00E60AC2">
            <w:pPr>
              <w:ind w:left="33"/>
              <w:jc w:val="left"/>
              <w:rPr>
                <w:sz w:val="16"/>
                <w:szCs w:val="16"/>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solicitudes</m:t>
                        </m:r>
                      </m:e>
                      <m:e>
                        <m:r>
                          <m:rPr>
                            <m:sty m:val="p"/>
                          </m:rPr>
                          <w:rPr>
                            <w:rFonts w:ascii="Cambria Math" w:hAnsi="Cambria Math"/>
                            <w:sz w:val="16"/>
                            <w:szCs w:val="16"/>
                            <w:lang w:val="es-ES"/>
                          </w:rPr>
                          <m:t xml:space="preserve"> aprobadas</m:t>
                        </m:r>
                      </m:e>
                    </m:eqArr>
                  </m:num>
                  <m:den>
                    <m:r>
                      <m:rPr>
                        <m:sty m:val="p"/>
                      </m:rPr>
                      <w:rPr>
                        <w:rFonts w:ascii="Cambria Math" w:hAnsi="Cambria Math"/>
                        <w:sz w:val="16"/>
                        <w:szCs w:val="16"/>
                        <w:lang w:val="es-ES"/>
                      </w:rPr>
                      <m:t>Total solicitudes</m:t>
                    </m:r>
                  </m:den>
                </m:f>
                <m:r>
                  <w:rPr>
                    <w:rFonts w:ascii="Cambria Math" w:eastAsia="Times New Roman" w:hAnsi="Cambria Math" w:cs="Times New Roman"/>
                    <w:sz w:val="16"/>
                    <w:szCs w:val="16"/>
                    <w:lang w:val="es-ES"/>
                  </w:rPr>
                  <m:t xml:space="preserve"> x 100</m:t>
                </m:r>
              </m:oMath>
            </m:oMathPara>
          </w:p>
        </w:tc>
        <w:tc>
          <w:tcPr>
            <w:tcW w:w="1134" w:type="dxa"/>
            <w:vAlign w:val="center"/>
          </w:tcPr>
          <w:p w:rsidR="000763AC" w:rsidRPr="00E60AC2" w:rsidRDefault="000763AC" w:rsidP="00C47F64">
            <w:pPr>
              <w:jc w:val="left"/>
              <w:rPr>
                <w:sz w:val="16"/>
                <w:szCs w:val="16"/>
                <w:lang w:val="es-ES"/>
              </w:rPr>
            </w:pPr>
            <w:r w:rsidRPr="00E60AC2">
              <w:rPr>
                <w:sz w:val="16"/>
                <w:szCs w:val="16"/>
                <w:lang w:val="es-ES"/>
              </w:rPr>
              <w:t>Mensual</w:t>
            </w:r>
          </w:p>
        </w:tc>
        <w:tc>
          <w:tcPr>
            <w:tcW w:w="878" w:type="dxa"/>
            <w:vAlign w:val="center"/>
          </w:tcPr>
          <w:p w:rsidR="000763AC" w:rsidRPr="00E60AC2" w:rsidRDefault="00997EDB" w:rsidP="00C47F64">
            <w:pPr>
              <w:jc w:val="left"/>
              <w:rPr>
                <w:sz w:val="16"/>
                <w:szCs w:val="16"/>
                <w:lang w:val="es-ES"/>
              </w:rPr>
            </w:pPr>
            <w:r w:rsidRPr="00E60AC2">
              <w:rPr>
                <w:sz w:val="16"/>
                <w:szCs w:val="16"/>
                <w:lang w:val="es-ES"/>
              </w:rPr>
              <w:t>100%</w:t>
            </w:r>
          </w:p>
        </w:tc>
      </w:tr>
      <w:tr w:rsidR="00997EDB" w:rsidRPr="00E60AC2" w:rsidTr="00E60AC2">
        <w:trPr>
          <w:jc w:val="center"/>
        </w:trPr>
        <w:tc>
          <w:tcPr>
            <w:tcW w:w="966" w:type="dxa"/>
            <w:vAlign w:val="center"/>
          </w:tcPr>
          <w:p w:rsidR="00997EDB" w:rsidRPr="00E60AC2" w:rsidRDefault="00997EDB" w:rsidP="00C47F64">
            <w:pPr>
              <w:jc w:val="left"/>
              <w:rPr>
                <w:sz w:val="16"/>
                <w:szCs w:val="16"/>
                <w:lang w:val="es-ES"/>
              </w:rPr>
            </w:pPr>
            <w:r w:rsidRPr="00E60AC2">
              <w:rPr>
                <w:sz w:val="16"/>
                <w:szCs w:val="16"/>
                <w:lang w:val="es-ES"/>
              </w:rPr>
              <w:t xml:space="preserve">IC6 2 </w:t>
            </w:r>
          </w:p>
        </w:tc>
        <w:tc>
          <w:tcPr>
            <w:tcW w:w="1275" w:type="dxa"/>
            <w:vAlign w:val="center"/>
          </w:tcPr>
          <w:p w:rsidR="00997EDB" w:rsidRPr="00E60AC2" w:rsidRDefault="00997EDB" w:rsidP="00C47F64">
            <w:pPr>
              <w:jc w:val="left"/>
              <w:rPr>
                <w:sz w:val="16"/>
                <w:szCs w:val="16"/>
                <w:lang w:val="es-ES"/>
              </w:rPr>
            </w:pPr>
            <w:r w:rsidRPr="00E60AC2">
              <w:rPr>
                <w:sz w:val="16"/>
                <w:szCs w:val="16"/>
                <w:lang w:val="es-ES"/>
              </w:rPr>
              <w:t xml:space="preserve">Tiempo de revisión de solicitud de reposición </w:t>
            </w:r>
          </w:p>
        </w:tc>
        <w:tc>
          <w:tcPr>
            <w:tcW w:w="1134" w:type="dxa"/>
            <w:vAlign w:val="center"/>
          </w:tcPr>
          <w:p w:rsidR="00997EDB" w:rsidRPr="00E60AC2" w:rsidRDefault="00997EDB" w:rsidP="00C47F64">
            <w:pPr>
              <w:jc w:val="left"/>
              <w:rPr>
                <w:sz w:val="16"/>
                <w:szCs w:val="16"/>
                <w:lang w:val="es-ES"/>
              </w:rPr>
            </w:pPr>
            <w:r w:rsidRPr="00E60AC2">
              <w:rPr>
                <w:sz w:val="16"/>
                <w:szCs w:val="16"/>
                <w:lang w:val="es-ES"/>
              </w:rPr>
              <w:t>Tiempo</w:t>
            </w:r>
          </w:p>
        </w:tc>
        <w:tc>
          <w:tcPr>
            <w:tcW w:w="1843" w:type="dxa"/>
            <w:vAlign w:val="center"/>
          </w:tcPr>
          <w:p w:rsidR="00997EDB" w:rsidRPr="00E60AC2" w:rsidRDefault="00997EDB" w:rsidP="00C47F64">
            <w:pPr>
              <w:jc w:val="left"/>
              <w:rPr>
                <w:sz w:val="16"/>
                <w:szCs w:val="16"/>
                <w:lang w:val="es-ES"/>
              </w:rPr>
            </w:pPr>
            <w:r w:rsidRPr="00E60AC2">
              <w:rPr>
                <w:sz w:val="16"/>
                <w:szCs w:val="16"/>
                <w:lang w:val="es-ES"/>
              </w:rPr>
              <w:t xml:space="preserve">Mide el tiempo de revisión de solicitud de reposición </w:t>
            </w:r>
          </w:p>
        </w:tc>
        <w:tc>
          <w:tcPr>
            <w:tcW w:w="2126" w:type="dxa"/>
            <w:vAlign w:val="center"/>
          </w:tcPr>
          <w:p w:rsidR="00997EDB" w:rsidRPr="00E60AC2" w:rsidRDefault="00FA087A" w:rsidP="00E60AC2">
            <w:pPr>
              <w:ind w:left="33"/>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#minutis tomados</m:t>
                    </m:r>
                  </m:num>
                  <m:den>
                    <m:r>
                      <m:rPr>
                        <m:sty m:val="p"/>
                      </m:rPr>
                      <w:rPr>
                        <w:rFonts w:ascii="Cambria Math" w:hAnsi="Cambria Math"/>
                        <w:sz w:val="16"/>
                        <w:szCs w:val="16"/>
                        <w:lang w:val="es-ES"/>
                      </w:rPr>
                      <m:t>Total solicitudes aprobadas</m:t>
                    </m:r>
                  </m:den>
                </m:f>
              </m:oMath>
            </m:oMathPara>
          </w:p>
        </w:tc>
        <w:tc>
          <w:tcPr>
            <w:tcW w:w="1134" w:type="dxa"/>
            <w:vAlign w:val="center"/>
          </w:tcPr>
          <w:p w:rsidR="00997EDB" w:rsidRPr="00E60AC2" w:rsidRDefault="00997EDB" w:rsidP="00C47F64">
            <w:pPr>
              <w:jc w:val="left"/>
              <w:rPr>
                <w:sz w:val="16"/>
                <w:szCs w:val="16"/>
                <w:lang w:val="es-ES"/>
              </w:rPr>
            </w:pPr>
            <w:r w:rsidRPr="00E60AC2">
              <w:rPr>
                <w:sz w:val="16"/>
                <w:szCs w:val="16"/>
                <w:lang w:val="es-ES"/>
              </w:rPr>
              <w:t>Mensual</w:t>
            </w:r>
          </w:p>
        </w:tc>
        <w:tc>
          <w:tcPr>
            <w:tcW w:w="878" w:type="dxa"/>
            <w:vAlign w:val="center"/>
          </w:tcPr>
          <w:p w:rsidR="00997EDB" w:rsidRPr="00E60AC2" w:rsidRDefault="00997EDB" w:rsidP="00C47F64">
            <w:pPr>
              <w:jc w:val="left"/>
              <w:rPr>
                <w:sz w:val="16"/>
                <w:szCs w:val="16"/>
                <w:lang w:val="es-ES"/>
              </w:rPr>
            </w:pPr>
            <w:r w:rsidRPr="00E60AC2">
              <w:rPr>
                <w:sz w:val="16"/>
                <w:szCs w:val="16"/>
                <w:lang w:val="es-ES"/>
              </w:rPr>
              <w:t>&lt;30 min</w:t>
            </w:r>
          </w:p>
        </w:tc>
      </w:tr>
    </w:tbl>
    <w:p w:rsidR="000763AC" w:rsidRPr="00822AD1" w:rsidRDefault="000763AC" w:rsidP="000763AC">
      <w:pPr>
        <w:rPr>
          <w:sz w:val="16"/>
          <w:lang w:val="es-ES"/>
        </w:rPr>
      </w:pPr>
    </w:p>
    <w:p w:rsidR="000763AC" w:rsidRDefault="000763AC" w:rsidP="000763AC">
      <w:pPr>
        <w:ind w:left="-567" w:right="-512"/>
        <w:rPr>
          <w:b/>
        </w:rPr>
      </w:pPr>
    </w:p>
    <w:p w:rsidR="000763AC" w:rsidRPr="00C66327" w:rsidRDefault="000763AC" w:rsidP="000763AC">
      <w:pPr>
        <w:ind w:left="-567" w:right="-512"/>
        <w:rPr>
          <w:b/>
          <w:u w:val="single"/>
        </w:rPr>
      </w:pPr>
      <w:r w:rsidRPr="00C66327">
        <w:rPr>
          <w:b/>
          <w:u w:val="single"/>
        </w:rPr>
        <w:t>DESCRIPCIÓN D</w:t>
      </w:r>
      <w:r>
        <w:rPr>
          <w:b/>
          <w:u w:val="single"/>
        </w:rPr>
        <w:t xml:space="preserve">E ACTIVIDADES DEL SUBPROCESO </w:t>
      </w:r>
      <w:r w:rsidR="00997EDB">
        <w:rPr>
          <w:b/>
          <w:u w:val="single"/>
        </w:rPr>
        <w:t>REPOSICIÓN DE REPUESTOS</w:t>
      </w:r>
    </w:p>
    <w:p w:rsidR="000763AC" w:rsidRDefault="000763AC" w:rsidP="000763AC">
      <w:pPr>
        <w:rPr>
          <w:b/>
        </w:rPr>
      </w:pPr>
    </w:p>
    <w:p w:rsidR="000763AC" w:rsidRPr="004E3970" w:rsidRDefault="000763AC" w:rsidP="000763AC">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0763AC" w:rsidRPr="004E3970" w:rsidRDefault="000763AC" w:rsidP="000763AC">
      <w:pPr>
        <w:spacing w:line="276" w:lineRule="auto"/>
        <w:ind w:left="-567" w:right="-512"/>
        <w:rPr>
          <w:b/>
          <w:sz w:val="16"/>
        </w:rPr>
      </w:pPr>
      <w:r w:rsidRPr="004E3970">
        <w:rPr>
          <w:b/>
          <w:sz w:val="16"/>
        </w:rPr>
        <w:t>SUBP</w:t>
      </w:r>
      <w:r>
        <w:rPr>
          <w:b/>
          <w:sz w:val="16"/>
        </w:rPr>
        <w:t>ROCESO:</w:t>
      </w:r>
      <w:r>
        <w:rPr>
          <w:b/>
          <w:sz w:val="16"/>
        </w:rPr>
        <w:tab/>
      </w:r>
      <w:r>
        <w:rPr>
          <w:b/>
          <w:sz w:val="16"/>
        </w:rPr>
        <w:tab/>
      </w:r>
      <w:r w:rsidR="00997EDB">
        <w:rPr>
          <w:sz w:val="16"/>
        </w:rPr>
        <w:t>REPOSICIÓN DE REPUESTOS</w:t>
      </w:r>
      <w:r>
        <w:rPr>
          <w:sz w:val="16"/>
        </w:rPr>
        <w:tab/>
      </w:r>
      <w:r>
        <w:rPr>
          <w:sz w:val="16"/>
        </w:rPr>
        <w:tab/>
      </w:r>
      <w:r>
        <w:rPr>
          <w:b/>
          <w:sz w:val="16"/>
        </w:rPr>
        <w:tab/>
        <w:t>CÓDIGO:</w:t>
      </w:r>
      <w:r>
        <w:rPr>
          <w:b/>
          <w:sz w:val="16"/>
        </w:rPr>
        <w:tab/>
      </w:r>
      <w:r>
        <w:rPr>
          <w:b/>
          <w:sz w:val="16"/>
        </w:rPr>
        <w:tab/>
      </w:r>
      <w:r>
        <w:rPr>
          <w:sz w:val="16"/>
        </w:rPr>
        <w:t>C</w:t>
      </w:r>
      <w:r w:rsidR="00997EDB">
        <w:rPr>
          <w:sz w:val="16"/>
        </w:rPr>
        <w:t>6</w:t>
      </w:r>
    </w:p>
    <w:tbl>
      <w:tblPr>
        <w:tblStyle w:val="Tablaconcuadrcula"/>
        <w:tblW w:w="0" w:type="auto"/>
        <w:jc w:val="center"/>
        <w:tblInd w:w="-1146" w:type="dxa"/>
        <w:tblLayout w:type="fixed"/>
        <w:tblLook w:val="04A0"/>
      </w:tblPr>
      <w:tblGrid>
        <w:gridCol w:w="529"/>
        <w:gridCol w:w="1843"/>
        <w:gridCol w:w="992"/>
        <w:gridCol w:w="4536"/>
        <w:gridCol w:w="1434"/>
      </w:tblGrid>
      <w:tr w:rsidR="000763AC" w:rsidRPr="004E3970" w:rsidTr="00E60AC2">
        <w:trPr>
          <w:jc w:val="center"/>
        </w:trPr>
        <w:tc>
          <w:tcPr>
            <w:tcW w:w="529" w:type="dxa"/>
            <w:shd w:val="clear" w:color="auto" w:fill="89C2E5" w:themeFill="accent3" w:themeFillTint="66"/>
            <w:vAlign w:val="center"/>
          </w:tcPr>
          <w:p w:rsidR="000763AC" w:rsidRPr="004E3970" w:rsidRDefault="000763AC" w:rsidP="00C47F64">
            <w:pPr>
              <w:jc w:val="center"/>
              <w:rPr>
                <w:rFonts w:cs="Arial"/>
                <w:b/>
                <w:bCs/>
                <w:sz w:val="16"/>
              </w:rPr>
            </w:pPr>
            <w:r w:rsidRPr="004E3970">
              <w:rPr>
                <w:rFonts w:cs="Arial"/>
                <w:b/>
                <w:bCs/>
                <w:sz w:val="16"/>
              </w:rPr>
              <w:t>No.</w:t>
            </w:r>
          </w:p>
        </w:tc>
        <w:tc>
          <w:tcPr>
            <w:tcW w:w="1843" w:type="dxa"/>
            <w:shd w:val="clear" w:color="auto" w:fill="89C2E5" w:themeFill="accent3" w:themeFillTint="66"/>
            <w:vAlign w:val="center"/>
          </w:tcPr>
          <w:p w:rsidR="000763AC" w:rsidRPr="004E3970" w:rsidRDefault="000763AC" w:rsidP="00C47F64">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0763AC" w:rsidRPr="004E3970" w:rsidRDefault="000763AC" w:rsidP="00C47F64">
            <w:pPr>
              <w:jc w:val="center"/>
              <w:rPr>
                <w:rFonts w:cs="Arial"/>
                <w:b/>
                <w:bCs/>
                <w:sz w:val="16"/>
              </w:rPr>
            </w:pPr>
            <w:r w:rsidRPr="004E3970">
              <w:rPr>
                <w:rFonts w:cs="Arial"/>
                <w:b/>
                <w:bCs/>
                <w:sz w:val="16"/>
              </w:rPr>
              <w:t>ENTIDAD</w:t>
            </w:r>
          </w:p>
        </w:tc>
        <w:tc>
          <w:tcPr>
            <w:tcW w:w="4536" w:type="dxa"/>
            <w:shd w:val="clear" w:color="auto" w:fill="89C2E5" w:themeFill="accent3" w:themeFillTint="66"/>
            <w:vAlign w:val="center"/>
          </w:tcPr>
          <w:p w:rsidR="000763AC" w:rsidRPr="004E3970" w:rsidRDefault="000763AC" w:rsidP="00C47F64">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0763AC" w:rsidRPr="004E3970" w:rsidRDefault="000763AC" w:rsidP="00C47F64">
            <w:pPr>
              <w:jc w:val="center"/>
              <w:rPr>
                <w:rFonts w:cs="Arial"/>
                <w:b/>
                <w:bCs/>
                <w:sz w:val="16"/>
              </w:rPr>
            </w:pPr>
            <w:r w:rsidRPr="004E3970">
              <w:rPr>
                <w:rFonts w:cs="Arial"/>
                <w:b/>
                <w:bCs/>
                <w:sz w:val="16"/>
              </w:rPr>
              <w:t>RESPONSABLE</w:t>
            </w:r>
          </w:p>
        </w:tc>
      </w:tr>
      <w:tr w:rsidR="000763AC" w:rsidRPr="004E3970" w:rsidTr="00E60AC2">
        <w:trPr>
          <w:jc w:val="center"/>
        </w:trPr>
        <w:tc>
          <w:tcPr>
            <w:tcW w:w="529" w:type="dxa"/>
            <w:vAlign w:val="center"/>
          </w:tcPr>
          <w:p w:rsidR="000763AC" w:rsidRPr="004E3970" w:rsidRDefault="000763AC" w:rsidP="00C47F64">
            <w:pPr>
              <w:jc w:val="left"/>
              <w:rPr>
                <w:rFonts w:cs="Arial"/>
                <w:bCs/>
                <w:sz w:val="16"/>
              </w:rPr>
            </w:pPr>
            <w:r w:rsidRPr="004E3970">
              <w:rPr>
                <w:rFonts w:cs="Arial"/>
                <w:bCs/>
                <w:sz w:val="16"/>
              </w:rPr>
              <w:t>1</w:t>
            </w:r>
          </w:p>
        </w:tc>
        <w:tc>
          <w:tcPr>
            <w:tcW w:w="1843" w:type="dxa"/>
            <w:vAlign w:val="center"/>
          </w:tcPr>
          <w:p w:rsidR="000763AC" w:rsidRPr="004E3970" w:rsidRDefault="00997EDB" w:rsidP="00C47F64">
            <w:pPr>
              <w:jc w:val="left"/>
              <w:rPr>
                <w:rFonts w:cs="Arial"/>
                <w:bCs/>
                <w:sz w:val="16"/>
              </w:rPr>
            </w:pPr>
            <w:r>
              <w:rPr>
                <w:rFonts w:cs="Arial"/>
                <w:bCs/>
                <w:sz w:val="16"/>
              </w:rPr>
              <w:t>Venden repuestos de mostrador</w:t>
            </w:r>
          </w:p>
        </w:tc>
        <w:tc>
          <w:tcPr>
            <w:tcW w:w="992" w:type="dxa"/>
            <w:vAlign w:val="center"/>
          </w:tcPr>
          <w:p w:rsidR="000763AC" w:rsidRPr="004E3970" w:rsidRDefault="000763AC" w:rsidP="00C47F64">
            <w:pPr>
              <w:jc w:val="left"/>
              <w:rPr>
                <w:rFonts w:cs="Arial"/>
                <w:bCs/>
                <w:sz w:val="16"/>
              </w:rPr>
            </w:pPr>
            <w:r>
              <w:rPr>
                <w:rFonts w:cs="Arial"/>
                <w:bCs/>
                <w:sz w:val="16"/>
              </w:rPr>
              <w:t>Comercial</w:t>
            </w:r>
          </w:p>
        </w:tc>
        <w:tc>
          <w:tcPr>
            <w:tcW w:w="4536" w:type="dxa"/>
            <w:vAlign w:val="center"/>
          </w:tcPr>
          <w:p w:rsidR="000763AC" w:rsidRPr="004E3970" w:rsidRDefault="000763AC" w:rsidP="00EC75D9">
            <w:pPr>
              <w:jc w:val="left"/>
              <w:rPr>
                <w:rFonts w:cs="Arial"/>
                <w:bCs/>
                <w:sz w:val="16"/>
              </w:rPr>
            </w:pPr>
            <w:r>
              <w:rPr>
                <w:rFonts w:cs="Arial"/>
                <w:bCs/>
                <w:sz w:val="16"/>
              </w:rPr>
              <w:t xml:space="preserve">Los </w:t>
            </w:r>
            <w:r w:rsidR="00EC75D9">
              <w:rPr>
                <w:rFonts w:cs="Arial"/>
                <w:bCs/>
                <w:sz w:val="16"/>
              </w:rPr>
              <w:t>vendedores venden los repuestos del mostrador.</w:t>
            </w:r>
          </w:p>
        </w:tc>
        <w:tc>
          <w:tcPr>
            <w:tcW w:w="1434" w:type="dxa"/>
            <w:vAlign w:val="center"/>
          </w:tcPr>
          <w:p w:rsidR="000763AC" w:rsidRPr="004E3970" w:rsidRDefault="00504626" w:rsidP="00504626">
            <w:pPr>
              <w:jc w:val="left"/>
              <w:rPr>
                <w:rFonts w:cs="Arial"/>
                <w:bCs/>
                <w:sz w:val="16"/>
              </w:rPr>
            </w:pPr>
            <w:r>
              <w:rPr>
                <w:rFonts w:cs="Arial"/>
                <w:bCs/>
                <w:sz w:val="16"/>
              </w:rPr>
              <w:t>Vendedores</w:t>
            </w:r>
          </w:p>
        </w:tc>
      </w:tr>
      <w:tr w:rsidR="000763AC" w:rsidRPr="004E3970" w:rsidTr="00E60AC2">
        <w:trPr>
          <w:jc w:val="center"/>
        </w:trPr>
        <w:tc>
          <w:tcPr>
            <w:tcW w:w="529" w:type="dxa"/>
            <w:vAlign w:val="center"/>
          </w:tcPr>
          <w:p w:rsidR="000763AC" w:rsidRPr="004E3970" w:rsidRDefault="000763AC" w:rsidP="00C47F64">
            <w:pPr>
              <w:jc w:val="left"/>
              <w:rPr>
                <w:rFonts w:cs="Arial"/>
                <w:bCs/>
                <w:sz w:val="16"/>
              </w:rPr>
            </w:pPr>
            <w:r w:rsidRPr="004E3970">
              <w:rPr>
                <w:rFonts w:cs="Arial"/>
                <w:bCs/>
                <w:sz w:val="16"/>
              </w:rPr>
              <w:t>2</w:t>
            </w:r>
          </w:p>
        </w:tc>
        <w:tc>
          <w:tcPr>
            <w:tcW w:w="1843" w:type="dxa"/>
            <w:vAlign w:val="center"/>
          </w:tcPr>
          <w:p w:rsidR="000763AC" w:rsidRPr="004E3970" w:rsidRDefault="00997EDB" w:rsidP="00C47F64">
            <w:pPr>
              <w:jc w:val="left"/>
              <w:rPr>
                <w:rFonts w:cs="Arial"/>
                <w:bCs/>
                <w:sz w:val="16"/>
              </w:rPr>
            </w:pPr>
            <w:r>
              <w:rPr>
                <w:rFonts w:cs="Arial"/>
                <w:bCs/>
                <w:sz w:val="16"/>
              </w:rPr>
              <w:t xml:space="preserve">Llena solicitud de reposición </w:t>
            </w:r>
          </w:p>
        </w:tc>
        <w:tc>
          <w:tcPr>
            <w:tcW w:w="992" w:type="dxa"/>
            <w:vAlign w:val="center"/>
          </w:tcPr>
          <w:p w:rsidR="000763AC" w:rsidRPr="004E3970" w:rsidRDefault="000763AC" w:rsidP="00C47F64">
            <w:pPr>
              <w:jc w:val="left"/>
              <w:rPr>
                <w:rFonts w:cs="Arial"/>
                <w:bCs/>
                <w:sz w:val="16"/>
              </w:rPr>
            </w:pPr>
            <w:r>
              <w:rPr>
                <w:rFonts w:cs="Arial"/>
                <w:bCs/>
                <w:sz w:val="16"/>
              </w:rPr>
              <w:t>Comercial</w:t>
            </w:r>
          </w:p>
        </w:tc>
        <w:tc>
          <w:tcPr>
            <w:tcW w:w="4536" w:type="dxa"/>
            <w:vAlign w:val="center"/>
          </w:tcPr>
          <w:p w:rsidR="000763AC" w:rsidRPr="004E3970" w:rsidRDefault="00EC75D9" w:rsidP="00C47F64">
            <w:pPr>
              <w:jc w:val="left"/>
              <w:rPr>
                <w:rFonts w:cs="Arial"/>
                <w:bCs/>
                <w:sz w:val="16"/>
              </w:rPr>
            </w:pPr>
            <w:r>
              <w:rPr>
                <w:rFonts w:cs="Arial"/>
                <w:bCs/>
                <w:sz w:val="16"/>
              </w:rPr>
              <w:t>Una vez vendidos los repuestos del mostrador, los vendedores llenan la solicitud de reposición y proceden a enviarla a reposición.</w:t>
            </w:r>
          </w:p>
        </w:tc>
        <w:tc>
          <w:tcPr>
            <w:tcW w:w="1434" w:type="dxa"/>
            <w:vAlign w:val="center"/>
          </w:tcPr>
          <w:p w:rsidR="000763AC" w:rsidRPr="004E3970" w:rsidRDefault="000763AC" w:rsidP="00504626">
            <w:pPr>
              <w:jc w:val="left"/>
              <w:rPr>
                <w:rFonts w:cs="Arial"/>
                <w:bCs/>
                <w:sz w:val="16"/>
              </w:rPr>
            </w:pPr>
            <w:r>
              <w:rPr>
                <w:rFonts w:cs="Arial"/>
                <w:bCs/>
                <w:sz w:val="16"/>
              </w:rPr>
              <w:t>Vendedor</w:t>
            </w:r>
            <w:r w:rsidR="00504626">
              <w:rPr>
                <w:rFonts w:cs="Arial"/>
                <w:bCs/>
                <w:sz w:val="16"/>
              </w:rPr>
              <w:t>es</w:t>
            </w:r>
          </w:p>
        </w:tc>
      </w:tr>
      <w:tr w:rsidR="000763AC" w:rsidRPr="004E3970" w:rsidTr="00E60AC2">
        <w:trPr>
          <w:jc w:val="center"/>
        </w:trPr>
        <w:tc>
          <w:tcPr>
            <w:tcW w:w="529" w:type="dxa"/>
            <w:vAlign w:val="center"/>
          </w:tcPr>
          <w:p w:rsidR="000763AC" w:rsidRDefault="000763AC" w:rsidP="00C47F64">
            <w:pPr>
              <w:jc w:val="left"/>
              <w:rPr>
                <w:rFonts w:cs="Arial"/>
                <w:bCs/>
                <w:sz w:val="16"/>
              </w:rPr>
            </w:pPr>
            <w:r>
              <w:rPr>
                <w:rFonts w:cs="Arial"/>
                <w:bCs/>
                <w:sz w:val="16"/>
              </w:rPr>
              <w:t>3</w:t>
            </w:r>
          </w:p>
        </w:tc>
        <w:tc>
          <w:tcPr>
            <w:tcW w:w="1843" w:type="dxa"/>
            <w:vAlign w:val="center"/>
          </w:tcPr>
          <w:p w:rsidR="000763AC" w:rsidRDefault="00997EDB" w:rsidP="00C47F64">
            <w:pPr>
              <w:jc w:val="left"/>
              <w:rPr>
                <w:rFonts w:cs="Arial"/>
                <w:bCs/>
                <w:sz w:val="16"/>
              </w:rPr>
            </w:pPr>
            <w:r>
              <w:rPr>
                <w:rFonts w:cs="Arial"/>
                <w:bCs/>
                <w:sz w:val="16"/>
              </w:rPr>
              <w:t>Revisan solicitud de reposición</w:t>
            </w:r>
          </w:p>
        </w:tc>
        <w:tc>
          <w:tcPr>
            <w:tcW w:w="992" w:type="dxa"/>
            <w:vAlign w:val="center"/>
          </w:tcPr>
          <w:p w:rsidR="000763AC" w:rsidRPr="004E3970" w:rsidRDefault="000763AC" w:rsidP="00C47F64">
            <w:pPr>
              <w:jc w:val="left"/>
              <w:rPr>
                <w:rFonts w:cs="Arial"/>
                <w:bCs/>
                <w:sz w:val="16"/>
              </w:rPr>
            </w:pPr>
            <w:r>
              <w:rPr>
                <w:rFonts w:cs="Arial"/>
                <w:bCs/>
                <w:sz w:val="16"/>
              </w:rPr>
              <w:t>Comercial</w:t>
            </w:r>
          </w:p>
        </w:tc>
        <w:tc>
          <w:tcPr>
            <w:tcW w:w="4536" w:type="dxa"/>
            <w:vAlign w:val="center"/>
          </w:tcPr>
          <w:p w:rsidR="000763AC" w:rsidRDefault="00EC75D9" w:rsidP="00C47F64">
            <w:pPr>
              <w:jc w:val="left"/>
              <w:rPr>
                <w:rFonts w:cs="Arial"/>
                <w:bCs/>
                <w:sz w:val="16"/>
              </w:rPr>
            </w:pPr>
            <w:r>
              <w:rPr>
                <w:rFonts w:cs="Arial"/>
                <w:bCs/>
                <w:sz w:val="16"/>
              </w:rPr>
              <w:t>Reposición revisa la solicitud para comprobar que estén los datos correctos y completos.</w:t>
            </w:r>
          </w:p>
        </w:tc>
        <w:tc>
          <w:tcPr>
            <w:tcW w:w="1434" w:type="dxa"/>
            <w:vAlign w:val="center"/>
          </w:tcPr>
          <w:p w:rsidR="000763AC" w:rsidRDefault="00504626" w:rsidP="00C47F64">
            <w:pPr>
              <w:jc w:val="left"/>
              <w:rPr>
                <w:rFonts w:cs="Arial"/>
                <w:bCs/>
                <w:sz w:val="16"/>
              </w:rPr>
            </w:pPr>
            <w:r>
              <w:rPr>
                <w:rFonts w:cs="Arial"/>
                <w:bCs/>
                <w:sz w:val="16"/>
              </w:rPr>
              <w:t>Reposición</w:t>
            </w:r>
          </w:p>
        </w:tc>
      </w:tr>
      <w:tr w:rsidR="000763AC" w:rsidRPr="004E3970" w:rsidTr="00E60AC2">
        <w:trPr>
          <w:jc w:val="center"/>
        </w:trPr>
        <w:tc>
          <w:tcPr>
            <w:tcW w:w="529" w:type="dxa"/>
            <w:vAlign w:val="center"/>
          </w:tcPr>
          <w:p w:rsidR="000763AC" w:rsidRPr="004E3970" w:rsidRDefault="000763AC" w:rsidP="00C47F64">
            <w:pPr>
              <w:jc w:val="left"/>
              <w:rPr>
                <w:rFonts w:cs="Arial"/>
                <w:bCs/>
                <w:sz w:val="16"/>
              </w:rPr>
            </w:pPr>
            <w:r>
              <w:rPr>
                <w:rFonts w:cs="Arial"/>
                <w:bCs/>
                <w:sz w:val="16"/>
              </w:rPr>
              <w:t>4</w:t>
            </w:r>
          </w:p>
        </w:tc>
        <w:tc>
          <w:tcPr>
            <w:tcW w:w="1843" w:type="dxa"/>
            <w:vAlign w:val="center"/>
          </w:tcPr>
          <w:p w:rsidR="000763AC" w:rsidRPr="004E3970" w:rsidRDefault="00997EDB" w:rsidP="00C47F64">
            <w:pPr>
              <w:jc w:val="left"/>
              <w:rPr>
                <w:rFonts w:cs="Arial"/>
                <w:bCs/>
                <w:sz w:val="16"/>
              </w:rPr>
            </w:pPr>
            <w:r>
              <w:rPr>
                <w:rFonts w:cs="Arial"/>
                <w:bCs/>
                <w:sz w:val="16"/>
              </w:rPr>
              <w:t>Aprueba solicitud</w:t>
            </w:r>
          </w:p>
        </w:tc>
        <w:tc>
          <w:tcPr>
            <w:tcW w:w="992" w:type="dxa"/>
            <w:vAlign w:val="center"/>
          </w:tcPr>
          <w:p w:rsidR="000763AC" w:rsidRPr="004E3970" w:rsidRDefault="000763AC" w:rsidP="00C47F64">
            <w:pPr>
              <w:jc w:val="left"/>
              <w:rPr>
                <w:rFonts w:cs="Arial"/>
                <w:bCs/>
                <w:sz w:val="16"/>
              </w:rPr>
            </w:pPr>
            <w:r>
              <w:rPr>
                <w:rFonts w:cs="Arial"/>
                <w:bCs/>
                <w:sz w:val="16"/>
              </w:rPr>
              <w:t>Comercial</w:t>
            </w:r>
          </w:p>
        </w:tc>
        <w:tc>
          <w:tcPr>
            <w:tcW w:w="4536" w:type="dxa"/>
            <w:vAlign w:val="center"/>
          </w:tcPr>
          <w:p w:rsidR="000763AC" w:rsidRPr="004E3970" w:rsidRDefault="00EC75D9" w:rsidP="00C47F64">
            <w:pPr>
              <w:jc w:val="left"/>
              <w:rPr>
                <w:rFonts w:cs="Arial"/>
                <w:bCs/>
                <w:sz w:val="16"/>
              </w:rPr>
            </w:pPr>
            <w:r>
              <w:rPr>
                <w:rFonts w:cs="Arial"/>
                <w:bCs/>
                <w:sz w:val="16"/>
              </w:rPr>
              <w:t xml:space="preserve">En caso de cumplir con todos los requisitos, reposición aprueba la solicitud, caso contrario devuelve la solicitud para su modificación. </w:t>
            </w:r>
          </w:p>
        </w:tc>
        <w:tc>
          <w:tcPr>
            <w:tcW w:w="1434" w:type="dxa"/>
            <w:vAlign w:val="center"/>
          </w:tcPr>
          <w:p w:rsidR="000763AC" w:rsidRPr="004E3970" w:rsidRDefault="00504626" w:rsidP="00C47F64">
            <w:pPr>
              <w:jc w:val="left"/>
              <w:rPr>
                <w:rFonts w:cs="Arial"/>
                <w:bCs/>
                <w:sz w:val="16"/>
              </w:rPr>
            </w:pPr>
            <w:r>
              <w:rPr>
                <w:rFonts w:cs="Arial"/>
                <w:bCs/>
                <w:sz w:val="16"/>
              </w:rPr>
              <w:t>Reposición</w:t>
            </w:r>
          </w:p>
        </w:tc>
      </w:tr>
      <w:tr w:rsidR="000763AC" w:rsidRPr="004E3970" w:rsidTr="00E60AC2">
        <w:trPr>
          <w:jc w:val="center"/>
        </w:trPr>
        <w:tc>
          <w:tcPr>
            <w:tcW w:w="529" w:type="dxa"/>
            <w:vAlign w:val="center"/>
          </w:tcPr>
          <w:p w:rsidR="000763AC" w:rsidRPr="004E3970" w:rsidRDefault="000763AC" w:rsidP="00C47F64">
            <w:pPr>
              <w:jc w:val="left"/>
              <w:rPr>
                <w:rFonts w:cs="Arial"/>
                <w:bCs/>
                <w:sz w:val="16"/>
              </w:rPr>
            </w:pPr>
            <w:r>
              <w:rPr>
                <w:rFonts w:cs="Arial"/>
                <w:bCs/>
                <w:sz w:val="16"/>
              </w:rPr>
              <w:t>5</w:t>
            </w:r>
          </w:p>
        </w:tc>
        <w:tc>
          <w:tcPr>
            <w:tcW w:w="1843" w:type="dxa"/>
            <w:vAlign w:val="center"/>
          </w:tcPr>
          <w:p w:rsidR="000763AC" w:rsidRPr="004E3970" w:rsidRDefault="00997EDB" w:rsidP="00C47F64">
            <w:pPr>
              <w:jc w:val="left"/>
              <w:rPr>
                <w:rFonts w:cs="Arial"/>
                <w:bCs/>
                <w:sz w:val="16"/>
              </w:rPr>
            </w:pPr>
            <w:r>
              <w:rPr>
                <w:rFonts w:cs="Arial"/>
                <w:bCs/>
                <w:sz w:val="16"/>
              </w:rPr>
              <w:t>Envía orden de reposición a bodega</w:t>
            </w:r>
          </w:p>
        </w:tc>
        <w:tc>
          <w:tcPr>
            <w:tcW w:w="992" w:type="dxa"/>
            <w:vAlign w:val="center"/>
          </w:tcPr>
          <w:p w:rsidR="000763AC" w:rsidRPr="004E3970" w:rsidRDefault="000763AC" w:rsidP="00C47F64">
            <w:pPr>
              <w:jc w:val="left"/>
              <w:rPr>
                <w:rFonts w:cs="Arial"/>
                <w:bCs/>
                <w:sz w:val="16"/>
              </w:rPr>
            </w:pPr>
            <w:r>
              <w:rPr>
                <w:rFonts w:cs="Arial"/>
                <w:bCs/>
                <w:sz w:val="16"/>
              </w:rPr>
              <w:t>Comercial</w:t>
            </w:r>
          </w:p>
        </w:tc>
        <w:tc>
          <w:tcPr>
            <w:tcW w:w="4536" w:type="dxa"/>
            <w:vAlign w:val="center"/>
          </w:tcPr>
          <w:p w:rsidR="000763AC" w:rsidRPr="004E3970" w:rsidRDefault="00EC75D9" w:rsidP="00C47F64">
            <w:pPr>
              <w:jc w:val="left"/>
              <w:rPr>
                <w:rFonts w:cs="Arial"/>
                <w:bCs/>
                <w:sz w:val="16"/>
              </w:rPr>
            </w:pPr>
            <w:r>
              <w:rPr>
                <w:rFonts w:cs="Arial"/>
                <w:bCs/>
                <w:sz w:val="16"/>
              </w:rPr>
              <w:t xml:space="preserve">Reposición envía la solicitud a bodega. </w:t>
            </w:r>
          </w:p>
        </w:tc>
        <w:tc>
          <w:tcPr>
            <w:tcW w:w="1434" w:type="dxa"/>
            <w:vAlign w:val="center"/>
          </w:tcPr>
          <w:p w:rsidR="000763AC" w:rsidRPr="004E3970" w:rsidRDefault="00504626" w:rsidP="00C47F64">
            <w:pPr>
              <w:jc w:val="left"/>
              <w:rPr>
                <w:rFonts w:cs="Arial"/>
                <w:bCs/>
                <w:sz w:val="16"/>
              </w:rPr>
            </w:pPr>
            <w:r>
              <w:rPr>
                <w:rFonts w:cs="Arial"/>
                <w:bCs/>
                <w:sz w:val="16"/>
              </w:rPr>
              <w:t>Reposición</w:t>
            </w:r>
          </w:p>
        </w:tc>
      </w:tr>
      <w:tr w:rsidR="00504626" w:rsidRPr="004E3970" w:rsidTr="00E60AC2">
        <w:trPr>
          <w:jc w:val="center"/>
        </w:trPr>
        <w:tc>
          <w:tcPr>
            <w:tcW w:w="529" w:type="dxa"/>
            <w:vAlign w:val="center"/>
          </w:tcPr>
          <w:p w:rsidR="00504626" w:rsidRDefault="00504626" w:rsidP="00C47F64">
            <w:pPr>
              <w:jc w:val="left"/>
              <w:rPr>
                <w:rFonts w:cs="Arial"/>
                <w:bCs/>
                <w:sz w:val="16"/>
              </w:rPr>
            </w:pPr>
            <w:r>
              <w:rPr>
                <w:rFonts w:cs="Arial"/>
                <w:bCs/>
                <w:sz w:val="16"/>
              </w:rPr>
              <w:t>6</w:t>
            </w:r>
          </w:p>
        </w:tc>
        <w:tc>
          <w:tcPr>
            <w:tcW w:w="1843" w:type="dxa"/>
            <w:vAlign w:val="center"/>
          </w:tcPr>
          <w:p w:rsidR="00504626" w:rsidRDefault="00504626" w:rsidP="00C47F64">
            <w:pPr>
              <w:jc w:val="left"/>
              <w:rPr>
                <w:rFonts w:cs="Arial"/>
                <w:bCs/>
                <w:sz w:val="16"/>
              </w:rPr>
            </w:pPr>
            <w:r>
              <w:rPr>
                <w:rFonts w:cs="Arial"/>
                <w:bCs/>
                <w:sz w:val="16"/>
              </w:rPr>
              <w:t>Revisa orden de reposición</w:t>
            </w:r>
          </w:p>
        </w:tc>
        <w:tc>
          <w:tcPr>
            <w:tcW w:w="992" w:type="dxa"/>
            <w:vAlign w:val="center"/>
          </w:tcPr>
          <w:p w:rsidR="00504626" w:rsidRDefault="00EC75D9" w:rsidP="00C47F64">
            <w:pPr>
              <w:jc w:val="left"/>
              <w:rPr>
                <w:rFonts w:cs="Arial"/>
                <w:bCs/>
                <w:sz w:val="16"/>
              </w:rPr>
            </w:pPr>
            <w:r>
              <w:rPr>
                <w:rFonts w:cs="Arial"/>
                <w:bCs/>
                <w:sz w:val="16"/>
              </w:rPr>
              <w:t>Comercial</w:t>
            </w:r>
          </w:p>
        </w:tc>
        <w:tc>
          <w:tcPr>
            <w:tcW w:w="4536" w:type="dxa"/>
            <w:vAlign w:val="center"/>
          </w:tcPr>
          <w:p w:rsidR="00504626" w:rsidRDefault="00EC75D9" w:rsidP="00C47F64">
            <w:pPr>
              <w:jc w:val="left"/>
              <w:rPr>
                <w:rFonts w:cs="Arial"/>
                <w:bCs/>
                <w:sz w:val="16"/>
              </w:rPr>
            </w:pPr>
            <w:r>
              <w:rPr>
                <w:rFonts w:cs="Arial"/>
                <w:bCs/>
                <w:sz w:val="16"/>
              </w:rPr>
              <w:t>Bodega revisa la orden de reposición.</w:t>
            </w:r>
          </w:p>
        </w:tc>
        <w:tc>
          <w:tcPr>
            <w:tcW w:w="1434" w:type="dxa"/>
            <w:vAlign w:val="center"/>
          </w:tcPr>
          <w:p w:rsidR="00504626" w:rsidRDefault="00504626" w:rsidP="00C47F64">
            <w:pPr>
              <w:jc w:val="left"/>
              <w:rPr>
                <w:rFonts w:cs="Arial"/>
                <w:bCs/>
                <w:sz w:val="16"/>
              </w:rPr>
            </w:pPr>
            <w:r>
              <w:rPr>
                <w:rFonts w:cs="Arial"/>
                <w:bCs/>
                <w:sz w:val="16"/>
              </w:rPr>
              <w:t>Bodega</w:t>
            </w:r>
          </w:p>
        </w:tc>
      </w:tr>
      <w:tr w:rsidR="00504626" w:rsidRPr="004E3970" w:rsidTr="00E60AC2">
        <w:trPr>
          <w:jc w:val="center"/>
        </w:trPr>
        <w:tc>
          <w:tcPr>
            <w:tcW w:w="529" w:type="dxa"/>
            <w:vAlign w:val="center"/>
          </w:tcPr>
          <w:p w:rsidR="00504626" w:rsidRDefault="00504626" w:rsidP="00C47F64">
            <w:pPr>
              <w:jc w:val="left"/>
              <w:rPr>
                <w:rFonts w:cs="Arial"/>
                <w:bCs/>
                <w:sz w:val="16"/>
              </w:rPr>
            </w:pPr>
            <w:r>
              <w:rPr>
                <w:rFonts w:cs="Arial"/>
                <w:bCs/>
                <w:sz w:val="16"/>
              </w:rPr>
              <w:t>7</w:t>
            </w:r>
          </w:p>
        </w:tc>
        <w:tc>
          <w:tcPr>
            <w:tcW w:w="1843" w:type="dxa"/>
            <w:vAlign w:val="center"/>
          </w:tcPr>
          <w:p w:rsidR="00504626" w:rsidRDefault="00504626" w:rsidP="00C47F64">
            <w:pPr>
              <w:jc w:val="left"/>
              <w:rPr>
                <w:rFonts w:cs="Arial"/>
                <w:bCs/>
                <w:sz w:val="16"/>
              </w:rPr>
            </w:pPr>
            <w:r>
              <w:rPr>
                <w:rFonts w:cs="Arial"/>
                <w:bCs/>
                <w:sz w:val="16"/>
              </w:rPr>
              <w:t>Envía repuestos a vendedor</w:t>
            </w:r>
          </w:p>
        </w:tc>
        <w:tc>
          <w:tcPr>
            <w:tcW w:w="992" w:type="dxa"/>
            <w:vAlign w:val="center"/>
          </w:tcPr>
          <w:p w:rsidR="00504626" w:rsidRDefault="00EC75D9" w:rsidP="00C47F64">
            <w:pPr>
              <w:jc w:val="left"/>
              <w:rPr>
                <w:rFonts w:cs="Arial"/>
                <w:bCs/>
                <w:sz w:val="16"/>
              </w:rPr>
            </w:pPr>
            <w:r>
              <w:rPr>
                <w:rFonts w:cs="Arial"/>
                <w:bCs/>
                <w:sz w:val="16"/>
              </w:rPr>
              <w:t>Comercial</w:t>
            </w:r>
          </w:p>
        </w:tc>
        <w:tc>
          <w:tcPr>
            <w:tcW w:w="4536" w:type="dxa"/>
            <w:vAlign w:val="center"/>
          </w:tcPr>
          <w:p w:rsidR="00504626" w:rsidRDefault="00EC75D9" w:rsidP="00C47F64">
            <w:pPr>
              <w:jc w:val="left"/>
              <w:rPr>
                <w:rFonts w:cs="Arial"/>
                <w:bCs/>
                <w:sz w:val="16"/>
              </w:rPr>
            </w:pPr>
            <w:r>
              <w:rPr>
                <w:rFonts w:cs="Arial"/>
                <w:bCs/>
                <w:sz w:val="16"/>
              </w:rPr>
              <w:t>Bodega envía repuestos a vendedor.</w:t>
            </w:r>
          </w:p>
        </w:tc>
        <w:tc>
          <w:tcPr>
            <w:tcW w:w="1434" w:type="dxa"/>
            <w:vAlign w:val="center"/>
          </w:tcPr>
          <w:p w:rsidR="00504626" w:rsidRDefault="00504626" w:rsidP="00C47F64">
            <w:pPr>
              <w:jc w:val="left"/>
              <w:rPr>
                <w:rFonts w:cs="Arial"/>
                <w:bCs/>
                <w:sz w:val="16"/>
              </w:rPr>
            </w:pPr>
            <w:r>
              <w:rPr>
                <w:rFonts w:cs="Arial"/>
                <w:bCs/>
                <w:sz w:val="16"/>
              </w:rPr>
              <w:t>Bodega</w:t>
            </w:r>
          </w:p>
        </w:tc>
      </w:tr>
    </w:tbl>
    <w:p w:rsidR="00E60AC2" w:rsidRDefault="00E60AC2"/>
    <w:p w:rsidR="00E60AC2" w:rsidRDefault="00FA087A" w:rsidP="00E60AC2">
      <w:pPr>
        <w:ind w:left="-567"/>
        <w:rPr>
          <w:b/>
          <w:u w:val="single"/>
        </w:rPr>
      </w:pPr>
      <w:r w:rsidRPr="00FA087A">
        <w:rPr>
          <w:b/>
          <w:noProof/>
        </w:rPr>
        <w:lastRenderedPageBreak/>
        <w:pict>
          <v:rect id="51 Rectángulo" o:spid="_x0000_s1260" style="position:absolute;left:0;text-align:left;margin-left:-34.3pt;margin-top:-4.05pt;width:482.45pt;height:616.2pt;z-index:-251077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XPrQIAAKw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" filled="f" strokecolor="black [3213]" strokeweight="1pt">
            <v:path arrowok="t"/>
          </v:rect>
        </w:pict>
      </w:r>
      <w:r w:rsidR="00E60AC2" w:rsidRPr="00E60AC2">
        <w:rPr>
          <w:b/>
          <w:u w:val="single"/>
        </w:rPr>
        <w:t>DESCRIPCIÓN DE ACTIVIDADES DEL SUBPROCESO REPOSICIÓN DE REPUESTOS</w:t>
      </w:r>
    </w:p>
    <w:p w:rsidR="00E60AC2" w:rsidRPr="00E60AC2" w:rsidRDefault="00E60AC2" w:rsidP="00E60AC2">
      <w:pPr>
        <w:ind w:left="-567"/>
        <w:rPr>
          <w:b/>
          <w:u w:val="single"/>
        </w:rPr>
      </w:pPr>
    </w:p>
    <w:p w:rsidR="00E60AC2" w:rsidRPr="004E3970" w:rsidRDefault="00E60AC2" w:rsidP="00E60AC2">
      <w:pPr>
        <w:ind w:left="-567" w:right="-512"/>
        <w:rPr>
          <w:b/>
          <w:sz w:val="16"/>
        </w:rPr>
      </w:pPr>
      <w:r>
        <w:rPr>
          <w:b/>
          <w:sz w:val="16"/>
        </w:rPr>
        <w:t>PROCESO:</w:t>
      </w:r>
      <w:r>
        <w:rPr>
          <w:b/>
          <w:sz w:val="16"/>
        </w:rPr>
        <w:tab/>
      </w:r>
      <w:r>
        <w:rPr>
          <w:b/>
          <w:sz w:val="16"/>
        </w:rPr>
        <w:tab/>
      </w:r>
      <w:r>
        <w:rPr>
          <w:sz w:val="16"/>
        </w:rPr>
        <w:t>GESTIÓN COMERCIAL</w:t>
      </w:r>
      <w:r>
        <w:rPr>
          <w:b/>
          <w:sz w:val="16"/>
        </w:rPr>
        <w:tab/>
      </w:r>
      <w:r>
        <w:rPr>
          <w:b/>
          <w:sz w:val="16"/>
        </w:rPr>
        <w:tab/>
      </w:r>
      <w:r>
        <w:rPr>
          <w:b/>
          <w:sz w:val="16"/>
        </w:rPr>
        <w:tab/>
      </w:r>
      <w:r>
        <w:rPr>
          <w:b/>
          <w:sz w:val="16"/>
        </w:rPr>
        <w:tab/>
        <w:t>CÓDIGO:</w:t>
      </w:r>
      <w:r>
        <w:rPr>
          <w:b/>
          <w:sz w:val="16"/>
        </w:rPr>
        <w:tab/>
      </w:r>
      <w:r>
        <w:rPr>
          <w:b/>
          <w:sz w:val="16"/>
        </w:rPr>
        <w:tab/>
      </w:r>
      <w:r>
        <w:rPr>
          <w:sz w:val="16"/>
        </w:rPr>
        <w:t>C</w:t>
      </w:r>
    </w:p>
    <w:p w:rsidR="00E60AC2" w:rsidRPr="004E3970" w:rsidRDefault="00E60AC2" w:rsidP="00E60AC2">
      <w:pPr>
        <w:spacing w:line="276" w:lineRule="auto"/>
        <w:ind w:left="-567" w:right="-512"/>
        <w:rPr>
          <w:b/>
          <w:sz w:val="16"/>
        </w:rPr>
      </w:pPr>
      <w:r w:rsidRPr="004E3970">
        <w:rPr>
          <w:b/>
          <w:sz w:val="16"/>
        </w:rPr>
        <w:t>SUBP</w:t>
      </w:r>
      <w:r>
        <w:rPr>
          <w:b/>
          <w:sz w:val="16"/>
        </w:rPr>
        <w:t>ROCESO:</w:t>
      </w:r>
      <w:r>
        <w:rPr>
          <w:b/>
          <w:sz w:val="16"/>
        </w:rPr>
        <w:tab/>
      </w:r>
      <w:r>
        <w:rPr>
          <w:b/>
          <w:sz w:val="16"/>
        </w:rPr>
        <w:tab/>
      </w:r>
      <w:r>
        <w:rPr>
          <w:sz w:val="16"/>
        </w:rPr>
        <w:t>REPOSICIÓN DE REPUESTOS</w:t>
      </w:r>
      <w:r>
        <w:rPr>
          <w:sz w:val="16"/>
        </w:rPr>
        <w:tab/>
      </w:r>
      <w:r>
        <w:rPr>
          <w:sz w:val="16"/>
        </w:rPr>
        <w:tab/>
      </w:r>
      <w:r>
        <w:rPr>
          <w:b/>
          <w:sz w:val="16"/>
        </w:rPr>
        <w:tab/>
        <w:t>CÓDIGO:</w:t>
      </w:r>
      <w:r>
        <w:rPr>
          <w:b/>
          <w:sz w:val="16"/>
        </w:rPr>
        <w:tab/>
      </w:r>
      <w:r>
        <w:rPr>
          <w:b/>
          <w:sz w:val="16"/>
        </w:rPr>
        <w:tab/>
      </w:r>
      <w:r>
        <w:rPr>
          <w:sz w:val="16"/>
        </w:rPr>
        <w:t>C6</w:t>
      </w:r>
    </w:p>
    <w:tbl>
      <w:tblPr>
        <w:tblStyle w:val="Tablaconcuadrcula"/>
        <w:tblW w:w="0" w:type="auto"/>
        <w:jc w:val="center"/>
        <w:tblInd w:w="-1146" w:type="dxa"/>
        <w:tblLayout w:type="fixed"/>
        <w:tblLook w:val="04A0"/>
      </w:tblPr>
      <w:tblGrid>
        <w:gridCol w:w="529"/>
        <w:gridCol w:w="2410"/>
        <w:gridCol w:w="1276"/>
        <w:gridCol w:w="3544"/>
        <w:gridCol w:w="1575"/>
      </w:tblGrid>
      <w:tr w:rsidR="009A381F" w:rsidRPr="004E3970" w:rsidTr="009A381F">
        <w:trPr>
          <w:jc w:val="center"/>
        </w:trPr>
        <w:tc>
          <w:tcPr>
            <w:tcW w:w="529" w:type="dxa"/>
            <w:shd w:val="clear" w:color="auto" w:fill="89C2E5" w:themeFill="accent3" w:themeFillTint="66"/>
            <w:vAlign w:val="center"/>
          </w:tcPr>
          <w:p w:rsidR="009A381F" w:rsidRPr="004E3970" w:rsidRDefault="009A381F" w:rsidP="000259A6">
            <w:pPr>
              <w:jc w:val="center"/>
              <w:rPr>
                <w:rFonts w:cs="Arial"/>
                <w:b/>
                <w:bCs/>
                <w:sz w:val="16"/>
              </w:rPr>
            </w:pPr>
            <w:r w:rsidRPr="004E3970">
              <w:rPr>
                <w:rFonts w:cs="Arial"/>
                <w:b/>
                <w:bCs/>
                <w:sz w:val="16"/>
              </w:rPr>
              <w:t>No.</w:t>
            </w:r>
          </w:p>
        </w:tc>
        <w:tc>
          <w:tcPr>
            <w:tcW w:w="2410" w:type="dxa"/>
            <w:shd w:val="clear" w:color="auto" w:fill="89C2E5" w:themeFill="accent3" w:themeFillTint="66"/>
            <w:vAlign w:val="center"/>
          </w:tcPr>
          <w:p w:rsidR="009A381F" w:rsidRPr="004E3970" w:rsidRDefault="009A381F" w:rsidP="000259A6">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9A381F" w:rsidRPr="004E3970" w:rsidRDefault="009A381F" w:rsidP="000259A6">
            <w:pPr>
              <w:jc w:val="center"/>
              <w:rPr>
                <w:rFonts w:cs="Arial"/>
                <w:b/>
                <w:bCs/>
                <w:sz w:val="16"/>
              </w:rPr>
            </w:pPr>
            <w:r w:rsidRPr="004E3970">
              <w:rPr>
                <w:rFonts w:cs="Arial"/>
                <w:b/>
                <w:bCs/>
                <w:sz w:val="16"/>
              </w:rPr>
              <w:t>ENTIDAD</w:t>
            </w:r>
          </w:p>
        </w:tc>
        <w:tc>
          <w:tcPr>
            <w:tcW w:w="3544" w:type="dxa"/>
            <w:shd w:val="clear" w:color="auto" w:fill="89C2E5" w:themeFill="accent3" w:themeFillTint="66"/>
            <w:vAlign w:val="center"/>
          </w:tcPr>
          <w:p w:rsidR="009A381F" w:rsidRPr="004E3970" w:rsidRDefault="009A381F" w:rsidP="000259A6">
            <w:pPr>
              <w:jc w:val="center"/>
              <w:rPr>
                <w:rFonts w:cs="Arial"/>
                <w:b/>
                <w:bCs/>
                <w:sz w:val="16"/>
              </w:rPr>
            </w:pPr>
            <w:r w:rsidRPr="004E3970">
              <w:rPr>
                <w:rFonts w:cs="Arial"/>
                <w:b/>
                <w:bCs/>
                <w:sz w:val="16"/>
              </w:rPr>
              <w:t>DESCRIPCIÓN</w:t>
            </w:r>
          </w:p>
        </w:tc>
        <w:tc>
          <w:tcPr>
            <w:tcW w:w="1575" w:type="dxa"/>
            <w:shd w:val="clear" w:color="auto" w:fill="89C2E5" w:themeFill="accent3" w:themeFillTint="66"/>
            <w:vAlign w:val="center"/>
          </w:tcPr>
          <w:p w:rsidR="009A381F" w:rsidRPr="004E3970" w:rsidRDefault="009A381F" w:rsidP="000259A6">
            <w:pPr>
              <w:jc w:val="center"/>
              <w:rPr>
                <w:rFonts w:cs="Arial"/>
                <w:b/>
                <w:bCs/>
                <w:sz w:val="16"/>
              </w:rPr>
            </w:pPr>
            <w:r w:rsidRPr="004E3970">
              <w:rPr>
                <w:rFonts w:cs="Arial"/>
                <w:b/>
                <w:bCs/>
                <w:sz w:val="16"/>
              </w:rPr>
              <w:t>RESPONSABLE</w:t>
            </w:r>
          </w:p>
        </w:tc>
      </w:tr>
      <w:tr w:rsidR="00504626" w:rsidRPr="004E3970" w:rsidTr="009A381F">
        <w:trPr>
          <w:jc w:val="center"/>
        </w:trPr>
        <w:tc>
          <w:tcPr>
            <w:tcW w:w="529" w:type="dxa"/>
            <w:vAlign w:val="center"/>
          </w:tcPr>
          <w:p w:rsidR="00504626" w:rsidRDefault="00504626" w:rsidP="00C47F64">
            <w:pPr>
              <w:jc w:val="left"/>
              <w:rPr>
                <w:rFonts w:cs="Arial"/>
                <w:bCs/>
                <w:sz w:val="16"/>
              </w:rPr>
            </w:pPr>
            <w:r>
              <w:rPr>
                <w:rFonts w:cs="Arial"/>
                <w:bCs/>
                <w:sz w:val="16"/>
              </w:rPr>
              <w:t>8</w:t>
            </w:r>
          </w:p>
        </w:tc>
        <w:tc>
          <w:tcPr>
            <w:tcW w:w="2410" w:type="dxa"/>
            <w:vAlign w:val="center"/>
          </w:tcPr>
          <w:p w:rsidR="00504626" w:rsidRDefault="00504626" w:rsidP="00C47F64">
            <w:pPr>
              <w:jc w:val="left"/>
              <w:rPr>
                <w:rFonts w:cs="Arial"/>
                <w:bCs/>
                <w:sz w:val="16"/>
              </w:rPr>
            </w:pPr>
            <w:r>
              <w:rPr>
                <w:rFonts w:cs="Arial"/>
                <w:bCs/>
                <w:sz w:val="16"/>
              </w:rPr>
              <w:t>Registra salida de repuesto</w:t>
            </w:r>
          </w:p>
        </w:tc>
        <w:tc>
          <w:tcPr>
            <w:tcW w:w="1276" w:type="dxa"/>
            <w:vAlign w:val="center"/>
          </w:tcPr>
          <w:p w:rsidR="00504626" w:rsidRDefault="00EC75D9" w:rsidP="00C47F64">
            <w:pPr>
              <w:jc w:val="left"/>
              <w:rPr>
                <w:rFonts w:cs="Arial"/>
                <w:bCs/>
                <w:sz w:val="16"/>
              </w:rPr>
            </w:pPr>
            <w:r>
              <w:rPr>
                <w:rFonts w:cs="Arial"/>
                <w:bCs/>
                <w:sz w:val="16"/>
              </w:rPr>
              <w:t>Comercial</w:t>
            </w:r>
          </w:p>
        </w:tc>
        <w:tc>
          <w:tcPr>
            <w:tcW w:w="3544" w:type="dxa"/>
            <w:vAlign w:val="center"/>
          </w:tcPr>
          <w:p w:rsidR="00504626" w:rsidRDefault="00EC75D9" w:rsidP="00C47F64">
            <w:pPr>
              <w:jc w:val="left"/>
              <w:rPr>
                <w:rFonts w:cs="Arial"/>
                <w:bCs/>
                <w:sz w:val="16"/>
              </w:rPr>
            </w:pPr>
            <w:r>
              <w:rPr>
                <w:rFonts w:cs="Arial"/>
                <w:bCs/>
                <w:sz w:val="16"/>
              </w:rPr>
              <w:t>Bodega registra salida de repuestos.</w:t>
            </w:r>
          </w:p>
        </w:tc>
        <w:tc>
          <w:tcPr>
            <w:tcW w:w="1575" w:type="dxa"/>
            <w:vAlign w:val="center"/>
          </w:tcPr>
          <w:p w:rsidR="00504626" w:rsidRDefault="00504626" w:rsidP="00C47F64">
            <w:pPr>
              <w:jc w:val="left"/>
              <w:rPr>
                <w:rFonts w:cs="Arial"/>
                <w:bCs/>
                <w:sz w:val="16"/>
              </w:rPr>
            </w:pPr>
            <w:r>
              <w:rPr>
                <w:rFonts w:cs="Arial"/>
                <w:bCs/>
                <w:sz w:val="16"/>
              </w:rPr>
              <w:t>Bodega</w:t>
            </w:r>
          </w:p>
        </w:tc>
      </w:tr>
      <w:tr w:rsidR="00504626" w:rsidRPr="004E3970" w:rsidTr="009A381F">
        <w:trPr>
          <w:jc w:val="center"/>
        </w:trPr>
        <w:tc>
          <w:tcPr>
            <w:tcW w:w="529" w:type="dxa"/>
            <w:vAlign w:val="center"/>
          </w:tcPr>
          <w:p w:rsidR="00504626" w:rsidRDefault="00504626" w:rsidP="00C47F64">
            <w:pPr>
              <w:jc w:val="left"/>
              <w:rPr>
                <w:rFonts w:cs="Arial"/>
                <w:bCs/>
                <w:sz w:val="16"/>
              </w:rPr>
            </w:pPr>
            <w:r>
              <w:rPr>
                <w:rFonts w:cs="Arial"/>
                <w:bCs/>
                <w:sz w:val="16"/>
              </w:rPr>
              <w:t>9</w:t>
            </w:r>
          </w:p>
        </w:tc>
        <w:tc>
          <w:tcPr>
            <w:tcW w:w="2410" w:type="dxa"/>
            <w:vAlign w:val="center"/>
          </w:tcPr>
          <w:p w:rsidR="00504626" w:rsidRDefault="00504626" w:rsidP="00C47F64">
            <w:pPr>
              <w:jc w:val="left"/>
              <w:rPr>
                <w:rFonts w:cs="Arial"/>
                <w:bCs/>
                <w:sz w:val="16"/>
              </w:rPr>
            </w:pPr>
            <w:r>
              <w:rPr>
                <w:rFonts w:cs="Arial"/>
                <w:bCs/>
                <w:sz w:val="16"/>
              </w:rPr>
              <w:t>Sustituye repuesto</w:t>
            </w:r>
          </w:p>
        </w:tc>
        <w:tc>
          <w:tcPr>
            <w:tcW w:w="1276" w:type="dxa"/>
            <w:vAlign w:val="center"/>
          </w:tcPr>
          <w:p w:rsidR="00504626" w:rsidRDefault="00EC75D9" w:rsidP="00C47F64">
            <w:pPr>
              <w:jc w:val="left"/>
              <w:rPr>
                <w:rFonts w:cs="Arial"/>
                <w:bCs/>
                <w:sz w:val="16"/>
              </w:rPr>
            </w:pPr>
            <w:r>
              <w:rPr>
                <w:rFonts w:cs="Arial"/>
                <w:bCs/>
                <w:sz w:val="16"/>
              </w:rPr>
              <w:t>Comercial</w:t>
            </w:r>
          </w:p>
        </w:tc>
        <w:tc>
          <w:tcPr>
            <w:tcW w:w="3544" w:type="dxa"/>
            <w:vAlign w:val="center"/>
          </w:tcPr>
          <w:p w:rsidR="00504626" w:rsidRDefault="004B22B0" w:rsidP="00C47F64">
            <w:pPr>
              <w:jc w:val="left"/>
              <w:rPr>
                <w:rFonts w:cs="Arial"/>
                <w:bCs/>
                <w:sz w:val="16"/>
              </w:rPr>
            </w:pPr>
            <w:r>
              <w:rPr>
                <w:rFonts w:cs="Arial"/>
                <w:bCs/>
                <w:sz w:val="16"/>
              </w:rPr>
              <w:t xml:space="preserve">Los vendedores sustituyen los repuestos. </w:t>
            </w:r>
          </w:p>
        </w:tc>
        <w:tc>
          <w:tcPr>
            <w:tcW w:w="1575" w:type="dxa"/>
            <w:vAlign w:val="center"/>
          </w:tcPr>
          <w:p w:rsidR="00504626" w:rsidRDefault="00504626" w:rsidP="00C47F64">
            <w:pPr>
              <w:jc w:val="left"/>
              <w:rPr>
                <w:rFonts w:cs="Arial"/>
                <w:bCs/>
                <w:sz w:val="16"/>
              </w:rPr>
            </w:pPr>
            <w:r>
              <w:rPr>
                <w:rFonts w:cs="Arial"/>
                <w:bCs/>
                <w:sz w:val="16"/>
              </w:rPr>
              <w:t>Vendedores</w:t>
            </w:r>
          </w:p>
        </w:tc>
      </w:tr>
    </w:tbl>
    <w:p w:rsidR="000763AC" w:rsidRDefault="000763AC" w:rsidP="000763AC">
      <w:pPr>
        <w:spacing w:line="276" w:lineRule="auto"/>
        <w:ind w:left="-567" w:right="-512"/>
        <w:rPr>
          <w:b/>
          <w:u w:val="single"/>
        </w:rPr>
      </w:pPr>
    </w:p>
    <w:p w:rsidR="009A381F" w:rsidRDefault="009A381F" w:rsidP="000763AC">
      <w:pPr>
        <w:spacing w:line="276" w:lineRule="auto"/>
        <w:ind w:left="-567" w:right="-512"/>
        <w:rPr>
          <w:b/>
          <w:u w:val="single"/>
        </w:rPr>
      </w:pPr>
    </w:p>
    <w:p w:rsidR="000763AC" w:rsidRDefault="000763AC" w:rsidP="00660397">
      <w:pPr>
        <w:spacing w:line="276" w:lineRule="auto"/>
        <w:ind w:left="-567" w:right="-512"/>
        <w:rPr>
          <w:b/>
          <w:u w:val="single"/>
        </w:rPr>
      </w:pPr>
      <w:r>
        <w:rPr>
          <w:b/>
          <w:u w:val="single"/>
        </w:rPr>
        <w:t>CARACTERIZACIÓN D</w:t>
      </w:r>
      <w:r w:rsidRPr="004E3970">
        <w:rPr>
          <w:b/>
          <w:u w:val="single"/>
        </w:rPr>
        <w:t>EL SUB</w:t>
      </w:r>
      <w:r>
        <w:rPr>
          <w:b/>
          <w:u w:val="single"/>
        </w:rPr>
        <w:t xml:space="preserve">PROCESO </w:t>
      </w:r>
      <w:r w:rsidR="00B32322">
        <w:rPr>
          <w:b/>
          <w:u w:val="single"/>
        </w:rPr>
        <w:t>REPOSICIÓN DE REPUESTOS</w:t>
      </w:r>
    </w:p>
    <w:p w:rsidR="00660397" w:rsidRPr="00660397" w:rsidRDefault="00660397" w:rsidP="00660397">
      <w:pPr>
        <w:spacing w:line="276" w:lineRule="auto"/>
        <w:ind w:left="-567" w:right="-512"/>
        <w:rPr>
          <w:b/>
          <w:u w:val="single"/>
        </w:rPr>
      </w:pPr>
    </w:p>
    <w:p w:rsidR="000763AC" w:rsidRDefault="000763AC" w:rsidP="000763AC">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GESTIÓN COMERCIAL</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p>
    <w:p w:rsidR="000763AC" w:rsidRPr="004E3970" w:rsidRDefault="000763AC" w:rsidP="000763AC">
      <w:pPr>
        <w:ind w:left="-567" w:right="-512"/>
        <w:rPr>
          <w:sz w:val="18"/>
          <w:lang w:val="es-ES"/>
        </w:rPr>
      </w:pPr>
      <w:r w:rsidRPr="004E3970">
        <w:rPr>
          <w:b/>
          <w:sz w:val="18"/>
          <w:lang w:val="es-ES"/>
        </w:rPr>
        <w:t>SUBPROCESO:</w:t>
      </w:r>
      <w:r w:rsidR="00B32322">
        <w:rPr>
          <w:sz w:val="18"/>
          <w:lang w:val="es-ES"/>
        </w:rPr>
        <w:tab/>
        <w:t>REPOSICIÓN DE REPUESTOS</w:t>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C</w:t>
      </w:r>
      <w:r w:rsidR="00B32322">
        <w:rPr>
          <w:sz w:val="18"/>
          <w:lang w:val="es-ES"/>
        </w:rPr>
        <w:t>6</w:t>
      </w:r>
    </w:p>
    <w:tbl>
      <w:tblPr>
        <w:tblStyle w:val="Tablaconcuadrcula"/>
        <w:tblW w:w="9356" w:type="dxa"/>
        <w:jc w:val="center"/>
        <w:tblInd w:w="-459" w:type="dxa"/>
        <w:tblLook w:val="04A0"/>
      </w:tblPr>
      <w:tblGrid>
        <w:gridCol w:w="1390"/>
        <w:gridCol w:w="1259"/>
        <w:gridCol w:w="4270"/>
        <w:gridCol w:w="1250"/>
        <w:gridCol w:w="1187"/>
      </w:tblGrid>
      <w:tr w:rsidR="000763AC" w:rsidRPr="00A9242A" w:rsidTr="009A381F">
        <w:trPr>
          <w:jc w:val="center"/>
        </w:trPr>
        <w:tc>
          <w:tcPr>
            <w:tcW w:w="1390" w:type="dxa"/>
            <w:shd w:val="clear" w:color="auto" w:fill="89C2E5" w:themeFill="accent3" w:themeFillTint="66"/>
            <w:vAlign w:val="center"/>
          </w:tcPr>
          <w:p w:rsidR="000763AC" w:rsidRPr="00A9242A" w:rsidRDefault="000763AC" w:rsidP="00C47F64">
            <w:pPr>
              <w:jc w:val="center"/>
              <w:rPr>
                <w:b/>
                <w:sz w:val="18"/>
                <w:lang w:val="es-ES"/>
              </w:rPr>
            </w:pPr>
            <w:r w:rsidRPr="00A9242A">
              <w:rPr>
                <w:b/>
                <w:sz w:val="18"/>
                <w:lang w:val="es-ES"/>
              </w:rPr>
              <w:t>PROVEEDOR</w:t>
            </w:r>
          </w:p>
        </w:tc>
        <w:tc>
          <w:tcPr>
            <w:tcW w:w="1259" w:type="dxa"/>
            <w:shd w:val="clear" w:color="auto" w:fill="89C2E5" w:themeFill="accent3" w:themeFillTint="66"/>
            <w:vAlign w:val="center"/>
          </w:tcPr>
          <w:p w:rsidR="000763AC" w:rsidRPr="00A9242A" w:rsidRDefault="000763AC" w:rsidP="00C47F64">
            <w:pPr>
              <w:jc w:val="center"/>
              <w:rPr>
                <w:b/>
                <w:sz w:val="18"/>
                <w:lang w:val="es-ES"/>
              </w:rPr>
            </w:pPr>
            <w:r w:rsidRPr="00A9242A">
              <w:rPr>
                <w:b/>
                <w:sz w:val="18"/>
                <w:lang w:val="es-ES"/>
              </w:rPr>
              <w:t>INSUMO</w:t>
            </w:r>
          </w:p>
        </w:tc>
        <w:tc>
          <w:tcPr>
            <w:tcW w:w="4270" w:type="dxa"/>
            <w:shd w:val="clear" w:color="auto" w:fill="89C2E5" w:themeFill="accent3" w:themeFillTint="66"/>
            <w:vAlign w:val="center"/>
          </w:tcPr>
          <w:p w:rsidR="000763AC" w:rsidRPr="00A9242A" w:rsidRDefault="000763AC" w:rsidP="00C47F64">
            <w:pPr>
              <w:jc w:val="center"/>
              <w:rPr>
                <w:b/>
                <w:sz w:val="18"/>
                <w:lang w:val="es-ES"/>
              </w:rPr>
            </w:pPr>
            <w:r w:rsidRPr="00A9242A">
              <w:rPr>
                <w:b/>
                <w:sz w:val="18"/>
                <w:lang w:val="es-ES"/>
              </w:rPr>
              <w:t>TRANSFORMACIÓN</w:t>
            </w:r>
          </w:p>
        </w:tc>
        <w:tc>
          <w:tcPr>
            <w:tcW w:w="1250" w:type="dxa"/>
            <w:shd w:val="clear" w:color="auto" w:fill="89C2E5" w:themeFill="accent3" w:themeFillTint="66"/>
            <w:vAlign w:val="center"/>
          </w:tcPr>
          <w:p w:rsidR="000763AC" w:rsidRPr="00A9242A" w:rsidRDefault="000763AC" w:rsidP="00C47F64">
            <w:pPr>
              <w:jc w:val="center"/>
              <w:rPr>
                <w:b/>
                <w:sz w:val="18"/>
                <w:lang w:val="es-ES"/>
              </w:rPr>
            </w:pPr>
            <w:r w:rsidRPr="00A9242A">
              <w:rPr>
                <w:b/>
                <w:sz w:val="18"/>
                <w:lang w:val="es-ES"/>
              </w:rPr>
              <w:t>PRODUCTO</w:t>
            </w:r>
          </w:p>
        </w:tc>
        <w:tc>
          <w:tcPr>
            <w:tcW w:w="1187" w:type="dxa"/>
            <w:shd w:val="clear" w:color="auto" w:fill="89C2E5" w:themeFill="accent3" w:themeFillTint="66"/>
            <w:vAlign w:val="center"/>
          </w:tcPr>
          <w:p w:rsidR="000763AC" w:rsidRPr="00A9242A" w:rsidRDefault="000763AC" w:rsidP="00C47F64">
            <w:pPr>
              <w:jc w:val="center"/>
              <w:rPr>
                <w:b/>
                <w:sz w:val="18"/>
                <w:lang w:val="es-ES"/>
              </w:rPr>
            </w:pPr>
            <w:r w:rsidRPr="00A9242A">
              <w:rPr>
                <w:b/>
                <w:sz w:val="18"/>
                <w:lang w:val="es-ES"/>
              </w:rPr>
              <w:t>CLIENTE</w:t>
            </w:r>
          </w:p>
        </w:tc>
      </w:tr>
      <w:tr w:rsidR="000763AC" w:rsidRPr="00285143" w:rsidTr="009A381F">
        <w:trPr>
          <w:jc w:val="center"/>
        </w:trPr>
        <w:tc>
          <w:tcPr>
            <w:tcW w:w="1390" w:type="dxa"/>
            <w:vAlign w:val="center"/>
          </w:tcPr>
          <w:p w:rsidR="000763AC" w:rsidRPr="00285143" w:rsidRDefault="000763AC" w:rsidP="00C47F64">
            <w:pPr>
              <w:jc w:val="left"/>
              <w:rPr>
                <w:sz w:val="18"/>
                <w:lang w:val="es-ES"/>
              </w:rPr>
            </w:pPr>
            <w:r>
              <w:rPr>
                <w:sz w:val="18"/>
                <w:lang w:val="es-ES"/>
              </w:rPr>
              <w:t>C4. Ventas de mostrador</w:t>
            </w:r>
          </w:p>
        </w:tc>
        <w:tc>
          <w:tcPr>
            <w:tcW w:w="1259" w:type="dxa"/>
            <w:vAlign w:val="center"/>
          </w:tcPr>
          <w:p w:rsidR="000763AC" w:rsidRPr="00285143" w:rsidRDefault="00B32322" w:rsidP="00C47F64">
            <w:pPr>
              <w:jc w:val="left"/>
              <w:rPr>
                <w:sz w:val="18"/>
                <w:lang w:val="es-ES"/>
              </w:rPr>
            </w:pPr>
            <w:r>
              <w:rPr>
                <w:sz w:val="18"/>
                <w:lang w:val="es-ES"/>
              </w:rPr>
              <w:t>Solicitud de reposición</w:t>
            </w:r>
          </w:p>
        </w:tc>
        <w:tc>
          <w:tcPr>
            <w:tcW w:w="4270" w:type="dxa"/>
            <w:vAlign w:val="center"/>
          </w:tcPr>
          <w:p w:rsidR="000763AC" w:rsidRPr="00285143" w:rsidRDefault="00324E50" w:rsidP="00C47F64">
            <w:pPr>
              <w:jc w:val="left"/>
              <w:rPr>
                <w:sz w:val="18"/>
                <w:lang w:val="es-ES"/>
              </w:rPr>
            </w:pPr>
            <w:r>
              <w:rPr>
                <w:sz w:val="18"/>
                <w:lang w:val="es-ES"/>
              </w:rPr>
              <w:t>Los vendedores llenan la solicitud de reposición de repuestos, proceden a enviarla a bodega, los encargados de bodega revisan la solicitud y verifican que todos los datos estén correctos y que consten con las firmas correspondientes de los responsables, luego bodega procede a enviar los repuestos a los vendedores y colocarlos en el lugar correspondiente.</w:t>
            </w:r>
          </w:p>
        </w:tc>
        <w:tc>
          <w:tcPr>
            <w:tcW w:w="1250" w:type="dxa"/>
            <w:vAlign w:val="center"/>
          </w:tcPr>
          <w:p w:rsidR="000763AC" w:rsidRPr="00285143" w:rsidRDefault="00B32322" w:rsidP="00C47F64">
            <w:pPr>
              <w:jc w:val="left"/>
              <w:rPr>
                <w:sz w:val="18"/>
                <w:lang w:val="es-ES"/>
              </w:rPr>
            </w:pPr>
            <w:r>
              <w:rPr>
                <w:sz w:val="18"/>
                <w:lang w:val="es-ES"/>
              </w:rPr>
              <w:t>Reposición de producto</w:t>
            </w:r>
          </w:p>
        </w:tc>
        <w:tc>
          <w:tcPr>
            <w:tcW w:w="1187" w:type="dxa"/>
            <w:vAlign w:val="center"/>
          </w:tcPr>
          <w:p w:rsidR="000763AC" w:rsidRPr="00285143" w:rsidRDefault="00324E50" w:rsidP="00C47F64">
            <w:pPr>
              <w:jc w:val="left"/>
              <w:rPr>
                <w:sz w:val="18"/>
                <w:lang w:val="es-ES"/>
              </w:rPr>
            </w:pPr>
            <w:r>
              <w:rPr>
                <w:sz w:val="18"/>
                <w:lang w:val="es-ES"/>
              </w:rPr>
              <w:t>Vendedores</w:t>
            </w:r>
          </w:p>
        </w:tc>
      </w:tr>
    </w:tbl>
    <w:p w:rsidR="000763AC" w:rsidRDefault="000763AC"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660397" w:rsidRDefault="00660397" w:rsidP="000763AC">
      <w:pPr>
        <w:rPr>
          <w:lang w:val="es-ES"/>
        </w:rPr>
      </w:pPr>
    </w:p>
    <w:p w:rsidR="000763AC" w:rsidRPr="0054141B" w:rsidRDefault="000763AC" w:rsidP="000763AC">
      <w:pPr>
        <w:spacing w:line="276" w:lineRule="auto"/>
        <w:rPr>
          <w:b/>
        </w:rPr>
      </w:pPr>
    </w:p>
    <w:p w:rsidR="000763AC" w:rsidRDefault="00FA087A" w:rsidP="000763AC">
      <w:pPr>
        <w:ind w:left="-567" w:right="-512"/>
        <w:rPr>
          <w:b/>
          <w:u w:val="single"/>
        </w:rPr>
      </w:pPr>
      <w:r w:rsidRPr="00FA087A">
        <w:rPr>
          <w:b/>
          <w:noProof/>
        </w:rPr>
        <w:lastRenderedPageBreak/>
        <w:pict>
          <v:rect id="53 Rectángulo" o:spid="_x0000_s1259" style="position:absolute;left:0;text-align:left;margin-left:-34.3pt;margin-top:-4.15pt;width:482.45pt;height:616.2pt;z-index:-251075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TSrgIAAKw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" filled="f" strokecolor="black [3213]" strokeweight="1pt">
            <v:path arrowok="t"/>
          </v:rect>
        </w:pict>
      </w:r>
      <w:r w:rsidR="000763AC">
        <w:rPr>
          <w:b/>
          <w:u w:val="single"/>
        </w:rPr>
        <w:t xml:space="preserve">DESCRIPCIÓN DEL SUBPROCESO </w:t>
      </w:r>
      <w:r w:rsidR="00B32322">
        <w:rPr>
          <w:b/>
          <w:u w:val="single"/>
        </w:rPr>
        <w:t>REPOSICIÓN DE REPUESTOS</w:t>
      </w:r>
    </w:p>
    <w:p w:rsidR="00CB2DC0" w:rsidRDefault="00CB2DC0" w:rsidP="000763AC">
      <w:pPr>
        <w:ind w:left="-567" w:right="-512"/>
        <w:rPr>
          <w:b/>
          <w:u w:val="single"/>
        </w:rPr>
      </w:pPr>
    </w:p>
    <w:p w:rsidR="00660397" w:rsidRPr="002C31F1" w:rsidRDefault="00660397" w:rsidP="000763AC">
      <w:pPr>
        <w:ind w:left="-567" w:right="-512"/>
        <w:rPr>
          <w:b/>
          <w:u w:val="single"/>
        </w:rPr>
      </w:pPr>
      <w:r w:rsidRPr="00660397">
        <w:rPr>
          <w:noProof/>
        </w:rPr>
        <w:drawing>
          <wp:inline distT="0" distB="0" distL="0" distR="0">
            <wp:extent cx="5919537" cy="5004440"/>
            <wp:effectExtent l="0" t="0" r="508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88" t="2186" r="2974" b="2186"/>
                    <a:stretch/>
                  </pic:blipFill>
                  <pic:spPr bwMode="auto">
                    <a:xfrm>
                      <a:off x="0" y="0"/>
                      <a:ext cx="5920635" cy="500536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63AC" w:rsidRDefault="000763AC" w:rsidP="000763AC">
      <w:pPr>
        <w:rPr>
          <w:b/>
        </w:rPr>
      </w:pPr>
    </w:p>
    <w:p w:rsidR="000763AC" w:rsidRDefault="000763AC" w:rsidP="000763AC">
      <w:pPr>
        <w:rPr>
          <w:b/>
        </w:rPr>
      </w:pPr>
    </w:p>
    <w:p w:rsidR="000763AC" w:rsidRDefault="000763AC" w:rsidP="000763AC">
      <w:pPr>
        <w:rPr>
          <w:b/>
        </w:rPr>
      </w:pPr>
    </w:p>
    <w:p w:rsidR="000763AC" w:rsidRDefault="000763AC" w:rsidP="000763AC">
      <w:pPr>
        <w:rPr>
          <w:b/>
        </w:rPr>
      </w:pPr>
    </w:p>
    <w:p w:rsidR="000763AC" w:rsidRDefault="000763AC" w:rsidP="000763AC">
      <w:pPr>
        <w:rPr>
          <w:b/>
        </w:rPr>
      </w:pPr>
    </w:p>
    <w:p w:rsidR="000763AC" w:rsidRDefault="000763AC" w:rsidP="000763AC">
      <w:pPr>
        <w:rPr>
          <w:b/>
        </w:rPr>
      </w:pPr>
    </w:p>
    <w:p w:rsidR="000763AC" w:rsidRDefault="000763AC" w:rsidP="000763AC">
      <w:pPr>
        <w:rPr>
          <w:b/>
        </w:rPr>
      </w:pPr>
    </w:p>
    <w:p w:rsidR="00034619" w:rsidRDefault="00034619" w:rsidP="00034619">
      <w:pPr>
        <w:rPr>
          <w:b/>
        </w:rPr>
      </w:pPr>
    </w:p>
    <w:p w:rsidR="00C80153" w:rsidRPr="009A381F" w:rsidRDefault="00FA087A" w:rsidP="009A381F">
      <w:pPr>
        <w:ind w:left="-567"/>
        <w:rPr>
          <w:b/>
        </w:rPr>
      </w:pPr>
      <w:r>
        <w:rPr>
          <w:b/>
          <w:noProof/>
        </w:rPr>
        <w:lastRenderedPageBreak/>
        <w:pict>
          <v:rect id="15 Rectángulo" o:spid="_x0000_s1258" style="position:absolute;left:0;text-align:left;margin-left:-34.3pt;margin-top:-4.25pt;width:482.45pt;height:616.2pt;z-index:-251073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4QTrAIAAKw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" filled="f" strokecolor="black [3213]" strokeweight="1pt">
            <v:path arrowok="t"/>
          </v:rect>
        </w:pict>
      </w:r>
      <w:r w:rsidR="009A381F" w:rsidRPr="009A381F">
        <w:rPr>
          <w:b/>
        </w:rPr>
        <w:t>PROCESO:</w:t>
      </w:r>
      <w:r w:rsidR="009A381F" w:rsidRPr="009A381F">
        <w:rPr>
          <w:b/>
        </w:rPr>
        <w:tab/>
        <w:t>SERVICIO TÉCNICO</w:t>
      </w:r>
    </w:p>
    <w:p w:rsidR="00C80153" w:rsidRDefault="00C80153" w:rsidP="00C80153">
      <w:pPr>
        <w:rPr>
          <w:b/>
        </w:rPr>
      </w:pPr>
    </w:p>
    <w:p w:rsidR="00187E83" w:rsidRPr="00C66327" w:rsidRDefault="00266DF8" w:rsidP="00187E83">
      <w:pPr>
        <w:ind w:left="-567" w:right="-512"/>
        <w:rPr>
          <w:b/>
          <w:u w:val="single"/>
          <w:lang w:val="es-ES"/>
        </w:rPr>
      </w:pPr>
      <w:r>
        <w:rPr>
          <w:b/>
          <w:u w:val="single"/>
          <w:lang w:val="es-ES"/>
        </w:rPr>
        <w:t>ENTRADAS DEL PROCESO SERVICIO TÉCNICO</w:t>
      </w:r>
    </w:p>
    <w:p w:rsidR="00187E83" w:rsidRPr="005C216D" w:rsidRDefault="009A4DCD" w:rsidP="00187E83">
      <w:pPr>
        <w:ind w:left="-567" w:right="-512"/>
      </w:pPr>
      <w:r>
        <w:rPr>
          <w:b/>
        </w:rPr>
        <w:t xml:space="preserve">Maquinaria defectuosa.- </w:t>
      </w:r>
      <w:r w:rsidR="005C216D">
        <w:t>Maquinaria que carece de características funcionales de fábrica.</w:t>
      </w:r>
    </w:p>
    <w:p w:rsidR="00187E83" w:rsidRDefault="00187E83" w:rsidP="00187E83">
      <w:pPr>
        <w:ind w:left="-567" w:right="-512"/>
        <w:rPr>
          <w:b/>
        </w:rPr>
      </w:pPr>
    </w:p>
    <w:p w:rsidR="00187E83" w:rsidRPr="00C66327" w:rsidRDefault="00187E83" w:rsidP="00187E83">
      <w:pPr>
        <w:ind w:left="-567" w:right="-512"/>
        <w:rPr>
          <w:b/>
          <w:u w:val="single"/>
          <w:lang w:val="es-ES"/>
        </w:rPr>
      </w:pPr>
      <w:r>
        <w:rPr>
          <w:b/>
          <w:u w:val="single"/>
          <w:lang w:val="es-ES"/>
        </w:rPr>
        <w:t>SALIDAS DEL</w:t>
      </w:r>
      <w:r w:rsidR="00266DF8">
        <w:rPr>
          <w:b/>
          <w:u w:val="single"/>
          <w:lang w:val="es-ES"/>
        </w:rPr>
        <w:t xml:space="preserve"> PROCESO SERVICIO TÉCNICO</w:t>
      </w:r>
    </w:p>
    <w:p w:rsidR="00187E83" w:rsidRPr="005C216D" w:rsidRDefault="00481A3E" w:rsidP="00187E83">
      <w:pPr>
        <w:ind w:left="-567" w:right="-512"/>
        <w:rPr>
          <w:lang w:val="es-ES"/>
        </w:rPr>
      </w:pPr>
      <w:r>
        <w:rPr>
          <w:b/>
          <w:lang w:val="es-ES"/>
        </w:rPr>
        <w:t>Maquinaria reparada.-</w:t>
      </w:r>
      <w:r w:rsidR="005C216D">
        <w:rPr>
          <w:lang w:val="es-ES"/>
        </w:rPr>
        <w:t>Maquinaria arreglada por los técnicos de la empresa.</w:t>
      </w:r>
    </w:p>
    <w:p w:rsidR="00187E83" w:rsidRPr="000F052A" w:rsidRDefault="00187E83" w:rsidP="00187E83">
      <w:pPr>
        <w:ind w:left="-567" w:right="-512"/>
        <w:rPr>
          <w:lang w:val="es-ES"/>
        </w:rPr>
      </w:pPr>
    </w:p>
    <w:p w:rsidR="00187E83" w:rsidRPr="00CC05B5" w:rsidRDefault="00266DF8" w:rsidP="00187E83">
      <w:pPr>
        <w:ind w:left="-567" w:right="-512"/>
        <w:rPr>
          <w:b/>
          <w:u w:val="single"/>
          <w:lang w:val="es-ES"/>
        </w:rPr>
      </w:pPr>
      <w:r>
        <w:rPr>
          <w:b/>
          <w:u w:val="single"/>
          <w:lang w:val="es-ES"/>
        </w:rPr>
        <w:t>RECURSOS DEL PROCESO SERVICIO TÉCNICO</w:t>
      </w:r>
    </w:p>
    <w:p w:rsidR="00187E83" w:rsidRDefault="00187E83" w:rsidP="00187E83">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187E83" w:rsidRDefault="00187E83" w:rsidP="00187E83">
      <w:pPr>
        <w:ind w:left="-567" w:right="-512"/>
        <w:rPr>
          <w:lang w:val="es-ES"/>
        </w:rPr>
      </w:pPr>
    </w:p>
    <w:p w:rsidR="00187E83" w:rsidRDefault="00187E83" w:rsidP="00187E83">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187E83" w:rsidRDefault="00187E83" w:rsidP="00187E83">
      <w:pPr>
        <w:ind w:left="-567" w:right="-512"/>
        <w:rPr>
          <w:lang w:val="es-ES"/>
        </w:rPr>
      </w:pPr>
    </w:p>
    <w:p w:rsidR="00187E83" w:rsidRDefault="00187E83" w:rsidP="00187E83">
      <w:pPr>
        <w:ind w:left="-567" w:right="-512"/>
        <w:rPr>
          <w:lang w:val="es-ES"/>
        </w:rPr>
      </w:pPr>
      <w:r w:rsidRPr="00CC05B5">
        <w:rPr>
          <w:b/>
          <w:lang w:val="es-ES"/>
        </w:rPr>
        <w:t>Presupuesto asignado.-</w:t>
      </w:r>
      <w:r>
        <w:rPr>
          <w:lang w:val="es-ES"/>
        </w:rPr>
        <w:t xml:space="preserve"> Estimación de dinero asignado a cada proceso.</w:t>
      </w:r>
    </w:p>
    <w:p w:rsidR="00187E83" w:rsidRDefault="00187E83" w:rsidP="00187E83">
      <w:pPr>
        <w:ind w:left="-567" w:right="-512"/>
        <w:rPr>
          <w:lang w:val="es-ES"/>
        </w:rPr>
      </w:pPr>
    </w:p>
    <w:p w:rsidR="00187E83" w:rsidRDefault="00187E83" w:rsidP="00187E83">
      <w:pPr>
        <w:ind w:left="-567" w:right="-512"/>
        <w:rPr>
          <w:lang w:val="es-ES"/>
        </w:rPr>
      </w:pPr>
      <w:r w:rsidRPr="00CC05B5">
        <w:rPr>
          <w:b/>
          <w:lang w:val="es-ES"/>
        </w:rPr>
        <w:t>Talento humano.-</w:t>
      </w:r>
      <w:r w:rsidR="00266DF8">
        <w:rPr>
          <w:lang w:val="es-ES"/>
        </w:rPr>
        <w:t>Técnico</w:t>
      </w:r>
      <w:r w:rsidR="00D47060">
        <w:rPr>
          <w:lang w:val="es-ES"/>
        </w:rPr>
        <w:t xml:space="preserve">s, Coordinador de </w:t>
      </w:r>
      <w:r w:rsidR="005B49BF">
        <w:rPr>
          <w:lang w:val="es-ES"/>
        </w:rPr>
        <w:t>planificación y</w:t>
      </w:r>
      <w:r w:rsidR="00D47060">
        <w:rPr>
          <w:lang w:val="es-ES"/>
        </w:rPr>
        <w:t xml:space="preserve"> Ayudantes.</w:t>
      </w:r>
    </w:p>
    <w:p w:rsidR="00187E83" w:rsidRDefault="00187E83" w:rsidP="00187E83">
      <w:pPr>
        <w:ind w:left="-567" w:right="-512"/>
        <w:rPr>
          <w:b/>
          <w:u w:val="single"/>
          <w:lang w:val="es-ES"/>
        </w:rPr>
      </w:pPr>
    </w:p>
    <w:p w:rsidR="00187E83" w:rsidRPr="00C66327" w:rsidRDefault="00266DF8" w:rsidP="00187E83">
      <w:pPr>
        <w:ind w:left="-567" w:right="-512"/>
        <w:rPr>
          <w:b/>
          <w:u w:val="single"/>
          <w:lang w:val="es-ES"/>
        </w:rPr>
      </w:pPr>
      <w:r>
        <w:rPr>
          <w:b/>
          <w:u w:val="single"/>
          <w:lang w:val="es-ES"/>
        </w:rPr>
        <w:t>CONTROLES DEL PROCESO SERVICIO TÉCNICO</w:t>
      </w:r>
    </w:p>
    <w:p w:rsidR="00B95952" w:rsidRDefault="00B95952" w:rsidP="00B95952">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B95952" w:rsidRPr="00993816" w:rsidRDefault="00B95952" w:rsidP="00B95952">
      <w:pPr>
        <w:ind w:left="-567"/>
        <w:rPr>
          <w:lang w:val="es-ES"/>
        </w:rPr>
      </w:pPr>
    </w:p>
    <w:p w:rsidR="00B95952" w:rsidRDefault="00B95952" w:rsidP="00B95952">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187E83" w:rsidRPr="007070F0" w:rsidRDefault="00187E83" w:rsidP="00187E83">
      <w:pPr>
        <w:rPr>
          <w:b/>
          <w:lang w:val="es-ES"/>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FA087A" w:rsidP="00187E83">
      <w:pPr>
        <w:ind w:left="-567" w:right="-512"/>
        <w:rPr>
          <w:b/>
          <w:u w:val="single"/>
        </w:rPr>
      </w:pPr>
      <w:r w:rsidRPr="00FA087A">
        <w:rPr>
          <w:b/>
          <w:noProof/>
        </w:rPr>
        <w:lastRenderedPageBreak/>
        <w:pict>
          <v:rect id="224 Rectángulo" o:spid="_x0000_s1257" style="position:absolute;left:0;text-align:left;margin-left:-34.3pt;margin-top:-4.35pt;width:482.45pt;height:616.2pt;z-index:-251070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c8J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" filled="f" strokecolor="black [3213]" strokeweight="1pt">
            <v:path arrowok="t"/>
          </v:rect>
        </w:pict>
      </w:r>
      <w:r w:rsidR="00187E83" w:rsidRPr="002C31F1">
        <w:rPr>
          <w:b/>
          <w:u w:val="single"/>
        </w:rPr>
        <w:t xml:space="preserve">DIAGRAMA DE FLUJO DEL </w:t>
      </w:r>
      <w:r w:rsidR="00187E83">
        <w:rPr>
          <w:b/>
          <w:u w:val="single"/>
        </w:rPr>
        <w:t xml:space="preserve">PROCESO </w:t>
      </w:r>
      <w:r w:rsidR="00266DF8">
        <w:rPr>
          <w:b/>
          <w:u w:val="single"/>
        </w:rPr>
        <w:t>SERVICIO TÉCNICO</w:t>
      </w:r>
    </w:p>
    <w:p w:rsidR="0097131F" w:rsidRDefault="0097131F" w:rsidP="00187E83">
      <w:pPr>
        <w:ind w:left="-567" w:right="-512"/>
        <w:rPr>
          <w:b/>
          <w:u w:val="single"/>
        </w:rPr>
      </w:pPr>
    </w:p>
    <w:p w:rsidR="0097131F" w:rsidRPr="002C31F1" w:rsidRDefault="00D50A24" w:rsidP="00DD360B">
      <w:pPr>
        <w:ind w:left="-567" w:right="-512"/>
        <w:jc w:val="center"/>
        <w:rPr>
          <w:b/>
          <w:u w:val="single"/>
        </w:rPr>
      </w:pPr>
      <w:r>
        <w:object w:dxaOrig="12577" w:dyaOrig="11356">
          <v:shape id="_x0000_i1059" type="#_x0000_t75" style="width:475.85pt;height:427.85pt" o:ole="">
            <v:imagedata r:id="rId254" o:title=""/>
          </v:shape>
          <o:OLEObject Type="Embed" ProgID="Visio.Drawing.11" ShapeID="_x0000_i1059" DrawAspect="Content" ObjectID="_1430942108" r:id="rId255"/>
        </w:object>
      </w: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FA087A" w:rsidP="00187E83">
      <w:pPr>
        <w:ind w:left="-567" w:right="-512"/>
        <w:rPr>
          <w:b/>
          <w:u w:val="single"/>
        </w:rPr>
      </w:pPr>
      <w:r w:rsidRPr="00FA087A">
        <w:rPr>
          <w:b/>
          <w:noProof/>
        </w:rPr>
        <w:lastRenderedPageBreak/>
        <w:pict>
          <v:rect id="225 Rectángulo" o:spid="_x0000_s1255" style="position:absolute;left:0;text-align:left;margin-left:-34.3pt;margin-top:-4.4pt;width:482.45pt;height:616.2pt;z-index:-251068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UFZ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" filled="f" strokecolor="black [3213]" strokeweight="1pt">
            <v:path arrowok="t"/>
          </v:rect>
        </w:pict>
      </w:r>
      <w:r w:rsidR="00187E83" w:rsidRPr="002C31F1">
        <w:rPr>
          <w:b/>
          <w:u w:val="single"/>
        </w:rPr>
        <w:t>DE</w:t>
      </w:r>
      <w:r w:rsidR="00266DF8">
        <w:rPr>
          <w:b/>
          <w:u w:val="single"/>
        </w:rPr>
        <w:t xml:space="preserve">SCRIPCIÓN DE INDICADORES DEL </w:t>
      </w:r>
      <w:r w:rsidR="00187E83">
        <w:rPr>
          <w:b/>
          <w:u w:val="single"/>
        </w:rPr>
        <w:t xml:space="preserve">PROCESO </w:t>
      </w:r>
      <w:r w:rsidR="00266DF8">
        <w:rPr>
          <w:b/>
          <w:u w:val="single"/>
        </w:rPr>
        <w:t>SERVICIO TÉCNICO</w:t>
      </w:r>
    </w:p>
    <w:p w:rsidR="00187E83" w:rsidRPr="002C31F1" w:rsidRDefault="00187E83" w:rsidP="00187E83">
      <w:pPr>
        <w:ind w:left="-567" w:right="-512"/>
        <w:rPr>
          <w:b/>
          <w:u w:val="single"/>
        </w:rPr>
      </w:pPr>
    </w:p>
    <w:p w:rsidR="00187E83" w:rsidRPr="00B95952" w:rsidRDefault="00D5234E" w:rsidP="00187E83">
      <w:pPr>
        <w:ind w:left="-567" w:right="-512"/>
        <w:rPr>
          <w:b/>
          <w:sz w:val="16"/>
          <w:szCs w:val="16"/>
        </w:rPr>
      </w:pPr>
      <w:r w:rsidRPr="00B95952">
        <w:rPr>
          <w:b/>
          <w:sz w:val="16"/>
          <w:szCs w:val="16"/>
        </w:rPr>
        <w:t>PROCESO:</w:t>
      </w:r>
      <w:r w:rsidRPr="00B95952">
        <w:rPr>
          <w:b/>
          <w:sz w:val="16"/>
          <w:szCs w:val="16"/>
        </w:rPr>
        <w:tab/>
      </w:r>
      <w:r w:rsidRPr="00B95952">
        <w:rPr>
          <w:sz w:val="16"/>
          <w:szCs w:val="16"/>
        </w:rPr>
        <w:t>SERVICIO TÉCNICO</w:t>
      </w:r>
      <w:r w:rsidR="00187E83" w:rsidRPr="00B95952">
        <w:rPr>
          <w:b/>
          <w:sz w:val="16"/>
          <w:szCs w:val="16"/>
        </w:rPr>
        <w:tab/>
      </w:r>
      <w:r w:rsidR="00187E83" w:rsidRPr="00B95952">
        <w:rPr>
          <w:b/>
          <w:sz w:val="16"/>
          <w:szCs w:val="16"/>
        </w:rPr>
        <w:tab/>
      </w:r>
      <w:r w:rsidR="00187E83" w:rsidRPr="00B95952">
        <w:rPr>
          <w:b/>
          <w:sz w:val="16"/>
          <w:szCs w:val="16"/>
        </w:rPr>
        <w:tab/>
      </w:r>
      <w:r w:rsidR="00187E83" w:rsidRPr="00B95952">
        <w:rPr>
          <w:b/>
          <w:sz w:val="16"/>
          <w:szCs w:val="16"/>
        </w:rPr>
        <w:tab/>
      </w:r>
      <w:r w:rsidRPr="00B95952">
        <w:rPr>
          <w:b/>
          <w:sz w:val="16"/>
          <w:szCs w:val="16"/>
        </w:rPr>
        <w:tab/>
        <w:t>CÓDIGO:</w:t>
      </w:r>
      <w:r w:rsidR="00B95952">
        <w:rPr>
          <w:b/>
          <w:sz w:val="16"/>
          <w:szCs w:val="16"/>
        </w:rPr>
        <w:tab/>
      </w:r>
      <w:r w:rsidRPr="00B95952">
        <w:rPr>
          <w:b/>
          <w:sz w:val="16"/>
          <w:szCs w:val="16"/>
        </w:rPr>
        <w:tab/>
      </w:r>
      <w:r w:rsidRPr="00B95952">
        <w:rPr>
          <w:sz w:val="16"/>
          <w:szCs w:val="16"/>
        </w:rPr>
        <w:t>D</w:t>
      </w:r>
    </w:p>
    <w:tbl>
      <w:tblPr>
        <w:tblStyle w:val="Tablaconcuadrcula"/>
        <w:tblW w:w="9382" w:type="dxa"/>
        <w:jc w:val="center"/>
        <w:tblInd w:w="-459" w:type="dxa"/>
        <w:tblLayout w:type="fixed"/>
        <w:tblLook w:val="04A0"/>
      </w:tblPr>
      <w:tblGrid>
        <w:gridCol w:w="966"/>
        <w:gridCol w:w="1147"/>
        <w:gridCol w:w="1134"/>
        <w:gridCol w:w="1559"/>
        <w:gridCol w:w="2551"/>
        <w:gridCol w:w="1134"/>
        <w:gridCol w:w="891"/>
      </w:tblGrid>
      <w:tr w:rsidR="00187E83" w:rsidRPr="00B95952" w:rsidTr="00B95952">
        <w:trPr>
          <w:trHeight w:val="870"/>
          <w:jc w:val="center"/>
        </w:trPr>
        <w:tc>
          <w:tcPr>
            <w:tcW w:w="966" w:type="dxa"/>
            <w:shd w:val="clear" w:color="auto" w:fill="89C2E5" w:themeFill="accent3" w:themeFillTint="66"/>
            <w:vAlign w:val="center"/>
          </w:tcPr>
          <w:p w:rsidR="00187E83" w:rsidRPr="00B95952" w:rsidRDefault="00187E83" w:rsidP="00B13D5E">
            <w:pPr>
              <w:jc w:val="center"/>
              <w:rPr>
                <w:b/>
                <w:sz w:val="16"/>
                <w:szCs w:val="16"/>
              </w:rPr>
            </w:pPr>
            <w:r w:rsidRPr="00B95952">
              <w:rPr>
                <w:b/>
                <w:sz w:val="16"/>
                <w:szCs w:val="16"/>
                <w:lang w:val="es-ES"/>
              </w:rPr>
              <w:t>Tipo</w:t>
            </w:r>
            <w:r w:rsidRPr="00B95952">
              <w:rPr>
                <w:b/>
                <w:sz w:val="16"/>
                <w:szCs w:val="16"/>
              </w:rPr>
              <w:t xml:space="preserve"> de indicador</w:t>
            </w:r>
          </w:p>
        </w:tc>
        <w:tc>
          <w:tcPr>
            <w:tcW w:w="1147" w:type="dxa"/>
            <w:shd w:val="clear" w:color="auto" w:fill="89C2E5" w:themeFill="accent3" w:themeFillTint="66"/>
            <w:vAlign w:val="center"/>
          </w:tcPr>
          <w:p w:rsidR="00187E83" w:rsidRPr="00B95952" w:rsidRDefault="00187E83" w:rsidP="00B13D5E">
            <w:pPr>
              <w:jc w:val="center"/>
              <w:rPr>
                <w:b/>
                <w:sz w:val="16"/>
                <w:szCs w:val="16"/>
              </w:rPr>
            </w:pPr>
            <w:r w:rsidRPr="00B95952">
              <w:rPr>
                <w:b/>
                <w:sz w:val="16"/>
                <w:szCs w:val="16"/>
                <w:lang w:val="es-ES"/>
              </w:rPr>
              <w:t>Nombre</w:t>
            </w:r>
            <w:r w:rsidRPr="00B95952">
              <w:rPr>
                <w:b/>
                <w:sz w:val="16"/>
                <w:szCs w:val="16"/>
              </w:rPr>
              <w:t xml:space="preserve"> de indicador</w:t>
            </w:r>
          </w:p>
        </w:tc>
        <w:tc>
          <w:tcPr>
            <w:tcW w:w="1134" w:type="dxa"/>
            <w:shd w:val="clear" w:color="auto" w:fill="89C2E5" w:themeFill="accent3" w:themeFillTint="66"/>
            <w:vAlign w:val="center"/>
          </w:tcPr>
          <w:p w:rsidR="00187E83" w:rsidRPr="00B95952" w:rsidRDefault="00187E83" w:rsidP="00B13D5E">
            <w:pPr>
              <w:jc w:val="center"/>
              <w:rPr>
                <w:b/>
                <w:sz w:val="16"/>
                <w:szCs w:val="16"/>
                <w:lang w:val="es-ES"/>
              </w:rPr>
            </w:pPr>
            <w:r w:rsidRPr="00B95952">
              <w:rPr>
                <w:b/>
                <w:sz w:val="16"/>
                <w:szCs w:val="16"/>
                <w:lang w:val="es-ES"/>
              </w:rPr>
              <w:t>Variable</w:t>
            </w:r>
          </w:p>
        </w:tc>
        <w:tc>
          <w:tcPr>
            <w:tcW w:w="1559" w:type="dxa"/>
            <w:shd w:val="clear" w:color="auto" w:fill="89C2E5" w:themeFill="accent3" w:themeFillTint="66"/>
            <w:vAlign w:val="center"/>
          </w:tcPr>
          <w:p w:rsidR="00187E83" w:rsidRPr="00B95952" w:rsidRDefault="00187E83" w:rsidP="00B13D5E">
            <w:pPr>
              <w:jc w:val="center"/>
              <w:rPr>
                <w:b/>
                <w:sz w:val="16"/>
                <w:szCs w:val="16"/>
              </w:rPr>
            </w:pPr>
            <w:r w:rsidRPr="00B95952">
              <w:rPr>
                <w:b/>
                <w:sz w:val="16"/>
                <w:szCs w:val="16"/>
                <w:lang w:val="es-ES"/>
              </w:rPr>
              <w:t>Descripción</w:t>
            </w:r>
          </w:p>
        </w:tc>
        <w:tc>
          <w:tcPr>
            <w:tcW w:w="2551" w:type="dxa"/>
            <w:shd w:val="clear" w:color="auto" w:fill="89C2E5" w:themeFill="accent3" w:themeFillTint="66"/>
            <w:vAlign w:val="center"/>
          </w:tcPr>
          <w:p w:rsidR="00187E83" w:rsidRPr="00B95952" w:rsidRDefault="00187E83" w:rsidP="00B13D5E">
            <w:pPr>
              <w:jc w:val="center"/>
              <w:rPr>
                <w:b/>
                <w:sz w:val="16"/>
                <w:szCs w:val="16"/>
              </w:rPr>
            </w:pPr>
            <w:r w:rsidRPr="00B95952">
              <w:rPr>
                <w:b/>
                <w:sz w:val="16"/>
                <w:szCs w:val="16"/>
                <w:lang w:val="es-ES"/>
              </w:rPr>
              <w:t>Algoritmo</w:t>
            </w:r>
          </w:p>
        </w:tc>
        <w:tc>
          <w:tcPr>
            <w:tcW w:w="1134" w:type="dxa"/>
            <w:shd w:val="clear" w:color="auto" w:fill="89C2E5" w:themeFill="accent3" w:themeFillTint="66"/>
            <w:vAlign w:val="center"/>
          </w:tcPr>
          <w:p w:rsidR="00187E83" w:rsidRPr="00B95952" w:rsidRDefault="00187E83" w:rsidP="00B13D5E">
            <w:pPr>
              <w:jc w:val="center"/>
              <w:rPr>
                <w:b/>
                <w:sz w:val="16"/>
                <w:szCs w:val="16"/>
              </w:rPr>
            </w:pPr>
            <w:r w:rsidRPr="00B95952">
              <w:rPr>
                <w:b/>
                <w:sz w:val="16"/>
                <w:szCs w:val="16"/>
                <w:lang w:val="es-ES"/>
              </w:rPr>
              <w:t>Frecuencia</w:t>
            </w:r>
          </w:p>
        </w:tc>
        <w:tc>
          <w:tcPr>
            <w:tcW w:w="891" w:type="dxa"/>
            <w:shd w:val="clear" w:color="auto" w:fill="89C2E5" w:themeFill="accent3" w:themeFillTint="66"/>
            <w:vAlign w:val="center"/>
          </w:tcPr>
          <w:p w:rsidR="00187E83" w:rsidRPr="00B95952" w:rsidRDefault="00187E83" w:rsidP="00B13D5E">
            <w:pPr>
              <w:jc w:val="center"/>
              <w:rPr>
                <w:b/>
                <w:sz w:val="16"/>
                <w:szCs w:val="16"/>
                <w:lang w:val="es-ES"/>
              </w:rPr>
            </w:pPr>
            <w:r w:rsidRPr="00B95952">
              <w:rPr>
                <w:b/>
                <w:sz w:val="16"/>
                <w:szCs w:val="16"/>
                <w:lang w:val="es-ES"/>
              </w:rPr>
              <w:t>Meta</w:t>
            </w:r>
          </w:p>
        </w:tc>
      </w:tr>
      <w:tr w:rsidR="00187E83" w:rsidRPr="00B95952" w:rsidTr="00B95952">
        <w:trPr>
          <w:jc w:val="center"/>
        </w:trPr>
        <w:tc>
          <w:tcPr>
            <w:tcW w:w="966" w:type="dxa"/>
            <w:vAlign w:val="center"/>
          </w:tcPr>
          <w:p w:rsidR="00187E83" w:rsidRPr="00B95952" w:rsidRDefault="00D5234E" w:rsidP="00B13D5E">
            <w:pPr>
              <w:jc w:val="left"/>
              <w:rPr>
                <w:sz w:val="16"/>
                <w:szCs w:val="16"/>
                <w:lang w:val="es-ES"/>
              </w:rPr>
            </w:pPr>
            <w:r w:rsidRPr="00B95952">
              <w:rPr>
                <w:sz w:val="16"/>
                <w:szCs w:val="16"/>
                <w:lang w:val="es-ES"/>
              </w:rPr>
              <w:t>ID1</w:t>
            </w:r>
          </w:p>
        </w:tc>
        <w:tc>
          <w:tcPr>
            <w:tcW w:w="1147" w:type="dxa"/>
            <w:vAlign w:val="center"/>
          </w:tcPr>
          <w:p w:rsidR="00187E83" w:rsidRPr="00B95952" w:rsidRDefault="00187E83" w:rsidP="00B13D5E">
            <w:pPr>
              <w:jc w:val="left"/>
              <w:rPr>
                <w:sz w:val="16"/>
                <w:szCs w:val="16"/>
                <w:lang w:val="es-ES"/>
              </w:rPr>
            </w:pPr>
            <w:r w:rsidRPr="00B95952">
              <w:rPr>
                <w:sz w:val="16"/>
                <w:szCs w:val="16"/>
                <w:lang w:val="es-ES"/>
              </w:rPr>
              <w:t xml:space="preserve">Tasa de </w:t>
            </w:r>
            <w:r w:rsidR="00166CF6" w:rsidRPr="00B95952">
              <w:rPr>
                <w:sz w:val="16"/>
                <w:szCs w:val="16"/>
                <w:lang w:val="es-ES"/>
              </w:rPr>
              <w:t>maquinarias atendidas</w:t>
            </w:r>
            <w:r w:rsidR="00B13D5E" w:rsidRPr="00B95952">
              <w:rPr>
                <w:sz w:val="16"/>
                <w:szCs w:val="16"/>
                <w:lang w:val="es-ES"/>
              </w:rPr>
              <w:t xml:space="preserve"> fuera de la planta</w:t>
            </w:r>
          </w:p>
        </w:tc>
        <w:tc>
          <w:tcPr>
            <w:tcW w:w="1134" w:type="dxa"/>
            <w:vAlign w:val="center"/>
          </w:tcPr>
          <w:p w:rsidR="00187E83" w:rsidRPr="00B95952" w:rsidRDefault="00187E83" w:rsidP="00B13D5E">
            <w:pPr>
              <w:jc w:val="left"/>
              <w:rPr>
                <w:sz w:val="16"/>
                <w:szCs w:val="16"/>
                <w:lang w:val="es-ES"/>
              </w:rPr>
            </w:pPr>
            <w:r w:rsidRPr="00B95952">
              <w:rPr>
                <w:sz w:val="16"/>
                <w:szCs w:val="16"/>
                <w:lang w:val="es-ES"/>
              </w:rPr>
              <w:t>Efectividad</w:t>
            </w:r>
          </w:p>
        </w:tc>
        <w:tc>
          <w:tcPr>
            <w:tcW w:w="1559" w:type="dxa"/>
            <w:vAlign w:val="center"/>
          </w:tcPr>
          <w:p w:rsidR="00187E83" w:rsidRPr="00B95952" w:rsidRDefault="00143BBE" w:rsidP="00143BBE">
            <w:pPr>
              <w:jc w:val="left"/>
              <w:rPr>
                <w:sz w:val="16"/>
                <w:szCs w:val="16"/>
                <w:lang w:val="es-ES"/>
              </w:rPr>
            </w:pPr>
            <w:r w:rsidRPr="00B95952">
              <w:rPr>
                <w:sz w:val="16"/>
                <w:szCs w:val="16"/>
                <w:lang w:val="es-ES"/>
              </w:rPr>
              <w:t>Mide la c</w:t>
            </w:r>
            <w:r w:rsidR="00166CF6" w:rsidRPr="00B95952">
              <w:rPr>
                <w:sz w:val="16"/>
                <w:szCs w:val="16"/>
                <w:lang w:val="es-ES"/>
              </w:rPr>
              <w:t>antidad de maquinarias atendidas</w:t>
            </w:r>
            <w:r w:rsidRPr="00B95952">
              <w:rPr>
                <w:sz w:val="16"/>
                <w:szCs w:val="16"/>
                <w:lang w:val="es-ES"/>
              </w:rPr>
              <w:t xml:space="preserve"> fuera de la planta</w:t>
            </w:r>
          </w:p>
        </w:tc>
        <w:tc>
          <w:tcPr>
            <w:tcW w:w="2551" w:type="dxa"/>
            <w:vAlign w:val="center"/>
          </w:tcPr>
          <w:p w:rsidR="00187E83" w:rsidRPr="00B95952" w:rsidRDefault="00FA087A" w:rsidP="008F1180">
            <w:pPr>
              <w:jc w:val="left"/>
              <w:rPr>
                <w:sz w:val="16"/>
                <w:szCs w:val="16"/>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xml:space="preserve"># maquinarias atendidas </m:t>
                        </m:r>
                      </m:e>
                      <m:e>
                        <m:r>
                          <m:rPr>
                            <m:sty m:val="p"/>
                          </m:rPr>
                          <w:rPr>
                            <w:rFonts w:ascii="Cambria Math" w:hAnsi="Cambria Math"/>
                            <w:sz w:val="16"/>
                            <w:szCs w:val="16"/>
                            <w:lang w:val="es-ES"/>
                          </w:rPr>
                          <m:t>fuera de planta</m:t>
                        </m:r>
                      </m:e>
                    </m:eqArr>
                  </m:num>
                  <m:den>
                    <m:eqArr>
                      <m:eqArrPr>
                        <m:ctrlPr>
                          <w:rPr>
                            <w:rFonts w:ascii="Cambria Math" w:hAnsi="Cambria Math"/>
                            <w:sz w:val="16"/>
                            <w:szCs w:val="16"/>
                            <w:lang w:val="es-ES"/>
                          </w:rPr>
                        </m:ctrlPr>
                      </m:eqArrPr>
                      <m:e>
                        <m:r>
                          <m:rPr>
                            <m:sty m:val="p"/>
                          </m:rPr>
                          <w:rPr>
                            <w:rFonts w:ascii="Cambria Math" w:hAnsi="Cambria Math"/>
                            <w:sz w:val="16"/>
                            <w:szCs w:val="16"/>
                            <w:lang w:val="es-ES"/>
                          </w:rPr>
                          <m:t>Total maquinaria a recibir</m:t>
                        </m:r>
                      </m:e>
                      <m:e>
                        <m:r>
                          <m:rPr>
                            <m:sty m:val="p"/>
                          </m:rPr>
                          <w:rPr>
                            <w:rFonts w:ascii="Cambria Math" w:hAnsi="Cambria Math"/>
                            <w:sz w:val="16"/>
                            <w:szCs w:val="16"/>
                            <w:lang w:val="es-ES"/>
                          </w:rPr>
                          <m:t>servicio técnico</m:t>
                        </m:r>
                      </m:e>
                    </m:eqArr>
                  </m:den>
                </m:f>
                <m:r>
                  <w:rPr>
                    <w:rFonts w:ascii="Cambria Math" w:eastAsia="Times New Roman" w:hAnsi="Cambria Math" w:cs="Times New Roman"/>
                    <w:sz w:val="16"/>
                    <w:szCs w:val="16"/>
                    <w:lang w:val="es-ES"/>
                  </w:rPr>
                  <m:t xml:space="preserve"> x 100</m:t>
                </m:r>
              </m:oMath>
            </m:oMathPara>
          </w:p>
        </w:tc>
        <w:tc>
          <w:tcPr>
            <w:tcW w:w="1134" w:type="dxa"/>
            <w:vAlign w:val="center"/>
          </w:tcPr>
          <w:p w:rsidR="00187E83" w:rsidRPr="00B95952" w:rsidRDefault="00187E83" w:rsidP="00B13D5E">
            <w:pPr>
              <w:jc w:val="left"/>
              <w:rPr>
                <w:sz w:val="16"/>
                <w:szCs w:val="16"/>
                <w:lang w:val="es-ES"/>
              </w:rPr>
            </w:pPr>
            <w:r w:rsidRPr="00B95952">
              <w:rPr>
                <w:sz w:val="16"/>
                <w:szCs w:val="16"/>
                <w:lang w:val="es-ES"/>
              </w:rPr>
              <w:t>Mensual</w:t>
            </w:r>
          </w:p>
        </w:tc>
        <w:tc>
          <w:tcPr>
            <w:tcW w:w="891" w:type="dxa"/>
            <w:vAlign w:val="center"/>
          </w:tcPr>
          <w:p w:rsidR="00187E83" w:rsidRPr="00B95952" w:rsidRDefault="00143BBE" w:rsidP="00B13D5E">
            <w:pPr>
              <w:jc w:val="left"/>
              <w:rPr>
                <w:sz w:val="16"/>
                <w:szCs w:val="16"/>
                <w:lang w:val="es-ES"/>
              </w:rPr>
            </w:pPr>
            <w:r w:rsidRPr="00B95952">
              <w:rPr>
                <w:sz w:val="16"/>
                <w:szCs w:val="16"/>
                <w:lang w:val="es-ES"/>
              </w:rPr>
              <w:t>&lt;50%</w:t>
            </w:r>
          </w:p>
        </w:tc>
      </w:tr>
      <w:tr w:rsidR="00187E83" w:rsidRPr="00B95952" w:rsidTr="00B95952">
        <w:trPr>
          <w:jc w:val="center"/>
        </w:trPr>
        <w:tc>
          <w:tcPr>
            <w:tcW w:w="966" w:type="dxa"/>
            <w:vAlign w:val="center"/>
          </w:tcPr>
          <w:p w:rsidR="00187E83" w:rsidRPr="00B95952" w:rsidRDefault="00D5234E" w:rsidP="00B13D5E">
            <w:pPr>
              <w:jc w:val="left"/>
              <w:rPr>
                <w:sz w:val="16"/>
                <w:szCs w:val="16"/>
                <w:lang w:val="es-ES"/>
              </w:rPr>
            </w:pPr>
            <w:r w:rsidRPr="00B95952">
              <w:rPr>
                <w:sz w:val="16"/>
                <w:szCs w:val="16"/>
                <w:lang w:val="es-ES"/>
              </w:rPr>
              <w:t>ID2</w:t>
            </w:r>
          </w:p>
        </w:tc>
        <w:tc>
          <w:tcPr>
            <w:tcW w:w="1147" w:type="dxa"/>
            <w:vAlign w:val="center"/>
          </w:tcPr>
          <w:p w:rsidR="00187E83" w:rsidRPr="00B95952" w:rsidRDefault="00143BBE" w:rsidP="00B13D5E">
            <w:pPr>
              <w:jc w:val="left"/>
              <w:rPr>
                <w:sz w:val="16"/>
                <w:szCs w:val="16"/>
                <w:lang w:val="es-ES"/>
              </w:rPr>
            </w:pPr>
            <w:r w:rsidRPr="00B95952">
              <w:rPr>
                <w:sz w:val="16"/>
                <w:szCs w:val="16"/>
                <w:lang w:val="es-ES"/>
              </w:rPr>
              <w:t>Tasa de maquinarias reparadas dentro de la planta</w:t>
            </w:r>
          </w:p>
        </w:tc>
        <w:tc>
          <w:tcPr>
            <w:tcW w:w="1134" w:type="dxa"/>
            <w:vAlign w:val="center"/>
          </w:tcPr>
          <w:p w:rsidR="00187E83" w:rsidRPr="00B95952" w:rsidRDefault="00143BBE" w:rsidP="00B13D5E">
            <w:pPr>
              <w:jc w:val="left"/>
              <w:rPr>
                <w:sz w:val="16"/>
                <w:szCs w:val="16"/>
                <w:lang w:val="es-ES"/>
              </w:rPr>
            </w:pPr>
            <w:r w:rsidRPr="00B95952">
              <w:rPr>
                <w:sz w:val="16"/>
                <w:szCs w:val="16"/>
                <w:lang w:val="es-ES"/>
              </w:rPr>
              <w:t xml:space="preserve">Efectividad </w:t>
            </w:r>
          </w:p>
        </w:tc>
        <w:tc>
          <w:tcPr>
            <w:tcW w:w="1559" w:type="dxa"/>
            <w:vAlign w:val="center"/>
          </w:tcPr>
          <w:p w:rsidR="00187E83" w:rsidRPr="00B95952" w:rsidRDefault="00B75492" w:rsidP="00B13D5E">
            <w:pPr>
              <w:jc w:val="left"/>
              <w:rPr>
                <w:sz w:val="16"/>
                <w:szCs w:val="16"/>
                <w:lang w:val="es-ES"/>
              </w:rPr>
            </w:pPr>
            <w:r w:rsidRPr="00B95952">
              <w:rPr>
                <w:sz w:val="16"/>
                <w:szCs w:val="16"/>
                <w:lang w:val="es-ES"/>
              </w:rPr>
              <w:t>Mide la cantidad de maquinarias reparadas e ingresadas a la planta</w:t>
            </w:r>
          </w:p>
        </w:tc>
        <w:tc>
          <w:tcPr>
            <w:tcW w:w="2551" w:type="dxa"/>
            <w:vAlign w:val="center"/>
          </w:tcPr>
          <w:p w:rsidR="00187E83" w:rsidRPr="00B95952" w:rsidRDefault="00FA087A" w:rsidP="00B95952">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#maquinarias reparadas</m:t>
                    </m:r>
                  </m:num>
                  <m:den>
                    <m:eqArr>
                      <m:eqArrPr>
                        <m:ctrlPr>
                          <w:rPr>
                            <w:rFonts w:ascii="Cambria Math" w:hAnsi="Cambria Math"/>
                            <w:sz w:val="16"/>
                            <w:szCs w:val="16"/>
                            <w:lang w:val="es-ES"/>
                          </w:rPr>
                        </m:ctrlPr>
                      </m:eqArrPr>
                      <m:e>
                        <m:r>
                          <m:rPr>
                            <m:sty m:val="p"/>
                          </m:rPr>
                          <w:rPr>
                            <w:rFonts w:ascii="Cambria Math" w:hAnsi="Cambria Math"/>
                            <w:sz w:val="16"/>
                            <w:szCs w:val="16"/>
                            <w:lang w:val="es-ES"/>
                          </w:rPr>
                          <m:t># de maquinarias</m:t>
                        </m:r>
                      </m:e>
                      <m:e>
                        <m:r>
                          <m:rPr>
                            <m:sty m:val="p"/>
                          </m:rPr>
                          <w:rPr>
                            <w:rFonts w:ascii="Cambria Math" w:hAnsi="Cambria Math"/>
                            <w:sz w:val="16"/>
                            <w:szCs w:val="16"/>
                            <w:lang w:val="es-ES"/>
                          </w:rPr>
                          <m:t>ingresadas a la planta</m:t>
                        </m:r>
                      </m:e>
                    </m:eqArr>
                  </m:den>
                </m:f>
                <m:r>
                  <w:rPr>
                    <w:rFonts w:ascii="Cambria Math" w:eastAsia="Times New Roman" w:hAnsi="Cambria Math" w:cs="Times New Roman"/>
                    <w:sz w:val="16"/>
                    <w:szCs w:val="16"/>
                    <w:lang w:val="es-ES"/>
                  </w:rPr>
                  <m:t xml:space="preserve"> x100</m:t>
                </m:r>
              </m:oMath>
            </m:oMathPara>
          </w:p>
        </w:tc>
        <w:tc>
          <w:tcPr>
            <w:tcW w:w="1134" w:type="dxa"/>
            <w:vAlign w:val="center"/>
          </w:tcPr>
          <w:p w:rsidR="00187E83" w:rsidRPr="00B95952" w:rsidRDefault="00187E83" w:rsidP="00B13D5E">
            <w:pPr>
              <w:jc w:val="left"/>
              <w:rPr>
                <w:sz w:val="16"/>
                <w:szCs w:val="16"/>
                <w:lang w:val="es-ES"/>
              </w:rPr>
            </w:pPr>
            <w:r w:rsidRPr="00B95952">
              <w:rPr>
                <w:sz w:val="16"/>
                <w:szCs w:val="16"/>
                <w:lang w:val="es-ES"/>
              </w:rPr>
              <w:t>Mensual</w:t>
            </w:r>
          </w:p>
        </w:tc>
        <w:tc>
          <w:tcPr>
            <w:tcW w:w="891" w:type="dxa"/>
            <w:vAlign w:val="center"/>
          </w:tcPr>
          <w:p w:rsidR="00187E83" w:rsidRPr="00B95952" w:rsidRDefault="00B75492" w:rsidP="00B13D5E">
            <w:pPr>
              <w:jc w:val="left"/>
              <w:rPr>
                <w:sz w:val="16"/>
                <w:szCs w:val="16"/>
                <w:lang w:val="es-ES"/>
              </w:rPr>
            </w:pPr>
            <w:r w:rsidRPr="00B95952">
              <w:rPr>
                <w:sz w:val="16"/>
                <w:szCs w:val="16"/>
                <w:lang w:val="es-ES"/>
              </w:rPr>
              <w:t>100%</w:t>
            </w:r>
          </w:p>
        </w:tc>
      </w:tr>
      <w:tr w:rsidR="00D5234E" w:rsidRPr="00B95952" w:rsidTr="00B95952">
        <w:trPr>
          <w:trHeight w:val="623"/>
          <w:jc w:val="center"/>
        </w:trPr>
        <w:tc>
          <w:tcPr>
            <w:tcW w:w="966" w:type="dxa"/>
            <w:vAlign w:val="center"/>
          </w:tcPr>
          <w:p w:rsidR="00D5234E" w:rsidRPr="00B95952" w:rsidRDefault="00D5234E" w:rsidP="00B13D5E">
            <w:pPr>
              <w:jc w:val="left"/>
              <w:rPr>
                <w:sz w:val="16"/>
                <w:szCs w:val="16"/>
                <w:lang w:val="es-ES"/>
              </w:rPr>
            </w:pPr>
            <w:r w:rsidRPr="00B95952">
              <w:rPr>
                <w:sz w:val="16"/>
                <w:szCs w:val="16"/>
                <w:lang w:val="es-ES"/>
              </w:rPr>
              <w:t>ID3</w:t>
            </w:r>
          </w:p>
        </w:tc>
        <w:tc>
          <w:tcPr>
            <w:tcW w:w="1147" w:type="dxa"/>
            <w:vAlign w:val="center"/>
          </w:tcPr>
          <w:p w:rsidR="00D5234E" w:rsidRPr="00B95952" w:rsidRDefault="00B75492" w:rsidP="00B13D5E">
            <w:pPr>
              <w:jc w:val="left"/>
              <w:rPr>
                <w:sz w:val="16"/>
                <w:szCs w:val="16"/>
                <w:lang w:val="es-ES"/>
              </w:rPr>
            </w:pPr>
            <w:r w:rsidRPr="00B95952">
              <w:rPr>
                <w:sz w:val="16"/>
                <w:szCs w:val="16"/>
                <w:lang w:val="es-ES"/>
              </w:rPr>
              <w:t>Tiempo de entrega de maquinarias reparadas</w:t>
            </w:r>
          </w:p>
        </w:tc>
        <w:tc>
          <w:tcPr>
            <w:tcW w:w="1134" w:type="dxa"/>
            <w:vAlign w:val="center"/>
          </w:tcPr>
          <w:p w:rsidR="00D5234E" w:rsidRPr="00B95952" w:rsidRDefault="00B75492" w:rsidP="00B13D5E">
            <w:pPr>
              <w:jc w:val="left"/>
              <w:rPr>
                <w:sz w:val="16"/>
                <w:szCs w:val="16"/>
                <w:lang w:val="es-ES"/>
              </w:rPr>
            </w:pPr>
            <w:r w:rsidRPr="00B95952">
              <w:rPr>
                <w:sz w:val="16"/>
                <w:szCs w:val="16"/>
                <w:lang w:val="es-ES"/>
              </w:rPr>
              <w:t>Tiempo</w:t>
            </w:r>
          </w:p>
        </w:tc>
        <w:tc>
          <w:tcPr>
            <w:tcW w:w="1559" w:type="dxa"/>
            <w:vAlign w:val="center"/>
          </w:tcPr>
          <w:p w:rsidR="00D5234E" w:rsidRPr="00B95952" w:rsidRDefault="00B75492" w:rsidP="00B13D5E">
            <w:pPr>
              <w:jc w:val="left"/>
              <w:rPr>
                <w:sz w:val="16"/>
                <w:szCs w:val="16"/>
                <w:lang w:val="es-ES"/>
              </w:rPr>
            </w:pPr>
            <w:r w:rsidRPr="00B95952">
              <w:rPr>
                <w:sz w:val="16"/>
                <w:szCs w:val="16"/>
                <w:lang w:val="es-ES"/>
              </w:rPr>
              <w:t>Mide el tiempo de entrega de maquinarias reparadas dentro de la planta</w:t>
            </w:r>
          </w:p>
        </w:tc>
        <w:tc>
          <w:tcPr>
            <w:tcW w:w="2551" w:type="dxa"/>
            <w:vAlign w:val="center"/>
          </w:tcPr>
          <w:p w:rsidR="00D5234E" w:rsidRPr="00B95952" w:rsidRDefault="00FA087A" w:rsidP="00B95952">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minutos empleadas</m:t>
                    </m:r>
                  </m:num>
                  <m:den>
                    <m:r>
                      <m:rPr>
                        <m:sty m:val="p"/>
                      </m:rPr>
                      <w:rPr>
                        <w:rFonts w:ascii="Cambria Math" w:hAnsi="Cambria Math"/>
                        <w:sz w:val="16"/>
                        <w:szCs w:val="16"/>
                        <w:lang w:val="es-ES"/>
                      </w:rPr>
                      <m:t># maquinarias reparadas</m:t>
                    </m:r>
                  </m:den>
                </m:f>
              </m:oMath>
            </m:oMathPara>
          </w:p>
        </w:tc>
        <w:tc>
          <w:tcPr>
            <w:tcW w:w="1134" w:type="dxa"/>
            <w:vAlign w:val="center"/>
          </w:tcPr>
          <w:p w:rsidR="00D5234E" w:rsidRPr="00B95952" w:rsidRDefault="00B75492" w:rsidP="00B13D5E">
            <w:pPr>
              <w:jc w:val="left"/>
              <w:rPr>
                <w:sz w:val="16"/>
                <w:szCs w:val="16"/>
                <w:lang w:val="es-ES"/>
              </w:rPr>
            </w:pPr>
            <w:r w:rsidRPr="00B95952">
              <w:rPr>
                <w:sz w:val="16"/>
                <w:szCs w:val="16"/>
                <w:lang w:val="es-ES"/>
              </w:rPr>
              <w:t>Mensual</w:t>
            </w:r>
          </w:p>
        </w:tc>
        <w:tc>
          <w:tcPr>
            <w:tcW w:w="891" w:type="dxa"/>
            <w:vAlign w:val="center"/>
          </w:tcPr>
          <w:p w:rsidR="00D5234E" w:rsidRPr="00B95952" w:rsidRDefault="00B75492" w:rsidP="00B13D5E">
            <w:pPr>
              <w:jc w:val="left"/>
              <w:rPr>
                <w:sz w:val="16"/>
                <w:szCs w:val="16"/>
                <w:lang w:val="es-ES"/>
              </w:rPr>
            </w:pPr>
            <w:r w:rsidRPr="00B95952">
              <w:rPr>
                <w:sz w:val="16"/>
                <w:szCs w:val="16"/>
                <w:lang w:val="es-ES"/>
              </w:rPr>
              <w:t>&lt;30 min</w:t>
            </w:r>
          </w:p>
        </w:tc>
      </w:tr>
    </w:tbl>
    <w:p w:rsidR="00187E83" w:rsidRPr="00822AD1" w:rsidRDefault="00187E83" w:rsidP="00187E83">
      <w:pPr>
        <w:rPr>
          <w:sz w:val="16"/>
          <w:lang w:val="es-ES"/>
        </w:rPr>
      </w:pPr>
    </w:p>
    <w:p w:rsidR="00187E83" w:rsidRDefault="00187E83" w:rsidP="00187E83">
      <w:pPr>
        <w:ind w:left="-567" w:right="-512"/>
        <w:rPr>
          <w:b/>
        </w:rPr>
      </w:pPr>
    </w:p>
    <w:p w:rsidR="00187E83" w:rsidRPr="00B95952" w:rsidRDefault="00187E83" w:rsidP="00B95952">
      <w:pPr>
        <w:ind w:left="-567" w:right="-512"/>
        <w:rPr>
          <w:b/>
          <w:u w:val="single"/>
        </w:rPr>
      </w:pPr>
      <w:r w:rsidRPr="00C66327">
        <w:rPr>
          <w:b/>
          <w:u w:val="single"/>
        </w:rPr>
        <w:t>DESCRIPCIÓN D</w:t>
      </w:r>
      <w:r w:rsidR="00266DF8">
        <w:rPr>
          <w:b/>
          <w:u w:val="single"/>
        </w:rPr>
        <w:t xml:space="preserve">E ACTIVIDADES DEL </w:t>
      </w:r>
      <w:r>
        <w:rPr>
          <w:b/>
          <w:u w:val="single"/>
        </w:rPr>
        <w:t xml:space="preserve">PROCESO </w:t>
      </w:r>
      <w:r w:rsidR="00266DF8">
        <w:rPr>
          <w:b/>
          <w:u w:val="single"/>
        </w:rPr>
        <w:t>SERVICIO TÉCNICO</w:t>
      </w:r>
    </w:p>
    <w:p w:rsidR="00B95952" w:rsidRDefault="00B95952" w:rsidP="00187E83">
      <w:pPr>
        <w:ind w:left="-567" w:right="-512"/>
        <w:rPr>
          <w:b/>
          <w:sz w:val="16"/>
        </w:rPr>
      </w:pPr>
    </w:p>
    <w:p w:rsidR="00187E83" w:rsidRPr="00A234E8" w:rsidRDefault="00A234E8" w:rsidP="00187E83">
      <w:pPr>
        <w:ind w:left="-567" w:right="-512"/>
        <w:rPr>
          <w:sz w:val="16"/>
        </w:rPr>
      </w:pPr>
      <w:r>
        <w:rPr>
          <w:b/>
          <w:sz w:val="16"/>
        </w:rPr>
        <w:t>PROCESO:</w:t>
      </w:r>
      <w:r>
        <w:rPr>
          <w:b/>
          <w:sz w:val="16"/>
        </w:rPr>
        <w:tab/>
      </w:r>
      <w:r>
        <w:rPr>
          <w:sz w:val="16"/>
        </w:rPr>
        <w:t>SERVICIO TÉCNICO</w:t>
      </w:r>
      <w:r>
        <w:rPr>
          <w:b/>
          <w:sz w:val="16"/>
        </w:rPr>
        <w:tab/>
      </w:r>
      <w:r>
        <w:rPr>
          <w:b/>
          <w:sz w:val="16"/>
        </w:rPr>
        <w:tab/>
      </w:r>
      <w:r>
        <w:rPr>
          <w:b/>
          <w:sz w:val="16"/>
        </w:rPr>
        <w:tab/>
      </w:r>
      <w:r>
        <w:rPr>
          <w:b/>
          <w:sz w:val="16"/>
        </w:rPr>
        <w:tab/>
      </w:r>
      <w:r w:rsidR="00187E83">
        <w:rPr>
          <w:b/>
          <w:sz w:val="16"/>
        </w:rPr>
        <w:t>C</w:t>
      </w:r>
      <w:r>
        <w:rPr>
          <w:b/>
          <w:sz w:val="16"/>
        </w:rPr>
        <w:t>ÓDIGO:</w:t>
      </w:r>
      <w:r>
        <w:rPr>
          <w:b/>
          <w:sz w:val="16"/>
        </w:rPr>
        <w:tab/>
      </w:r>
      <w:r>
        <w:rPr>
          <w:b/>
          <w:sz w:val="16"/>
        </w:rPr>
        <w:tab/>
      </w:r>
      <w:r>
        <w:rPr>
          <w:sz w:val="16"/>
        </w:rPr>
        <w:t>D</w:t>
      </w:r>
    </w:p>
    <w:tbl>
      <w:tblPr>
        <w:tblStyle w:val="Tablaconcuadrcula"/>
        <w:tblW w:w="0" w:type="auto"/>
        <w:jc w:val="center"/>
        <w:tblInd w:w="-1146" w:type="dxa"/>
        <w:tblLayout w:type="fixed"/>
        <w:tblLook w:val="04A0"/>
      </w:tblPr>
      <w:tblGrid>
        <w:gridCol w:w="529"/>
        <w:gridCol w:w="1560"/>
        <w:gridCol w:w="992"/>
        <w:gridCol w:w="4819"/>
        <w:gridCol w:w="1434"/>
      </w:tblGrid>
      <w:tr w:rsidR="00187E83" w:rsidRPr="004E3970" w:rsidTr="00B95952">
        <w:trPr>
          <w:jc w:val="center"/>
        </w:trPr>
        <w:tc>
          <w:tcPr>
            <w:tcW w:w="529" w:type="dxa"/>
            <w:shd w:val="clear" w:color="auto" w:fill="89C2E5" w:themeFill="accent3" w:themeFillTint="66"/>
            <w:vAlign w:val="center"/>
          </w:tcPr>
          <w:p w:rsidR="00187E83" w:rsidRPr="004E3970" w:rsidRDefault="00187E83" w:rsidP="00B13D5E">
            <w:pPr>
              <w:jc w:val="center"/>
              <w:rPr>
                <w:rFonts w:cs="Arial"/>
                <w:b/>
                <w:bCs/>
                <w:sz w:val="16"/>
              </w:rPr>
            </w:pPr>
            <w:r w:rsidRPr="004E3970">
              <w:rPr>
                <w:rFonts w:cs="Arial"/>
                <w:b/>
                <w:bCs/>
                <w:sz w:val="16"/>
              </w:rPr>
              <w:t>No.</w:t>
            </w:r>
          </w:p>
        </w:tc>
        <w:tc>
          <w:tcPr>
            <w:tcW w:w="1560" w:type="dxa"/>
            <w:shd w:val="clear" w:color="auto" w:fill="89C2E5" w:themeFill="accent3" w:themeFillTint="66"/>
            <w:vAlign w:val="center"/>
          </w:tcPr>
          <w:p w:rsidR="00187E83" w:rsidRPr="004E3970" w:rsidRDefault="00187E83" w:rsidP="00B13D5E">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187E83" w:rsidRPr="004E3970" w:rsidRDefault="00187E83" w:rsidP="00B13D5E">
            <w:pPr>
              <w:jc w:val="center"/>
              <w:rPr>
                <w:rFonts w:cs="Arial"/>
                <w:b/>
                <w:bCs/>
                <w:sz w:val="16"/>
              </w:rPr>
            </w:pPr>
            <w:r w:rsidRPr="004E3970">
              <w:rPr>
                <w:rFonts w:cs="Arial"/>
                <w:b/>
                <w:bCs/>
                <w:sz w:val="16"/>
              </w:rPr>
              <w:t>ENTIDAD</w:t>
            </w:r>
          </w:p>
        </w:tc>
        <w:tc>
          <w:tcPr>
            <w:tcW w:w="4819" w:type="dxa"/>
            <w:shd w:val="clear" w:color="auto" w:fill="89C2E5" w:themeFill="accent3" w:themeFillTint="66"/>
            <w:vAlign w:val="center"/>
          </w:tcPr>
          <w:p w:rsidR="00187E83" w:rsidRPr="004E3970" w:rsidRDefault="00187E83" w:rsidP="00B13D5E">
            <w:pPr>
              <w:jc w:val="center"/>
              <w:rPr>
                <w:rFonts w:cs="Arial"/>
                <w:b/>
                <w:bCs/>
                <w:sz w:val="16"/>
              </w:rPr>
            </w:pPr>
            <w:r w:rsidRPr="004E3970">
              <w:rPr>
                <w:rFonts w:cs="Arial"/>
                <w:b/>
                <w:bCs/>
                <w:sz w:val="16"/>
              </w:rPr>
              <w:t>DESCRIPCIÓN</w:t>
            </w:r>
          </w:p>
        </w:tc>
        <w:tc>
          <w:tcPr>
            <w:tcW w:w="1434" w:type="dxa"/>
            <w:shd w:val="clear" w:color="auto" w:fill="89C2E5" w:themeFill="accent3" w:themeFillTint="66"/>
            <w:vAlign w:val="center"/>
          </w:tcPr>
          <w:p w:rsidR="00187E83" w:rsidRPr="004E3970" w:rsidRDefault="00187E83" w:rsidP="00B13D5E">
            <w:pPr>
              <w:jc w:val="center"/>
              <w:rPr>
                <w:rFonts w:cs="Arial"/>
                <w:b/>
                <w:bCs/>
                <w:sz w:val="16"/>
              </w:rPr>
            </w:pPr>
            <w:r w:rsidRPr="004E3970">
              <w:rPr>
                <w:rFonts w:cs="Arial"/>
                <w:b/>
                <w:bCs/>
                <w:sz w:val="16"/>
              </w:rPr>
              <w:t>RESPONSABLE</w:t>
            </w:r>
          </w:p>
        </w:tc>
      </w:tr>
      <w:tr w:rsidR="00187E83" w:rsidRPr="004E3970" w:rsidTr="00B95952">
        <w:trPr>
          <w:jc w:val="center"/>
        </w:trPr>
        <w:tc>
          <w:tcPr>
            <w:tcW w:w="529" w:type="dxa"/>
            <w:vAlign w:val="center"/>
          </w:tcPr>
          <w:p w:rsidR="00187E83" w:rsidRPr="004E3970" w:rsidRDefault="00187E83" w:rsidP="00B13D5E">
            <w:pPr>
              <w:jc w:val="left"/>
              <w:rPr>
                <w:rFonts w:cs="Arial"/>
                <w:bCs/>
                <w:sz w:val="16"/>
              </w:rPr>
            </w:pPr>
            <w:r w:rsidRPr="004E3970">
              <w:rPr>
                <w:rFonts w:cs="Arial"/>
                <w:bCs/>
                <w:sz w:val="16"/>
              </w:rPr>
              <w:t>1</w:t>
            </w:r>
          </w:p>
        </w:tc>
        <w:tc>
          <w:tcPr>
            <w:tcW w:w="1560" w:type="dxa"/>
            <w:vAlign w:val="center"/>
          </w:tcPr>
          <w:p w:rsidR="00187E83" w:rsidRPr="004E3970" w:rsidRDefault="00324390" w:rsidP="00B13D5E">
            <w:pPr>
              <w:jc w:val="left"/>
              <w:rPr>
                <w:rFonts w:cs="Arial"/>
                <w:bCs/>
                <w:sz w:val="16"/>
              </w:rPr>
            </w:pPr>
            <w:r>
              <w:rPr>
                <w:rFonts w:cs="Arial"/>
                <w:bCs/>
                <w:sz w:val="16"/>
              </w:rPr>
              <w:t>Planificación</w:t>
            </w:r>
          </w:p>
        </w:tc>
        <w:tc>
          <w:tcPr>
            <w:tcW w:w="992" w:type="dxa"/>
            <w:vAlign w:val="center"/>
          </w:tcPr>
          <w:p w:rsidR="00187E83" w:rsidRPr="004E3970" w:rsidRDefault="003A0C33" w:rsidP="00B13D5E">
            <w:pPr>
              <w:jc w:val="left"/>
              <w:rPr>
                <w:rFonts w:cs="Arial"/>
                <w:bCs/>
                <w:sz w:val="16"/>
              </w:rPr>
            </w:pPr>
            <w:r>
              <w:rPr>
                <w:rFonts w:cs="Arial"/>
                <w:bCs/>
                <w:sz w:val="16"/>
              </w:rPr>
              <w:t>Servicios</w:t>
            </w:r>
          </w:p>
        </w:tc>
        <w:tc>
          <w:tcPr>
            <w:tcW w:w="4819" w:type="dxa"/>
            <w:vAlign w:val="center"/>
          </w:tcPr>
          <w:p w:rsidR="00187E83" w:rsidRPr="004E3970" w:rsidRDefault="00F45234" w:rsidP="00F45234">
            <w:pPr>
              <w:jc w:val="left"/>
              <w:rPr>
                <w:rFonts w:cs="Arial"/>
                <w:bCs/>
                <w:sz w:val="16"/>
              </w:rPr>
            </w:pPr>
            <w:r>
              <w:rPr>
                <w:rFonts w:cs="Arial"/>
                <w:bCs/>
                <w:sz w:val="16"/>
              </w:rPr>
              <w:t>El coordinador de planificación realiza el plan de servicio técnico para satisfacer a los clientes.</w:t>
            </w:r>
          </w:p>
        </w:tc>
        <w:tc>
          <w:tcPr>
            <w:tcW w:w="1434" w:type="dxa"/>
            <w:vAlign w:val="center"/>
          </w:tcPr>
          <w:p w:rsidR="00187E83" w:rsidRPr="004E3970" w:rsidRDefault="008E47BD" w:rsidP="00B13D5E">
            <w:pPr>
              <w:jc w:val="left"/>
              <w:rPr>
                <w:rFonts w:cs="Arial"/>
                <w:bCs/>
                <w:sz w:val="16"/>
              </w:rPr>
            </w:pPr>
            <w:r>
              <w:rPr>
                <w:rFonts w:cs="Arial"/>
                <w:bCs/>
                <w:sz w:val="16"/>
              </w:rPr>
              <w:t>Coordinador de planificación</w:t>
            </w:r>
          </w:p>
        </w:tc>
      </w:tr>
      <w:tr w:rsidR="00187E83" w:rsidRPr="004E3970" w:rsidTr="00B95952">
        <w:trPr>
          <w:jc w:val="center"/>
        </w:trPr>
        <w:tc>
          <w:tcPr>
            <w:tcW w:w="529" w:type="dxa"/>
            <w:vAlign w:val="center"/>
          </w:tcPr>
          <w:p w:rsidR="00187E83" w:rsidRPr="004E3970" w:rsidRDefault="00187E83" w:rsidP="00B13D5E">
            <w:pPr>
              <w:jc w:val="left"/>
              <w:rPr>
                <w:rFonts w:cs="Arial"/>
                <w:bCs/>
                <w:sz w:val="16"/>
              </w:rPr>
            </w:pPr>
            <w:r w:rsidRPr="004E3970">
              <w:rPr>
                <w:rFonts w:cs="Arial"/>
                <w:bCs/>
                <w:sz w:val="16"/>
              </w:rPr>
              <w:t>2</w:t>
            </w:r>
          </w:p>
        </w:tc>
        <w:tc>
          <w:tcPr>
            <w:tcW w:w="1560" w:type="dxa"/>
            <w:vAlign w:val="center"/>
          </w:tcPr>
          <w:p w:rsidR="00187E83" w:rsidRPr="004E3970" w:rsidRDefault="00324390" w:rsidP="00B13D5E">
            <w:pPr>
              <w:jc w:val="left"/>
              <w:rPr>
                <w:rFonts w:cs="Arial"/>
                <w:bCs/>
                <w:sz w:val="16"/>
              </w:rPr>
            </w:pPr>
            <w:r>
              <w:rPr>
                <w:rFonts w:cs="Arial"/>
                <w:bCs/>
                <w:sz w:val="16"/>
              </w:rPr>
              <w:t>Recepción de maquinaria</w:t>
            </w:r>
          </w:p>
        </w:tc>
        <w:tc>
          <w:tcPr>
            <w:tcW w:w="992" w:type="dxa"/>
            <w:vAlign w:val="center"/>
          </w:tcPr>
          <w:p w:rsidR="00187E83" w:rsidRPr="004E3970" w:rsidRDefault="003A0C33" w:rsidP="003A0C33">
            <w:pPr>
              <w:jc w:val="left"/>
              <w:rPr>
                <w:rFonts w:cs="Arial"/>
                <w:bCs/>
                <w:sz w:val="16"/>
              </w:rPr>
            </w:pPr>
            <w:r>
              <w:rPr>
                <w:rFonts w:cs="Arial"/>
                <w:bCs/>
                <w:sz w:val="16"/>
              </w:rPr>
              <w:t>Servicios</w:t>
            </w:r>
          </w:p>
        </w:tc>
        <w:tc>
          <w:tcPr>
            <w:tcW w:w="4819" w:type="dxa"/>
            <w:vAlign w:val="center"/>
          </w:tcPr>
          <w:p w:rsidR="00187E83" w:rsidRPr="004E3970" w:rsidRDefault="00401D95" w:rsidP="00987B8D">
            <w:pPr>
              <w:jc w:val="left"/>
              <w:rPr>
                <w:rFonts w:cs="Arial"/>
                <w:bCs/>
                <w:sz w:val="16"/>
              </w:rPr>
            </w:pPr>
            <w:r>
              <w:rPr>
                <w:rFonts w:cs="Arial"/>
                <w:bCs/>
                <w:sz w:val="16"/>
              </w:rPr>
              <w:t xml:space="preserve">Si la maquinaria es llevada a la planta por el cliente, </w:t>
            </w:r>
            <w:r w:rsidR="00987B8D">
              <w:rPr>
                <w:rFonts w:cs="Arial"/>
                <w:bCs/>
                <w:sz w:val="16"/>
              </w:rPr>
              <w:t xml:space="preserve">los técnicos reciben </w:t>
            </w:r>
            <w:r w:rsidR="00F45234">
              <w:rPr>
                <w:rFonts w:cs="Arial"/>
                <w:bCs/>
                <w:sz w:val="16"/>
              </w:rPr>
              <w:t>las maquinarias que serán reparadas.</w:t>
            </w:r>
          </w:p>
        </w:tc>
        <w:tc>
          <w:tcPr>
            <w:tcW w:w="1434" w:type="dxa"/>
            <w:vAlign w:val="center"/>
          </w:tcPr>
          <w:p w:rsidR="00187E83" w:rsidRPr="004E3970" w:rsidRDefault="00987B8D" w:rsidP="004F6228">
            <w:pPr>
              <w:jc w:val="left"/>
              <w:rPr>
                <w:rFonts w:cs="Arial"/>
                <w:bCs/>
                <w:sz w:val="16"/>
              </w:rPr>
            </w:pPr>
            <w:r>
              <w:rPr>
                <w:rFonts w:cs="Arial"/>
                <w:bCs/>
                <w:sz w:val="16"/>
              </w:rPr>
              <w:t>Técnicos</w:t>
            </w:r>
          </w:p>
        </w:tc>
      </w:tr>
      <w:tr w:rsidR="00987B8D" w:rsidRPr="004E3970" w:rsidTr="00B95952">
        <w:trPr>
          <w:jc w:val="center"/>
        </w:trPr>
        <w:tc>
          <w:tcPr>
            <w:tcW w:w="529" w:type="dxa"/>
            <w:vAlign w:val="center"/>
          </w:tcPr>
          <w:p w:rsidR="00987B8D" w:rsidRDefault="00987B8D" w:rsidP="00F429F5">
            <w:pPr>
              <w:jc w:val="left"/>
              <w:rPr>
                <w:rFonts w:cs="Arial"/>
                <w:bCs/>
                <w:sz w:val="16"/>
              </w:rPr>
            </w:pPr>
            <w:r>
              <w:rPr>
                <w:rFonts w:cs="Arial"/>
                <w:bCs/>
                <w:sz w:val="16"/>
              </w:rPr>
              <w:t>3</w:t>
            </w:r>
          </w:p>
        </w:tc>
        <w:tc>
          <w:tcPr>
            <w:tcW w:w="1560" w:type="dxa"/>
            <w:vAlign w:val="center"/>
          </w:tcPr>
          <w:p w:rsidR="00987B8D" w:rsidRDefault="00987B8D" w:rsidP="00F429F5">
            <w:pPr>
              <w:jc w:val="left"/>
              <w:rPr>
                <w:rFonts w:cs="Arial"/>
                <w:bCs/>
                <w:sz w:val="16"/>
              </w:rPr>
            </w:pPr>
            <w:r>
              <w:rPr>
                <w:rFonts w:cs="Arial"/>
                <w:bCs/>
                <w:sz w:val="16"/>
              </w:rPr>
              <w:t>Inspección de maquinaria</w:t>
            </w:r>
          </w:p>
        </w:tc>
        <w:tc>
          <w:tcPr>
            <w:tcW w:w="992" w:type="dxa"/>
            <w:vAlign w:val="center"/>
          </w:tcPr>
          <w:p w:rsidR="00987B8D" w:rsidRDefault="00987B8D" w:rsidP="00F429F5">
            <w:pPr>
              <w:jc w:val="left"/>
              <w:rPr>
                <w:rFonts w:cs="Arial"/>
                <w:bCs/>
                <w:sz w:val="16"/>
              </w:rPr>
            </w:pPr>
            <w:r>
              <w:rPr>
                <w:rFonts w:cs="Arial"/>
                <w:bCs/>
                <w:sz w:val="16"/>
              </w:rPr>
              <w:t>Servicios</w:t>
            </w:r>
          </w:p>
        </w:tc>
        <w:tc>
          <w:tcPr>
            <w:tcW w:w="4819" w:type="dxa"/>
            <w:vAlign w:val="center"/>
          </w:tcPr>
          <w:p w:rsidR="00987B8D" w:rsidRDefault="00987B8D" w:rsidP="00F429F5">
            <w:pPr>
              <w:jc w:val="left"/>
              <w:rPr>
                <w:rFonts w:cs="Arial"/>
                <w:bCs/>
                <w:sz w:val="16"/>
              </w:rPr>
            </w:pPr>
            <w:r>
              <w:rPr>
                <w:rFonts w:cs="Arial"/>
                <w:bCs/>
                <w:sz w:val="16"/>
              </w:rPr>
              <w:t>Los técnicos inspeccionan las maquinas antes de ser entregadas.</w:t>
            </w:r>
          </w:p>
        </w:tc>
        <w:tc>
          <w:tcPr>
            <w:tcW w:w="1434" w:type="dxa"/>
            <w:vAlign w:val="center"/>
          </w:tcPr>
          <w:p w:rsidR="00987B8D" w:rsidRDefault="00987B8D" w:rsidP="00F429F5">
            <w:pPr>
              <w:jc w:val="left"/>
              <w:rPr>
                <w:rFonts w:cs="Arial"/>
                <w:bCs/>
                <w:sz w:val="16"/>
              </w:rPr>
            </w:pPr>
            <w:r>
              <w:rPr>
                <w:rFonts w:cs="Arial"/>
                <w:bCs/>
                <w:sz w:val="16"/>
              </w:rPr>
              <w:t>Técnicos</w:t>
            </w:r>
          </w:p>
        </w:tc>
      </w:tr>
      <w:tr w:rsidR="00187E83" w:rsidRPr="004E3970" w:rsidTr="00B95952">
        <w:trPr>
          <w:jc w:val="center"/>
        </w:trPr>
        <w:tc>
          <w:tcPr>
            <w:tcW w:w="529" w:type="dxa"/>
            <w:vAlign w:val="center"/>
          </w:tcPr>
          <w:p w:rsidR="00187E83" w:rsidRPr="004E3970" w:rsidRDefault="00187E83" w:rsidP="00B13D5E">
            <w:pPr>
              <w:jc w:val="left"/>
              <w:rPr>
                <w:rFonts w:cs="Arial"/>
                <w:bCs/>
                <w:sz w:val="16"/>
              </w:rPr>
            </w:pPr>
            <w:r>
              <w:rPr>
                <w:rFonts w:cs="Arial"/>
                <w:bCs/>
                <w:sz w:val="16"/>
              </w:rPr>
              <w:t>4</w:t>
            </w:r>
          </w:p>
        </w:tc>
        <w:tc>
          <w:tcPr>
            <w:tcW w:w="1560" w:type="dxa"/>
            <w:vAlign w:val="center"/>
          </w:tcPr>
          <w:p w:rsidR="00187E83" w:rsidRPr="004E3970" w:rsidRDefault="00324390" w:rsidP="00B13D5E">
            <w:pPr>
              <w:jc w:val="left"/>
              <w:rPr>
                <w:rFonts w:cs="Arial"/>
                <w:bCs/>
                <w:sz w:val="16"/>
              </w:rPr>
            </w:pPr>
            <w:r>
              <w:rPr>
                <w:rFonts w:cs="Arial"/>
                <w:bCs/>
                <w:sz w:val="16"/>
              </w:rPr>
              <w:t>Mantenimiento de maquinaria</w:t>
            </w:r>
          </w:p>
        </w:tc>
        <w:tc>
          <w:tcPr>
            <w:tcW w:w="992" w:type="dxa"/>
            <w:vAlign w:val="center"/>
          </w:tcPr>
          <w:p w:rsidR="00187E83" w:rsidRPr="004E3970" w:rsidRDefault="003A0C33" w:rsidP="003A0C33">
            <w:pPr>
              <w:jc w:val="left"/>
              <w:rPr>
                <w:rFonts w:cs="Arial"/>
                <w:bCs/>
                <w:sz w:val="16"/>
              </w:rPr>
            </w:pPr>
            <w:r>
              <w:rPr>
                <w:rFonts w:cs="Arial"/>
                <w:bCs/>
                <w:sz w:val="16"/>
              </w:rPr>
              <w:t>Servicios</w:t>
            </w:r>
          </w:p>
        </w:tc>
        <w:tc>
          <w:tcPr>
            <w:tcW w:w="4819" w:type="dxa"/>
            <w:vAlign w:val="center"/>
          </w:tcPr>
          <w:p w:rsidR="00187E83" w:rsidRPr="004E3970" w:rsidRDefault="005B49BF" w:rsidP="00B13D5E">
            <w:pPr>
              <w:jc w:val="left"/>
              <w:rPr>
                <w:rFonts w:cs="Arial"/>
                <w:bCs/>
                <w:sz w:val="16"/>
              </w:rPr>
            </w:pPr>
            <w:r>
              <w:rPr>
                <w:rFonts w:cs="Arial"/>
                <w:bCs/>
                <w:sz w:val="16"/>
              </w:rPr>
              <w:t>Los ayudantes</w:t>
            </w:r>
            <w:r w:rsidR="00F45234">
              <w:rPr>
                <w:rFonts w:cs="Arial"/>
                <w:bCs/>
                <w:sz w:val="16"/>
              </w:rPr>
              <w:t xml:space="preserve"> dan mantenimiento a las maquinarias</w:t>
            </w:r>
            <w:r w:rsidR="00987B8D">
              <w:rPr>
                <w:rFonts w:cs="Arial"/>
                <w:bCs/>
                <w:sz w:val="16"/>
              </w:rPr>
              <w:t>.</w:t>
            </w:r>
          </w:p>
        </w:tc>
        <w:tc>
          <w:tcPr>
            <w:tcW w:w="1434" w:type="dxa"/>
            <w:vAlign w:val="center"/>
          </w:tcPr>
          <w:p w:rsidR="00187E83" w:rsidRPr="004E3970" w:rsidRDefault="004F6228" w:rsidP="00B13D5E">
            <w:pPr>
              <w:jc w:val="left"/>
              <w:rPr>
                <w:rFonts w:cs="Arial"/>
                <w:bCs/>
                <w:sz w:val="16"/>
              </w:rPr>
            </w:pPr>
            <w:r>
              <w:rPr>
                <w:rFonts w:cs="Arial"/>
                <w:bCs/>
                <w:sz w:val="16"/>
              </w:rPr>
              <w:t>Ayudantes</w:t>
            </w:r>
          </w:p>
        </w:tc>
      </w:tr>
      <w:tr w:rsidR="00187E83" w:rsidRPr="004E3970" w:rsidTr="00B95952">
        <w:trPr>
          <w:jc w:val="center"/>
        </w:trPr>
        <w:tc>
          <w:tcPr>
            <w:tcW w:w="529" w:type="dxa"/>
            <w:vAlign w:val="center"/>
          </w:tcPr>
          <w:p w:rsidR="00187E83" w:rsidRDefault="00987B8D" w:rsidP="00B13D5E">
            <w:pPr>
              <w:jc w:val="left"/>
              <w:rPr>
                <w:rFonts w:cs="Arial"/>
                <w:bCs/>
                <w:sz w:val="16"/>
              </w:rPr>
            </w:pPr>
            <w:r>
              <w:rPr>
                <w:rFonts w:cs="Arial"/>
                <w:bCs/>
                <w:sz w:val="16"/>
              </w:rPr>
              <w:t>5</w:t>
            </w:r>
          </w:p>
        </w:tc>
        <w:tc>
          <w:tcPr>
            <w:tcW w:w="1560" w:type="dxa"/>
            <w:vAlign w:val="center"/>
          </w:tcPr>
          <w:p w:rsidR="00187E83" w:rsidRDefault="00324390" w:rsidP="00B13D5E">
            <w:pPr>
              <w:jc w:val="left"/>
              <w:rPr>
                <w:rFonts w:cs="Arial"/>
                <w:bCs/>
                <w:sz w:val="16"/>
              </w:rPr>
            </w:pPr>
            <w:r>
              <w:rPr>
                <w:rFonts w:cs="Arial"/>
                <w:bCs/>
                <w:sz w:val="16"/>
              </w:rPr>
              <w:t>Reparación</w:t>
            </w:r>
          </w:p>
        </w:tc>
        <w:tc>
          <w:tcPr>
            <w:tcW w:w="992" w:type="dxa"/>
            <w:vAlign w:val="center"/>
          </w:tcPr>
          <w:p w:rsidR="00187E83" w:rsidRDefault="003A0C33" w:rsidP="00B13D5E">
            <w:pPr>
              <w:jc w:val="left"/>
              <w:rPr>
                <w:rFonts w:cs="Arial"/>
                <w:bCs/>
                <w:sz w:val="16"/>
              </w:rPr>
            </w:pPr>
            <w:r>
              <w:rPr>
                <w:rFonts w:cs="Arial"/>
                <w:bCs/>
                <w:sz w:val="16"/>
              </w:rPr>
              <w:t>Servicios</w:t>
            </w:r>
          </w:p>
        </w:tc>
        <w:tc>
          <w:tcPr>
            <w:tcW w:w="4819" w:type="dxa"/>
            <w:vAlign w:val="center"/>
          </w:tcPr>
          <w:p w:rsidR="00187E83" w:rsidRDefault="00401D95" w:rsidP="00B13D5E">
            <w:pPr>
              <w:jc w:val="left"/>
              <w:rPr>
                <w:rFonts w:cs="Arial"/>
                <w:bCs/>
                <w:sz w:val="16"/>
              </w:rPr>
            </w:pPr>
            <w:r>
              <w:rPr>
                <w:rFonts w:cs="Arial"/>
                <w:bCs/>
                <w:sz w:val="16"/>
              </w:rPr>
              <w:t>Los ayudantes reparan las maquinarias.</w:t>
            </w:r>
          </w:p>
        </w:tc>
        <w:tc>
          <w:tcPr>
            <w:tcW w:w="1434" w:type="dxa"/>
            <w:vAlign w:val="center"/>
          </w:tcPr>
          <w:p w:rsidR="00187E83" w:rsidRDefault="00873FFA" w:rsidP="00B13D5E">
            <w:pPr>
              <w:jc w:val="left"/>
              <w:rPr>
                <w:rFonts w:cs="Arial"/>
                <w:bCs/>
                <w:sz w:val="16"/>
              </w:rPr>
            </w:pPr>
            <w:r>
              <w:rPr>
                <w:rFonts w:cs="Arial"/>
                <w:bCs/>
                <w:sz w:val="16"/>
              </w:rPr>
              <w:t>Ayudantes</w:t>
            </w:r>
          </w:p>
        </w:tc>
      </w:tr>
      <w:tr w:rsidR="00187E83" w:rsidRPr="004E3970" w:rsidTr="00B95952">
        <w:trPr>
          <w:jc w:val="center"/>
        </w:trPr>
        <w:tc>
          <w:tcPr>
            <w:tcW w:w="529" w:type="dxa"/>
            <w:vAlign w:val="center"/>
          </w:tcPr>
          <w:p w:rsidR="00187E83" w:rsidRDefault="00987B8D" w:rsidP="00B13D5E">
            <w:pPr>
              <w:jc w:val="left"/>
              <w:rPr>
                <w:rFonts w:cs="Arial"/>
                <w:bCs/>
                <w:sz w:val="16"/>
              </w:rPr>
            </w:pPr>
            <w:r>
              <w:rPr>
                <w:rFonts w:cs="Arial"/>
                <w:bCs/>
                <w:sz w:val="16"/>
              </w:rPr>
              <w:t>6</w:t>
            </w:r>
          </w:p>
        </w:tc>
        <w:tc>
          <w:tcPr>
            <w:tcW w:w="1560" w:type="dxa"/>
            <w:vAlign w:val="center"/>
          </w:tcPr>
          <w:p w:rsidR="00187E83" w:rsidRDefault="00987B8D" w:rsidP="00B13D5E">
            <w:pPr>
              <w:jc w:val="left"/>
              <w:rPr>
                <w:rFonts w:cs="Arial"/>
                <w:bCs/>
                <w:sz w:val="16"/>
              </w:rPr>
            </w:pPr>
            <w:r>
              <w:rPr>
                <w:rFonts w:cs="Arial"/>
                <w:bCs/>
                <w:sz w:val="16"/>
              </w:rPr>
              <w:t xml:space="preserve">Evaluación </w:t>
            </w:r>
          </w:p>
        </w:tc>
        <w:tc>
          <w:tcPr>
            <w:tcW w:w="992" w:type="dxa"/>
            <w:vAlign w:val="center"/>
          </w:tcPr>
          <w:p w:rsidR="00187E83" w:rsidRDefault="003A0C33" w:rsidP="00B13D5E">
            <w:pPr>
              <w:jc w:val="left"/>
              <w:rPr>
                <w:rFonts w:cs="Arial"/>
                <w:bCs/>
                <w:sz w:val="16"/>
              </w:rPr>
            </w:pPr>
            <w:r>
              <w:rPr>
                <w:rFonts w:cs="Arial"/>
                <w:bCs/>
                <w:sz w:val="16"/>
              </w:rPr>
              <w:t>Servicios</w:t>
            </w:r>
          </w:p>
        </w:tc>
        <w:tc>
          <w:tcPr>
            <w:tcW w:w="4819" w:type="dxa"/>
            <w:vAlign w:val="center"/>
          </w:tcPr>
          <w:p w:rsidR="00187E83" w:rsidRDefault="00401D95" w:rsidP="005613CF">
            <w:pPr>
              <w:jc w:val="left"/>
              <w:rPr>
                <w:rFonts w:cs="Arial"/>
                <w:bCs/>
                <w:sz w:val="16"/>
              </w:rPr>
            </w:pPr>
            <w:r>
              <w:rPr>
                <w:rFonts w:cs="Arial"/>
                <w:bCs/>
                <w:sz w:val="16"/>
              </w:rPr>
              <w:t xml:space="preserve">Los técnicos </w:t>
            </w:r>
            <w:r w:rsidR="005613CF">
              <w:rPr>
                <w:rFonts w:cs="Arial"/>
                <w:bCs/>
                <w:sz w:val="16"/>
              </w:rPr>
              <w:t xml:space="preserve">evalúan </w:t>
            </w:r>
            <w:r>
              <w:rPr>
                <w:rFonts w:cs="Arial"/>
                <w:bCs/>
                <w:sz w:val="16"/>
              </w:rPr>
              <w:t xml:space="preserve">las </w:t>
            </w:r>
            <w:r w:rsidR="005613CF">
              <w:rPr>
                <w:rFonts w:cs="Arial"/>
                <w:bCs/>
                <w:sz w:val="16"/>
              </w:rPr>
              <w:t>maquinarias</w:t>
            </w:r>
            <w:r>
              <w:rPr>
                <w:rFonts w:cs="Arial"/>
                <w:bCs/>
                <w:sz w:val="16"/>
              </w:rPr>
              <w:t xml:space="preserve"> antes de ser entregadas</w:t>
            </w:r>
            <w:r w:rsidR="005613CF">
              <w:rPr>
                <w:rFonts w:cs="Arial"/>
                <w:bCs/>
                <w:sz w:val="16"/>
              </w:rPr>
              <w:t>.</w:t>
            </w:r>
          </w:p>
        </w:tc>
        <w:tc>
          <w:tcPr>
            <w:tcW w:w="1434" w:type="dxa"/>
            <w:vAlign w:val="center"/>
          </w:tcPr>
          <w:p w:rsidR="00187E83" w:rsidRDefault="00873FFA" w:rsidP="00B13D5E">
            <w:pPr>
              <w:jc w:val="left"/>
              <w:rPr>
                <w:rFonts w:cs="Arial"/>
                <w:bCs/>
                <w:sz w:val="16"/>
              </w:rPr>
            </w:pPr>
            <w:r>
              <w:rPr>
                <w:rFonts w:cs="Arial"/>
                <w:bCs/>
                <w:sz w:val="16"/>
              </w:rPr>
              <w:t>Técnicos</w:t>
            </w:r>
          </w:p>
        </w:tc>
      </w:tr>
      <w:tr w:rsidR="00187E83" w:rsidRPr="004E3970" w:rsidTr="00B95952">
        <w:trPr>
          <w:jc w:val="center"/>
        </w:trPr>
        <w:tc>
          <w:tcPr>
            <w:tcW w:w="529" w:type="dxa"/>
            <w:vAlign w:val="center"/>
          </w:tcPr>
          <w:p w:rsidR="00187E83" w:rsidRDefault="00987B8D" w:rsidP="00B13D5E">
            <w:pPr>
              <w:jc w:val="left"/>
              <w:rPr>
                <w:rFonts w:cs="Arial"/>
                <w:bCs/>
                <w:sz w:val="16"/>
              </w:rPr>
            </w:pPr>
            <w:r>
              <w:rPr>
                <w:rFonts w:cs="Arial"/>
                <w:bCs/>
                <w:sz w:val="16"/>
              </w:rPr>
              <w:t>7</w:t>
            </w:r>
          </w:p>
        </w:tc>
        <w:tc>
          <w:tcPr>
            <w:tcW w:w="1560" w:type="dxa"/>
            <w:vAlign w:val="center"/>
          </w:tcPr>
          <w:p w:rsidR="00187E83" w:rsidRDefault="008E47BD" w:rsidP="00B13D5E">
            <w:pPr>
              <w:jc w:val="left"/>
              <w:rPr>
                <w:rFonts w:cs="Arial"/>
                <w:bCs/>
                <w:sz w:val="16"/>
              </w:rPr>
            </w:pPr>
            <w:r>
              <w:rPr>
                <w:rFonts w:cs="Arial"/>
                <w:bCs/>
                <w:sz w:val="16"/>
              </w:rPr>
              <w:t>Campaña de campo</w:t>
            </w:r>
          </w:p>
        </w:tc>
        <w:tc>
          <w:tcPr>
            <w:tcW w:w="992" w:type="dxa"/>
            <w:vAlign w:val="center"/>
          </w:tcPr>
          <w:p w:rsidR="00187E83" w:rsidRDefault="003A0C33" w:rsidP="00B13D5E">
            <w:pPr>
              <w:jc w:val="left"/>
              <w:rPr>
                <w:rFonts w:cs="Arial"/>
                <w:bCs/>
                <w:sz w:val="16"/>
              </w:rPr>
            </w:pPr>
            <w:r>
              <w:rPr>
                <w:rFonts w:cs="Arial"/>
                <w:bCs/>
                <w:sz w:val="16"/>
              </w:rPr>
              <w:t>Servicios</w:t>
            </w:r>
          </w:p>
        </w:tc>
        <w:tc>
          <w:tcPr>
            <w:tcW w:w="4819" w:type="dxa"/>
            <w:vAlign w:val="center"/>
          </w:tcPr>
          <w:p w:rsidR="00187E83" w:rsidRDefault="00401D95" w:rsidP="00B13D5E">
            <w:pPr>
              <w:jc w:val="left"/>
              <w:rPr>
                <w:rFonts w:cs="Arial"/>
                <w:bCs/>
                <w:sz w:val="16"/>
              </w:rPr>
            </w:pPr>
            <w:r>
              <w:rPr>
                <w:rFonts w:cs="Arial"/>
                <w:bCs/>
                <w:sz w:val="16"/>
              </w:rPr>
              <w:t>Si los clientes requieren el servicio técnico a domicilio, los técnicos realizan la campaña de campo</w:t>
            </w:r>
            <w:r w:rsidR="005613CF">
              <w:rPr>
                <w:rFonts w:cs="Arial"/>
                <w:bCs/>
                <w:sz w:val="16"/>
              </w:rPr>
              <w:t>.</w:t>
            </w:r>
          </w:p>
        </w:tc>
        <w:tc>
          <w:tcPr>
            <w:tcW w:w="1434" w:type="dxa"/>
            <w:vAlign w:val="center"/>
          </w:tcPr>
          <w:p w:rsidR="00187E83" w:rsidRDefault="00F45234" w:rsidP="00B13D5E">
            <w:pPr>
              <w:jc w:val="left"/>
              <w:rPr>
                <w:rFonts w:cs="Arial"/>
                <w:bCs/>
                <w:sz w:val="16"/>
              </w:rPr>
            </w:pPr>
            <w:r>
              <w:rPr>
                <w:rFonts w:cs="Arial"/>
                <w:bCs/>
                <w:sz w:val="16"/>
              </w:rPr>
              <w:t>Técnicos</w:t>
            </w:r>
          </w:p>
        </w:tc>
      </w:tr>
      <w:tr w:rsidR="00187E83" w:rsidRPr="004E3970" w:rsidTr="00B95952">
        <w:trPr>
          <w:jc w:val="center"/>
        </w:trPr>
        <w:tc>
          <w:tcPr>
            <w:tcW w:w="529" w:type="dxa"/>
            <w:vAlign w:val="center"/>
          </w:tcPr>
          <w:p w:rsidR="00187E83" w:rsidRDefault="00987B8D" w:rsidP="00B13D5E">
            <w:pPr>
              <w:jc w:val="left"/>
              <w:rPr>
                <w:rFonts w:cs="Arial"/>
                <w:bCs/>
                <w:sz w:val="16"/>
              </w:rPr>
            </w:pPr>
            <w:r>
              <w:rPr>
                <w:rFonts w:cs="Arial"/>
                <w:bCs/>
                <w:sz w:val="16"/>
              </w:rPr>
              <w:t>8</w:t>
            </w:r>
          </w:p>
        </w:tc>
        <w:tc>
          <w:tcPr>
            <w:tcW w:w="1560" w:type="dxa"/>
            <w:vAlign w:val="center"/>
          </w:tcPr>
          <w:p w:rsidR="00187E83" w:rsidRDefault="008E47BD" w:rsidP="00B13D5E">
            <w:pPr>
              <w:jc w:val="left"/>
              <w:rPr>
                <w:rFonts w:cs="Arial"/>
                <w:bCs/>
                <w:sz w:val="16"/>
              </w:rPr>
            </w:pPr>
            <w:r>
              <w:rPr>
                <w:rFonts w:cs="Arial"/>
                <w:bCs/>
                <w:sz w:val="16"/>
              </w:rPr>
              <w:t>Entrega de maquinaria</w:t>
            </w:r>
          </w:p>
        </w:tc>
        <w:tc>
          <w:tcPr>
            <w:tcW w:w="992" w:type="dxa"/>
            <w:vAlign w:val="center"/>
          </w:tcPr>
          <w:p w:rsidR="00187E83" w:rsidRDefault="003A0C33" w:rsidP="00B13D5E">
            <w:pPr>
              <w:jc w:val="left"/>
              <w:rPr>
                <w:rFonts w:cs="Arial"/>
                <w:bCs/>
                <w:sz w:val="16"/>
              </w:rPr>
            </w:pPr>
            <w:r>
              <w:rPr>
                <w:rFonts w:cs="Arial"/>
                <w:bCs/>
                <w:sz w:val="16"/>
              </w:rPr>
              <w:t xml:space="preserve">Servicios </w:t>
            </w:r>
          </w:p>
        </w:tc>
        <w:tc>
          <w:tcPr>
            <w:tcW w:w="4819" w:type="dxa"/>
            <w:vAlign w:val="center"/>
          </w:tcPr>
          <w:p w:rsidR="00187E83" w:rsidRDefault="00401D95" w:rsidP="00B13D5E">
            <w:pPr>
              <w:jc w:val="left"/>
              <w:rPr>
                <w:rFonts w:cs="Arial"/>
                <w:bCs/>
                <w:sz w:val="16"/>
              </w:rPr>
            </w:pPr>
            <w:r>
              <w:rPr>
                <w:rFonts w:cs="Arial"/>
                <w:bCs/>
                <w:sz w:val="16"/>
              </w:rPr>
              <w:t xml:space="preserve">Los técnicos entregan </w:t>
            </w:r>
            <w:r w:rsidR="00987B8D">
              <w:rPr>
                <w:rFonts w:cs="Arial"/>
                <w:bCs/>
                <w:sz w:val="16"/>
              </w:rPr>
              <w:t>las maquinarias reparadas</w:t>
            </w:r>
            <w:r>
              <w:rPr>
                <w:rFonts w:cs="Arial"/>
                <w:bCs/>
                <w:sz w:val="16"/>
              </w:rPr>
              <w:t>.</w:t>
            </w:r>
          </w:p>
        </w:tc>
        <w:tc>
          <w:tcPr>
            <w:tcW w:w="1434" w:type="dxa"/>
            <w:vAlign w:val="center"/>
          </w:tcPr>
          <w:p w:rsidR="00187E83" w:rsidRDefault="00F45234" w:rsidP="00B13D5E">
            <w:pPr>
              <w:jc w:val="left"/>
              <w:rPr>
                <w:rFonts w:cs="Arial"/>
                <w:bCs/>
                <w:sz w:val="16"/>
              </w:rPr>
            </w:pPr>
            <w:r>
              <w:rPr>
                <w:rFonts w:cs="Arial"/>
                <w:bCs/>
                <w:sz w:val="16"/>
              </w:rPr>
              <w:t>Técnicos</w:t>
            </w:r>
          </w:p>
        </w:tc>
      </w:tr>
    </w:tbl>
    <w:p w:rsidR="00187E83" w:rsidRDefault="00FA087A" w:rsidP="005302F5">
      <w:pPr>
        <w:ind w:left="-567" w:right="-512"/>
        <w:rPr>
          <w:b/>
          <w:u w:val="single"/>
        </w:rPr>
      </w:pPr>
      <w:r w:rsidRPr="00FA087A">
        <w:rPr>
          <w:b/>
          <w:noProof/>
        </w:rPr>
        <w:lastRenderedPageBreak/>
        <w:pict>
          <v:rect id="226 Rectángulo" o:spid="_x0000_s1254" style="position:absolute;left:0;text-align:left;margin-left:-34.3pt;margin-top:-3.55pt;width:482.45pt;height:616.2pt;z-index:-2510668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Oo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" filled="f" strokecolor="black [3213]" strokeweight="1pt">
            <v:path arrowok="t"/>
          </v:rect>
        </w:pict>
      </w:r>
      <w:r w:rsidR="00187E83">
        <w:rPr>
          <w:b/>
          <w:u w:val="single"/>
        </w:rPr>
        <w:t>CARACTERIZACIÓN D</w:t>
      </w:r>
      <w:r w:rsidR="00266DF8">
        <w:rPr>
          <w:b/>
          <w:u w:val="single"/>
        </w:rPr>
        <w:t xml:space="preserve">EL </w:t>
      </w:r>
      <w:r w:rsidR="00187E83">
        <w:rPr>
          <w:b/>
          <w:u w:val="single"/>
        </w:rPr>
        <w:t xml:space="preserve">PROCESO </w:t>
      </w:r>
      <w:r w:rsidR="00266DF8">
        <w:rPr>
          <w:b/>
          <w:u w:val="single"/>
        </w:rPr>
        <w:t>SERVICIO TÉCNICO</w:t>
      </w:r>
    </w:p>
    <w:p w:rsidR="005145BB" w:rsidRPr="005145BB" w:rsidRDefault="005145BB" w:rsidP="005302F5">
      <w:pPr>
        <w:ind w:left="-567" w:right="-512"/>
        <w:rPr>
          <w:b/>
          <w:u w:val="single"/>
        </w:rPr>
      </w:pPr>
    </w:p>
    <w:p w:rsidR="00187E83" w:rsidRDefault="00187E83" w:rsidP="00187E83">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GESTIÓN COMERCIAL</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5613CF">
        <w:rPr>
          <w:sz w:val="18"/>
          <w:lang w:val="es-ES"/>
        </w:rPr>
        <w:tab/>
        <w:t>D</w:t>
      </w:r>
    </w:p>
    <w:tbl>
      <w:tblPr>
        <w:tblStyle w:val="Tablaconcuadrcula"/>
        <w:tblW w:w="9356" w:type="dxa"/>
        <w:jc w:val="center"/>
        <w:tblInd w:w="-459" w:type="dxa"/>
        <w:tblLook w:val="04A0"/>
      </w:tblPr>
      <w:tblGrid>
        <w:gridCol w:w="1390"/>
        <w:gridCol w:w="1133"/>
        <w:gridCol w:w="4019"/>
        <w:gridCol w:w="1246"/>
        <w:gridCol w:w="1568"/>
      </w:tblGrid>
      <w:tr w:rsidR="00187E83" w:rsidRPr="00A9242A" w:rsidTr="00B95952">
        <w:trPr>
          <w:jc w:val="center"/>
        </w:trPr>
        <w:tc>
          <w:tcPr>
            <w:tcW w:w="1391" w:type="dxa"/>
            <w:shd w:val="clear" w:color="auto" w:fill="89C2E5" w:themeFill="accent3" w:themeFillTint="66"/>
            <w:vAlign w:val="center"/>
          </w:tcPr>
          <w:p w:rsidR="00187E83" w:rsidRPr="00A9242A" w:rsidRDefault="00187E83" w:rsidP="00B13D5E">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187E83" w:rsidRPr="00A9242A" w:rsidRDefault="00187E83" w:rsidP="00B13D5E">
            <w:pPr>
              <w:jc w:val="center"/>
              <w:rPr>
                <w:b/>
                <w:sz w:val="18"/>
                <w:lang w:val="es-ES"/>
              </w:rPr>
            </w:pPr>
            <w:r w:rsidRPr="00A9242A">
              <w:rPr>
                <w:b/>
                <w:sz w:val="18"/>
                <w:lang w:val="es-ES"/>
              </w:rPr>
              <w:t>INSUMO</w:t>
            </w:r>
          </w:p>
        </w:tc>
        <w:tc>
          <w:tcPr>
            <w:tcW w:w="4111" w:type="dxa"/>
            <w:shd w:val="clear" w:color="auto" w:fill="89C2E5" w:themeFill="accent3" w:themeFillTint="66"/>
            <w:vAlign w:val="center"/>
          </w:tcPr>
          <w:p w:rsidR="00187E83" w:rsidRPr="00A9242A" w:rsidRDefault="00187E83" w:rsidP="00B13D5E">
            <w:pPr>
              <w:jc w:val="center"/>
              <w:rPr>
                <w:b/>
                <w:sz w:val="18"/>
                <w:lang w:val="es-ES"/>
              </w:rPr>
            </w:pPr>
            <w:r w:rsidRPr="00A9242A">
              <w:rPr>
                <w:b/>
                <w:sz w:val="18"/>
                <w:lang w:val="es-ES"/>
              </w:rPr>
              <w:t>TRANSFORMACIÓN</w:t>
            </w:r>
          </w:p>
        </w:tc>
        <w:tc>
          <w:tcPr>
            <w:tcW w:w="1134" w:type="dxa"/>
            <w:shd w:val="clear" w:color="auto" w:fill="89C2E5" w:themeFill="accent3" w:themeFillTint="66"/>
            <w:vAlign w:val="center"/>
          </w:tcPr>
          <w:p w:rsidR="00187E83" w:rsidRPr="00A9242A" w:rsidRDefault="00187E83" w:rsidP="00B13D5E">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187E83" w:rsidRPr="00A9242A" w:rsidRDefault="00187E83" w:rsidP="00B13D5E">
            <w:pPr>
              <w:jc w:val="center"/>
              <w:rPr>
                <w:b/>
                <w:sz w:val="18"/>
                <w:lang w:val="es-ES"/>
              </w:rPr>
            </w:pPr>
            <w:r w:rsidRPr="00A9242A">
              <w:rPr>
                <w:b/>
                <w:sz w:val="18"/>
                <w:lang w:val="es-ES"/>
              </w:rPr>
              <w:t>CLIENTE</w:t>
            </w:r>
          </w:p>
        </w:tc>
      </w:tr>
      <w:tr w:rsidR="00187E83" w:rsidRPr="00285143" w:rsidTr="00B95952">
        <w:trPr>
          <w:jc w:val="center"/>
        </w:trPr>
        <w:tc>
          <w:tcPr>
            <w:tcW w:w="1391" w:type="dxa"/>
            <w:vAlign w:val="center"/>
          </w:tcPr>
          <w:p w:rsidR="00401D95" w:rsidRPr="00285143" w:rsidRDefault="00371948" w:rsidP="00B13D5E">
            <w:pPr>
              <w:jc w:val="left"/>
              <w:rPr>
                <w:sz w:val="18"/>
                <w:lang w:val="es-ES"/>
              </w:rPr>
            </w:pPr>
            <w:r>
              <w:rPr>
                <w:sz w:val="18"/>
                <w:lang w:val="es-ES"/>
              </w:rPr>
              <w:t>C. Gestión Comercial</w:t>
            </w:r>
          </w:p>
        </w:tc>
        <w:tc>
          <w:tcPr>
            <w:tcW w:w="1134" w:type="dxa"/>
            <w:vAlign w:val="center"/>
          </w:tcPr>
          <w:p w:rsidR="00187E83" w:rsidRPr="00285143" w:rsidRDefault="00371948" w:rsidP="00B13D5E">
            <w:pPr>
              <w:jc w:val="left"/>
              <w:rPr>
                <w:sz w:val="18"/>
                <w:lang w:val="es-ES"/>
              </w:rPr>
            </w:pPr>
            <w:r>
              <w:rPr>
                <w:sz w:val="18"/>
                <w:lang w:val="es-ES"/>
              </w:rPr>
              <w:t>Maquinaria defectuosa</w:t>
            </w:r>
          </w:p>
        </w:tc>
        <w:tc>
          <w:tcPr>
            <w:tcW w:w="4111" w:type="dxa"/>
            <w:vAlign w:val="center"/>
          </w:tcPr>
          <w:p w:rsidR="00187E83" w:rsidRDefault="00371948" w:rsidP="00B13D5E">
            <w:pPr>
              <w:jc w:val="left"/>
              <w:rPr>
                <w:sz w:val="18"/>
                <w:lang w:val="es-ES"/>
              </w:rPr>
            </w:pPr>
            <w:r>
              <w:rPr>
                <w:sz w:val="18"/>
                <w:lang w:val="es-ES"/>
              </w:rPr>
              <w:t xml:space="preserve">Si los clientes solicitan el servicio técnico y traen la maquinaria a la planta, </w:t>
            </w:r>
            <w:r w:rsidR="005613CF">
              <w:rPr>
                <w:sz w:val="18"/>
                <w:lang w:val="es-ES"/>
              </w:rPr>
              <w:t xml:space="preserve">los técnicos </w:t>
            </w:r>
            <w:r>
              <w:rPr>
                <w:sz w:val="18"/>
                <w:lang w:val="es-ES"/>
              </w:rPr>
              <w:t>procede</w:t>
            </w:r>
            <w:r w:rsidR="005613CF">
              <w:rPr>
                <w:sz w:val="18"/>
                <w:lang w:val="es-ES"/>
              </w:rPr>
              <w:t>n</w:t>
            </w:r>
            <w:r>
              <w:rPr>
                <w:sz w:val="18"/>
                <w:lang w:val="es-ES"/>
              </w:rPr>
              <w:t xml:space="preserve"> a recibir la</w:t>
            </w:r>
            <w:r w:rsidR="005613CF">
              <w:rPr>
                <w:sz w:val="18"/>
                <w:lang w:val="es-ES"/>
              </w:rPr>
              <w:t>s</w:t>
            </w:r>
            <w:r>
              <w:rPr>
                <w:sz w:val="18"/>
                <w:lang w:val="es-ES"/>
              </w:rPr>
              <w:t xml:space="preserve"> maquinaria</w:t>
            </w:r>
            <w:r w:rsidR="005613CF">
              <w:rPr>
                <w:sz w:val="18"/>
                <w:lang w:val="es-ES"/>
              </w:rPr>
              <w:t>s, los técnicos inspeccionan</w:t>
            </w:r>
            <w:r>
              <w:rPr>
                <w:sz w:val="18"/>
                <w:lang w:val="es-ES"/>
              </w:rPr>
              <w:t xml:space="preserve"> los posibles daños y posibles soluciones, los ayudantes proceden a reparar la maquinaria con las instrucciones de los técnicos.</w:t>
            </w:r>
          </w:p>
          <w:p w:rsidR="00371948" w:rsidRPr="00285143" w:rsidRDefault="00371948" w:rsidP="00B13D5E">
            <w:pPr>
              <w:jc w:val="left"/>
              <w:rPr>
                <w:sz w:val="18"/>
                <w:lang w:val="es-ES"/>
              </w:rPr>
            </w:pPr>
            <w:r>
              <w:rPr>
                <w:sz w:val="18"/>
                <w:lang w:val="es-ES"/>
              </w:rPr>
              <w:t xml:space="preserve">Si los clientes solicitan el servicio técnico a domicilio, los </w:t>
            </w:r>
            <w:r w:rsidR="005707DE">
              <w:rPr>
                <w:sz w:val="18"/>
                <w:lang w:val="es-ES"/>
              </w:rPr>
              <w:t xml:space="preserve">técnicos y los ayudantes visitan a los clientes y proceden a reparar la maquinaria. </w:t>
            </w:r>
          </w:p>
        </w:tc>
        <w:tc>
          <w:tcPr>
            <w:tcW w:w="1134" w:type="dxa"/>
            <w:vAlign w:val="center"/>
          </w:tcPr>
          <w:p w:rsidR="00187E83" w:rsidRPr="00285143" w:rsidRDefault="00371948" w:rsidP="00B13D5E">
            <w:pPr>
              <w:jc w:val="left"/>
              <w:rPr>
                <w:sz w:val="18"/>
                <w:lang w:val="es-ES"/>
              </w:rPr>
            </w:pPr>
            <w:r>
              <w:rPr>
                <w:sz w:val="18"/>
                <w:lang w:val="es-ES"/>
              </w:rPr>
              <w:t>Maquinaria reparada</w:t>
            </w:r>
          </w:p>
        </w:tc>
        <w:tc>
          <w:tcPr>
            <w:tcW w:w="1586" w:type="dxa"/>
            <w:vAlign w:val="center"/>
          </w:tcPr>
          <w:p w:rsidR="00187E83" w:rsidRPr="00285143" w:rsidRDefault="00371948" w:rsidP="00371948">
            <w:pPr>
              <w:jc w:val="left"/>
              <w:rPr>
                <w:sz w:val="18"/>
                <w:lang w:val="es-ES"/>
              </w:rPr>
            </w:pPr>
            <w:r>
              <w:rPr>
                <w:sz w:val="18"/>
                <w:lang w:val="es-ES"/>
              </w:rPr>
              <w:t>Clientes de MAQUITSU S.A.</w:t>
            </w:r>
          </w:p>
        </w:tc>
      </w:tr>
    </w:tbl>
    <w:p w:rsidR="00187E83" w:rsidRDefault="00187E83" w:rsidP="00187E83">
      <w:pPr>
        <w:rPr>
          <w:lang w:val="es-ES"/>
        </w:rPr>
      </w:pPr>
    </w:p>
    <w:p w:rsidR="00187E83" w:rsidRDefault="00187E83"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Default="005145BB" w:rsidP="005145BB">
      <w:pPr>
        <w:spacing w:line="480" w:lineRule="auto"/>
        <w:rPr>
          <w:b/>
        </w:rPr>
      </w:pPr>
    </w:p>
    <w:p w:rsidR="005145BB" w:rsidRPr="0054141B" w:rsidRDefault="005145BB" w:rsidP="005145BB">
      <w:pPr>
        <w:spacing w:line="480" w:lineRule="auto"/>
        <w:rPr>
          <w:b/>
        </w:rPr>
      </w:pPr>
    </w:p>
    <w:p w:rsidR="00187E83" w:rsidRDefault="00FA087A" w:rsidP="005302F5">
      <w:pPr>
        <w:ind w:left="-567" w:right="-512"/>
        <w:rPr>
          <w:b/>
          <w:u w:val="single"/>
        </w:rPr>
      </w:pPr>
      <w:r w:rsidRPr="00FA087A">
        <w:rPr>
          <w:b/>
          <w:noProof/>
        </w:rPr>
        <w:lastRenderedPageBreak/>
        <w:pict>
          <v:rect id="228 Rectángulo" o:spid="_x0000_s1253" style="position:absolute;left:0;text-align:left;margin-left:-34.3pt;margin-top:-3.65pt;width:482.45pt;height:616.2pt;z-index:-251064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2V5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" filled="f" strokecolor="black [3213]" strokeweight="1pt">
            <v:path arrowok="t"/>
          </v:rect>
        </w:pict>
      </w:r>
      <w:r w:rsidR="00266DF8">
        <w:rPr>
          <w:b/>
          <w:u w:val="single"/>
        </w:rPr>
        <w:t xml:space="preserve">DESCRIPCIÓN DEL </w:t>
      </w:r>
      <w:r w:rsidR="00187E83">
        <w:rPr>
          <w:b/>
          <w:u w:val="single"/>
        </w:rPr>
        <w:t xml:space="preserve">PROCESO </w:t>
      </w:r>
      <w:r w:rsidR="00266DF8">
        <w:rPr>
          <w:b/>
          <w:u w:val="single"/>
        </w:rPr>
        <w:t>SERVICIO TÉCNICO</w:t>
      </w:r>
    </w:p>
    <w:p w:rsidR="005302F5" w:rsidRDefault="005302F5" w:rsidP="005302F5">
      <w:pPr>
        <w:ind w:left="-567" w:right="-512"/>
        <w:rPr>
          <w:b/>
          <w:u w:val="single"/>
        </w:rPr>
      </w:pPr>
    </w:p>
    <w:p w:rsidR="005302F5" w:rsidRDefault="00D64E7F" w:rsidP="005302F5">
      <w:pPr>
        <w:ind w:left="-567" w:right="-512"/>
        <w:rPr>
          <w:b/>
          <w:u w:val="single"/>
        </w:rPr>
      </w:pPr>
      <w:r w:rsidRPr="00D64E7F">
        <w:rPr>
          <w:noProof/>
        </w:rPr>
        <w:drawing>
          <wp:inline distT="0" distB="0" distL="0" distR="0">
            <wp:extent cx="5953632" cy="5153891"/>
            <wp:effectExtent l="0" t="0" r="9525" b="8890"/>
            <wp:docPr id="1387" name="Imagen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2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2" t="2114" r="2430" b="2545"/>
                    <a:stretch/>
                  </pic:blipFill>
                  <pic:spPr bwMode="auto">
                    <a:xfrm>
                      <a:off x="0" y="0"/>
                      <a:ext cx="5964046" cy="51629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302F5" w:rsidRPr="002C31F1" w:rsidRDefault="005302F5" w:rsidP="005302F5">
      <w:pPr>
        <w:ind w:left="-567" w:right="-512"/>
        <w:rPr>
          <w:b/>
          <w:u w:val="single"/>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187E83" w:rsidP="00187E83">
      <w:pPr>
        <w:rPr>
          <w:b/>
        </w:rPr>
      </w:pPr>
    </w:p>
    <w:p w:rsidR="00187E83" w:rsidRDefault="00187E83" w:rsidP="00187E83">
      <w:pPr>
        <w:rPr>
          <w:b/>
        </w:rPr>
      </w:pPr>
    </w:p>
    <w:p w:rsidR="00181F2C" w:rsidRDefault="00181F2C" w:rsidP="00187E83">
      <w:pPr>
        <w:rPr>
          <w:b/>
        </w:rPr>
      </w:pPr>
    </w:p>
    <w:p w:rsidR="00187E83" w:rsidRDefault="00187E83" w:rsidP="00187E83">
      <w:pPr>
        <w:rPr>
          <w:b/>
        </w:rPr>
      </w:pPr>
    </w:p>
    <w:p w:rsidR="004D3A6B" w:rsidRPr="004D3A6B" w:rsidRDefault="00FA087A" w:rsidP="004D3A6B">
      <w:pPr>
        <w:ind w:left="-567" w:right="-512"/>
        <w:rPr>
          <w:b/>
          <w:lang w:val="es-ES"/>
        </w:rPr>
      </w:pPr>
      <w:r>
        <w:rPr>
          <w:b/>
          <w:noProof/>
        </w:rPr>
        <w:lastRenderedPageBreak/>
        <w:pict>
          <v:rect id="1345 Rectángulo" o:spid="_x0000_s1252" style="position:absolute;left:0;text-align:left;margin-left:-34.3pt;margin-top:-3.75pt;width:482.45pt;height:616.2pt;z-index:-251062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LrgIAALA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" filled="f" strokecolor="black [3213]" strokeweight="1pt">
            <v:path arrowok="t"/>
          </v:rect>
        </w:pict>
      </w:r>
      <w:r w:rsidR="004D3A6B" w:rsidRPr="004D3A6B">
        <w:rPr>
          <w:b/>
          <w:lang w:val="es-ES"/>
        </w:rPr>
        <w:t xml:space="preserve">PROCESO: </w:t>
      </w:r>
      <w:r w:rsidR="004D3A6B">
        <w:rPr>
          <w:b/>
          <w:lang w:val="es-ES"/>
        </w:rPr>
        <w:tab/>
      </w:r>
      <w:r w:rsidR="004D3A6B" w:rsidRPr="004D3A6B">
        <w:rPr>
          <w:b/>
          <w:lang w:val="es-ES"/>
        </w:rPr>
        <w:t>SERVICIO TÉCNICO</w:t>
      </w:r>
    </w:p>
    <w:p w:rsidR="004D3A6B" w:rsidRPr="004D3A6B" w:rsidRDefault="004D3A6B" w:rsidP="004D3A6B">
      <w:pPr>
        <w:ind w:left="-567" w:right="-512"/>
        <w:rPr>
          <w:b/>
          <w:lang w:val="es-ES"/>
        </w:rPr>
      </w:pPr>
      <w:r w:rsidRPr="004D3A6B">
        <w:rPr>
          <w:b/>
          <w:lang w:val="es-ES"/>
        </w:rPr>
        <w:t>SUBPROCESO:</w:t>
      </w:r>
      <w:r w:rsidRPr="004D3A6B">
        <w:rPr>
          <w:b/>
          <w:lang w:val="es-ES"/>
        </w:rPr>
        <w:tab/>
        <w:t>PLANIFICACIÓN Y CONTROL DE SERVICIO TÉCNICO</w:t>
      </w:r>
    </w:p>
    <w:p w:rsidR="004D3A6B" w:rsidRDefault="004D3A6B" w:rsidP="004D3A6B">
      <w:pPr>
        <w:ind w:left="-567" w:right="-512"/>
        <w:rPr>
          <w:b/>
          <w:u w:val="single"/>
          <w:lang w:val="es-ES"/>
        </w:rPr>
      </w:pPr>
    </w:p>
    <w:p w:rsidR="004D3A6B" w:rsidRPr="00C66327" w:rsidRDefault="004D3A6B" w:rsidP="004D3A6B">
      <w:pPr>
        <w:ind w:left="-567" w:right="-512"/>
        <w:rPr>
          <w:b/>
          <w:u w:val="single"/>
          <w:lang w:val="es-ES"/>
        </w:rPr>
      </w:pPr>
      <w:r>
        <w:rPr>
          <w:b/>
          <w:u w:val="single"/>
          <w:lang w:val="es-ES"/>
        </w:rPr>
        <w:t xml:space="preserve">ENTRADAS DEL </w:t>
      </w:r>
      <w:r w:rsidR="006D0626">
        <w:rPr>
          <w:b/>
          <w:u w:val="single"/>
          <w:lang w:val="es-ES"/>
        </w:rPr>
        <w:t>SUB</w:t>
      </w:r>
      <w:r>
        <w:rPr>
          <w:b/>
          <w:u w:val="single"/>
          <w:lang w:val="es-ES"/>
        </w:rPr>
        <w:t xml:space="preserve">PROCESO </w:t>
      </w:r>
      <w:r w:rsidR="006D0626">
        <w:rPr>
          <w:b/>
          <w:u w:val="single"/>
          <w:lang w:val="es-ES"/>
        </w:rPr>
        <w:t xml:space="preserve">PLANIFICACIÓN Y CONTROL DE </w:t>
      </w:r>
      <w:r>
        <w:rPr>
          <w:b/>
          <w:u w:val="single"/>
          <w:lang w:val="es-ES"/>
        </w:rPr>
        <w:t>SERVICIO TÉCNICO</w:t>
      </w:r>
    </w:p>
    <w:p w:rsidR="004D3A6B" w:rsidRPr="003875E6" w:rsidRDefault="003875E6" w:rsidP="004D3A6B">
      <w:pPr>
        <w:ind w:left="-567" w:right="-512"/>
      </w:pPr>
      <w:r>
        <w:rPr>
          <w:b/>
        </w:rPr>
        <w:t xml:space="preserve">Listas de trabajos.- </w:t>
      </w:r>
      <w:r>
        <w:t>Trabajos a ejecutarse dentro del proceso de servicio técnico.</w:t>
      </w:r>
    </w:p>
    <w:p w:rsidR="004D3A6B" w:rsidRDefault="004D3A6B" w:rsidP="004D3A6B">
      <w:pPr>
        <w:ind w:left="-567" w:right="-512"/>
        <w:rPr>
          <w:b/>
        </w:rPr>
      </w:pPr>
    </w:p>
    <w:p w:rsidR="004D3A6B" w:rsidRPr="00C66327" w:rsidRDefault="004D3A6B" w:rsidP="004D3A6B">
      <w:pPr>
        <w:ind w:left="-567" w:right="-512"/>
        <w:rPr>
          <w:b/>
          <w:u w:val="single"/>
          <w:lang w:val="es-ES"/>
        </w:rPr>
      </w:pPr>
      <w:r>
        <w:rPr>
          <w:b/>
          <w:u w:val="single"/>
          <w:lang w:val="es-ES"/>
        </w:rPr>
        <w:t xml:space="preserve">SALIDAS DEL </w:t>
      </w:r>
      <w:r w:rsidR="00D31DBD">
        <w:rPr>
          <w:b/>
          <w:u w:val="single"/>
          <w:lang w:val="es-ES"/>
        </w:rPr>
        <w:t>SUB</w:t>
      </w:r>
      <w:r>
        <w:rPr>
          <w:b/>
          <w:u w:val="single"/>
          <w:lang w:val="es-ES"/>
        </w:rPr>
        <w:t xml:space="preserve">PROCESO </w:t>
      </w:r>
      <w:r w:rsidR="00D31DBD">
        <w:rPr>
          <w:b/>
          <w:u w:val="single"/>
          <w:lang w:val="es-ES"/>
        </w:rPr>
        <w:t xml:space="preserve">PLANIFICACIÓN Y CONTROL DE </w:t>
      </w:r>
      <w:r>
        <w:rPr>
          <w:b/>
          <w:u w:val="single"/>
          <w:lang w:val="es-ES"/>
        </w:rPr>
        <w:t>SERVICIO TÉCNICO</w:t>
      </w:r>
    </w:p>
    <w:p w:rsidR="004D3A6B" w:rsidRPr="004762F9" w:rsidRDefault="003875E6" w:rsidP="004D3A6B">
      <w:pPr>
        <w:ind w:left="-567" w:right="-512"/>
        <w:rPr>
          <w:lang w:val="es-ES"/>
        </w:rPr>
      </w:pPr>
      <w:r>
        <w:rPr>
          <w:b/>
          <w:lang w:val="es-ES"/>
        </w:rPr>
        <w:t xml:space="preserve">Planificación de servicio técnico.- </w:t>
      </w:r>
      <w:r w:rsidR="004762F9">
        <w:rPr>
          <w:lang w:val="es-ES"/>
        </w:rPr>
        <w:t>Cronograma de actividades o procesos para realizar el servicio técnico.</w:t>
      </w:r>
    </w:p>
    <w:p w:rsidR="004D3A6B" w:rsidRPr="000F052A" w:rsidRDefault="004D3A6B" w:rsidP="004D3A6B">
      <w:pPr>
        <w:ind w:left="-567" w:right="-512"/>
        <w:rPr>
          <w:lang w:val="es-ES"/>
        </w:rPr>
      </w:pPr>
    </w:p>
    <w:p w:rsidR="004D3A6B" w:rsidRPr="00CC05B5" w:rsidRDefault="004D3A6B" w:rsidP="004D3A6B">
      <w:pPr>
        <w:ind w:left="-567" w:right="-512"/>
        <w:rPr>
          <w:b/>
          <w:u w:val="single"/>
          <w:lang w:val="es-ES"/>
        </w:rPr>
      </w:pPr>
      <w:r>
        <w:rPr>
          <w:b/>
          <w:u w:val="single"/>
          <w:lang w:val="es-ES"/>
        </w:rPr>
        <w:t xml:space="preserve">RECURSOS DEL </w:t>
      </w:r>
      <w:r w:rsidR="00D31DBD">
        <w:rPr>
          <w:b/>
          <w:u w:val="single"/>
          <w:lang w:val="es-ES"/>
        </w:rPr>
        <w:t>SUB</w:t>
      </w:r>
      <w:r>
        <w:rPr>
          <w:b/>
          <w:u w:val="single"/>
          <w:lang w:val="es-ES"/>
        </w:rPr>
        <w:t xml:space="preserve">PROCESO </w:t>
      </w:r>
      <w:r w:rsidR="00D31DBD">
        <w:rPr>
          <w:b/>
          <w:u w:val="single"/>
          <w:lang w:val="es-ES"/>
        </w:rPr>
        <w:t xml:space="preserve">PLANIFICACIÓN Y CONTROL DE </w:t>
      </w:r>
      <w:r>
        <w:rPr>
          <w:b/>
          <w:u w:val="single"/>
          <w:lang w:val="es-ES"/>
        </w:rPr>
        <w:t>SERVICIO TÉCNICO</w:t>
      </w:r>
    </w:p>
    <w:p w:rsidR="004D3A6B" w:rsidRDefault="004D3A6B" w:rsidP="004D3A6B">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4D3A6B" w:rsidRDefault="004D3A6B" w:rsidP="004D3A6B">
      <w:pPr>
        <w:ind w:left="-567" w:right="-512"/>
        <w:rPr>
          <w:lang w:val="es-ES"/>
        </w:rPr>
      </w:pPr>
    </w:p>
    <w:p w:rsidR="004D3A6B" w:rsidRDefault="004D3A6B" w:rsidP="004D3A6B">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4D3A6B" w:rsidRDefault="004D3A6B" w:rsidP="004D3A6B">
      <w:pPr>
        <w:ind w:left="-567" w:right="-512"/>
        <w:rPr>
          <w:lang w:val="es-ES"/>
        </w:rPr>
      </w:pPr>
    </w:p>
    <w:p w:rsidR="004D3A6B" w:rsidRDefault="004D3A6B" w:rsidP="004D3A6B">
      <w:pPr>
        <w:ind w:left="-567" w:right="-512"/>
        <w:rPr>
          <w:lang w:val="es-ES"/>
        </w:rPr>
      </w:pPr>
      <w:r w:rsidRPr="00CC05B5">
        <w:rPr>
          <w:b/>
          <w:lang w:val="es-ES"/>
        </w:rPr>
        <w:t>Presupuesto asignado.-</w:t>
      </w:r>
      <w:r>
        <w:rPr>
          <w:lang w:val="es-ES"/>
        </w:rPr>
        <w:t xml:space="preserve"> Estimación de dinero asignado a cada proceso.</w:t>
      </w:r>
    </w:p>
    <w:p w:rsidR="004D3A6B" w:rsidRDefault="004D3A6B" w:rsidP="004D3A6B">
      <w:pPr>
        <w:ind w:left="-567" w:right="-512"/>
        <w:rPr>
          <w:lang w:val="es-ES"/>
        </w:rPr>
      </w:pPr>
    </w:p>
    <w:p w:rsidR="004D3A6B" w:rsidRDefault="004D3A6B" w:rsidP="004D3A6B">
      <w:pPr>
        <w:ind w:left="-567" w:right="-512"/>
        <w:rPr>
          <w:lang w:val="es-ES"/>
        </w:rPr>
      </w:pPr>
      <w:r w:rsidRPr="00CC05B5">
        <w:rPr>
          <w:b/>
          <w:lang w:val="es-ES"/>
        </w:rPr>
        <w:t>Talento humano.-</w:t>
      </w:r>
      <w:r>
        <w:rPr>
          <w:lang w:val="es-ES"/>
        </w:rPr>
        <w:t xml:space="preserve"> Técnicos, Coordinador de planificación</w:t>
      </w:r>
      <w:r w:rsidR="00D31DBD">
        <w:rPr>
          <w:lang w:val="es-ES"/>
        </w:rPr>
        <w:t>, Coordinador de recursos humanos y Coordinador administrativo de servicios</w:t>
      </w:r>
      <w:r>
        <w:rPr>
          <w:lang w:val="es-ES"/>
        </w:rPr>
        <w:t>.</w:t>
      </w:r>
    </w:p>
    <w:p w:rsidR="004D3A6B" w:rsidRDefault="004D3A6B" w:rsidP="004D3A6B">
      <w:pPr>
        <w:ind w:left="-567" w:right="-512"/>
        <w:rPr>
          <w:b/>
          <w:u w:val="single"/>
          <w:lang w:val="es-ES"/>
        </w:rPr>
      </w:pPr>
    </w:p>
    <w:p w:rsidR="005302F5" w:rsidRDefault="005302F5" w:rsidP="004D3A6B">
      <w:pPr>
        <w:ind w:left="-567" w:right="-512"/>
        <w:rPr>
          <w:b/>
          <w:u w:val="single"/>
          <w:lang w:val="es-ES"/>
        </w:rPr>
      </w:pPr>
    </w:p>
    <w:p w:rsidR="005302F5" w:rsidRDefault="005302F5" w:rsidP="004D3A6B">
      <w:pPr>
        <w:ind w:left="-567" w:right="-512"/>
        <w:rPr>
          <w:b/>
          <w:u w:val="single"/>
          <w:lang w:val="es-ES"/>
        </w:rPr>
      </w:pPr>
    </w:p>
    <w:p w:rsidR="005302F5" w:rsidRDefault="005302F5" w:rsidP="004D3A6B">
      <w:pPr>
        <w:ind w:left="-567" w:right="-512"/>
        <w:rPr>
          <w:b/>
          <w:u w:val="single"/>
          <w:lang w:val="es-ES"/>
        </w:rPr>
      </w:pPr>
    </w:p>
    <w:p w:rsidR="005302F5" w:rsidRDefault="005302F5" w:rsidP="004D3A6B">
      <w:pPr>
        <w:ind w:left="-567" w:right="-512"/>
        <w:rPr>
          <w:b/>
          <w:u w:val="single"/>
          <w:lang w:val="es-ES"/>
        </w:rPr>
      </w:pPr>
    </w:p>
    <w:p w:rsidR="004D3A6B" w:rsidRPr="00C66327" w:rsidRDefault="00FA087A" w:rsidP="004D3A6B">
      <w:pPr>
        <w:ind w:left="-567" w:right="-512"/>
        <w:rPr>
          <w:b/>
          <w:u w:val="single"/>
          <w:lang w:val="es-ES"/>
        </w:rPr>
      </w:pPr>
      <w:r w:rsidRPr="00FA087A">
        <w:rPr>
          <w:b/>
          <w:noProof/>
        </w:rPr>
        <w:lastRenderedPageBreak/>
        <w:pict>
          <v:rect id="1346 Rectángulo" o:spid="_x0000_s1251" style="position:absolute;left:0;text-align:left;margin-left:-34.3pt;margin-top:-3.8pt;width:482.45pt;height:616.2pt;z-index:-251060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" filled="f" strokecolor="black [3213]" strokeweight="1pt">
            <v:path arrowok="t"/>
          </v:rect>
        </w:pict>
      </w:r>
      <w:r w:rsidR="004D3A6B">
        <w:rPr>
          <w:b/>
          <w:u w:val="single"/>
          <w:lang w:val="es-ES"/>
        </w:rPr>
        <w:t xml:space="preserve">CONTROLES DEL </w:t>
      </w:r>
      <w:r w:rsidR="00D31DBD">
        <w:rPr>
          <w:b/>
          <w:u w:val="single"/>
          <w:lang w:val="es-ES"/>
        </w:rPr>
        <w:t>SUB</w:t>
      </w:r>
      <w:r w:rsidR="004D3A6B">
        <w:rPr>
          <w:b/>
          <w:u w:val="single"/>
          <w:lang w:val="es-ES"/>
        </w:rPr>
        <w:t xml:space="preserve">PROCESO </w:t>
      </w:r>
      <w:r w:rsidR="00D31DBD">
        <w:rPr>
          <w:b/>
          <w:u w:val="single"/>
          <w:lang w:val="es-ES"/>
        </w:rPr>
        <w:t xml:space="preserve">PLANIFICACIÓN Y CONTROL DE </w:t>
      </w:r>
      <w:r w:rsidR="004D3A6B">
        <w:rPr>
          <w:b/>
          <w:u w:val="single"/>
          <w:lang w:val="es-ES"/>
        </w:rPr>
        <w:t>SERVICIO TÉCNICO</w:t>
      </w:r>
    </w:p>
    <w:p w:rsidR="001A06B1" w:rsidRDefault="001A06B1" w:rsidP="001A06B1">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5302F5" w:rsidRDefault="005302F5" w:rsidP="001A06B1">
      <w:pPr>
        <w:ind w:left="-567" w:right="-512"/>
        <w:rPr>
          <w:lang w:val="es-ES"/>
        </w:rPr>
      </w:pPr>
    </w:p>
    <w:p w:rsidR="001A06B1" w:rsidRDefault="001A06B1" w:rsidP="001A06B1">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5302F5" w:rsidRDefault="005302F5" w:rsidP="001A06B1">
      <w:pPr>
        <w:ind w:left="-567" w:right="-512"/>
        <w:rPr>
          <w:lang w:val="es-ES"/>
        </w:rPr>
      </w:pPr>
    </w:p>
    <w:p w:rsidR="004D3A6B" w:rsidRDefault="00FA087A" w:rsidP="004D3A6B">
      <w:pPr>
        <w:ind w:left="-567" w:right="-512"/>
        <w:rPr>
          <w:b/>
          <w:u w:val="single"/>
        </w:rPr>
      </w:pPr>
      <w:r w:rsidRPr="00FA087A">
        <w:rPr>
          <w:b/>
          <w:noProof/>
        </w:rPr>
        <w:lastRenderedPageBreak/>
        <w:pict>
          <v:rect id="1348 Rectángulo" o:spid="_x0000_s1250" style="position:absolute;left:0;text-align:left;margin-left:-34.3pt;margin-top:-3.85pt;width:482.45pt;height:616.2pt;z-index:-251058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" filled="f" strokecolor="black [3213]" strokeweight="1pt">
            <v:path arrowok="t"/>
          </v:rect>
        </w:pict>
      </w:r>
      <w:r w:rsidR="004D3A6B" w:rsidRPr="002C31F1">
        <w:rPr>
          <w:b/>
          <w:u w:val="single"/>
        </w:rPr>
        <w:t xml:space="preserve">DIAGRAMA DE FLUJO DEL </w:t>
      </w:r>
      <w:r w:rsidR="00D31DBD">
        <w:rPr>
          <w:b/>
          <w:u w:val="single"/>
        </w:rPr>
        <w:t>SUB</w:t>
      </w:r>
      <w:r w:rsidR="004D3A6B">
        <w:rPr>
          <w:b/>
          <w:u w:val="single"/>
        </w:rPr>
        <w:t xml:space="preserve">PROCESO </w:t>
      </w:r>
      <w:r w:rsidR="00D31DBD">
        <w:rPr>
          <w:b/>
          <w:u w:val="single"/>
        </w:rPr>
        <w:t xml:space="preserve">PLANIFICACIÓN Y CONTROL DE </w:t>
      </w:r>
      <w:r w:rsidR="004D3A6B">
        <w:rPr>
          <w:b/>
          <w:u w:val="single"/>
        </w:rPr>
        <w:t>SERVICIO TÉCNICO</w:t>
      </w:r>
    </w:p>
    <w:p w:rsidR="005302F5" w:rsidRPr="002C31F1" w:rsidRDefault="00491C6D" w:rsidP="005302F5">
      <w:pPr>
        <w:ind w:left="-567" w:right="-512"/>
        <w:jc w:val="center"/>
        <w:rPr>
          <w:b/>
          <w:u w:val="single"/>
        </w:rPr>
      </w:pPr>
      <w:r>
        <w:object w:dxaOrig="9506" w:dyaOrig="12015">
          <v:shape id="_x0000_i1060" type="#_x0000_t75" style="width:443.5pt;height:560.35pt" o:ole="">
            <v:imagedata r:id="rId257" o:title=""/>
          </v:shape>
          <o:OLEObject Type="Embed" ProgID="Visio.Drawing.11" ShapeID="_x0000_i1060" DrawAspect="Content" ObjectID="_1430942109" r:id="rId258"/>
        </w:object>
      </w:r>
    </w:p>
    <w:p w:rsidR="00F84A81" w:rsidRDefault="00FA087A" w:rsidP="005302F5">
      <w:pPr>
        <w:ind w:left="-567" w:right="-512"/>
        <w:rPr>
          <w:b/>
          <w:u w:val="single"/>
        </w:rPr>
      </w:pPr>
      <w:r w:rsidRPr="00FA087A">
        <w:rPr>
          <w:b/>
          <w:noProof/>
        </w:rPr>
        <w:lastRenderedPageBreak/>
        <w:pict>
          <v:rect id="1350 Rectángulo" o:spid="_x0000_s1248" style="position:absolute;left:0;text-align:left;margin-left:-34.3pt;margin-top:-3.7pt;width:482.45pt;height:616.2pt;z-index:-251056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" filled="f" strokecolor="black [3213]" strokeweight="1pt">
            <v:path arrowok="t"/>
          </v:rect>
        </w:pict>
      </w:r>
      <w:r w:rsidR="004D3A6B" w:rsidRPr="002C31F1">
        <w:rPr>
          <w:b/>
          <w:u w:val="single"/>
        </w:rPr>
        <w:t>DE</w:t>
      </w:r>
      <w:r w:rsidR="004D3A6B">
        <w:rPr>
          <w:b/>
          <w:u w:val="single"/>
        </w:rPr>
        <w:t xml:space="preserve">SCRIPCIÓN DE INDICADORES DEL </w:t>
      </w:r>
      <w:r w:rsidR="008F1180">
        <w:rPr>
          <w:b/>
          <w:u w:val="single"/>
        </w:rPr>
        <w:t>SUB</w:t>
      </w:r>
      <w:r w:rsidR="004D3A6B">
        <w:rPr>
          <w:b/>
          <w:u w:val="single"/>
        </w:rPr>
        <w:t xml:space="preserve">PROCESO </w:t>
      </w:r>
      <w:r w:rsidR="008F1180">
        <w:rPr>
          <w:b/>
          <w:u w:val="single"/>
        </w:rPr>
        <w:t xml:space="preserve">PLANIFICACIÓN DE </w:t>
      </w:r>
      <w:r w:rsidR="005302F5">
        <w:rPr>
          <w:b/>
          <w:u w:val="single"/>
        </w:rPr>
        <w:t>SERVICIO TÉCNICO</w:t>
      </w:r>
    </w:p>
    <w:p w:rsidR="005302F5" w:rsidRPr="005302F5" w:rsidRDefault="005302F5" w:rsidP="005302F5">
      <w:pPr>
        <w:ind w:left="-567" w:right="-512"/>
        <w:rPr>
          <w:b/>
          <w:u w:val="single"/>
        </w:rPr>
      </w:pPr>
    </w:p>
    <w:p w:rsidR="004D3A6B" w:rsidRPr="001A06B1" w:rsidRDefault="004D3A6B" w:rsidP="004D3A6B">
      <w:pPr>
        <w:ind w:left="-567" w:right="-512"/>
        <w:rPr>
          <w:sz w:val="16"/>
          <w:szCs w:val="16"/>
        </w:rPr>
      </w:pPr>
      <w:r w:rsidRPr="001A06B1">
        <w:rPr>
          <w:b/>
          <w:sz w:val="16"/>
          <w:szCs w:val="16"/>
        </w:rPr>
        <w:t>PROCESO:</w:t>
      </w:r>
      <w:r w:rsidRPr="001A06B1">
        <w:rPr>
          <w:b/>
          <w:sz w:val="16"/>
          <w:szCs w:val="16"/>
        </w:rPr>
        <w:tab/>
      </w:r>
      <w:r w:rsidR="008F1180" w:rsidRPr="001A06B1">
        <w:rPr>
          <w:sz w:val="16"/>
          <w:szCs w:val="16"/>
        </w:rPr>
        <w:t>SERVICIO TÉCNICO</w:t>
      </w:r>
      <w:r w:rsidRPr="001A06B1">
        <w:rPr>
          <w:b/>
          <w:sz w:val="16"/>
          <w:szCs w:val="16"/>
        </w:rPr>
        <w:tab/>
      </w:r>
      <w:r w:rsidRPr="001A06B1">
        <w:rPr>
          <w:b/>
          <w:sz w:val="16"/>
          <w:szCs w:val="16"/>
        </w:rPr>
        <w:tab/>
      </w:r>
      <w:r w:rsidRPr="001A06B1">
        <w:rPr>
          <w:b/>
          <w:sz w:val="16"/>
          <w:szCs w:val="16"/>
        </w:rPr>
        <w:tab/>
      </w:r>
      <w:r w:rsidRPr="001A06B1">
        <w:rPr>
          <w:b/>
          <w:sz w:val="16"/>
          <w:szCs w:val="16"/>
        </w:rPr>
        <w:tab/>
      </w:r>
      <w:r w:rsidR="008F1180" w:rsidRPr="001A06B1">
        <w:rPr>
          <w:b/>
          <w:sz w:val="16"/>
          <w:szCs w:val="16"/>
        </w:rPr>
        <w:tab/>
      </w:r>
      <w:r w:rsidR="008F1180" w:rsidRPr="001A06B1">
        <w:rPr>
          <w:b/>
          <w:sz w:val="16"/>
          <w:szCs w:val="16"/>
        </w:rPr>
        <w:tab/>
      </w:r>
      <w:r w:rsidRPr="001A06B1">
        <w:rPr>
          <w:b/>
          <w:sz w:val="16"/>
          <w:szCs w:val="16"/>
        </w:rPr>
        <w:t>CÓDIGO:</w:t>
      </w:r>
      <w:r w:rsidR="001A06B1">
        <w:rPr>
          <w:b/>
          <w:sz w:val="16"/>
          <w:szCs w:val="16"/>
        </w:rPr>
        <w:tab/>
      </w:r>
      <w:r w:rsidRPr="001A06B1">
        <w:rPr>
          <w:b/>
          <w:sz w:val="16"/>
          <w:szCs w:val="16"/>
        </w:rPr>
        <w:tab/>
      </w:r>
      <w:r w:rsidR="008F1180" w:rsidRPr="001A06B1">
        <w:rPr>
          <w:sz w:val="16"/>
          <w:szCs w:val="16"/>
        </w:rPr>
        <w:t>D</w:t>
      </w:r>
    </w:p>
    <w:p w:rsidR="008F1180" w:rsidRPr="001A06B1" w:rsidRDefault="008F1180" w:rsidP="004D3A6B">
      <w:pPr>
        <w:ind w:left="-567" w:right="-512"/>
        <w:rPr>
          <w:sz w:val="16"/>
          <w:szCs w:val="16"/>
        </w:rPr>
      </w:pPr>
      <w:r w:rsidRPr="001A06B1">
        <w:rPr>
          <w:b/>
          <w:sz w:val="16"/>
          <w:szCs w:val="16"/>
        </w:rPr>
        <w:t>SUBPROCESO:</w:t>
      </w:r>
      <w:r w:rsidRPr="001A06B1">
        <w:rPr>
          <w:b/>
          <w:sz w:val="16"/>
          <w:szCs w:val="16"/>
        </w:rPr>
        <w:tab/>
      </w:r>
      <w:r w:rsidRPr="001A06B1">
        <w:rPr>
          <w:sz w:val="16"/>
          <w:szCs w:val="16"/>
        </w:rPr>
        <w:t>PLANIFICACIÓN Y CONTROL DE SERVICIO TÉCNICO</w:t>
      </w:r>
      <w:r w:rsidRPr="001A06B1">
        <w:rPr>
          <w:sz w:val="16"/>
          <w:szCs w:val="16"/>
        </w:rPr>
        <w:tab/>
      </w:r>
      <w:r w:rsidRPr="001A06B1">
        <w:rPr>
          <w:sz w:val="16"/>
          <w:szCs w:val="16"/>
        </w:rPr>
        <w:tab/>
      </w:r>
      <w:r w:rsidRPr="001A06B1">
        <w:rPr>
          <w:sz w:val="16"/>
          <w:szCs w:val="16"/>
        </w:rPr>
        <w:tab/>
      </w:r>
      <w:r w:rsidRPr="001A06B1">
        <w:rPr>
          <w:b/>
          <w:sz w:val="16"/>
          <w:szCs w:val="16"/>
        </w:rPr>
        <w:t>CÓDIGO:</w:t>
      </w:r>
      <w:r w:rsidRPr="001A06B1">
        <w:rPr>
          <w:b/>
          <w:sz w:val="16"/>
          <w:szCs w:val="16"/>
        </w:rPr>
        <w:tab/>
      </w:r>
      <w:r w:rsidR="001A06B1">
        <w:rPr>
          <w:b/>
          <w:sz w:val="16"/>
          <w:szCs w:val="16"/>
        </w:rPr>
        <w:tab/>
      </w:r>
      <w:r w:rsidRPr="001A06B1">
        <w:rPr>
          <w:sz w:val="16"/>
          <w:szCs w:val="16"/>
        </w:rPr>
        <w:t>D1</w:t>
      </w:r>
    </w:p>
    <w:tbl>
      <w:tblPr>
        <w:tblStyle w:val="Tablaconcuadrcula"/>
        <w:tblW w:w="9356" w:type="dxa"/>
        <w:jc w:val="center"/>
        <w:tblInd w:w="-459" w:type="dxa"/>
        <w:tblLayout w:type="fixed"/>
        <w:tblLook w:val="04A0"/>
      </w:tblPr>
      <w:tblGrid>
        <w:gridCol w:w="966"/>
        <w:gridCol w:w="1417"/>
        <w:gridCol w:w="1134"/>
        <w:gridCol w:w="1843"/>
        <w:gridCol w:w="1984"/>
        <w:gridCol w:w="1134"/>
        <w:gridCol w:w="878"/>
      </w:tblGrid>
      <w:tr w:rsidR="0099541F" w:rsidRPr="001A06B1" w:rsidTr="001A06B1">
        <w:trPr>
          <w:trHeight w:val="400"/>
          <w:jc w:val="center"/>
        </w:trPr>
        <w:tc>
          <w:tcPr>
            <w:tcW w:w="966" w:type="dxa"/>
            <w:shd w:val="clear" w:color="auto" w:fill="89C2E5" w:themeFill="accent3" w:themeFillTint="66"/>
            <w:vAlign w:val="center"/>
          </w:tcPr>
          <w:p w:rsidR="004D3A6B" w:rsidRPr="001A06B1" w:rsidRDefault="004D3A6B" w:rsidP="00EB0C76">
            <w:pPr>
              <w:jc w:val="center"/>
              <w:rPr>
                <w:b/>
                <w:sz w:val="16"/>
                <w:szCs w:val="16"/>
              </w:rPr>
            </w:pPr>
            <w:r w:rsidRPr="001A06B1">
              <w:rPr>
                <w:b/>
                <w:sz w:val="16"/>
                <w:szCs w:val="16"/>
                <w:lang w:val="es-ES"/>
              </w:rPr>
              <w:t>Tipo</w:t>
            </w:r>
            <w:r w:rsidRPr="001A06B1">
              <w:rPr>
                <w:b/>
                <w:sz w:val="16"/>
                <w:szCs w:val="16"/>
              </w:rPr>
              <w:t xml:space="preserve"> de indicador</w:t>
            </w:r>
          </w:p>
        </w:tc>
        <w:tc>
          <w:tcPr>
            <w:tcW w:w="1417" w:type="dxa"/>
            <w:shd w:val="clear" w:color="auto" w:fill="89C2E5" w:themeFill="accent3" w:themeFillTint="66"/>
            <w:vAlign w:val="center"/>
          </w:tcPr>
          <w:p w:rsidR="004D3A6B" w:rsidRPr="001A06B1" w:rsidRDefault="004D3A6B" w:rsidP="00EB0C76">
            <w:pPr>
              <w:jc w:val="center"/>
              <w:rPr>
                <w:b/>
                <w:sz w:val="16"/>
                <w:szCs w:val="16"/>
              </w:rPr>
            </w:pPr>
            <w:r w:rsidRPr="001A06B1">
              <w:rPr>
                <w:b/>
                <w:sz w:val="16"/>
                <w:szCs w:val="16"/>
                <w:lang w:val="es-ES"/>
              </w:rPr>
              <w:t>Nombre</w:t>
            </w:r>
            <w:r w:rsidRPr="001A06B1">
              <w:rPr>
                <w:b/>
                <w:sz w:val="16"/>
                <w:szCs w:val="16"/>
              </w:rPr>
              <w:t xml:space="preserve"> de indicador</w:t>
            </w:r>
          </w:p>
        </w:tc>
        <w:tc>
          <w:tcPr>
            <w:tcW w:w="1134" w:type="dxa"/>
            <w:shd w:val="clear" w:color="auto" w:fill="89C2E5" w:themeFill="accent3" w:themeFillTint="66"/>
            <w:vAlign w:val="center"/>
          </w:tcPr>
          <w:p w:rsidR="004D3A6B" w:rsidRPr="001A06B1" w:rsidRDefault="004D3A6B" w:rsidP="00EB0C76">
            <w:pPr>
              <w:jc w:val="center"/>
              <w:rPr>
                <w:b/>
                <w:sz w:val="16"/>
                <w:szCs w:val="16"/>
                <w:lang w:val="es-ES"/>
              </w:rPr>
            </w:pPr>
            <w:r w:rsidRPr="001A06B1">
              <w:rPr>
                <w:b/>
                <w:sz w:val="16"/>
                <w:szCs w:val="16"/>
                <w:lang w:val="es-ES"/>
              </w:rPr>
              <w:t>Variable</w:t>
            </w:r>
          </w:p>
        </w:tc>
        <w:tc>
          <w:tcPr>
            <w:tcW w:w="1843" w:type="dxa"/>
            <w:shd w:val="clear" w:color="auto" w:fill="89C2E5" w:themeFill="accent3" w:themeFillTint="66"/>
            <w:vAlign w:val="center"/>
          </w:tcPr>
          <w:p w:rsidR="004D3A6B" w:rsidRPr="001A06B1" w:rsidRDefault="004D3A6B" w:rsidP="00EB0C76">
            <w:pPr>
              <w:jc w:val="center"/>
              <w:rPr>
                <w:b/>
                <w:sz w:val="16"/>
                <w:szCs w:val="16"/>
              </w:rPr>
            </w:pPr>
            <w:r w:rsidRPr="001A06B1">
              <w:rPr>
                <w:b/>
                <w:sz w:val="16"/>
                <w:szCs w:val="16"/>
                <w:lang w:val="es-ES"/>
              </w:rPr>
              <w:t>Descripción</w:t>
            </w:r>
          </w:p>
        </w:tc>
        <w:tc>
          <w:tcPr>
            <w:tcW w:w="1984" w:type="dxa"/>
            <w:shd w:val="clear" w:color="auto" w:fill="89C2E5" w:themeFill="accent3" w:themeFillTint="66"/>
            <w:vAlign w:val="center"/>
          </w:tcPr>
          <w:p w:rsidR="004D3A6B" w:rsidRPr="001A06B1" w:rsidRDefault="004D3A6B" w:rsidP="00EB0C76">
            <w:pPr>
              <w:jc w:val="center"/>
              <w:rPr>
                <w:b/>
                <w:sz w:val="16"/>
                <w:szCs w:val="16"/>
              </w:rPr>
            </w:pPr>
            <w:r w:rsidRPr="001A06B1">
              <w:rPr>
                <w:b/>
                <w:sz w:val="16"/>
                <w:szCs w:val="16"/>
                <w:lang w:val="es-ES"/>
              </w:rPr>
              <w:t>Algoritmo</w:t>
            </w:r>
          </w:p>
        </w:tc>
        <w:tc>
          <w:tcPr>
            <w:tcW w:w="1134" w:type="dxa"/>
            <w:shd w:val="clear" w:color="auto" w:fill="89C2E5" w:themeFill="accent3" w:themeFillTint="66"/>
            <w:vAlign w:val="center"/>
          </w:tcPr>
          <w:p w:rsidR="004D3A6B" w:rsidRPr="001A06B1" w:rsidRDefault="004D3A6B" w:rsidP="00EB0C76">
            <w:pPr>
              <w:jc w:val="center"/>
              <w:rPr>
                <w:b/>
                <w:sz w:val="16"/>
                <w:szCs w:val="16"/>
              </w:rPr>
            </w:pPr>
            <w:r w:rsidRPr="001A06B1">
              <w:rPr>
                <w:b/>
                <w:sz w:val="16"/>
                <w:szCs w:val="16"/>
                <w:lang w:val="es-ES"/>
              </w:rPr>
              <w:t>Frecuencia</w:t>
            </w:r>
          </w:p>
        </w:tc>
        <w:tc>
          <w:tcPr>
            <w:tcW w:w="878" w:type="dxa"/>
            <w:shd w:val="clear" w:color="auto" w:fill="89C2E5" w:themeFill="accent3" w:themeFillTint="66"/>
            <w:vAlign w:val="center"/>
          </w:tcPr>
          <w:p w:rsidR="004D3A6B" w:rsidRPr="001A06B1" w:rsidRDefault="004D3A6B" w:rsidP="00EB0C76">
            <w:pPr>
              <w:jc w:val="center"/>
              <w:rPr>
                <w:b/>
                <w:sz w:val="16"/>
                <w:szCs w:val="16"/>
                <w:lang w:val="es-ES"/>
              </w:rPr>
            </w:pPr>
            <w:r w:rsidRPr="001A06B1">
              <w:rPr>
                <w:b/>
                <w:sz w:val="16"/>
                <w:szCs w:val="16"/>
                <w:lang w:val="es-ES"/>
              </w:rPr>
              <w:t>Meta</w:t>
            </w:r>
          </w:p>
        </w:tc>
      </w:tr>
      <w:tr w:rsidR="0099541F" w:rsidRPr="001A06B1" w:rsidTr="001A06B1">
        <w:trPr>
          <w:jc w:val="center"/>
        </w:trPr>
        <w:tc>
          <w:tcPr>
            <w:tcW w:w="966" w:type="dxa"/>
            <w:vAlign w:val="center"/>
          </w:tcPr>
          <w:p w:rsidR="004D3A6B" w:rsidRPr="001A06B1" w:rsidRDefault="004D3A6B" w:rsidP="00EB0C76">
            <w:pPr>
              <w:jc w:val="left"/>
              <w:rPr>
                <w:sz w:val="16"/>
                <w:szCs w:val="16"/>
                <w:lang w:val="es-ES"/>
              </w:rPr>
            </w:pPr>
            <w:r w:rsidRPr="001A06B1">
              <w:rPr>
                <w:sz w:val="16"/>
                <w:szCs w:val="16"/>
                <w:lang w:val="es-ES"/>
              </w:rPr>
              <w:t>ID1</w:t>
            </w:r>
            <w:r w:rsidR="008F1180" w:rsidRPr="001A06B1">
              <w:rPr>
                <w:sz w:val="16"/>
                <w:szCs w:val="16"/>
                <w:lang w:val="es-ES"/>
              </w:rPr>
              <w:t xml:space="preserve"> 1</w:t>
            </w:r>
          </w:p>
        </w:tc>
        <w:tc>
          <w:tcPr>
            <w:tcW w:w="1417" w:type="dxa"/>
            <w:vAlign w:val="center"/>
          </w:tcPr>
          <w:p w:rsidR="004D3A6B" w:rsidRPr="001A06B1" w:rsidRDefault="00104492" w:rsidP="00EB0C76">
            <w:pPr>
              <w:jc w:val="left"/>
              <w:rPr>
                <w:sz w:val="16"/>
                <w:szCs w:val="16"/>
                <w:lang w:val="es-ES"/>
              </w:rPr>
            </w:pPr>
            <w:r w:rsidRPr="001A06B1">
              <w:rPr>
                <w:sz w:val="16"/>
                <w:szCs w:val="16"/>
                <w:lang w:val="es-ES"/>
              </w:rPr>
              <w:t>Tiempo de espera en adquisición de repuestos</w:t>
            </w:r>
          </w:p>
        </w:tc>
        <w:tc>
          <w:tcPr>
            <w:tcW w:w="1134" w:type="dxa"/>
            <w:vAlign w:val="center"/>
          </w:tcPr>
          <w:p w:rsidR="004D3A6B" w:rsidRPr="001A06B1" w:rsidRDefault="00104492" w:rsidP="00EB0C76">
            <w:pPr>
              <w:jc w:val="left"/>
              <w:rPr>
                <w:sz w:val="16"/>
                <w:szCs w:val="16"/>
                <w:lang w:val="es-ES"/>
              </w:rPr>
            </w:pPr>
            <w:r w:rsidRPr="001A06B1">
              <w:rPr>
                <w:sz w:val="16"/>
                <w:szCs w:val="16"/>
                <w:lang w:val="es-ES"/>
              </w:rPr>
              <w:t>Tiempo</w:t>
            </w:r>
          </w:p>
        </w:tc>
        <w:tc>
          <w:tcPr>
            <w:tcW w:w="1843" w:type="dxa"/>
            <w:vAlign w:val="center"/>
          </w:tcPr>
          <w:p w:rsidR="004D3A6B" w:rsidRPr="001A06B1" w:rsidRDefault="00104492" w:rsidP="00EB0C76">
            <w:pPr>
              <w:jc w:val="left"/>
              <w:rPr>
                <w:sz w:val="16"/>
                <w:szCs w:val="16"/>
                <w:lang w:val="es-ES"/>
              </w:rPr>
            </w:pPr>
            <w:r w:rsidRPr="001A06B1">
              <w:rPr>
                <w:sz w:val="16"/>
                <w:szCs w:val="16"/>
                <w:lang w:val="es-ES"/>
              </w:rPr>
              <w:t xml:space="preserve">Mide el tiempo empleado en adquirir los repuestos. </w:t>
            </w:r>
            <w:r w:rsidR="00064F06" w:rsidRPr="001A06B1">
              <w:rPr>
                <w:sz w:val="16"/>
                <w:szCs w:val="16"/>
                <w:lang w:val="es-ES"/>
              </w:rPr>
              <w:t>Además</w:t>
            </w:r>
            <w:r w:rsidRPr="001A06B1">
              <w:rPr>
                <w:sz w:val="16"/>
                <w:szCs w:val="16"/>
                <w:lang w:val="es-ES"/>
              </w:rPr>
              <w:t xml:space="preserve"> mide la eficacia del Dto. de Reposiciones</w:t>
            </w:r>
          </w:p>
        </w:tc>
        <w:tc>
          <w:tcPr>
            <w:tcW w:w="1984" w:type="dxa"/>
            <w:vAlign w:val="center"/>
          </w:tcPr>
          <w:p w:rsidR="004D3A6B" w:rsidRPr="001A06B1" w:rsidRDefault="00FA087A" w:rsidP="001A06B1">
            <w:pPr>
              <w:ind w:left="34"/>
              <w:jc w:val="left"/>
              <w:rPr>
                <w:sz w:val="16"/>
                <w:szCs w:val="16"/>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Suma de días empleados</m:t>
                        </m:r>
                      </m:e>
                      <m:e>
                        <m:r>
                          <m:rPr>
                            <m:sty m:val="p"/>
                          </m:rPr>
                          <w:rPr>
                            <w:rFonts w:ascii="Cambria Math" w:hAnsi="Cambria Math"/>
                            <w:sz w:val="16"/>
                            <w:szCs w:val="16"/>
                            <w:lang w:val="es-ES"/>
                          </w:rPr>
                          <m:t>en conseguir rptos.</m:t>
                        </m:r>
                      </m:e>
                    </m:eqArr>
                  </m:num>
                  <m:den>
                    <m:r>
                      <m:rPr>
                        <m:sty m:val="p"/>
                      </m:rPr>
                      <w:rPr>
                        <w:rFonts w:ascii="Cambria Math" w:hAnsi="Cambria Math"/>
                        <w:sz w:val="16"/>
                        <w:szCs w:val="16"/>
                        <w:lang w:val="es-ES"/>
                      </w:rPr>
                      <m:t># OT</m:t>
                    </m:r>
                  </m:den>
                </m:f>
              </m:oMath>
            </m:oMathPara>
          </w:p>
        </w:tc>
        <w:tc>
          <w:tcPr>
            <w:tcW w:w="1134" w:type="dxa"/>
            <w:vAlign w:val="center"/>
          </w:tcPr>
          <w:p w:rsidR="004D3A6B" w:rsidRPr="001A06B1" w:rsidRDefault="004D3A6B" w:rsidP="00EB0C76">
            <w:pPr>
              <w:jc w:val="left"/>
              <w:rPr>
                <w:sz w:val="16"/>
                <w:szCs w:val="16"/>
                <w:lang w:val="es-ES"/>
              </w:rPr>
            </w:pPr>
            <w:r w:rsidRPr="001A06B1">
              <w:rPr>
                <w:sz w:val="16"/>
                <w:szCs w:val="16"/>
                <w:lang w:val="es-ES"/>
              </w:rPr>
              <w:t>Mensual</w:t>
            </w:r>
          </w:p>
        </w:tc>
        <w:tc>
          <w:tcPr>
            <w:tcW w:w="878" w:type="dxa"/>
            <w:vAlign w:val="center"/>
          </w:tcPr>
          <w:p w:rsidR="004D3A6B" w:rsidRPr="001A06B1" w:rsidRDefault="002F730A" w:rsidP="00EB0C76">
            <w:pPr>
              <w:jc w:val="left"/>
              <w:rPr>
                <w:sz w:val="16"/>
                <w:szCs w:val="16"/>
                <w:lang w:val="es-ES"/>
              </w:rPr>
            </w:pPr>
            <w:r w:rsidRPr="001A06B1">
              <w:rPr>
                <w:sz w:val="16"/>
                <w:szCs w:val="16"/>
                <w:lang w:val="es-ES"/>
              </w:rPr>
              <w:t>&lt; 1 día</w:t>
            </w:r>
          </w:p>
        </w:tc>
      </w:tr>
      <w:tr w:rsidR="0099541F" w:rsidRPr="001A06B1" w:rsidTr="001A06B1">
        <w:trPr>
          <w:jc w:val="center"/>
        </w:trPr>
        <w:tc>
          <w:tcPr>
            <w:tcW w:w="966" w:type="dxa"/>
            <w:vAlign w:val="center"/>
          </w:tcPr>
          <w:p w:rsidR="004D3A6B" w:rsidRPr="001A06B1" w:rsidRDefault="004D3A6B" w:rsidP="00EB0C76">
            <w:pPr>
              <w:jc w:val="left"/>
              <w:rPr>
                <w:sz w:val="16"/>
                <w:szCs w:val="16"/>
                <w:lang w:val="es-ES"/>
              </w:rPr>
            </w:pPr>
            <w:r w:rsidRPr="001A06B1">
              <w:rPr>
                <w:sz w:val="16"/>
                <w:szCs w:val="16"/>
                <w:lang w:val="es-ES"/>
              </w:rPr>
              <w:t>ID</w:t>
            </w:r>
            <w:r w:rsidR="008F1180" w:rsidRPr="001A06B1">
              <w:rPr>
                <w:sz w:val="16"/>
                <w:szCs w:val="16"/>
                <w:lang w:val="es-ES"/>
              </w:rPr>
              <w:t xml:space="preserve">1 </w:t>
            </w:r>
            <w:r w:rsidRPr="001A06B1">
              <w:rPr>
                <w:sz w:val="16"/>
                <w:szCs w:val="16"/>
                <w:lang w:val="es-ES"/>
              </w:rPr>
              <w:t xml:space="preserve">2 </w:t>
            </w:r>
          </w:p>
        </w:tc>
        <w:tc>
          <w:tcPr>
            <w:tcW w:w="1417" w:type="dxa"/>
            <w:vAlign w:val="center"/>
          </w:tcPr>
          <w:p w:rsidR="004D3A6B" w:rsidRPr="001A06B1" w:rsidRDefault="002F730A" w:rsidP="00EB0C76">
            <w:pPr>
              <w:jc w:val="left"/>
              <w:rPr>
                <w:sz w:val="16"/>
                <w:szCs w:val="16"/>
                <w:lang w:val="es-ES"/>
              </w:rPr>
            </w:pPr>
            <w:r w:rsidRPr="001A06B1">
              <w:rPr>
                <w:sz w:val="16"/>
                <w:szCs w:val="16"/>
                <w:lang w:val="es-ES"/>
              </w:rPr>
              <w:t>Costo de gestión de recursos</w:t>
            </w:r>
          </w:p>
        </w:tc>
        <w:tc>
          <w:tcPr>
            <w:tcW w:w="1134" w:type="dxa"/>
            <w:vAlign w:val="center"/>
          </w:tcPr>
          <w:p w:rsidR="004D3A6B" w:rsidRPr="001A06B1" w:rsidRDefault="002F730A" w:rsidP="00EB0C76">
            <w:pPr>
              <w:jc w:val="left"/>
              <w:rPr>
                <w:sz w:val="16"/>
                <w:szCs w:val="16"/>
                <w:lang w:val="es-ES"/>
              </w:rPr>
            </w:pPr>
            <w:r w:rsidRPr="001A06B1">
              <w:rPr>
                <w:sz w:val="16"/>
                <w:szCs w:val="16"/>
                <w:lang w:val="es-ES"/>
              </w:rPr>
              <w:t>económico</w:t>
            </w:r>
          </w:p>
        </w:tc>
        <w:tc>
          <w:tcPr>
            <w:tcW w:w="1843" w:type="dxa"/>
            <w:vAlign w:val="center"/>
          </w:tcPr>
          <w:p w:rsidR="004D3A6B" w:rsidRPr="001A06B1" w:rsidRDefault="002F730A" w:rsidP="008F1180">
            <w:pPr>
              <w:jc w:val="left"/>
              <w:rPr>
                <w:sz w:val="16"/>
                <w:szCs w:val="16"/>
                <w:lang w:val="es-ES"/>
              </w:rPr>
            </w:pPr>
            <w:r w:rsidRPr="001A06B1">
              <w:rPr>
                <w:sz w:val="16"/>
                <w:szCs w:val="16"/>
                <w:lang w:val="es-ES"/>
              </w:rPr>
              <w:t>Mide la optimización del costo que implica gestionar la disponibilidad de recursos</w:t>
            </w:r>
          </w:p>
        </w:tc>
        <w:tc>
          <w:tcPr>
            <w:tcW w:w="1984" w:type="dxa"/>
            <w:vAlign w:val="center"/>
          </w:tcPr>
          <w:p w:rsidR="004D3A6B" w:rsidRPr="001A06B1" w:rsidRDefault="00FA087A" w:rsidP="0099541F">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Costo actual gestión</m:t>
                    </m:r>
                  </m:num>
                  <m:den>
                    <m:eqArr>
                      <m:eqArrPr>
                        <m:ctrlPr>
                          <w:rPr>
                            <w:rFonts w:ascii="Cambria Math" w:hAnsi="Cambria Math"/>
                            <w:sz w:val="16"/>
                            <w:szCs w:val="16"/>
                            <w:lang w:val="es-ES"/>
                          </w:rPr>
                        </m:ctrlPr>
                      </m:eqArrPr>
                      <m:e>
                        <m:r>
                          <m:rPr>
                            <m:sty m:val="p"/>
                          </m:rPr>
                          <w:rPr>
                            <w:rFonts w:ascii="Cambria Math" w:hAnsi="Cambria Math"/>
                            <w:sz w:val="16"/>
                            <w:szCs w:val="16"/>
                            <w:lang w:val="es-ES"/>
                          </w:rPr>
                          <m:t>costo anterior de</m:t>
                        </m:r>
                      </m:e>
                      <m:e>
                        <m:r>
                          <m:rPr>
                            <m:sty m:val="p"/>
                          </m:rPr>
                          <w:rPr>
                            <w:rFonts w:ascii="Cambria Math" w:hAnsi="Cambria Math"/>
                            <w:sz w:val="16"/>
                            <w:szCs w:val="16"/>
                            <w:lang w:val="es-ES"/>
                          </w:rPr>
                          <m:t xml:space="preserve"> gestión</m:t>
                        </m:r>
                      </m:e>
                    </m:eqArr>
                  </m:den>
                </m:f>
                <m:r>
                  <w:rPr>
                    <w:rFonts w:ascii="Cambria Math" w:hAnsi="Cambria Math"/>
                    <w:sz w:val="16"/>
                    <w:szCs w:val="16"/>
                    <w:lang w:val="es-ES"/>
                  </w:rPr>
                  <m:t>x100</m:t>
                </m:r>
              </m:oMath>
            </m:oMathPara>
          </w:p>
        </w:tc>
        <w:tc>
          <w:tcPr>
            <w:tcW w:w="1134" w:type="dxa"/>
            <w:vAlign w:val="center"/>
          </w:tcPr>
          <w:p w:rsidR="004D3A6B" w:rsidRPr="001A06B1" w:rsidRDefault="004D3A6B" w:rsidP="00EB0C76">
            <w:pPr>
              <w:jc w:val="left"/>
              <w:rPr>
                <w:sz w:val="16"/>
                <w:szCs w:val="16"/>
                <w:lang w:val="es-ES"/>
              </w:rPr>
            </w:pPr>
            <w:r w:rsidRPr="001A06B1">
              <w:rPr>
                <w:sz w:val="16"/>
                <w:szCs w:val="16"/>
                <w:lang w:val="es-ES"/>
              </w:rPr>
              <w:t>Mensual</w:t>
            </w:r>
          </w:p>
        </w:tc>
        <w:tc>
          <w:tcPr>
            <w:tcW w:w="878" w:type="dxa"/>
            <w:vAlign w:val="center"/>
          </w:tcPr>
          <w:p w:rsidR="004D3A6B" w:rsidRPr="001A06B1" w:rsidRDefault="002F730A" w:rsidP="00EB0C76">
            <w:pPr>
              <w:jc w:val="left"/>
              <w:rPr>
                <w:sz w:val="16"/>
                <w:szCs w:val="16"/>
                <w:lang w:val="es-ES"/>
              </w:rPr>
            </w:pPr>
            <w:r w:rsidRPr="001A06B1">
              <w:rPr>
                <w:sz w:val="16"/>
                <w:szCs w:val="16"/>
                <w:lang w:val="es-ES"/>
              </w:rPr>
              <w:t>&lt; 100%</w:t>
            </w:r>
          </w:p>
        </w:tc>
      </w:tr>
      <w:tr w:rsidR="002F730A" w:rsidRPr="001A06B1" w:rsidTr="001A06B1">
        <w:trPr>
          <w:jc w:val="center"/>
        </w:trPr>
        <w:tc>
          <w:tcPr>
            <w:tcW w:w="966" w:type="dxa"/>
            <w:vAlign w:val="center"/>
          </w:tcPr>
          <w:p w:rsidR="002F730A" w:rsidRPr="001A06B1" w:rsidRDefault="002F730A" w:rsidP="00EB0C76">
            <w:pPr>
              <w:jc w:val="left"/>
              <w:rPr>
                <w:sz w:val="16"/>
                <w:szCs w:val="16"/>
                <w:lang w:val="es-ES"/>
              </w:rPr>
            </w:pPr>
            <w:r w:rsidRPr="001A06B1">
              <w:rPr>
                <w:sz w:val="16"/>
                <w:szCs w:val="16"/>
                <w:lang w:val="es-ES"/>
              </w:rPr>
              <w:t>ID1 3</w:t>
            </w:r>
          </w:p>
        </w:tc>
        <w:tc>
          <w:tcPr>
            <w:tcW w:w="1417" w:type="dxa"/>
            <w:vAlign w:val="center"/>
          </w:tcPr>
          <w:p w:rsidR="002F730A" w:rsidRPr="001A06B1" w:rsidRDefault="002F730A" w:rsidP="00EB0C76">
            <w:pPr>
              <w:jc w:val="left"/>
              <w:rPr>
                <w:sz w:val="16"/>
                <w:szCs w:val="16"/>
                <w:lang w:val="es-ES"/>
              </w:rPr>
            </w:pPr>
            <w:r w:rsidRPr="001A06B1">
              <w:rPr>
                <w:sz w:val="16"/>
                <w:szCs w:val="16"/>
                <w:lang w:val="es-ES"/>
              </w:rPr>
              <w:t>Tasa de atención de O/T</w:t>
            </w:r>
          </w:p>
        </w:tc>
        <w:tc>
          <w:tcPr>
            <w:tcW w:w="1134" w:type="dxa"/>
            <w:vAlign w:val="center"/>
          </w:tcPr>
          <w:p w:rsidR="002F730A" w:rsidRPr="001A06B1" w:rsidRDefault="002F730A" w:rsidP="00EB0C76">
            <w:pPr>
              <w:jc w:val="left"/>
              <w:rPr>
                <w:sz w:val="16"/>
                <w:szCs w:val="16"/>
                <w:lang w:val="es-ES"/>
              </w:rPr>
            </w:pPr>
            <w:r w:rsidRPr="001A06B1">
              <w:rPr>
                <w:sz w:val="16"/>
                <w:szCs w:val="16"/>
                <w:lang w:val="es-ES"/>
              </w:rPr>
              <w:t>Efectividad</w:t>
            </w:r>
          </w:p>
        </w:tc>
        <w:tc>
          <w:tcPr>
            <w:tcW w:w="1843" w:type="dxa"/>
            <w:vAlign w:val="center"/>
          </w:tcPr>
          <w:p w:rsidR="002F730A" w:rsidRPr="001A06B1" w:rsidRDefault="002F730A" w:rsidP="008F1180">
            <w:pPr>
              <w:jc w:val="left"/>
              <w:rPr>
                <w:sz w:val="16"/>
                <w:szCs w:val="16"/>
                <w:lang w:val="es-ES"/>
              </w:rPr>
            </w:pPr>
            <w:r w:rsidRPr="001A06B1">
              <w:rPr>
                <w:sz w:val="16"/>
                <w:szCs w:val="16"/>
                <w:lang w:val="es-ES"/>
              </w:rPr>
              <w:t>Medir la relación entre las O/T abiertas y las O/T atendidas</w:t>
            </w:r>
          </w:p>
        </w:tc>
        <w:tc>
          <w:tcPr>
            <w:tcW w:w="1984" w:type="dxa"/>
            <w:vAlign w:val="center"/>
          </w:tcPr>
          <w:p w:rsidR="002F730A" w:rsidRPr="001A06B1" w:rsidRDefault="00FA087A" w:rsidP="001A06B1">
            <w:pPr>
              <w:ind w:left="34"/>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O/T atendidas</m:t>
                    </m:r>
                  </m:num>
                  <m:den>
                    <m:r>
                      <m:rPr>
                        <m:sty m:val="p"/>
                      </m:rPr>
                      <w:rPr>
                        <w:rFonts w:ascii="Cambria Math" w:hAnsi="Cambria Math"/>
                        <w:sz w:val="16"/>
                        <w:szCs w:val="16"/>
                        <w:lang w:val="es-ES"/>
                      </w:rPr>
                      <m:t># O/T abiertas</m:t>
                    </m:r>
                  </m:den>
                </m:f>
                <m:r>
                  <w:rPr>
                    <w:rFonts w:ascii="Cambria Math" w:hAnsi="Cambria Math"/>
                    <w:sz w:val="16"/>
                    <w:szCs w:val="16"/>
                    <w:lang w:val="es-ES"/>
                  </w:rPr>
                  <m:t>x100</m:t>
                </m:r>
              </m:oMath>
            </m:oMathPara>
          </w:p>
        </w:tc>
        <w:tc>
          <w:tcPr>
            <w:tcW w:w="1134" w:type="dxa"/>
            <w:vAlign w:val="center"/>
          </w:tcPr>
          <w:p w:rsidR="002F730A" w:rsidRPr="001A06B1" w:rsidRDefault="002F730A" w:rsidP="00EB0C76">
            <w:pPr>
              <w:jc w:val="left"/>
              <w:rPr>
                <w:sz w:val="16"/>
                <w:szCs w:val="16"/>
                <w:lang w:val="es-ES"/>
              </w:rPr>
            </w:pPr>
            <w:r w:rsidRPr="001A06B1">
              <w:rPr>
                <w:sz w:val="16"/>
                <w:szCs w:val="16"/>
                <w:lang w:val="es-ES"/>
              </w:rPr>
              <w:t>mensual</w:t>
            </w:r>
          </w:p>
        </w:tc>
        <w:tc>
          <w:tcPr>
            <w:tcW w:w="878" w:type="dxa"/>
            <w:vAlign w:val="center"/>
          </w:tcPr>
          <w:p w:rsidR="002F730A" w:rsidRPr="001A06B1" w:rsidRDefault="002F730A" w:rsidP="00EB0C76">
            <w:pPr>
              <w:jc w:val="left"/>
              <w:rPr>
                <w:sz w:val="16"/>
                <w:szCs w:val="16"/>
                <w:lang w:val="es-ES"/>
              </w:rPr>
            </w:pPr>
            <w:r w:rsidRPr="001A06B1">
              <w:rPr>
                <w:sz w:val="16"/>
                <w:szCs w:val="16"/>
                <w:lang w:val="es-ES"/>
              </w:rPr>
              <w:t>100%</w:t>
            </w:r>
          </w:p>
        </w:tc>
      </w:tr>
    </w:tbl>
    <w:p w:rsidR="004D3A6B" w:rsidRPr="00822AD1" w:rsidRDefault="004D3A6B" w:rsidP="004D3A6B">
      <w:pPr>
        <w:rPr>
          <w:sz w:val="16"/>
          <w:lang w:val="es-ES"/>
        </w:rPr>
      </w:pPr>
    </w:p>
    <w:p w:rsidR="004D3A6B" w:rsidRDefault="004D3A6B" w:rsidP="004D3A6B">
      <w:pPr>
        <w:ind w:left="-567" w:right="-512"/>
        <w:rPr>
          <w:b/>
        </w:rPr>
      </w:pPr>
    </w:p>
    <w:p w:rsidR="00F84A81" w:rsidRDefault="004D3A6B" w:rsidP="005302F5">
      <w:pPr>
        <w:ind w:left="-567" w:right="-512"/>
        <w:rPr>
          <w:b/>
          <w:u w:val="single"/>
        </w:rPr>
      </w:pPr>
      <w:r w:rsidRPr="00C66327">
        <w:rPr>
          <w:b/>
          <w:u w:val="single"/>
        </w:rPr>
        <w:t>DESCRIPCIÓN D</w:t>
      </w:r>
      <w:r>
        <w:rPr>
          <w:b/>
          <w:u w:val="single"/>
        </w:rPr>
        <w:t xml:space="preserve">E ACTIVIDADES DEL </w:t>
      </w:r>
      <w:r w:rsidR="00104492">
        <w:rPr>
          <w:b/>
          <w:u w:val="single"/>
        </w:rPr>
        <w:t>SUB</w:t>
      </w:r>
      <w:r>
        <w:rPr>
          <w:b/>
          <w:u w:val="single"/>
        </w:rPr>
        <w:t xml:space="preserve">PROCESO </w:t>
      </w:r>
      <w:r w:rsidR="00104492">
        <w:rPr>
          <w:b/>
          <w:u w:val="single"/>
        </w:rPr>
        <w:t xml:space="preserve">PLANIFICACIÓN Y CONTROL DE </w:t>
      </w:r>
      <w:r>
        <w:rPr>
          <w:b/>
          <w:u w:val="single"/>
        </w:rPr>
        <w:t>SERVICIO TÉCNICO</w:t>
      </w:r>
    </w:p>
    <w:p w:rsidR="005302F5" w:rsidRPr="005302F5" w:rsidRDefault="005302F5" w:rsidP="005302F5">
      <w:pPr>
        <w:ind w:left="-567" w:right="-512"/>
        <w:rPr>
          <w:b/>
          <w:u w:val="single"/>
        </w:rPr>
      </w:pPr>
    </w:p>
    <w:p w:rsidR="004D3A6B" w:rsidRDefault="004D3A6B" w:rsidP="004D3A6B">
      <w:pPr>
        <w:ind w:left="-567" w:right="-512"/>
        <w:rPr>
          <w:sz w:val="16"/>
        </w:rPr>
      </w:pPr>
      <w:r>
        <w:rPr>
          <w:b/>
          <w:sz w:val="16"/>
        </w:rPr>
        <w:t>PROCESO:</w:t>
      </w:r>
      <w:r>
        <w:rPr>
          <w:b/>
          <w:sz w:val="16"/>
        </w:rPr>
        <w:tab/>
      </w:r>
      <w:r w:rsidR="00104492">
        <w:rPr>
          <w:b/>
          <w:sz w:val="16"/>
        </w:rPr>
        <w:tab/>
      </w:r>
      <w:r>
        <w:rPr>
          <w:sz w:val="16"/>
        </w:rPr>
        <w:t>SERVICIO TÉCNICO</w:t>
      </w:r>
      <w:r>
        <w:rPr>
          <w:b/>
          <w:sz w:val="16"/>
        </w:rPr>
        <w:tab/>
      </w:r>
      <w:r>
        <w:rPr>
          <w:b/>
          <w:sz w:val="16"/>
        </w:rPr>
        <w:tab/>
      </w:r>
      <w:r>
        <w:rPr>
          <w:b/>
          <w:sz w:val="16"/>
        </w:rPr>
        <w:tab/>
      </w:r>
      <w:r w:rsidR="00104492">
        <w:rPr>
          <w:b/>
          <w:sz w:val="16"/>
        </w:rPr>
        <w:tab/>
      </w:r>
      <w:r w:rsidR="00104492">
        <w:rPr>
          <w:b/>
          <w:sz w:val="16"/>
        </w:rPr>
        <w:tab/>
      </w:r>
      <w:r>
        <w:rPr>
          <w:b/>
          <w:sz w:val="16"/>
        </w:rPr>
        <w:t>CÓDIGO:</w:t>
      </w:r>
      <w:r>
        <w:rPr>
          <w:b/>
          <w:sz w:val="16"/>
        </w:rPr>
        <w:tab/>
      </w:r>
      <w:r>
        <w:rPr>
          <w:b/>
          <w:sz w:val="16"/>
        </w:rPr>
        <w:tab/>
      </w:r>
      <w:r>
        <w:rPr>
          <w:sz w:val="16"/>
        </w:rPr>
        <w:t>D</w:t>
      </w:r>
    </w:p>
    <w:p w:rsidR="00104492" w:rsidRPr="00104492" w:rsidRDefault="00104492" w:rsidP="004D3A6B">
      <w:pPr>
        <w:ind w:left="-567" w:right="-512"/>
        <w:rPr>
          <w:sz w:val="16"/>
        </w:rPr>
      </w:pPr>
      <w:r>
        <w:rPr>
          <w:b/>
          <w:sz w:val="16"/>
        </w:rPr>
        <w:t>SUBPROCESO:</w:t>
      </w:r>
      <w:r>
        <w:rPr>
          <w:sz w:val="16"/>
        </w:rPr>
        <w:tab/>
      </w:r>
      <w:r>
        <w:rPr>
          <w:sz w:val="16"/>
        </w:rPr>
        <w:tab/>
        <w:t>PLANIFICACIÓN Y CONTROL DE SERVICIO TÉCNICO</w:t>
      </w:r>
      <w:r>
        <w:rPr>
          <w:sz w:val="16"/>
        </w:rPr>
        <w:tab/>
      </w:r>
      <w:r>
        <w:rPr>
          <w:sz w:val="16"/>
        </w:rPr>
        <w:tab/>
      </w:r>
      <w:r>
        <w:rPr>
          <w:b/>
          <w:sz w:val="16"/>
        </w:rPr>
        <w:t>CÓDIGO:</w:t>
      </w:r>
      <w:r>
        <w:rPr>
          <w:b/>
          <w:sz w:val="16"/>
        </w:rPr>
        <w:tab/>
      </w:r>
      <w:r>
        <w:rPr>
          <w:b/>
          <w:sz w:val="16"/>
        </w:rPr>
        <w:tab/>
      </w:r>
      <w:r>
        <w:rPr>
          <w:sz w:val="16"/>
        </w:rPr>
        <w:t>D1</w:t>
      </w:r>
    </w:p>
    <w:tbl>
      <w:tblPr>
        <w:tblStyle w:val="Tablaconcuadrcula"/>
        <w:tblW w:w="0" w:type="auto"/>
        <w:jc w:val="center"/>
        <w:tblInd w:w="-1146" w:type="dxa"/>
        <w:tblLayout w:type="fixed"/>
        <w:tblLook w:val="04A0"/>
      </w:tblPr>
      <w:tblGrid>
        <w:gridCol w:w="546"/>
        <w:gridCol w:w="1985"/>
        <w:gridCol w:w="1276"/>
        <w:gridCol w:w="4110"/>
        <w:gridCol w:w="1451"/>
      </w:tblGrid>
      <w:tr w:rsidR="00F84A81" w:rsidRPr="004E3970" w:rsidTr="00F84A81">
        <w:trPr>
          <w:jc w:val="center"/>
        </w:trPr>
        <w:tc>
          <w:tcPr>
            <w:tcW w:w="546" w:type="dxa"/>
            <w:shd w:val="clear" w:color="auto" w:fill="89C2E5" w:themeFill="accent3" w:themeFillTint="66"/>
            <w:vAlign w:val="center"/>
          </w:tcPr>
          <w:p w:rsidR="004D3A6B" w:rsidRPr="004E3970" w:rsidRDefault="004D3A6B" w:rsidP="00EB0C76">
            <w:pPr>
              <w:jc w:val="center"/>
              <w:rPr>
                <w:rFonts w:cs="Arial"/>
                <w:b/>
                <w:bCs/>
                <w:sz w:val="16"/>
              </w:rPr>
            </w:pPr>
            <w:r w:rsidRPr="004E3970">
              <w:rPr>
                <w:rFonts w:cs="Arial"/>
                <w:b/>
                <w:bCs/>
                <w:sz w:val="16"/>
              </w:rPr>
              <w:t>No.</w:t>
            </w:r>
          </w:p>
        </w:tc>
        <w:tc>
          <w:tcPr>
            <w:tcW w:w="1985" w:type="dxa"/>
            <w:shd w:val="clear" w:color="auto" w:fill="89C2E5" w:themeFill="accent3" w:themeFillTint="66"/>
            <w:vAlign w:val="center"/>
          </w:tcPr>
          <w:p w:rsidR="004D3A6B" w:rsidRPr="004E3970" w:rsidRDefault="004D3A6B" w:rsidP="00EB0C76">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4D3A6B" w:rsidRPr="004E3970" w:rsidRDefault="004D3A6B" w:rsidP="00EB0C76">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4D3A6B" w:rsidRPr="004E3970" w:rsidRDefault="004D3A6B" w:rsidP="00EB0C76">
            <w:pPr>
              <w:jc w:val="center"/>
              <w:rPr>
                <w:rFonts w:cs="Arial"/>
                <w:b/>
                <w:bCs/>
                <w:sz w:val="16"/>
              </w:rPr>
            </w:pPr>
            <w:r w:rsidRPr="004E3970">
              <w:rPr>
                <w:rFonts w:cs="Arial"/>
                <w:b/>
                <w:bCs/>
                <w:sz w:val="16"/>
              </w:rPr>
              <w:t>DESCRIPCIÓN</w:t>
            </w:r>
          </w:p>
        </w:tc>
        <w:tc>
          <w:tcPr>
            <w:tcW w:w="1451" w:type="dxa"/>
            <w:shd w:val="clear" w:color="auto" w:fill="89C2E5" w:themeFill="accent3" w:themeFillTint="66"/>
            <w:vAlign w:val="center"/>
          </w:tcPr>
          <w:p w:rsidR="004D3A6B" w:rsidRPr="004E3970" w:rsidRDefault="004D3A6B" w:rsidP="00EB0C76">
            <w:pPr>
              <w:jc w:val="center"/>
              <w:rPr>
                <w:rFonts w:cs="Arial"/>
                <w:b/>
                <w:bCs/>
                <w:sz w:val="16"/>
              </w:rPr>
            </w:pPr>
            <w:r w:rsidRPr="004E3970">
              <w:rPr>
                <w:rFonts w:cs="Arial"/>
                <w:b/>
                <w:bCs/>
                <w:sz w:val="16"/>
              </w:rPr>
              <w:t>RESPONSABLE</w:t>
            </w:r>
          </w:p>
        </w:tc>
      </w:tr>
      <w:tr w:rsidR="00F84A81" w:rsidRPr="004E3970" w:rsidTr="00F84A81">
        <w:trPr>
          <w:jc w:val="center"/>
        </w:trPr>
        <w:tc>
          <w:tcPr>
            <w:tcW w:w="546" w:type="dxa"/>
            <w:vAlign w:val="center"/>
          </w:tcPr>
          <w:p w:rsidR="004D3A6B" w:rsidRPr="004E3970" w:rsidRDefault="004D3A6B" w:rsidP="00EB0C76">
            <w:pPr>
              <w:jc w:val="left"/>
              <w:rPr>
                <w:rFonts w:cs="Arial"/>
                <w:bCs/>
                <w:sz w:val="16"/>
              </w:rPr>
            </w:pPr>
            <w:r w:rsidRPr="004E3970">
              <w:rPr>
                <w:rFonts w:cs="Arial"/>
                <w:bCs/>
                <w:sz w:val="16"/>
              </w:rPr>
              <w:t>1</w:t>
            </w:r>
          </w:p>
        </w:tc>
        <w:tc>
          <w:tcPr>
            <w:tcW w:w="1985" w:type="dxa"/>
            <w:vAlign w:val="center"/>
          </w:tcPr>
          <w:p w:rsidR="004D3A6B" w:rsidRPr="004E3970" w:rsidRDefault="008F1180" w:rsidP="00EB0C76">
            <w:pPr>
              <w:jc w:val="left"/>
              <w:rPr>
                <w:rFonts w:cs="Arial"/>
                <w:bCs/>
                <w:sz w:val="16"/>
              </w:rPr>
            </w:pPr>
            <w:r>
              <w:rPr>
                <w:rFonts w:cs="Arial"/>
                <w:bCs/>
                <w:sz w:val="16"/>
              </w:rPr>
              <w:t>Enlistar trabajos pendientes</w:t>
            </w:r>
          </w:p>
        </w:tc>
        <w:tc>
          <w:tcPr>
            <w:tcW w:w="1276" w:type="dxa"/>
            <w:vAlign w:val="center"/>
          </w:tcPr>
          <w:p w:rsidR="004D3A6B" w:rsidRPr="004E3970" w:rsidRDefault="003A0C33" w:rsidP="00EB0C76">
            <w:pPr>
              <w:jc w:val="left"/>
              <w:rPr>
                <w:rFonts w:cs="Arial"/>
                <w:bCs/>
                <w:sz w:val="16"/>
              </w:rPr>
            </w:pPr>
            <w:r>
              <w:rPr>
                <w:rFonts w:cs="Arial"/>
                <w:bCs/>
                <w:sz w:val="16"/>
              </w:rPr>
              <w:t>Servicios</w:t>
            </w:r>
          </w:p>
        </w:tc>
        <w:tc>
          <w:tcPr>
            <w:tcW w:w="4110" w:type="dxa"/>
            <w:vAlign w:val="center"/>
          </w:tcPr>
          <w:p w:rsidR="004D3A6B" w:rsidRPr="004E3970" w:rsidRDefault="004D3A6B" w:rsidP="0099541F">
            <w:pPr>
              <w:jc w:val="left"/>
              <w:rPr>
                <w:rFonts w:cs="Arial"/>
                <w:bCs/>
                <w:sz w:val="16"/>
              </w:rPr>
            </w:pPr>
            <w:r>
              <w:rPr>
                <w:rFonts w:cs="Arial"/>
                <w:bCs/>
                <w:sz w:val="16"/>
              </w:rPr>
              <w:t xml:space="preserve">El coordinador de planificación </w:t>
            </w:r>
            <w:r w:rsidR="0099541F">
              <w:rPr>
                <w:rFonts w:cs="Arial"/>
                <w:bCs/>
                <w:sz w:val="16"/>
              </w:rPr>
              <w:t>enlista todos los trabajos pendientes por realizar.</w:t>
            </w:r>
          </w:p>
        </w:tc>
        <w:tc>
          <w:tcPr>
            <w:tcW w:w="1451" w:type="dxa"/>
            <w:vAlign w:val="center"/>
          </w:tcPr>
          <w:p w:rsidR="004D3A6B" w:rsidRPr="004E3970" w:rsidRDefault="004D3A6B" w:rsidP="00EB0C76">
            <w:pPr>
              <w:jc w:val="left"/>
              <w:rPr>
                <w:rFonts w:cs="Arial"/>
                <w:bCs/>
                <w:sz w:val="16"/>
              </w:rPr>
            </w:pPr>
            <w:r>
              <w:rPr>
                <w:rFonts w:cs="Arial"/>
                <w:bCs/>
                <w:sz w:val="16"/>
              </w:rPr>
              <w:t>Coordinador de planificación</w:t>
            </w:r>
          </w:p>
        </w:tc>
      </w:tr>
      <w:tr w:rsidR="00F84A81" w:rsidRPr="004E3970" w:rsidTr="00F84A81">
        <w:trPr>
          <w:jc w:val="center"/>
        </w:trPr>
        <w:tc>
          <w:tcPr>
            <w:tcW w:w="546" w:type="dxa"/>
            <w:vAlign w:val="center"/>
          </w:tcPr>
          <w:p w:rsidR="004D3A6B" w:rsidRPr="004E3970" w:rsidRDefault="004D3A6B" w:rsidP="00EB0C76">
            <w:pPr>
              <w:jc w:val="left"/>
              <w:rPr>
                <w:rFonts w:cs="Arial"/>
                <w:bCs/>
                <w:sz w:val="16"/>
              </w:rPr>
            </w:pPr>
            <w:r w:rsidRPr="004E3970">
              <w:rPr>
                <w:rFonts w:cs="Arial"/>
                <w:bCs/>
                <w:sz w:val="16"/>
              </w:rPr>
              <w:t>2</w:t>
            </w:r>
          </w:p>
        </w:tc>
        <w:tc>
          <w:tcPr>
            <w:tcW w:w="1985" w:type="dxa"/>
            <w:vAlign w:val="center"/>
          </w:tcPr>
          <w:p w:rsidR="004D3A6B" w:rsidRPr="004E3970" w:rsidRDefault="008F1180" w:rsidP="00EB0C76">
            <w:pPr>
              <w:jc w:val="left"/>
              <w:rPr>
                <w:rFonts w:cs="Arial"/>
                <w:bCs/>
                <w:sz w:val="16"/>
              </w:rPr>
            </w:pPr>
            <w:r>
              <w:rPr>
                <w:rFonts w:cs="Arial"/>
                <w:bCs/>
                <w:sz w:val="16"/>
              </w:rPr>
              <w:t>Gestiona disponibilidad de recurso humano</w:t>
            </w:r>
          </w:p>
        </w:tc>
        <w:tc>
          <w:tcPr>
            <w:tcW w:w="1276" w:type="dxa"/>
            <w:vAlign w:val="center"/>
          </w:tcPr>
          <w:p w:rsidR="004D3A6B" w:rsidRPr="004E3970" w:rsidRDefault="003A0C33" w:rsidP="00EB0C76">
            <w:pPr>
              <w:jc w:val="left"/>
              <w:rPr>
                <w:rFonts w:cs="Arial"/>
                <w:bCs/>
                <w:sz w:val="16"/>
              </w:rPr>
            </w:pPr>
            <w:r>
              <w:rPr>
                <w:rFonts w:cs="Arial"/>
                <w:bCs/>
                <w:sz w:val="16"/>
              </w:rPr>
              <w:t>Servicios</w:t>
            </w:r>
          </w:p>
        </w:tc>
        <w:tc>
          <w:tcPr>
            <w:tcW w:w="4110" w:type="dxa"/>
            <w:vAlign w:val="center"/>
          </w:tcPr>
          <w:p w:rsidR="004D3A6B" w:rsidRPr="004E3970" w:rsidRDefault="0099541F" w:rsidP="00EB0C76">
            <w:pPr>
              <w:jc w:val="left"/>
              <w:rPr>
                <w:rFonts w:cs="Arial"/>
                <w:bCs/>
                <w:sz w:val="16"/>
              </w:rPr>
            </w:pPr>
            <w:r>
              <w:rPr>
                <w:rFonts w:cs="Arial"/>
                <w:bCs/>
                <w:sz w:val="16"/>
              </w:rPr>
              <w:t>El coordinador de recurso humano gestiona disponibilidad de recurso humano para ejecutar trabajos pendientes.</w:t>
            </w:r>
          </w:p>
        </w:tc>
        <w:tc>
          <w:tcPr>
            <w:tcW w:w="1451" w:type="dxa"/>
            <w:vAlign w:val="center"/>
          </w:tcPr>
          <w:p w:rsidR="004D3A6B" w:rsidRPr="004E3970" w:rsidRDefault="004D3A6B" w:rsidP="00EB0C76">
            <w:pPr>
              <w:jc w:val="left"/>
              <w:rPr>
                <w:rFonts w:cs="Arial"/>
                <w:bCs/>
                <w:sz w:val="16"/>
              </w:rPr>
            </w:pPr>
            <w:r>
              <w:rPr>
                <w:rFonts w:cs="Arial"/>
                <w:bCs/>
                <w:sz w:val="16"/>
              </w:rPr>
              <w:t>Coordinador de planificación</w:t>
            </w:r>
          </w:p>
        </w:tc>
      </w:tr>
      <w:tr w:rsidR="00F84A81" w:rsidRPr="004E3970" w:rsidTr="00F84A81">
        <w:trPr>
          <w:jc w:val="center"/>
        </w:trPr>
        <w:tc>
          <w:tcPr>
            <w:tcW w:w="546" w:type="dxa"/>
            <w:vAlign w:val="center"/>
          </w:tcPr>
          <w:p w:rsidR="004D3A6B" w:rsidRDefault="004D3A6B" w:rsidP="00EB0C76">
            <w:pPr>
              <w:jc w:val="left"/>
              <w:rPr>
                <w:rFonts w:cs="Arial"/>
                <w:bCs/>
                <w:sz w:val="16"/>
              </w:rPr>
            </w:pPr>
            <w:r>
              <w:rPr>
                <w:rFonts w:cs="Arial"/>
                <w:bCs/>
                <w:sz w:val="16"/>
              </w:rPr>
              <w:t>3</w:t>
            </w:r>
          </w:p>
        </w:tc>
        <w:tc>
          <w:tcPr>
            <w:tcW w:w="1985" w:type="dxa"/>
            <w:vAlign w:val="center"/>
          </w:tcPr>
          <w:p w:rsidR="004D3A6B" w:rsidRDefault="008F1180" w:rsidP="00EB0C76">
            <w:pPr>
              <w:jc w:val="left"/>
              <w:rPr>
                <w:rFonts w:cs="Arial"/>
                <w:bCs/>
                <w:sz w:val="16"/>
              </w:rPr>
            </w:pPr>
            <w:r>
              <w:rPr>
                <w:rFonts w:cs="Arial"/>
                <w:bCs/>
                <w:sz w:val="16"/>
              </w:rPr>
              <w:t>Emitir solicitud de permiso de salida</w:t>
            </w:r>
          </w:p>
        </w:tc>
        <w:tc>
          <w:tcPr>
            <w:tcW w:w="1276" w:type="dxa"/>
            <w:vAlign w:val="center"/>
          </w:tcPr>
          <w:p w:rsidR="004D3A6B" w:rsidRPr="004E3970" w:rsidRDefault="003A0C33" w:rsidP="00EB0C76">
            <w:pPr>
              <w:jc w:val="left"/>
              <w:rPr>
                <w:rFonts w:cs="Arial"/>
                <w:bCs/>
                <w:sz w:val="16"/>
              </w:rPr>
            </w:pPr>
            <w:r>
              <w:rPr>
                <w:rFonts w:cs="Arial"/>
                <w:bCs/>
                <w:sz w:val="16"/>
              </w:rPr>
              <w:t>Administrativo</w:t>
            </w:r>
          </w:p>
        </w:tc>
        <w:tc>
          <w:tcPr>
            <w:tcW w:w="4110" w:type="dxa"/>
            <w:vAlign w:val="center"/>
          </w:tcPr>
          <w:p w:rsidR="004D3A6B" w:rsidRDefault="0099541F" w:rsidP="0099541F">
            <w:pPr>
              <w:jc w:val="left"/>
              <w:rPr>
                <w:rFonts w:cs="Arial"/>
                <w:bCs/>
                <w:sz w:val="16"/>
              </w:rPr>
            </w:pPr>
            <w:r>
              <w:rPr>
                <w:rFonts w:cs="Arial"/>
                <w:bCs/>
                <w:sz w:val="16"/>
              </w:rPr>
              <w:t>Si el trabajo a realizar es fuera de la planta, el coordinador de recursos humanos emite la solicitud de permiso de salida.</w:t>
            </w:r>
          </w:p>
        </w:tc>
        <w:tc>
          <w:tcPr>
            <w:tcW w:w="1451" w:type="dxa"/>
            <w:vAlign w:val="center"/>
          </w:tcPr>
          <w:p w:rsidR="004D3A6B" w:rsidRDefault="00104492" w:rsidP="00EB0C76">
            <w:pPr>
              <w:jc w:val="left"/>
              <w:rPr>
                <w:rFonts w:cs="Arial"/>
                <w:bCs/>
                <w:sz w:val="16"/>
              </w:rPr>
            </w:pPr>
            <w:r>
              <w:rPr>
                <w:rFonts w:cs="Arial"/>
                <w:bCs/>
                <w:sz w:val="16"/>
              </w:rPr>
              <w:t>Coordinador de recursos humanos</w:t>
            </w:r>
          </w:p>
        </w:tc>
      </w:tr>
      <w:tr w:rsidR="00F84A81" w:rsidRPr="004E3970" w:rsidTr="00F84A81">
        <w:trPr>
          <w:jc w:val="center"/>
        </w:trPr>
        <w:tc>
          <w:tcPr>
            <w:tcW w:w="546" w:type="dxa"/>
            <w:vAlign w:val="center"/>
          </w:tcPr>
          <w:p w:rsidR="004D3A6B" w:rsidRPr="004E3970" w:rsidRDefault="004D3A6B" w:rsidP="00EB0C76">
            <w:pPr>
              <w:jc w:val="left"/>
              <w:rPr>
                <w:rFonts w:cs="Arial"/>
                <w:bCs/>
                <w:sz w:val="16"/>
              </w:rPr>
            </w:pPr>
            <w:r>
              <w:rPr>
                <w:rFonts w:cs="Arial"/>
                <w:bCs/>
                <w:sz w:val="16"/>
              </w:rPr>
              <w:t>4</w:t>
            </w:r>
          </w:p>
        </w:tc>
        <w:tc>
          <w:tcPr>
            <w:tcW w:w="1985" w:type="dxa"/>
            <w:vAlign w:val="center"/>
          </w:tcPr>
          <w:p w:rsidR="004D3A6B" w:rsidRPr="004E3970" w:rsidRDefault="008F1180" w:rsidP="00EB0C76">
            <w:pPr>
              <w:jc w:val="left"/>
              <w:rPr>
                <w:rFonts w:cs="Arial"/>
                <w:bCs/>
                <w:sz w:val="16"/>
              </w:rPr>
            </w:pPr>
            <w:r>
              <w:rPr>
                <w:rFonts w:cs="Arial"/>
                <w:bCs/>
                <w:sz w:val="16"/>
              </w:rPr>
              <w:t>Gestiona disponibilidad de vehículo</w:t>
            </w:r>
          </w:p>
        </w:tc>
        <w:tc>
          <w:tcPr>
            <w:tcW w:w="1276" w:type="dxa"/>
            <w:vAlign w:val="center"/>
          </w:tcPr>
          <w:p w:rsidR="004D3A6B" w:rsidRPr="004E3970" w:rsidRDefault="003A0C33" w:rsidP="003A0C33">
            <w:pPr>
              <w:jc w:val="left"/>
              <w:rPr>
                <w:rFonts w:cs="Arial"/>
                <w:bCs/>
                <w:sz w:val="16"/>
              </w:rPr>
            </w:pPr>
            <w:r>
              <w:rPr>
                <w:rFonts w:cs="Arial"/>
                <w:bCs/>
                <w:sz w:val="16"/>
              </w:rPr>
              <w:t>Servicios</w:t>
            </w:r>
          </w:p>
        </w:tc>
        <w:tc>
          <w:tcPr>
            <w:tcW w:w="4110" w:type="dxa"/>
            <w:vAlign w:val="center"/>
          </w:tcPr>
          <w:p w:rsidR="004D3A6B" w:rsidRPr="004E3970" w:rsidRDefault="0099541F" w:rsidP="00EB0C76">
            <w:pPr>
              <w:jc w:val="left"/>
              <w:rPr>
                <w:rFonts w:cs="Arial"/>
                <w:bCs/>
                <w:sz w:val="16"/>
              </w:rPr>
            </w:pPr>
            <w:r>
              <w:rPr>
                <w:rFonts w:cs="Arial"/>
                <w:bCs/>
                <w:sz w:val="16"/>
              </w:rPr>
              <w:t xml:space="preserve">El coordinar de planificación </w:t>
            </w:r>
            <w:r w:rsidR="003A0C33">
              <w:rPr>
                <w:rFonts w:cs="Arial"/>
                <w:bCs/>
                <w:sz w:val="16"/>
              </w:rPr>
              <w:t>gestiona la disponibilidad de vehículo para trasladarse fuera de la planta.</w:t>
            </w:r>
          </w:p>
        </w:tc>
        <w:tc>
          <w:tcPr>
            <w:tcW w:w="1451" w:type="dxa"/>
            <w:vAlign w:val="center"/>
          </w:tcPr>
          <w:p w:rsidR="004D3A6B" w:rsidRPr="004E3970" w:rsidRDefault="00104492" w:rsidP="00EB0C76">
            <w:pPr>
              <w:jc w:val="left"/>
              <w:rPr>
                <w:rFonts w:cs="Arial"/>
                <w:bCs/>
                <w:sz w:val="16"/>
              </w:rPr>
            </w:pPr>
            <w:r>
              <w:rPr>
                <w:rFonts w:cs="Arial"/>
                <w:bCs/>
                <w:sz w:val="16"/>
              </w:rPr>
              <w:t>Coordinador de planificación</w:t>
            </w:r>
          </w:p>
        </w:tc>
      </w:tr>
    </w:tbl>
    <w:p w:rsidR="00F84A81" w:rsidRDefault="00F84A81"/>
    <w:p w:rsidR="00602E70" w:rsidRPr="00C66327" w:rsidRDefault="00FA087A" w:rsidP="00602E70">
      <w:pPr>
        <w:ind w:left="-567" w:right="-512"/>
        <w:rPr>
          <w:b/>
          <w:u w:val="single"/>
        </w:rPr>
      </w:pPr>
      <w:r w:rsidRPr="00FA087A">
        <w:rPr>
          <w:b/>
          <w:noProof/>
        </w:rPr>
        <w:lastRenderedPageBreak/>
        <w:pict>
          <v:rect id="1354 Rectángulo" o:spid="_x0000_s1247" style="position:absolute;left:0;text-align:left;margin-left:-34.3pt;margin-top:-3.9pt;width:482.45pt;height:616.2pt;z-index:-251054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72UrwIAALA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" filled="f" strokecolor="black [3213]" strokeweight="1pt">
            <v:path arrowok="t"/>
          </v:rect>
        </w:pict>
      </w:r>
      <w:r w:rsidR="00602E70" w:rsidRPr="00C66327">
        <w:rPr>
          <w:b/>
          <w:u w:val="single"/>
        </w:rPr>
        <w:t>DESCRIPCIÓN D</w:t>
      </w:r>
      <w:r w:rsidR="00602E70">
        <w:rPr>
          <w:b/>
          <w:u w:val="single"/>
        </w:rPr>
        <w:t>E ACTIVIDADES DEL SUBPROCESO PLANIFICACIÓN Y CONTROL DE SERVICIO TÉCNICO</w:t>
      </w:r>
    </w:p>
    <w:p w:rsidR="00602E70" w:rsidRPr="00602E70" w:rsidRDefault="00602E70" w:rsidP="00602E70">
      <w:pPr>
        <w:ind w:left="-567" w:right="-512"/>
        <w:rPr>
          <w:b/>
        </w:rPr>
      </w:pPr>
    </w:p>
    <w:p w:rsidR="00602E70" w:rsidRDefault="00602E70" w:rsidP="00602E70">
      <w:pPr>
        <w:ind w:left="-567" w:right="-512"/>
        <w:rPr>
          <w:sz w:val="16"/>
        </w:rPr>
      </w:pPr>
      <w:r>
        <w:rPr>
          <w:b/>
          <w:sz w:val="16"/>
        </w:rPr>
        <w:t>PROCESO:</w:t>
      </w:r>
      <w:r>
        <w:rPr>
          <w:b/>
          <w:sz w:val="16"/>
        </w:rPr>
        <w:tab/>
      </w:r>
      <w:r>
        <w:rPr>
          <w:b/>
          <w:sz w:val="16"/>
        </w:rPr>
        <w:tab/>
      </w:r>
      <w:r>
        <w:rPr>
          <w:sz w:val="16"/>
        </w:rPr>
        <w:t>SERVICIO TÉCNICO</w:t>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D</w:t>
      </w:r>
    </w:p>
    <w:p w:rsidR="00602E70" w:rsidRPr="00104492" w:rsidRDefault="00602E70" w:rsidP="00602E70">
      <w:pPr>
        <w:ind w:left="-567" w:right="-512"/>
        <w:rPr>
          <w:sz w:val="16"/>
        </w:rPr>
      </w:pPr>
      <w:r>
        <w:rPr>
          <w:b/>
          <w:sz w:val="16"/>
        </w:rPr>
        <w:t>SUBPROCESO:</w:t>
      </w:r>
      <w:r>
        <w:rPr>
          <w:sz w:val="16"/>
        </w:rPr>
        <w:tab/>
      </w:r>
      <w:r>
        <w:rPr>
          <w:sz w:val="16"/>
        </w:rPr>
        <w:tab/>
        <w:t>PLANIFICACIÓN Y CONTROL DE SERVICIO TÉCNICO</w:t>
      </w:r>
      <w:r>
        <w:rPr>
          <w:sz w:val="16"/>
        </w:rPr>
        <w:tab/>
      </w:r>
      <w:r>
        <w:rPr>
          <w:sz w:val="16"/>
        </w:rPr>
        <w:tab/>
      </w:r>
      <w:r>
        <w:rPr>
          <w:b/>
          <w:sz w:val="16"/>
        </w:rPr>
        <w:t>CÓDIGO:</w:t>
      </w:r>
      <w:r>
        <w:rPr>
          <w:b/>
          <w:sz w:val="16"/>
        </w:rPr>
        <w:tab/>
      </w:r>
      <w:r>
        <w:rPr>
          <w:b/>
          <w:sz w:val="16"/>
        </w:rPr>
        <w:tab/>
      </w:r>
      <w:r>
        <w:rPr>
          <w:sz w:val="16"/>
        </w:rPr>
        <w:t>D1</w:t>
      </w:r>
    </w:p>
    <w:tbl>
      <w:tblPr>
        <w:tblStyle w:val="Tablaconcuadrcula"/>
        <w:tblW w:w="9377" w:type="dxa"/>
        <w:jc w:val="center"/>
        <w:tblInd w:w="-622" w:type="dxa"/>
        <w:tblLayout w:type="fixed"/>
        <w:tblLook w:val="04A0"/>
      </w:tblPr>
      <w:tblGrid>
        <w:gridCol w:w="550"/>
        <w:gridCol w:w="2694"/>
        <w:gridCol w:w="992"/>
        <w:gridCol w:w="3685"/>
        <w:gridCol w:w="1456"/>
      </w:tblGrid>
      <w:tr w:rsidR="00F84A81" w:rsidRPr="004E3970" w:rsidTr="00F84A81">
        <w:trPr>
          <w:jc w:val="center"/>
        </w:trPr>
        <w:tc>
          <w:tcPr>
            <w:tcW w:w="550" w:type="dxa"/>
            <w:shd w:val="clear" w:color="auto" w:fill="89C2E5" w:themeFill="accent3" w:themeFillTint="66"/>
            <w:vAlign w:val="center"/>
          </w:tcPr>
          <w:p w:rsidR="00602E70" w:rsidRPr="004E3970" w:rsidRDefault="00602E70" w:rsidP="00EB0C76">
            <w:pPr>
              <w:jc w:val="center"/>
              <w:rPr>
                <w:rFonts w:cs="Arial"/>
                <w:b/>
                <w:bCs/>
                <w:sz w:val="16"/>
              </w:rPr>
            </w:pPr>
            <w:r w:rsidRPr="004E3970">
              <w:rPr>
                <w:rFonts w:cs="Arial"/>
                <w:b/>
                <w:bCs/>
                <w:sz w:val="16"/>
              </w:rPr>
              <w:t>No.</w:t>
            </w:r>
          </w:p>
        </w:tc>
        <w:tc>
          <w:tcPr>
            <w:tcW w:w="2694" w:type="dxa"/>
            <w:shd w:val="clear" w:color="auto" w:fill="89C2E5" w:themeFill="accent3" w:themeFillTint="66"/>
            <w:vAlign w:val="center"/>
          </w:tcPr>
          <w:p w:rsidR="00602E70" w:rsidRPr="004E3970" w:rsidRDefault="00602E70" w:rsidP="00EB0C76">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602E70" w:rsidRPr="004E3970" w:rsidRDefault="00602E70" w:rsidP="00EB0C76">
            <w:pPr>
              <w:jc w:val="center"/>
              <w:rPr>
                <w:rFonts w:cs="Arial"/>
                <w:b/>
                <w:bCs/>
                <w:sz w:val="16"/>
              </w:rPr>
            </w:pPr>
            <w:r w:rsidRPr="004E3970">
              <w:rPr>
                <w:rFonts w:cs="Arial"/>
                <w:b/>
                <w:bCs/>
                <w:sz w:val="16"/>
              </w:rPr>
              <w:t>ENTIDAD</w:t>
            </w:r>
          </w:p>
        </w:tc>
        <w:tc>
          <w:tcPr>
            <w:tcW w:w="3685" w:type="dxa"/>
            <w:shd w:val="clear" w:color="auto" w:fill="89C2E5" w:themeFill="accent3" w:themeFillTint="66"/>
            <w:vAlign w:val="center"/>
          </w:tcPr>
          <w:p w:rsidR="00602E70" w:rsidRPr="004E3970" w:rsidRDefault="00602E70" w:rsidP="00EB0C76">
            <w:pPr>
              <w:jc w:val="center"/>
              <w:rPr>
                <w:rFonts w:cs="Arial"/>
                <w:b/>
                <w:bCs/>
                <w:sz w:val="16"/>
              </w:rPr>
            </w:pPr>
            <w:r w:rsidRPr="004E3970">
              <w:rPr>
                <w:rFonts w:cs="Arial"/>
                <w:b/>
                <w:bCs/>
                <w:sz w:val="16"/>
              </w:rPr>
              <w:t>DESCRIPCIÓN</w:t>
            </w:r>
          </w:p>
        </w:tc>
        <w:tc>
          <w:tcPr>
            <w:tcW w:w="1456" w:type="dxa"/>
            <w:shd w:val="clear" w:color="auto" w:fill="89C2E5" w:themeFill="accent3" w:themeFillTint="66"/>
            <w:vAlign w:val="center"/>
          </w:tcPr>
          <w:p w:rsidR="00602E70" w:rsidRPr="004E3970" w:rsidRDefault="00602E70" w:rsidP="00EB0C76">
            <w:pPr>
              <w:jc w:val="center"/>
              <w:rPr>
                <w:rFonts w:cs="Arial"/>
                <w:b/>
                <w:bCs/>
                <w:sz w:val="16"/>
              </w:rPr>
            </w:pPr>
            <w:r w:rsidRPr="004E3970">
              <w:rPr>
                <w:rFonts w:cs="Arial"/>
                <w:b/>
                <w:bCs/>
                <w:sz w:val="16"/>
              </w:rPr>
              <w:t>RESPONSABLE</w:t>
            </w:r>
          </w:p>
        </w:tc>
      </w:tr>
      <w:tr w:rsidR="00F84A81" w:rsidRPr="004E3970" w:rsidTr="00F84A81">
        <w:trPr>
          <w:jc w:val="center"/>
        </w:trPr>
        <w:tc>
          <w:tcPr>
            <w:tcW w:w="550" w:type="dxa"/>
            <w:vAlign w:val="center"/>
          </w:tcPr>
          <w:p w:rsidR="00F84A81" w:rsidRPr="004E3970" w:rsidRDefault="00F84A81" w:rsidP="000259A6">
            <w:pPr>
              <w:jc w:val="left"/>
              <w:rPr>
                <w:rFonts w:cs="Arial"/>
                <w:bCs/>
                <w:sz w:val="16"/>
              </w:rPr>
            </w:pPr>
            <w:r>
              <w:rPr>
                <w:rFonts w:cs="Arial"/>
                <w:bCs/>
                <w:sz w:val="16"/>
              </w:rPr>
              <w:t>5</w:t>
            </w:r>
          </w:p>
        </w:tc>
        <w:tc>
          <w:tcPr>
            <w:tcW w:w="2694" w:type="dxa"/>
            <w:vAlign w:val="center"/>
          </w:tcPr>
          <w:p w:rsidR="00F84A81" w:rsidRPr="004E3970" w:rsidRDefault="00F84A81" w:rsidP="000259A6">
            <w:pPr>
              <w:jc w:val="left"/>
              <w:rPr>
                <w:rFonts w:cs="Arial"/>
                <w:bCs/>
                <w:sz w:val="16"/>
              </w:rPr>
            </w:pPr>
            <w:r>
              <w:rPr>
                <w:rFonts w:cs="Arial"/>
                <w:bCs/>
                <w:sz w:val="16"/>
              </w:rPr>
              <w:t>Gestiona disponibilidad de repuestos</w:t>
            </w:r>
          </w:p>
        </w:tc>
        <w:tc>
          <w:tcPr>
            <w:tcW w:w="992" w:type="dxa"/>
            <w:vAlign w:val="center"/>
          </w:tcPr>
          <w:p w:rsidR="00F84A81" w:rsidRPr="004E3970" w:rsidRDefault="00F84A81" w:rsidP="000259A6">
            <w:pPr>
              <w:jc w:val="left"/>
              <w:rPr>
                <w:rFonts w:cs="Arial"/>
                <w:bCs/>
                <w:sz w:val="16"/>
              </w:rPr>
            </w:pPr>
            <w:r>
              <w:rPr>
                <w:rFonts w:cs="Arial"/>
                <w:bCs/>
                <w:sz w:val="16"/>
              </w:rPr>
              <w:t>Servicios</w:t>
            </w:r>
          </w:p>
        </w:tc>
        <w:tc>
          <w:tcPr>
            <w:tcW w:w="3685" w:type="dxa"/>
            <w:vAlign w:val="center"/>
          </w:tcPr>
          <w:p w:rsidR="00F84A81" w:rsidRPr="004E3970" w:rsidRDefault="00F84A81" w:rsidP="000259A6">
            <w:pPr>
              <w:jc w:val="left"/>
              <w:rPr>
                <w:rFonts w:cs="Arial"/>
                <w:bCs/>
                <w:sz w:val="16"/>
              </w:rPr>
            </w:pPr>
            <w:r>
              <w:rPr>
                <w:rFonts w:cs="Arial"/>
                <w:bCs/>
                <w:sz w:val="16"/>
              </w:rPr>
              <w:t>El coordinador de planificación gestiona la disponibilidad de repuestos.</w:t>
            </w:r>
          </w:p>
        </w:tc>
        <w:tc>
          <w:tcPr>
            <w:tcW w:w="1456" w:type="dxa"/>
            <w:vAlign w:val="center"/>
          </w:tcPr>
          <w:p w:rsidR="00F84A81" w:rsidRPr="004E3970" w:rsidRDefault="00F84A81" w:rsidP="000259A6">
            <w:pPr>
              <w:jc w:val="left"/>
              <w:rPr>
                <w:rFonts w:cs="Arial"/>
                <w:bCs/>
                <w:sz w:val="16"/>
              </w:rPr>
            </w:pPr>
            <w:r>
              <w:rPr>
                <w:rFonts w:cs="Arial"/>
                <w:bCs/>
                <w:sz w:val="16"/>
              </w:rPr>
              <w:t>Coordinador de planificación</w:t>
            </w:r>
          </w:p>
        </w:tc>
      </w:tr>
      <w:tr w:rsidR="00F84A81" w:rsidRPr="004E3970" w:rsidTr="00F84A81">
        <w:trPr>
          <w:jc w:val="center"/>
        </w:trPr>
        <w:tc>
          <w:tcPr>
            <w:tcW w:w="550" w:type="dxa"/>
            <w:vAlign w:val="center"/>
          </w:tcPr>
          <w:p w:rsidR="00F84A81" w:rsidRDefault="00F84A81" w:rsidP="000259A6">
            <w:pPr>
              <w:jc w:val="left"/>
              <w:rPr>
                <w:rFonts w:cs="Arial"/>
                <w:bCs/>
                <w:sz w:val="16"/>
              </w:rPr>
            </w:pPr>
            <w:r>
              <w:rPr>
                <w:rFonts w:cs="Arial"/>
                <w:bCs/>
                <w:sz w:val="16"/>
              </w:rPr>
              <w:t>6</w:t>
            </w:r>
          </w:p>
        </w:tc>
        <w:tc>
          <w:tcPr>
            <w:tcW w:w="2694" w:type="dxa"/>
            <w:vAlign w:val="center"/>
          </w:tcPr>
          <w:p w:rsidR="00F84A81" w:rsidRDefault="00F84A81" w:rsidP="000259A6">
            <w:pPr>
              <w:jc w:val="left"/>
              <w:rPr>
                <w:rFonts w:cs="Arial"/>
                <w:bCs/>
                <w:sz w:val="16"/>
              </w:rPr>
            </w:pPr>
            <w:r>
              <w:rPr>
                <w:rFonts w:cs="Arial"/>
                <w:bCs/>
                <w:sz w:val="16"/>
              </w:rPr>
              <w:t xml:space="preserve">Gestiona disponibilidad de herramientas </w:t>
            </w:r>
          </w:p>
        </w:tc>
        <w:tc>
          <w:tcPr>
            <w:tcW w:w="992" w:type="dxa"/>
            <w:vAlign w:val="center"/>
          </w:tcPr>
          <w:p w:rsidR="00F84A81" w:rsidRDefault="00F84A81" w:rsidP="000259A6">
            <w:pPr>
              <w:jc w:val="left"/>
              <w:rPr>
                <w:rFonts w:cs="Arial"/>
                <w:bCs/>
                <w:sz w:val="16"/>
              </w:rPr>
            </w:pPr>
            <w:r>
              <w:rPr>
                <w:rFonts w:cs="Arial"/>
                <w:bCs/>
                <w:sz w:val="16"/>
              </w:rPr>
              <w:t>Servicios</w:t>
            </w:r>
          </w:p>
        </w:tc>
        <w:tc>
          <w:tcPr>
            <w:tcW w:w="3685" w:type="dxa"/>
            <w:vAlign w:val="center"/>
          </w:tcPr>
          <w:p w:rsidR="00F84A81" w:rsidRDefault="00F84A81" w:rsidP="000259A6">
            <w:pPr>
              <w:jc w:val="left"/>
              <w:rPr>
                <w:rFonts w:cs="Arial"/>
                <w:bCs/>
                <w:sz w:val="16"/>
              </w:rPr>
            </w:pPr>
            <w:r>
              <w:rPr>
                <w:rFonts w:cs="Arial"/>
                <w:bCs/>
                <w:sz w:val="16"/>
              </w:rPr>
              <w:t>El coordinador de planificación gestiona la disponibilidad de herramientas.</w:t>
            </w:r>
          </w:p>
        </w:tc>
        <w:tc>
          <w:tcPr>
            <w:tcW w:w="1456" w:type="dxa"/>
            <w:vAlign w:val="center"/>
          </w:tcPr>
          <w:p w:rsidR="00F84A81" w:rsidRDefault="00F84A81" w:rsidP="000259A6">
            <w:pPr>
              <w:jc w:val="left"/>
              <w:rPr>
                <w:rFonts w:cs="Arial"/>
                <w:bCs/>
                <w:sz w:val="16"/>
              </w:rPr>
            </w:pPr>
            <w:r>
              <w:rPr>
                <w:rFonts w:cs="Arial"/>
                <w:bCs/>
                <w:sz w:val="16"/>
              </w:rPr>
              <w:t>Coordinador de planificación</w:t>
            </w:r>
          </w:p>
        </w:tc>
      </w:tr>
      <w:tr w:rsidR="00F84A81" w:rsidRPr="004E3970" w:rsidTr="00F84A81">
        <w:trPr>
          <w:jc w:val="center"/>
        </w:trPr>
        <w:tc>
          <w:tcPr>
            <w:tcW w:w="550" w:type="dxa"/>
            <w:vAlign w:val="center"/>
          </w:tcPr>
          <w:p w:rsidR="004D3A6B" w:rsidRDefault="004D3A6B" w:rsidP="00EB0C76">
            <w:pPr>
              <w:jc w:val="left"/>
              <w:rPr>
                <w:rFonts w:cs="Arial"/>
                <w:bCs/>
                <w:sz w:val="16"/>
              </w:rPr>
            </w:pPr>
            <w:r>
              <w:rPr>
                <w:rFonts w:cs="Arial"/>
                <w:bCs/>
                <w:sz w:val="16"/>
              </w:rPr>
              <w:t>7</w:t>
            </w:r>
          </w:p>
        </w:tc>
        <w:tc>
          <w:tcPr>
            <w:tcW w:w="2694" w:type="dxa"/>
            <w:vAlign w:val="center"/>
          </w:tcPr>
          <w:p w:rsidR="004D3A6B" w:rsidRDefault="008F1180" w:rsidP="00EB0C76">
            <w:pPr>
              <w:jc w:val="left"/>
              <w:rPr>
                <w:rFonts w:cs="Arial"/>
                <w:bCs/>
                <w:sz w:val="16"/>
              </w:rPr>
            </w:pPr>
            <w:r>
              <w:rPr>
                <w:rFonts w:cs="Arial"/>
                <w:bCs/>
                <w:sz w:val="16"/>
              </w:rPr>
              <w:t>Gestiona disponibilidad de recursos</w:t>
            </w:r>
          </w:p>
        </w:tc>
        <w:tc>
          <w:tcPr>
            <w:tcW w:w="992" w:type="dxa"/>
            <w:vAlign w:val="center"/>
          </w:tcPr>
          <w:p w:rsidR="004D3A6B" w:rsidRDefault="003A0C33" w:rsidP="00EB0C76">
            <w:pPr>
              <w:jc w:val="left"/>
              <w:rPr>
                <w:rFonts w:cs="Arial"/>
                <w:bCs/>
                <w:sz w:val="16"/>
              </w:rPr>
            </w:pPr>
            <w:r>
              <w:rPr>
                <w:rFonts w:cs="Arial"/>
                <w:bCs/>
                <w:sz w:val="16"/>
              </w:rPr>
              <w:t>Servicios</w:t>
            </w:r>
          </w:p>
        </w:tc>
        <w:tc>
          <w:tcPr>
            <w:tcW w:w="3685" w:type="dxa"/>
            <w:vAlign w:val="center"/>
          </w:tcPr>
          <w:p w:rsidR="004D3A6B" w:rsidRDefault="00602E70" w:rsidP="00EB0C76">
            <w:pPr>
              <w:jc w:val="left"/>
              <w:rPr>
                <w:rFonts w:cs="Arial"/>
                <w:bCs/>
                <w:sz w:val="16"/>
              </w:rPr>
            </w:pPr>
            <w:r>
              <w:rPr>
                <w:rFonts w:cs="Arial"/>
                <w:bCs/>
                <w:sz w:val="16"/>
              </w:rPr>
              <w:t>El coordinador administrativo de servicios gestiona la disponibilidad de recursos.</w:t>
            </w:r>
          </w:p>
        </w:tc>
        <w:tc>
          <w:tcPr>
            <w:tcW w:w="1456" w:type="dxa"/>
            <w:vAlign w:val="center"/>
          </w:tcPr>
          <w:p w:rsidR="004D3A6B" w:rsidRDefault="003A0C33" w:rsidP="003A0C33">
            <w:pPr>
              <w:jc w:val="left"/>
              <w:rPr>
                <w:rFonts w:cs="Arial"/>
                <w:bCs/>
                <w:sz w:val="16"/>
              </w:rPr>
            </w:pPr>
            <w:r>
              <w:rPr>
                <w:rFonts w:cs="Arial"/>
                <w:bCs/>
                <w:sz w:val="16"/>
              </w:rPr>
              <w:t xml:space="preserve">Coordinador administrativo </w:t>
            </w:r>
            <w:r w:rsidR="0099541F">
              <w:rPr>
                <w:rFonts w:cs="Arial"/>
                <w:bCs/>
                <w:sz w:val="16"/>
              </w:rPr>
              <w:t>de servicios</w:t>
            </w:r>
          </w:p>
        </w:tc>
      </w:tr>
      <w:tr w:rsidR="00F84A81" w:rsidRPr="004E3970" w:rsidTr="00F84A81">
        <w:trPr>
          <w:jc w:val="center"/>
        </w:trPr>
        <w:tc>
          <w:tcPr>
            <w:tcW w:w="550" w:type="dxa"/>
            <w:vAlign w:val="center"/>
          </w:tcPr>
          <w:p w:rsidR="004D3A6B" w:rsidRDefault="004D3A6B" w:rsidP="00EB0C76">
            <w:pPr>
              <w:jc w:val="left"/>
              <w:rPr>
                <w:rFonts w:cs="Arial"/>
                <w:bCs/>
                <w:sz w:val="16"/>
              </w:rPr>
            </w:pPr>
            <w:r>
              <w:rPr>
                <w:rFonts w:cs="Arial"/>
                <w:bCs/>
                <w:sz w:val="16"/>
              </w:rPr>
              <w:t>8</w:t>
            </w:r>
          </w:p>
        </w:tc>
        <w:tc>
          <w:tcPr>
            <w:tcW w:w="2694" w:type="dxa"/>
            <w:vAlign w:val="center"/>
          </w:tcPr>
          <w:p w:rsidR="004D3A6B" w:rsidRDefault="008F1180" w:rsidP="00EB0C76">
            <w:pPr>
              <w:jc w:val="left"/>
              <w:rPr>
                <w:rFonts w:cs="Arial"/>
                <w:bCs/>
                <w:sz w:val="16"/>
              </w:rPr>
            </w:pPr>
            <w:r>
              <w:rPr>
                <w:rFonts w:cs="Arial"/>
                <w:bCs/>
                <w:sz w:val="16"/>
              </w:rPr>
              <w:t>Asigna recursos a cada trabajo</w:t>
            </w:r>
          </w:p>
        </w:tc>
        <w:tc>
          <w:tcPr>
            <w:tcW w:w="992" w:type="dxa"/>
            <w:vAlign w:val="center"/>
          </w:tcPr>
          <w:p w:rsidR="004D3A6B" w:rsidRDefault="003A0C33" w:rsidP="00EB0C76">
            <w:pPr>
              <w:jc w:val="left"/>
              <w:rPr>
                <w:rFonts w:cs="Arial"/>
                <w:bCs/>
                <w:sz w:val="16"/>
              </w:rPr>
            </w:pPr>
            <w:r>
              <w:rPr>
                <w:rFonts w:cs="Arial"/>
                <w:bCs/>
                <w:sz w:val="16"/>
              </w:rPr>
              <w:t>Servicios</w:t>
            </w:r>
          </w:p>
        </w:tc>
        <w:tc>
          <w:tcPr>
            <w:tcW w:w="3685" w:type="dxa"/>
            <w:vAlign w:val="center"/>
          </w:tcPr>
          <w:p w:rsidR="004D3A6B" w:rsidRDefault="00602E70" w:rsidP="00EB0C76">
            <w:pPr>
              <w:jc w:val="left"/>
              <w:rPr>
                <w:rFonts w:cs="Arial"/>
                <w:bCs/>
                <w:sz w:val="16"/>
              </w:rPr>
            </w:pPr>
            <w:r>
              <w:rPr>
                <w:rFonts w:cs="Arial"/>
                <w:bCs/>
                <w:sz w:val="16"/>
              </w:rPr>
              <w:t>El coordinador de planificación asigna a cada trabajo los recursos necesarios.</w:t>
            </w:r>
          </w:p>
        </w:tc>
        <w:tc>
          <w:tcPr>
            <w:tcW w:w="1456" w:type="dxa"/>
            <w:vAlign w:val="center"/>
          </w:tcPr>
          <w:p w:rsidR="004D3A6B" w:rsidRDefault="0099541F" w:rsidP="00EB0C76">
            <w:pPr>
              <w:jc w:val="left"/>
              <w:rPr>
                <w:rFonts w:cs="Arial"/>
                <w:bCs/>
                <w:sz w:val="16"/>
              </w:rPr>
            </w:pPr>
            <w:r>
              <w:rPr>
                <w:rFonts w:cs="Arial"/>
                <w:bCs/>
                <w:sz w:val="16"/>
              </w:rPr>
              <w:t>Coordinador de planificación</w:t>
            </w:r>
          </w:p>
        </w:tc>
      </w:tr>
      <w:tr w:rsidR="00F84A81" w:rsidRPr="004E3970" w:rsidTr="00F84A81">
        <w:trPr>
          <w:jc w:val="center"/>
        </w:trPr>
        <w:tc>
          <w:tcPr>
            <w:tcW w:w="550" w:type="dxa"/>
            <w:vAlign w:val="center"/>
          </w:tcPr>
          <w:p w:rsidR="004D3A6B" w:rsidRDefault="004D3A6B" w:rsidP="00EB0C76">
            <w:pPr>
              <w:jc w:val="left"/>
              <w:rPr>
                <w:rFonts w:cs="Arial"/>
                <w:bCs/>
                <w:sz w:val="16"/>
              </w:rPr>
            </w:pPr>
            <w:r>
              <w:rPr>
                <w:rFonts w:cs="Arial"/>
                <w:bCs/>
                <w:sz w:val="16"/>
              </w:rPr>
              <w:t>9</w:t>
            </w:r>
          </w:p>
        </w:tc>
        <w:tc>
          <w:tcPr>
            <w:tcW w:w="2694" w:type="dxa"/>
            <w:vAlign w:val="center"/>
          </w:tcPr>
          <w:p w:rsidR="004D3A6B" w:rsidRDefault="008F1180" w:rsidP="00EB0C76">
            <w:pPr>
              <w:jc w:val="left"/>
              <w:rPr>
                <w:rFonts w:cs="Arial"/>
                <w:bCs/>
                <w:sz w:val="16"/>
              </w:rPr>
            </w:pPr>
            <w:r>
              <w:rPr>
                <w:rFonts w:cs="Arial"/>
                <w:bCs/>
                <w:sz w:val="16"/>
              </w:rPr>
              <w:t xml:space="preserve">Publicar planificación </w:t>
            </w:r>
          </w:p>
        </w:tc>
        <w:tc>
          <w:tcPr>
            <w:tcW w:w="992" w:type="dxa"/>
            <w:vAlign w:val="center"/>
          </w:tcPr>
          <w:p w:rsidR="004D3A6B" w:rsidRDefault="003A0C33" w:rsidP="00EB0C76">
            <w:pPr>
              <w:jc w:val="left"/>
              <w:rPr>
                <w:rFonts w:cs="Arial"/>
                <w:bCs/>
                <w:sz w:val="16"/>
              </w:rPr>
            </w:pPr>
            <w:r>
              <w:rPr>
                <w:rFonts w:cs="Arial"/>
                <w:bCs/>
                <w:sz w:val="16"/>
              </w:rPr>
              <w:t>Servicios</w:t>
            </w:r>
          </w:p>
        </w:tc>
        <w:tc>
          <w:tcPr>
            <w:tcW w:w="3685" w:type="dxa"/>
            <w:vAlign w:val="center"/>
          </w:tcPr>
          <w:p w:rsidR="004D3A6B" w:rsidRDefault="00602E70" w:rsidP="00EB0C76">
            <w:pPr>
              <w:jc w:val="left"/>
              <w:rPr>
                <w:rFonts w:cs="Arial"/>
                <w:bCs/>
                <w:sz w:val="16"/>
              </w:rPr>
            </w:pPr>
            <w:r>
              <w:rPr>
                <w:rFonts w:cs="Arial"/>
                <w:bCs/>
                <w:sz w:val="16"/>
              </w:rPr>
              <w:t>El coordinador de planificación publica el plan de trabajo.</w:t>
            </w:r>
          </w:p>
        </w:tc>
        <w:tc>
          <w:tcPr>
            <w:tcW w:w="1456" w:type="dxa"/>
            <w:vAlign w:val="center"/>
          </w:tcPr>
          <w:p w:rsidR="004D3A6B" w:rsidRDefault="0099541F" w:rsidP="00EB0C76">
            <w:pPr>
              <w:jc w:val="left"/>
              <w:rPr>
                <w:rFonts w:cs="Arial"/>
                <w:bCs/>
                <w:sz w:val="16"/>
              </w:rPr>
            </w:pPr>
            <w:r>
              <w:rPr>
                <w:rFonts w:cs="Arial"/>
                <w:bCs/>
                <w:sz w:val="16"/>
              </w:rPr>
              <w:t>Coordinador de planificación</w:t>
            </w:r>
          </w:p>
        </w:tc>
      </w:tr>
      <w:tr w:rsidR="00F84A81" w:rsidRPr="004E3970" w:rsidTr="00F84A81">
        <w:trPr>
          <w:jc w:val="center"/>
        </w:trPr>
        <w:tc>
          <w:tcPr>
            <w:tcW w:w="550" w:type="dxa"/>
            <w:vAlign w:val="center"/>
          </w:tcPr>
          <w:p w:rsidR="008F1180" w:rsidRDefault="008F1180" w:rsidP="00EB0C76">
            <w:pPr>
              <w:jc w:val="left"/>
              <w:rPr>
                <w:rFonts w:cs="Arial"/>
                <w:bCs/>
                <w:sz w:val="16"/>
              </w:rPr>
            </w:pPr>
            <w:r>
              <w:rPr>
                <w:rFonts w:cs="Arial"/>
                <w:bCs/>
                <w:sz w:val="16"/>
              </w:rPr>
              <w:t>10</w:t>
            </w:r>
          </w:p>
        </w:tc>
        <w:tc>
          <w:tcPr>
            <w:tcW w:w="2694" w:type="dxa"/>
            <w:vAlign w:val="center"/>
          </w:tcPr>
          <w:p w:rsidR="008F1180" w:rsidRDefault="008F1180" w:rsidP="00EB0C76">
            <w:pPr>
              <w:jc w:val="left"/>
              <w:rPr>
                <w:rFonts w:cs="Arial"/>
                <w:bCs/>
                <w:sz w:val="16"/>
              </w:rPr>
            </w:pPr>
            <w:r>
              <w:rPr>
                <w:rFonts w:cs="Arial"/>
                <w:bCs/>
                <w:sz w:val="16"/>
              </w:rPr>
              <w:t>Abrir O/</w:t>
            </w:r>
            <w:r w:rsidR="00104492">
              <w:rPr>
                <w:rFonts w:cs="Arial"/>
                <w:bCs/>
                <w:sz w:val="16"/>
              </w:rPr>
              <w:t>T</w:t>
            </w:r>
          </w:p>
        </w:tc>
        <w:tc>
          <w:tcPr>
            <w:tcW w:w="992" w:type="dxa"/>
            <w:vAlign w:val="center"/>
          </w:tcPr>
          <w:p w:rsidR="008F1180" w:rsidRDefault="003A0C33" w:rsidP="00EB0C76">
            <w:pPr>
              <w:jc w:val="left"/>
              <w:rPr>
                <w:rFonts w:cs="Arial"/>
                <w:bCs/>
                <w:sz w:val="16"/>
              </w:rPr>
            </w:pPr>
            <w:r>
              <w:rPr>
                <w:rFonts w:cs="Arial"/>
                <w:bCs/>
                <w:sz w:val="16"/>
              </w:rPr>
              <w:t>Servicios</w:t>
            </w:r>
          </w:p>
        </w:tc>
        <w:tc>
          <w:tcPr>
            <w:tcW w:w="3685" w:type="dxa"/>
            <w:vAlign w:val="center"/>
          </w:tcPr>
          <w:p w:rsidR="008F1180" w:rsidRDefault="00602E70" w:rsidP="00EB0C76">
            <w:pPr>
              <w:jc w:val="left"/>
              <w:rPr>
                <w:rFonts w:cs="Arial"/>
                <w:bCs/>
                <w:sz w:val="16"/>
              </w:rPr>
            </w:pPr>
            <w:r>
              <w:rPr>
                <w:rFonts w:cs="Arial"/>
                <w:bCs/>
                <w:sz w:val="16"/>
              </w:rPr>
              <w:t>Los técnicos abren una O7T</w:t>
            </w:r>
          </w:p>
        </w:tc>
        <w:tc>
          <w:tcPr>
            <w:tcW w:w="1456" w:type="dxa"/>
            <w:vAlign w:val="center"/>
          </w:tcPr>
          <w:p w:rsidR="008F1180" w:rsidRDefault="0099541F" w:rsidP="00EB0C76">
            <w:pPr>
              <w:jc w:val="left"/>
              <w:rPr>
                <w:rFonts w:cs="Arial"/>
                <w:bCs/>
                <w:sz w:val="16"/>
              </w:rPr>
            </w:pPr>
            <w:r>
              <w:rPr>
                <w:rFonts w:cs="Arial"/>
                <w:bCs/>
                <w:sz w:val="16"/>
              </w:rPr>
              <w:t>Técnicos</w:t>
            </w:r>
          </w:p>
        </w:tc>
      </w:tr>
      <w:tr w:rsidR="00F84A81" w:rsidRPr="004E3970" w:rsidTr="00F84A81">
        <w:trPr>
          <w:jc w:val="center"/>
        </w:trPr>
        <w:tc>
          <w:tcPr>
            <w:tcW w:w="550" w:type="dxa"/>
            <w:vAlign w:val="center"/>
          </w:tcPr>
          <w:p w:rsidR="008F1180" w:rsidRDefault="00104492" w:rsidP="00EB0C76">
            <w:pPr>
              <w:jc w:val="left"/>
              <w:rPr>
                <w:rFonts w:cs="Arial"/>
                <w:bCs/>
                <w:sz w:val="16"/>
              </w:rPr>
            </w:pPr>
            <w:r>
              <w:rPr>
                <w:rFonts w:cs="Arial"/>
                <w:bCs/>
                <w:sz w:val="16"/>
              </w:rPr>
              <w:t>11</w:t>
            </w:r>
          </w:p>
        </w:tc>
        <w:tc>
          <w:tcPr>
            <w:tcW w:w="2694" w:type="dxa"/>
            <w:vAlign w:val="center"/>
          </w:tcPr>
          <w:p w:rsidR="008F1180" w:rsidRDefault="00104492" w:rsidP="00EB0C76">
            <w:pPr>
              <w:jc w:val="left"/>
              <w:rPr>
                <w:rFonts w:cs="Arial"/>
                <w:bCs/>
                <w:sz w:val="16"/>
              </w:rPr>
            </w:pPr>
            <w:r>
              <w:rPr>
                <w:rFonts w:cs="Arial"/>
                <w:bCs/>
                <w:sz w:val="16"/>
              </w:rPr>
              <w:t>Realizar análisis de tarea segura</w:t>
            </w:r>
          </w:p>
        </w:tc>
        <w:tc>
          <w:tcPr>
            <w:tcW w:w="992" w:type="dxa"/>
            <w:vAlign w:val="center"/>
          </w:tcPr>
          <w:p w:rsidR="008F1180" w:rsidRDefault="003A0C33" w:rsidP="00EB0C76">
            <w:pPr>
              <w:jc w:val="left"/>
              <w:rPr>
                <w:rFonts w:cs="Arial"/>
                <w:bCs/>
                <w:sz w:val="16"/>
              </w:rPr>
            </w:pPr>
            <w:r>
              <w:rPr>
                <w:rFonts w:cs="Arial"/>
                <w:bCs/>
                <w:sz w:val="16"/>
              </w:rPr>
              <w:t>Servicios</w:t>
            </w:r>
          </w:p>
        </w:tc>
        <w:tc>
          <w:tcPr>
            <w:tcW w:w="3685" w:type="dxa"/>
            <w:vAlign w:val="center"/>
          </w:tcPr>
          <w:p w:rsidR="008F1180" w:rsidRDefault="00602E70" w:rsidP="00EB0C76">
            <w:pPr>
              <w:jc w:val="left"/>
              <w:rPr>
                <w:rFonts w:cs="Arial"/>
                <w:bCs/>
                <w:sz w:val="16"/>
              </w:rPr>
            </w:pPr>
            <w:r>
              <w:rPr>
                <w:rFonts w:cs="Arial"/>
                <w:bCs/>
                <w:sz w:val="16"/>
              </w:rPr>
              <w:t>Los técnicos realizan el análisis de tarea segura.</w:t>
            </w:r>
          </w:p>
        </w:tc>
        <w:tc>
          <w:tcPr>
            <w:tcW w:w="1456" w:type="dxa"/>
            <w:vAlign w:val="center"/>
          </w:tcPr>
          <w:p w:rsidR="008F1180" w:rsidRDefault="0099541F" w:rsidP="00EB0C76">
            <w:pPr>
              <w:jc w:val="left"/>
              <w:rPr>
                <w:rFonts w:cs="Arial"/>
                <w:bCs/>
                <w:sz w:val="16"/>
              </w:rPr>
            </w:pPr>
            <w:r>
              <w:rPr>
                <w:rFonts w:cs="Arial"/>
                <w:bCs/>
                <w:sz w:val="16"/>
              </w:rPr>
              <w:t>Técnicos</w:t>
            </w:r>
          </w:p>
        </w:tc>
      </w:tr>
    </w:tbl>
    <w:p w:rsidR="004D3A6B" w:rsidRDefault="004D3A6B" w:rsidP="004D3A6B">
      <w:pPr>
        <w:spacing w:line="276" w:lineRule="auto"/>
        <w:ind w:left="-567" w:right="-512"/>
        <w:rPr>
          <w:b/>
          <w:u w:val="single"/>
        </w:rPr>
      </w:pPr>
    </w:p>
    <w:p w:rsidR="004D3A6B" w:rsidRDefault="004D3A6B" w:rsidP="004D3A6B">
      <w:pPr>
        <w:spacing w:line="276" w:lineRule="auto"/>
        <w:ind w:left="-567" w:right="-512"/>
        <w:rPr>
          <w:b/>
          <w:u w:val="single"/>
        </w:rPr>
      </w:pPr>
    </w:p>
    <w:p w:rsidR="004D3A6B" w:rsidRDefault="004D3A6B" w:rsidP="00D64E7F">
      <w:pPr>
        <w:ind w:left="-567" w:right="-512"/>
        <w:rPr>
          <w:b/>
          <w:u w:val="single"/>
        </w:rPr>
      </w:pPr>
      <w:r>
        <w:rPr>
          <w:b/>
          <w:u w:val="single"/>
        </w:rPr>
        <w:t xml:space="preserve">CARACTERIZACIÓN DEL </w:t>
      </w:r>
      <w:r w:rsidR="00602E70">
        <w:rPr>
          <w:b/>
          <w:u w:val="single"/>
        </w:rPr>
        <w:t>SUB</w:t>
      </w:r>
      <w:r>
        <w:rPr>
          <w:b/>
          <w:u w:val="single"/>
        </w:rPr>
        <w:t xml:space="preserve">PROCESO </w:t>
      </w:r>
      <w:r w:rsidR="00602E70">
        <w:rPr>
          <w:b/>
          <w:u w:val="single"/>
        </w:rPr>
        <w:t xml:space="preserve">PLANIFICACIÓN Y CONTROL DE </w:t>
      </w:r>
      <w:r>
        <w:rPr>
          <w:b/>
          <w:u w:val="single"/>
        </w:rPr>
        <w:t>SERVICIO TÉCNICO</w:t>
      </w:r>
    </w:p>
    <w:p w:rsidR="00D64E7F" w:rsidRPr="00D64E7F" w:rsidRDefault="00D64E7F" w:rsidP="00D64E7F">
      <w:pPr>
        <w:ind w:left="-567" w:right="-512"/>
        <w:rPr>
          <w:b/>
          <w:u w:val="single"/>
        </w:rPr>
      </w:pPr>
    </w:p>
    <w:p w:rsidR="004D3A6B" w:rsidRDefault="004D3A6B" w:rsidP="004D3A6B">
      <w:pPr>
        <w:ind w:left="-567" w:right="-512"/>
        <w:rPr>
          <w:sz w:val="18"/>
          <w:lang w:val="es-ES"/>
        </w:rPr>
      </w:pPr>
      <w:r w:rsidRPr="004E3970">
        <w:rPr>
          <w:b/>
          <w:sz w:val="18"/>
          <w:lang w:val="es-ES"/>
        </w:rPr>
        <w:t>PROCESO:</w:t>
      </w:r>
      <w:r>
        <w:rPr>
          <w:sz w:val="18"/>
          <w:lang w:val="es-ES"/>
        </w:rPr>
        <w:tab/>
      </w:r>
      <w:r w:rsidRPr="004E3970">
        <w:rPr>
          <w:sz w:val="18"/>
          <w:lang w:val="es-ES"/>
        </w:rPr>
        <w:tab/>
      </w:r>
      <w:r w:rsidR="00602E70">
        <w:rPr>
          <w:sz w:val="18"/>
          <w:lang w:val="es-ES"/>
        </w:rPr>
        <w:t>SERVICIO TÉCNICO</w:t>
      </w:r>
      <w:r w:rsidRPr="004E3970">
        <w:rPr>
          <w:sz w:val="18"/>
          <w:lang w:val="es-ES"/>
        </w:rPr>
        <w:tab/>
      </w:r>
      <w:r>
        <w:rPr>
          <w:sz w:val="18"/>
          <w:lang w:val="es-ES"/>
        </w:rPr>
        <w:tab/>
      </w:r>
      <w:r>
        <w:rPr>
          <w:sz w:val="18"/>
          <w:lang w:val="es-ES"/>
        </w:rPr>
        <w:tab/>
      </w:r>
      <w:r>
        <w:rPr>
          <w:sz w:val="18"/>
          <w:lang w:val="es-ES"/>
        </w:rPr>
        <w:tab/>
      </w:r>
      <w:r w:rsidR="00602E70">
        <w:rPr>
          <w:sz w:val="18"/>
          <w:lang w:val="es-ES"/>
        </w:rPr>
        <w:tab/>
      </w:r>
      <w:r>
        <w:rPr>
          <w:b/>
          <w:sz w:val="18"/>
          <w:lang w:val="es-ES"/>
        </w:rPr>
        <w:t>CÓ</w:t>
      </w:r>
      <w:r w:rsidRPr="004E3970">
        <w:rPr>
          <w:b/>
          <w:sz w:val="18"/>
          <w:lang w:val="es-ES"/>
        </w:rPr>
        <w:t>DIGO:</w:t>
      </w:r>
      <w:r w:rsidR="00596762">
        <w:rPr>
          <w:sz w:val="18"/>
          <w:lang w:val="es-ES"/>
        </w:rPr>
        <w:tab/>
        <w:t>D</w:t>
      </w:r>
    </w:p>
    <w:p w:rsidR="00602E70" w:rsidRPr="00602E70" w:rsidRDefault="00602E70" w:rsidP="004D3A6B">
      <w:pPr>
        <w:ind w:left="-567" w:right="-512"/>
        <w:rPr>
          <w:sz w:val="18"/>
          <w:lang w:val="es-ES"/>
        </w:rPr>
      </w:pPr>
      <w:r>
        <w:rPr>
          <w:b/>
          <w:sz w:val="18"/>
          <w:lang w:val="es-ES"/>
        </w:rPr>
        <w:t>SUBPROCESO:</w:t>
      </w:r>
      <w:r>
        <w:rPr>
          <w:sz w:val="18"/>
          <w:lang w:val="es-ES"/>
        </w:rPr>
        <w:tab/>
        <w:t>PLANIFICACIÓN Y CONTROL DE SERVICIO TÉCNICO</w:t>
      </w:r>
      <w:r>
        <w:rPr>
          <w:sz w:val="18"/>
          <w:lang w:val="es-ES"/>
        </w:rPr>
        <w:tab/>
      </w:r>
      <w:r>
        <w:rPr>
          <w:b/>
          <w:sz w:val="18"/>
          <w:lang w:val="es-ES"/>
        </w:rPr>
        <w:t>CÓDIGO:</w:t>
      </w:r>
      <w:r>
        <w:rPr>
          <w:b/>
          <w:sz w:val="18"/>
          <w:lang w:val="es-ES"/>
        </w:rPr>
        <w:tab/>
      </w:r>
      <w:r w:rsidR="00596762">
        <w:rPr>
          <w:sz w:val="18"/>
          <w:lang w:val="es-ES"/>
        </w:rPr>
        <w:t>D</w:t>
      </w:r>
      <w:r>
        <w:rPr>
          <w:sz w:val="18"/>
          <w:lang w:val="es-ES"/>
        </w:rPr>
        <w:t>1</w:t>
      </w:r>
    </w:p>
    <w:tbl>
      <w:tblPr>
        <w:tblStyle w:val="Tablaconcuadrcula"/>
        <w:tblW w:w="9399" w:type="dxa"/>
        <w:jc w:val="center"/>
        <w:tblInd w:w="-402" w:type="dxa"/>
        <w:tblLook w:val="04A0"/>
      </w:tblPr>
      <w:tblGrid>
        <w:gridCol w:w="1412"/>
        <w:gridCol w:w="992"/>
        <w:gridCol w:w="3969"/>
        <w:gridCol w:w="1418"/>
        <w:gridCol w:w="1608"/>
      </w:tblGrid>
      <w:tr w:rsidR="004D3A6B" w:rsidRPr="00A9242A" w:rsidTr="00D81136">
        <w:trPr>
          <w:jc w:val="center"/>
        </w:trPr>
        <w:tc>
          <w:tcPr>
            <w:tcW w:w="1412" w:type="dxa"/>
            <w:shd w:val="clear" w:color="auto" w:fill="89C2E5" w:themeFill="accent3" w:themeFillTint="66"/>
            <w:vAlign w:val="center"/>
          </w:tcPr>
          <w:p w:rsidR="004D3A6B" w:rsidRPr="00A9242A" w:rsidRDefault="004D3A6B" w:rsidP="00EB0C76">
            <w:pPr>
              <w:jc w:val="center"/>
              <w:rPr>
                <w:b/>
                <w:sz w:val="18"/>
                <w:lang w:val="es-ES"/>
              </w:rPr>
            </w:pPr>
            <w:r w:rsidRPr="00A9242A">
              <w:rPr>
                <w:b/>
                <w:sz w:val="18"/>
                <w:lang w:val="es-ES"/>
              </w:rPr>
              <w:t>PROVEEDOR</w:t>
            </w:r>
          </w:p>
        </w:tc>
        <w:tc>
          <w:tcPr>
            <w:tcW w:w="992" w:type="dxa"/>
            <w:shd w:val="clear" w:color="auto" w:fill="89C2E5" w:themeFill="accent3" w:themeFillTint="66"/>
            <w:vAlign w:val="center"/>
          </w:tcPr>
          <w:p w:rsidR="004D3A6B" w:rsidRPr="00A9242A" w:rsidRDefault="004D3A6B" w:rsidP="00EB0C76">
            <w:pPr>
              <w:jc w:val="center"/>
              <w:rPr>
                <w:b/>
                <w:sz w:val="18"/>
                <w:lang w:val="es-ES"/>
              </w:rPr>
            </w:pPr>
            <w:r w:rsidRPr="00A9242A">
              <w:rPr>
                <w:b/>
                <w:sz w:val="18"/>
                <w:lang w:val="es-ES"/>
              </w:rPr>
              <w:t>INSUMO</w:t>
            </w:r>
          </w:p>
        </w:tc>
        <w:tc>
          <w:tcPr>
            <w:tcW w:w="3969" w:type="dxa"/>
            <w:shd w:val="clear" w:color="auto" w:fill="89C2E5" w:themeFill="accent3" w:themeFillTint="66"/>
            <w:vAlign w:val="center"/>
          </w:tcPr>
          <w:p w:rsidR="004D3A6B" w:rsidRPr="00A9242A" w:rsidRDefault="004D3A6B" w:rsidP="00EB0C76">
            <w:pPr>
              <w:jc w:val="center"/>
              <w:rPr>
                <w:b/>
                <w:sz w:val="18"/>
                <w:lang w:val="es-ES"/>
              </w:rPr>
            </w:pPr>
            <w:r w:rsidRPr="00A9242A">
              <w:rPr>
                <w:b/>
                <w:sz w:val="18"/>
                <w:lang w:val="es-ES"/>
              </w:rPr>
              <w:t>TRANSFORMACIÓN</w:t>
            </w:r>
          </w:p>
        </w:tc>
        <w:tc>
          <w:tcPr>
            <w:tcW w:w="1418" w:type="dxa"/>
            <w:shd w:val="clear" w:color="auto" w:fill="89C2E5" w:themeFill="accent3" w:themeFillTint="66"/>
            <w:vAlign w:val="center"/>
          </w:tcPr>
          <w:p w:rsidR="004D3A6B" w:rsidRPr="00A9242A" w:rsidRDefault="004D3A6B" w:rsidP="00EB0C76">
            <w:pPr>
              <w:jc w:val="center"/>
              <w:rPr>
                <w:b/>
                <w:sz w:val="18"/>
                <w:lang w:val="es-ES"/>
              </w:rPr>
            </w:pPr>
            <w:r w:rsidRPr="00A9242A">
              <w:rPr>
                <w:b/>
                <w:sz w:val="18"/>
                <w:lang w:val="es-ES"/>
              </w:rPr>
              <w:t>PRODUCTO</w:t>
            </w:r>
          </w:p>
        </w:tc>
        <w:tc>
          <w:tcPr>
            <w:tcW w:w="1608" w:type="dxa"/>
            <w:shd w:val="clear" w:color="auto" w:fill="89C2E5" w:themeFill="accent3" w:themeFillTint="66"/>
            <w:vAlign w:val="center"/>
          </w:tcPr>
          <w:p w:rsidR="004D3A6B" w:rsidRPr="00A9242A" w:rsidRDefault="004D3A6B" w:rsidP="00EB0C76">
            <w:pPr>
              <w:jc w:val="center"/>
              <w:rPr>
                <w:b/>
                <w:sz w:val="18"/>
                <w:lang w:val="es-ES"/>
              </w:rPr>
            </w:pPr>
            <w:r w:rsidRPr="00A9242A">
              <w:rPr>
                <w:b/>
                <w:sz w:val="18"/>
                <w:lang w:val="es-ES"/>
              </w:rPr>
              <w:t>CLIENTE</w:t>
            </w:r>
          </w:p>
        </w:tc>
      </w:tr>
      <w:tr w:rsidR="004D3A6B" w:rsidRPr="00285143" w:rsidTr="00D81136">
        <w:trPr>
          <w:jc w:val="center"/>
        </w:trPr>
        <w:tc>
          <w:tcPr>
            <w:tcW w:w="1412" w:type="dxa"/>
            <w:vAlign w:val="center"/>
          </w:tcPr>
          <w:p w:rsidR="004D3A6B" w:rsidRDefault="00602E70" w:rsidP="00EB0C76">
            <w:pPr>
              <w:jc w:val="left"/>
              <w:rPr>
                <w:sz w:val="18"/>
                <w:lang w:val="es-ES"/>
              </w:rPr>
            </w:pPr>
            <w:r>
              <w:rPr>
                <w:sz w:val="18"/>
                <w:lang w:val="es-ES"/>
              </w:rPr>
              <w:t>C2. Ventas sector público</w:t>
            </w:r>
          </w:p>
          <w:p w:rsidR="00602E70" w:rsidRPr="00285143" w:rsidRDefault="00602E70" w:rsidP="00EB0C76">
            <w:pPr>
              <w:jc w:val="left"/>
              <w:rPr>
                <w:sz w:val="18"/>
                <w:lang w:val="es-ES"/>
              </w:rPr>
            </w:pPr>
            <w:r>
              <w:rPr>
                <w:sz w:val="18"/>
                <w:lang w:val="es-ES"/>
              </w:rPr>
              <w:t>C3. Ventas sector privado</w:t>
            </w:r>
          </w:p>
        </w:tc>
        <w:tc>
          <w:tcPr>
            <w:tcW w:w="992" w:type="dxa"/>
            <w:vAlign w:val="center"/>
          </w:tcPr>
          <w:p w:rsidR="004D3A6B" w:rsidRPr="00285143" w:rsidRDefault="0092605A" w:rsidP="00EB0C76">
            <w:pPr>
              <w:jc w:val="left"/>
              <w:rPr>
                <w:sz w:val="18"/>
                <w:lang w:val="es-ES"/>
              </w:rPr>
            </w:pPr>
            <w:r>
              <w:rPr>
                <w:sz w:val="18"/>
                <w:lang w:val="es-ES"/>
              </w:rPr>
              <w:t>Listas de trabajos</w:t>
            </w:r>
          </w:p>
        </w:tc>
        <w:tc>
          <w:tcPr>
            <w:tcW w:w="3969" w:type="dxa"/>
            <w:vAlign w:val="center"/>
          </w:tcPr>
          <w:p w:rsidR="004D3A6B" w:rsidRDefault="0092605A" w:rsidP="00EB0C76">
            <w:pPr>
              <w:jc w:val="left"/>
              <w:rPr>
                <w:sz w:val="18"/>
                <w:lang w:val="es-ES"/>
              </w:rPr>
            </w:pPr>
            <w:r>
              <w:rPr>
                <w:sz w:val="18"/>
                <w:lang w:val="es-ES"/>
              </w:rPr>
              <w:t>El coordinador de planificación enlista todos los trabajos a realizar y mediante el análisis de cada trabajo, gestiona la disponibilidad de recursos humanos; vehículo, si el trabajo se realiza fuera de la planta; repuestos; herramientas y recursos, para luego asignar a cada trabajo los recursos necesarios para la ejecución de los mismos.</w:t>
            </w:r>
          </w:p>
          <w:p w:rsidR="0092605A" w:rsidRPr="00285143" w:rsidRDefault="0092605A" w:rsidP="00EB0C76">
            <w:pPr>
              <w:jc w:val="left"/>
              <w:rPr>
                <w:sz w:val="18"/>
                <w:lang w:val="es-ES"/>
              </w:rPr>
            </w:pPr>
            <w:r>
              <w:rPr>
                <w:sz w:val="18"/>
                <w:lang w:val="es-ES"/>
              </w:rPr>
              <w:t>Luego de la publicación de la planificación los técnicos proceden a realizar el análisis de tarea segura.</w:t>
            </w:r>
          </w:p>
        </w:tc>
        <w:tc>
          <w:tcPr>
            <w:tcW w:w="1418" w:type="dxa"/>
            <w:vAlign w:val="center"/>
          </w:tcPr>
          <w:p w:rsidR="004D3A6B" w:rsidRPr="00285143" w:rsidRDefault="0092605A" w:rsidP="00EB0C76">
            <w:pPr>
              <w:jc w:val="left"/>
              <w:rPr>
                <w:sz w:val="18"/>
                <w:lang w:val="es-ES"/>
              </w:rPr>
            </w:pPr>
            <w:r>
              <w:rPr>
                <w:sz w:val="18"/>
                <w:lang w:val="es-ES"/>
              </w:rPr>
              <w:t>Planificación de servicio técnico</w:t>
            </w:r>
          </w:p>
        </w:tc>
        <w:tc>
          <w:tcPr>
            <w:tcW w:w="1608" w:type="dxa"/>
            <w:vAlign w:val="center"/>
          </w:tcPr>
          <w:p w:rsidR="00602E70" w:rsidRDefault="00602E70" w:rsidP="00EB0C76">
            <w:pPr>
              <w:jc w:val="left"/>
              <w:rPr>
                <w:sz w:val="18"/>
                <w:lang w:val="es-ES"/>
              </w:rPr>
            </w:pPr>
            <w:r>
              <w:rPr>
                <w:sz w:val="18"/>
                <w:lang w:val="es-ES"/>
              </w:rPr>
              <w:t>D2. Recepción de maquinaria</w:t>
            </w:r>
          </w:p>
          <w:p w:rsidR="00602E70" w:rsidRDefault="00602E70" w:rsidP="00EB0C76">
            <w:pPr>
              <w:jc w:val="left"/>
              <w:rPr>
                <w:sz w:val="18"/>
                <w:lang w:val="es-ES"/>
              </w:rPr>
            </w:pPr>
            <w:r>
              <w:rPr>
                <w:sz w:val="18"/>
                <w:lang w:val="es-ES"/>
              </w:rPr>
              <w:t>D</w:t>
            </w:r>
            <w:r w:rsidR="00D27C1A">
              <w:rPr>
                <w:sz w:val="18"/>
                <w:lang w:val="es-ES"/>
              </w:rPr>
              <w:t>3</w:t>
            </w:r>
            <w:r>
              <w:rPr>
                <w:sz w:val="18"/>
                <w:lang w:val="es-ES"/>
              </w:rPr>
              <w:t>. Mantenimiento de maquinaria</w:t>
            </w:r>
          </w:p>
          <w:p w:rsidR="00D27C1A" w:rsidRDefault="00D27C1A" w:rsidP="00D27C1A">
            <w:pPr>
              <w:jc w:val="left"/>
              <w:rPr>
                <w:sz w:val="18"/>
                <w:lang w:val="es-ES"/>
              </w:rPr>
            </w:pPr>
            <w:r>
              <w:rPr>
                <w:sz w:val="18"/>
                <w:lang w:val="es-ES"/>
              </w:rPr>
              <w:t>D4. Reparación de maquinaria.</w:t>
            </w:r>
          </w:p>
          <w:p w:rsidR="00602E70" w:rsidRDefault="00D27C1A" w:rsidP="00EB0C76">
            <w:pPr>
              <w:jc w:val="left"/>
              <w:rPr>
                <w:sz w:val="18"/>
                <w:lang w:val="es-ES"/>
              </w:rPr>
            </w:pPr>
            <w:r>
              <w:rPr>
                <w:sz w:val="18"/>
                <w:lang w:val="es-ES"/>
              </w:rPr>
              <w:t>D5</w:t>
            </w:r>
            <w:r w:rsidR="00602E70">
              <w:rPr>
                <w:sz w:val="18"/>
                <w:lang w:val="es-ES"/>
              </w:rPr>
              <w:t>. Evaluación de maquinaria</w:t>
            </w:r>
          </w:p>
          <w:p w:rsidR="00602E70" w:rsidRPr="00285143" w:rsidRDefault="00602E70" w:rsidP="00D27C1A">
            <w:pPr>
              <w:jc w:val="left"/>
              <w:rPr>
                <w:sz w:val="18"/>
                <w:lang w:val="es-ES"/>
              </w:rPr>
            </w:pPr>
            <w:r>
              <w:rPr>
                <w:sz w:val="18"/>
                <w:lang w:val="es-ES"/>
              </w:rPr>
              <w:t>D</w:t>
            </w:r>
            <w:r w:rsidR="00D27C1A">
              <w:rPr>
                <w:sz w:val="18"/>
                <w:lang w:val="es-ES"/>
              </w:rPr>
              <w:t>6</w:t>
            </w:r>
            <w:r>
              <w:rPr>
                <w:sz w:val="18"/>
                <w:lang w:val="es-ES"/>
              </w:rPr>
              <w:t>. Campaña de campo.</w:t>
            </w:r>
          </w:p>
        </w:tc>
      </w:tr>
    </w:tbl>
    <w:p w:rsidR="004D3A6B" w:rsidRDefault="00FA087A" w:rsidP="004D3A6B">
      <w:pPr>
        <w:ind w:left="-567" w:right="-512"/>
        <w:rPr>
          <w:b/>
          <w:u w:val="single"/>
        </w:rPr>
      </w:pPr>
      <w:r w:rsidRPr="00FA087A">
        <w:rPr>
          <w:b/>
          <w:noProof/>
        </w:rPr>
        <w:lastRenderedPageBreak/>
        <w:pict>
          <v:rect id="1388 Rectángulo" o:spid="_x0000_s1246" style="position:absolute;left:0;text-align:left;margin-left:-34.3pt;margin-top:-4pt;width:482.45pt;height:616.2pt;z-index:-2510525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" filled="f" strokecolor="black [3213]" strokeweight="1pt">
            <v:path arrowok="t"/>
          </v:rect>
        </w:pict>
      </w:r>
      <w:r w:rsidR="004D3A6B">
        <w:rPr>
          <w:b/>
          <w:u w:val="single"/>
        </w:rPr>
        <w:t xml:space="preserve">DESCRIPCIÓN DEL </w:t>
      </w:r>
      <w:r w:rsidR="0092605A">
        <w:rPr>
          <w:b/>
          <w:u w:val="single"/>
        </w:rPr>
        <w:t>SUB</w:t>
      </w:r>
      <w:r w:rsidR="004D3A6B">
        <w:rPr>
          <w:b/>
          <w:u w:val="single"/>
        </w:rPr>
        <w:t xml:space="preserve">PROCESO </w:t>
      </w:r>
      <w:r w:rsidR="0092605A">
        <w:rPr>
          <w:b/>
          <w:u w:val="single"/>
        </w:rPr>
        <w:t xml:space="preserve">PLANIFICACIÓIN Y CONTROL DE </w:t>
      </w:r>
      <w:r w:rsidR="004D3A6B">
        <w:rPr>
          <w:b/>
          <w:u w:val="single"/>
        </w:rPr>
        <w:t>SERVICIO TÉCNICO</w:t>
      </w:r>
    </w:p>
    <w:p w:rsidR="00326AAC" w:rsidRDefault="00326AAC" w:rsidP="004D3A6B">
      <w:pPr>
        <w:ind w:left="-567" w:right="-512"/>
        <w:rPr>
          <w:b/>
          <w:u w:val="single"/>
        </w:rPr>
      </w:pPr>
    </w:p>
    <w:p w:rsidR="00D64E7F" w:rsidRDefault="00FB5E9A" w:rsidP="004D3A6B">
      <w:pPr>
        <w:ind w:left="-567" w:right="-512"/>
        <w:rPr>
          <w:b/>
          <w:u w:val="single"/>
        </w:rPr>
      </w:pPr>
      <w:r w:rsidRPr="00FB5E9A">
        <w:rPr>
          <w:noProof/>
        </w:rPr>
        <w:drawing>
          <wp:inline distT="0" distB="0" distL="0" distR="0">
            <wp:extent cx="5902036" cy="5688103"/>
            <wp:effectExtent l="0" t="0" r="3810" b="8255"/>
            <wp:docPr id="2823" name="Imagen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0" t="1907" r="2631" b="2327"/>
                    <a:stretch/>
                  </pic:blipFill>
                  <pic:spPr bwMode="auto">
                    <a:xfrm>
                      <a:off x="0" y="0"/>
                      <a:ext cx="5910163" cy="56959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64E7F" w:rsidRDefault="00D64E7F" w:rsidP="004D3A6B">
      <w:pPr>
        <w:ind w:left="-567" w:right="-512"/>
        <w:rPr>
          <w:b/>
          <w:u w:val="single"/>
        </w:rPr>
      </w:pPr>
    </w:p>
    <w:p w:rsidR="00181F2C" w:rsidRPr="002C31F1" w:rsidRDefault="00181F2C" w:rsidP="004D3A6B">
      <w:pPr>
        <w:ind w:left="-567" w:right="-512"/>
        <w:rPr>
          <w:b/>
          <w:u w:val="single"/>
        </w:rPr>
      </w:pPr>
    </w:p>
    <w:p w:rsidR="004D3A6B" w:rsidRDefault="004D3A6B" w:rsidP="004D3A6B">
      <w:pPr>
        <w:rPr>
          <w:b/>
        </w:rPr>
      </w:pPr>
    </w:p>
    <w:p w:rsidR="004D3A6B" w:rsidRDefault="004D3A6B" w:rsidP="004D3A6B">
      <w:pPr>
        <w:rPr>
          <w:b/>
        </w:rPr>
      </w:pPr>
    </w:p>
    <w:p w:rsidR="004D3A6B" w:rsidRDefault="004D3A6B" w:rsidP="004D3A6B">
      <w:pPr>
        <w:rPr>
          <w:b/>
        </w:rPr>
      </w:pPr>
    </w:p>
    <w:p w:rsidR="00F92D2C" w:rsidRPr="004D3A6B" w:rsidRDefault="00FA087A" w:rsidP="00F92D2C">
      <w:pPr>
        <w:ind w:left="-567" w:right="-512"/>
        <w:rPr>
          <w:b/>
          <w:lang w:val="es-ES"/>
        </w:rPr>
      </w:pPr>
      <w:r>
        <w:rPr>
          <w:b/>
          <w:noProof/>
        </w:rPr>
        <w:lastRenderedPageBreak/>
        <w:pict>
          <v:rect id="2824 Rectángulo" o:spid="_x0000_s1245" style="position:absolute;left:0;text-align:left;margin-left:-34.3pt;margin-top:-4.05pt;width:482.45pt;height:616.2pt;z-index:-251050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V5rw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" filled="f" strokecolor="black [3213]" strokeweight="1pt">
            <v:path arrowok="t"/>
          </v:rect>
        </w:pict>
      </w:r>
      <w:r w:rsidR="00F92D2C" w:rsidRPr="004D3A6B">
        <w:rPr>
          <w:b/>
          <w:lang w:val="es-ES"/>
        </w:rPr>
        <w:t xml:space="preserve">PROCESO: </w:t>
      </w:r>
      <w:r w:rsidR="00F92D2C">
        <w:rPr>
          <w:b/>
          <w:lang w:val="es-ES"/>
        </w:rPr>
        <w:tab/>
      </w:r>
      <w:r w:rsidR="00F92D2C" w:rsidRPr="004D3A6B">
        <w:rPr>
          <w:b/>
          <w:lang w:val="es-ES"/>
        </w:rPr>
        <w:t>SERVICIO TÉCNICO</w:t>
      </w:r>
    </w:p>
    <w:p w:rsidR="00F92D2C" w:rsidRPr="004D3A6B" w:rsidRDefault="00F92D2C" w:rsidP="00F92D2C">
      <w:pPr>
        <w:ind w:left="-567" w:right="-512"/>
        <w:rPr>
          <w:b/>
          <w:lang w:val="es-ES"/>
        </w:rPr>
      </w:pPr>
      <w:r w:rsidRPr="004D3A6B">
        <w:rPr>
          <w:b/>
          <w:lang w:val="es-ES"/>
        </w:rPr>
        <w:t>SUBPROCESO:</w:t>
      </w:r>
      <w:r w:rsidRPr="004D3A6B">
        <w:rPr>
          <w:b/>
          <w:lang w:val="es-ES"/>
        </w:rPr>
        <w:tab/>
      </w:r>
      <w:r w:rsidR="008D25A9">
        <w:rPr>
          <w:b/>
          <w:lang w:val="es-ES"/>
        </w:rPr>
        <w:t>RECEPCIÓN DE MAQUINARIA</w:t>
      </w:r>
    </w:p>
    <w:p w:rsidR="00F92D2C" w:rsidRDefault="00F92D2C" w:rsidP="00F92D2C">
      <w:pPr>
        <w:ind w:left="-567" w:right="-512"/>
        <w:rPr>
          <w:b/>
          <w:u w:val="single"/>
          <w:lang w:val="es-ES"/>
        </w:rPr>
      </w:pPr>
    </w:p>
    <w:p w:rsidR="00F92D2C" w:rsidRPr="00C66327" w:rsidRDefault="00F92D2C" w:rsidP="00F92D2C">
      <w:pPr>
        <w:ind w:left="-567" w:right="-512"/>
        <w:rPr>
          <w:b/>
          <w:u w:val="single"/>
          <w:lang w:val="es-ES"/>
        </w:rPr>
      </w:pPr>
      <w:r>
        <w:rPr>
          <w:b/>
          <w:u w:val="single"/>
          <w:lang w:val="es-ES"/>
        </w:rPr>
        <w:t xml:space="preserve">ENTRADAS DEL SUBPROCESO </w:t>
      </w:r>
      <w:r w:rsidR="008D25A9">
        <w:rPr>
          <w:b/>
          <w:u w:val="single"/>
          <w:lang w:val="es-ES"/>
        </w:rPr>
        <w:t>RECEPCIÓN DE MAQUINARIA</w:t>
      </w:r>
    </w:p>
    <w:p w:rsidR="00F92D2C" w:rsidRDefault="008D25A9" w:rsidP="00F92D2C">
      <w:pPr>
        <w:ind w:left="-567" w:right="-512"/>
      </w:pPr>
      <w:r>
        <w:rPr>
          <w:b/>
        </w:rPr>
        <w:t xml:space="preserve">Notificación de llegada de maquinaria.- </w:t>
      </w:r>
      <w:r>
        <w:t>Documento que establece información de las maquinarias que recibirán servicio técnico.</w:t>
      </w:r>
    </w:p>
    <w:p w:rsidR="008D25A9" w:rsidRPr="008D25A9" w:rsidRDefault="008D25A9" w:rsidP="00F92D2C">
      <w:pPr>
        <w:ind w:left="-567" w:right="-512"/>
      </w:pPr>
    </w:p>
    <w:p w:rsidR="00F92D2C" w:rsidRPr="00C66327" w:rsidRDefault="00F92D2C" w:rsidP="00F92D2C">
      <w:pPr>
        <w:ind w:left="-567" w:right="-512"/>
        <w:rPr>
          <w:b/>
          <w:u w:val="single"/>
          <w:lang w:val="es-ES"/>
        </w:rPr>
      </w:pPr>
      <w:r>
        <w:rPr>
          <w:b/>
          <w:u w:val="single"/>
          <w:lang w:val="es-ES"/>
        </w:rPr>
        <w:t xml:space="preserve">SALIDAS DEL SUBPROCESO </w:t>
      </w:r>
      <w:r w:rsidR="00AD5C5B">
        <w:rPr>
          <w:b/>
          <w:u w:val="single"/>
          <w:lang w:val="es-ES"/>
        </w:rPr>
        <w:t>RECEPCIÓN DE MAQUINARIA</w:t>
      </w:r>
    </w:p>
    <w:p w:rsidR="00F92D2C" w:rsidRPr="00AD5C5B" w:rsidRDefault="00AD5C5B" w:rsidP="00F92D2C">
      <w:pPr>
        <w:ind w:left="-567" w:right="-512"/>
        <w:rPr>
          <w:lang w:val="es-ES"/>
        </w:rPr>
      </w:pPr>
      <w:r>
        <w:rPr>
          <w:b/>
          <w:lang w:val="es-ES"/>
        </w:rPr>
        <w:t>Recepción de maquinaria.</w:t>
      </w:r>
      <w:r>
        <w:rPr>
          <w:lang w:val="es-ES"/>
        </w:rPr>
        <w:t>- Maquinaria recibida en la planta.</w:t>
      </w:r>
    </w:p>
    <w:p w:rsidR="00F92D2C" w:rsidRPr="000F052A" w:rsidRDefault="00F92D2C" w:rsidP="00F92D2C">
      <w:pPr>
        <w:ind w:left="-567" w:right="-512"/>
        <w:rPr>
          <w:lang w:val="es-ES"/>
        </w:rPr>
      </w:pPr>
    </w:p>
    <w:p w:rsidR="00F92D2C" w:rsidRPr="00CC05B5" w:rsidRDefault="00F92D2C" w:rsidP="00F92D2C">
      <w:pPr>
        <w:ind w:left="-567" w:right="-512"/>
        <w:rPr>
          <w:b/>
          <w:u w:val="single"/>
          <w:lang w:val="es-ES"/>
        </w:rPr>
      </w:pPr>
      <w:r>
        <w:rPr>
          <w:b/>
          <w:u w:val="single"/>
          <w:lang w:val="es-ES"/>
        </w:rPr>
        <w:t xml:space="preserve">RECURSOS DEL SUBPROCESO </w:t>
      </w:r>
      <w:r w:rsidR="00AD5C5B">
        <w:rPr>
          <w:b/>
          <w:u w:val="single"/>
          <w:lang w:val="es-ES"/>
        </w:rPr>
        <w:t>RECEPCIÓN DE MAQUINARIA</w:t>
      </w:r>
    </w:p>
    <w:p w:rsidR="00F92D2C" w:rsidRDefault="00F92D2C" w:rsidP="00F92D2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F92D2C" w:rsidRDefault="00F92D2C" w:rsidP="00F92D2C">
      <w:pPr>
        <w:ind w:left="-567" w:right="-512"/>
        <w:rPr>
          <w:lang w:val="es-ES"/>
        </w:rPr>
      </w:pPr>
    </w:p>
    <w:p w:rsidR="00F92D2C" w:rsidRDefault="00F92D2C" w:rsidP="00F92D2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F92D2C" w:rsidRDefault="00F92D2C" w:rsidP="00F92D2C">
      <w:pPr>
        <w:ind w:left="-567" w:right="-512"/>
        <w:rPr>
          <w:lang w:val="es-ES"/>
        </w:rPr>
      </w:pPr>
    </w:p>
    <w:p w:rsidR="00F92D2C" w:rsidRDefault="00F92D2C" w:rsidP="00F92D2C">
      <w:pPr>
        <w:ind w:left="-567" w:right="-512"/>
        <w:rPr>
          <w:lang w:val="es-ES"/>
        </w:rPr>
      </w:pPr>
      <w:r w:rsidRPr="00CC05B5">
        <w:rPr>
          <w:b/>
          <w:lang w:val="es-ES"/>
        </w:rPr>
        <w:t>Presupuesto asignado.-</w:t>
      </w:r>
      <w:r>
        <w:rPr>
          <w:lang w:val="es-ES"/>
        </w:rPr>
        <w:t xml:space="preserve"> Estimación de dinero asignado a cada proceso.</w:t>
      </w:r>
    </w:p>
    <w:p w:rsidR="00F92D2C" w:rsidRDefault="00F92D2C" w:rsidP="00F92D2C">
      <w:pPr>
        <w:ind w:left="-567" w:right="-512"/>
        <w:rPr>
          <w:lang w:val="es-ES"/>
        </w:rPr>
      </w:pPr>
    </w:p>
    <w:p w:rsidR="00F92D2C" w:rsidRDefault="00F92D2C" w:rsidP="00F92D2C">
      <w:pPr>
        <w:ind w:left="-567" w:right="-512"/>
        <w:rPr>
          <w:lang w:val="es-ES"/>
        </w:rPr>
      </w:pPr>
      <w:r w:rsidRPr="00CC05B5">
        <w:rPr>
          <w:b/>
          <w:lang w:val="es-ES"/>
        </w:rPr>
        <w:t>Talento humano.-</w:t>
      </w:r>
      <w:r w:rsidR="00AD5C5B">
        <w:rPr>
          <w:lang w:val="es-ES"/>
        </w:rPr>
        <w:t>Importaciones, Técnico y Coordinador de planificación.</w:t>
      </w:r>
    </w:p>
    <w:p w:rsidR="00F92D2C" w:rsidRDefault="00F92D2C" w:rsidP="00F92D2C">
      <w:pPr>
        <w:ind w:left="-567" w:right="-512"/>
        <w:rPr>
          <w:b/>
          <w:u w:val="single"/>
          <w:lang w:val="es-ES"/>
        </w:rPr>
      </w:pPr>
    </w:p>
    <w:p w:rsidR="00F92D2C" w:rsidRPr="00C66327" w:rsidRDefault="00F92D2C" w:rsidP="00F92D2C">
      <w:pPr>
        <w:ind w:left="-567" w:right="-512"/>
        <w:rPr>
          <w:b/>
          <w:u w:val="single"/>
          <w:lang w:val="es-ES"/>
        </w:rPr>
      </w:pPr>
      <w:r>
        <w:rPr>
          <w:b/>
          <w:u w:val="single"/>
          <w:lang w:val="es-ES"/>
        </w:rPr>
        <w:t xml:space="preserve">CONTROLES DEL SUBPROCESO </w:t>
      </w:r>
      <w:r w:rsidR="00AD5C5B">
        <w:rPr>
          <w:b/>
          <w:u w:val="single"/>
          <w:lang w:val="es-ES"/>
        </w:rPr>
        <w:t>RECEPCIÓN DE MAQUINARIA</w:t>
      </w:r>
    </w:p>
    <w:p w:rsidR="00655C75" w:rsidRDefault="00655C75" w:rsidP="00655C75">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655C75" w:rsidRDefault="00655C75" w:rsidP="00655C75">
      <w:pPr>
        <w:ind w:left="-567" w:right="-512"/>
        <w:rPr>
          <w:b/>
          <w:lang w:val="es-ES"/>
        </w:rPr>
      </w:pPr>
    </w:p>
    <w:p w:rsidR="00655C75" w:rsidRDefault="00655C75" w:rsidP="00655C75">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F92D2C" w:rsidRPr="007070F0" w:rsidRDefault="00F92D2C" w:rsidP="00F92D2C">
      <w:pPr>
        <w:rPr>
          <w:b/>
          <w:lang w:val="es-ES"/>
        </w:rPr>
      </w:pPr>
    </w:p>
    <w:p w:rsidR="00F92D2C" w:rsidRDefault="00F92D2C" w:rsidP="00F92D2C">
      <w:pPr>
        <w:rPr>
          <w:b/>
        </w:rPr>
      </w:pPr>
    </w:p>
    <w:p w:rsidR="00F92D2C" w:rsidRDefault="00F92D2C" w:rsidP="00F92D2C">
      <w:pPr>
        <w:rPr>
          <w:b/>
        </w:rPr>
      </w:pPr>
    </w:p>
    <w:p w:rsidR="00F92D2C" w:rsidRDefault="00FA087A" w:rsidP="00F92D2C">
      <w:pPr>
        <w:ind w:left="-567" w:right="-512"/>
        <w:rPr>
          <w:b/>
          <w:u w:val="single"/>
        </w:rPr>
      </w:pPr>
      <w:r w:rsidRPr="00FA087A">
        <w:rPr>
          <w:b/>
          <w:noProof/>
        </w:rPr>
        <w:lastRenderedPageBreak/>
        <w:pict>
          <v:rect id="2825 Rectángulo" o:spid="_x0000_s1244" style="position:absolute;left:0;text-align:left;margin-left:-34.3pt;margin-top:-4.15pt;width:482.45pt;height:616.2pt;z-index:-251048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" filled="f" strokecolor="black [3213]" strokeweight="1pt">
            <v:path arrowok="t"/>
          </v:rect>
        </w:pict>
      </w:r>
      <w:r w:rsidR="00F92D2C" w:rsidRPr="002C31F1">
        <w:rPr>
          <w:b/>
          <w:u w:val="single"/>
        </w:rPr>
        <w:t xml:space="preserve">DIAGRAMA DE FLUJO DEL </w:t>
      </w:r>
      <w:r w:rsidR="00F92D2C">
        <w:rPr>
          <w:b/>
          <w:u w:val="single"/>
        </w:rPr>
        <w:t xml:space="preserve">SUBPROCESO </w:t>
      </w:r>
      <w:r w:rsidR="00AD5C5B">
        <w:rPr>
          <w:b/>
          <w:u w:val="single"/>
        </w:rPr>
        <w:t>RECEPCIÓN DE MAQUINARIA</w:t>
      </w:r>
    </w:p>
    <w:p w:rsidR="00FB5E9A" w:rsidRDefault="00FB5E9A" w:rsidP="00F92D2C">
      <w:pPr>
        <w:ind w:left="-567" w:right="-512"/>
        <w:rPr>
          <w:b/>
          <w:u w:val="single"/>
        </w:rPr>
      </w:pPr>
    </w:p>
    <w:p w:rsidR="00FB5E9A" w:rsidRPr="002C31F1" w:rsidRDefault="007D34E6" w:rsidP="007D34E6">
      <w:pPr>
        <w:ind w:left="-567" w:right="-512"/>
        <w:jc w:val="center"/>
        <w:rPr>
          <w:b/>
          <w:u w:val="single"/>
        </w:rPr>
      </w:pPr>
      <w:r>
        <w:object w:dxaOrig="9401" w:dyaOrig="9770">
          <v:shape id="_x0000_i1061" type="#_x0000_t75" style="width:462.25pt;height:483.15pt" o:ole="">
            <v:imagedata r:id="rId260" o:title=""/>
          </v:shape>
          <o:OLEObject Type="Embed" ProgID="Visio.Drawing.11" ShapeID="_x0000_i1061" DrawAspect="Content" ObjectID="_1430942110" r:id="rId261"/>
        </w:object>
      </w:r>
    </w:p>
    <w:p w:rsidR="00F92D2C" w:rsidRDefault="00F92D2C" w:rsidP="00F92D2C">
      <w:pPr>
        <w:rPr>
          <w:b/>
        </w:rPr>
      </w:pPr>
    </w:p>
    <w:p w:rsidR="00F92D2C" w:rsidRDefault="00F92D2C" w:rsidP="00F92D2C">
      <w:pPr>
        <w:rPr>
          <w:b/>
        </w:rPr>
      </w:pPr>
    </w:p>
    <w:p w:rsidR="007D34E6" w:rsidRDefault="007D34E6" w:rsidP="00F92D2C">
      <w:pPr>
        <w:rPr>
          <w:b/>
        </w:rPr>
      </w:pPr>
    </w:p>
    <w:p w:rsidR="00FB5E9A" w:rsidRDefault="00FB5E9A" w:rsidP="00F92D2C">
      <w:pPr>
        <w:rPr>
          <w:b/>
        </w:rPr>
      </w:pPr>
    </w:p>
    <w:p w:rsidR="00FB5E9A" w:rsidRDefault="00FA087A" w:rsidP="00FB5E9A">
      <w:pPr>
        <w:ind w:left="-567" w:right="-512"/>
        <w:rPr>
          <w:b/>
          <w:u w:val="single"/>
        </w:rPr>
      </w:pPr>
      <w:r w:rsidRPr="00FA087A">
        <w:rPr>
          <w:b/>
          <w:noProof/>
        </w:rPr>
        <w:lastRenderedPageBreak/>
        <w:pict>
          <v:rect id="2846 Rectángulo" o:spid="_x0000_s1242" style="position:absolute;left:0;text-align:left;margin-left:-34.3pt;margin-top:-4.25pt;width:482.45pt;height:616.2pt;z-index:-251044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j+rw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" filled="f" strokecolor="black [3213]" strokeweight="1pt">
            <v:path arrowok="t"/>
          </v:rect>
        </w:pict>
      </w:r>
      <w:r w:rsidR="00FB5E9A" w:rsidRPr="002C31F1">
        <w:rPr>
          <w:b/>
          <w:u w:val="single"/>
        </w:rPr>
        <w:t xml:space="preserve">DIAGRAMA DE FLUJO DEL </w:t>
      </w:r>
      <w:r w:rsidR="00FB5E9A">
        <w:rPr>
          <w:b/>
          <w:u w:val="single"/>
        </w:rPr>
        <w:t>SUBPROCESO RECEPCIÓN DE MAQUINARIA</w:t>
      </w:r>
    </w:p>
    <w:p w:rsidR="00FB5E9A" w:rsidRDefault="00FB5E9A" w:rsidP="00FB5E9A">
      <w:pPr>
        <w:ind w:left="-567" w:right="-512"/>
        <w:rPr>
          <w:b/>
          <w:u w:val="single"/>
        </w:rPr>
      </w:pPr>
    </w:p>
    <w:p w:rsidR="00FB5E9A" w:rsidRDefault="007D34E6" w:rsidP="007D34E6">
      <w:pPr>
        <w:ind w:left="-567" w:right="-512"/>
        <w:jc w:val="center"/>
      </w:pPr>
      <w:r>
        <w:object w:dxaOrig="8466" w:dyaOrig="9515">
          <v:shape id="_x0000_i1062" type="#_x0000_t75" style="width:439.3pt;height:494.6pt" o:ole="">
            <v:imagedata r:id="rId262" o:title=""/>
          </v:shape>
          <o:OLEObject Type="Embed" ProgID="Visio.Drawing.11" ShapeID="_x0000_i1062" DrawAspect="Content" ObjectID="_1430942111" r:id="rId263"/>
        </w:object>
      </w:r>
    </w:p>
    <w:p w:rsidR="007D34E6" w:rsidRDefault="007D34E6" w:rsidP="007D34E6">
      <w:pPr>
        <w:ind w:left="-567" w:right="-512"/>
        <w:jc w:val="center"/>
        <w:rPr>
          <w:b/>
        </w:rPr>
      </w:pPr>
    </w:p>
    <w:p w:rsidR="00F92D2C" w:rsidRDefault="00F92D2C" w:rsidP="00F92D2C">
      <w:pPr>
        <w:rPr>
          <w:b/>
        </w:rPr>
      </w:pPr>
    </w:p>
    <w:p w:rsidR="00655C75" w:rsidRDefault="00FA087A" w:rsidP="00FB5E9A">
      <w:pPr>
        <w:ind w:left="-567" w:right="-512"/>
        <w:rPr>
          <w:b/>
          <w:u w:val="single"/>
        </w:rPr>
      </w:pPr>
      <w:r w:rsidRPr="00FA087A">
        <w:rPr>
          <w:b/>
          <w:noProof/>
        </w:rPr>
        <w:lastRenderedPageBreak/>
        <w:pict>
          <v:rect id="2845 Rectángulo" o:spid="_x0000_s1240" style="position:absolute;left:0;text-align:left;margin-left:-34.3pt;margin-top:-4.2pt;width:482.45pt;height:616.2pt;z-index:-251046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FBrw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" filled="f" strokecolor="black [3213]" strokeweight="1pt">
            <v:path arrowok="t"/>
          </v:rect>
        </w:pict>
      </w:r>
      <w:r w:rsidR="00F92D2C" w:rsidRPr="002C31F1">
        <w:rPr>
          <w:b/>
          <w:u w:val="single"/>
        </w:rPr>
        <w:t>DE</w:t>
      </w:r>
      <w:r w:rsidR="00F92D2C">
        <w:rPr>
          <w:b/>
          <w:u w:val="single"/>
        </w:rPr>
        <w:t xml:space="preserve">SCRIPCIÓN DE INDICADORES DEL SUBPROCESO </w:t>
      </w:r>
      <w:r w:rsidR="00AD5C5B">
        <w:rPr>
          <w:b/>
          <w:u w:val="single"/>
        </w:rPr>
        <w:t>RECEPCIÓN DE MAQUINARIA</w:t>
      </w:r>
    </w:p>
    <w:p w:rsidR="00FB5E9A" w:rsidRPr="00FB5E9A" w:rsidRDefault="00FB5E9A" w:rsidP="00FB5E9A">
      <w:pPr>
        <w:ind w:left="-567" w:right="-512"/>
        <w:rPr>
          <w:b/>
          <w:u w:val="single"/>
        </w:rPr>
      </w:pPr>
    </w:p>
    <w:p w:rsidR="00F92D2C" w:rsidRPr="00D81136" w:rsidRDefault="00F92D2C" w:rsidP="00F92D2C">
      <w:pPr>
        <w:ind w:left="-567" w:right="-512"/>
        <w:rPr>
          <w:sz w:val="16"/>
          <w:szCs w:val="16"/>
        </w:rPr>
      </w:pPr>
      <w:r w:rsidRPr="00D81136">
        <w:rPr>
          <w:b/>
          <w:sz w:val="16"/>
          <w:szCs w:val="16"/>
        </w:rPr>
        <w:t>PROCESO:</w:t>
      </w:r>
      <w:r w:rsidRPr="00D81136">
        <w:rPr>
          <w:b/>
          <w:sz w:val="16"/>
          <w:szCs w:val="16"/>
        </w:rPr>
        <w:tab/>
      </w:r>
      <w:r w:rsidRPr="00D81136">
        <w:rPr>
          <w:sz w:val="16"/>
          <w:szCs w:val="16"/>
        </w:rPr>
        <w:t>SERVICIO TÉCNICO</w:t>
      </w:r>
      <w:r w:rsidRPr="00D81136">
        <w:rPr>
          <w:b/>
          <w:sz w:val="16"/>
          <w:szCs w:val="16"/>
        </w:rPr>
        <w:tab/>
      </w:r>
      <w:r w:rsidRPr="00D81136">
        <w:rPr>
          <w:b/>
          <w:sz w:val="16"/>
          <w:szCs w:val="16"/>
        </w:rPr>
        <w:tab/>
      </w:r>
      <w:r w:rsidRPr="00D81136">
        <w:rPr>
          <w:b/>
          <w:sz w:val="16"/>
          <w:szCs w:val="16"/>
        </w:rPr>
        <w:tab/>
      </w:r>
      <w:r w:rsidRPr="00D81136">
        <w:rPr>
          <w:b/>
          <w:sz w:val="16"/>
          <w:szCs w:val="16"/>
        </w:rPr>
        <w:tab/>
      </w:r>
      <w:r w:rsidRPr="00D81136">
        <w:rPr>
          <w:b/>
          <w:sz w:val="16"/>
          <w:szCs w:val="16"/>
        </w:rPr>
        <w:tab/>
      </w:r>
      <w:r w:rsidR="00AD5C5B" w:rsidRPr="00D81136">
        <w:rPr>
          <w:b/>
          <w:sz w:val="16"/>
          <w:szCs w:val="16"/>
        </w:rPr>
        <w:t>CÓDIGO:</w:t>
      </w:r>
      <w:r w:rsidR="00D81136">
        <w:rPr>
          <w:b/>
          <w:sz w:val="16"/>
          <w:szCs w:val="16"/>
        </w:rPr>
        <w:tab/>
      </w:r>
      <w:r w:rsidR="00AD5C5B" w:rsidRPr="00D81136">
        <w:rPr>
          <w:b/>
          <w:sz w:val="16"/>
          <w:szCs w:val="16"/>
        </w:rPr>
        <w:tab/>
      </w:r>
      <w:r w:rsidRPr="00D81136">
        <w:rPr>
          <w:sz w:val="16"/>
          <w:szCs w:val="16"/>
        </w:rPr>
        <w:t>D</w:t>
      </w:r>
    </w:p>
    <w:p w:rsidR="00F92D2C" w:rsidRPr="00D81136" w:rsidRDefault="00F92D2C" w:rsidP="00F92D2C">
      <w:pPr>
        <w:ind w:left="-567" w:right="-512"/>
        <w:rPr>
          <w:sz w:val="16"/>
          <w:szCs w:val="16"/>
        </w:rPr>
      </w:pPr>
      <w:r w:rsidRPr="00D81136">
        <w:rPr>
          <w:b/>
          <w:sz w:val="16"/>
          <w:szCs w:val="16"/>
        </w:rPr>
        <w:t>SUBPROCESO:</w:t>
      </w:r>
      <w:r w:rsidRPr="00D81136">
        <w:rPr>
          <w:b/>
          <w:sz w:val="16"/>
          <w:szCs w:val="16"/>
        </w:rPr>
        <w:tab/>
      </w:r>
      <w:r w:rsidR="00AD5C5B" w:rsidRPr="00D81136">
        <w:rPr>
          <w:sz w:val="16"/>
          <w:szCs w:val="16"/>
        </w:rPr>
        <w:t>RECEPCIÓN DE MAQUINARIA</w:t>
      </w:r>
      <w:r w:rsidR="00AD5C5B" w:rsidRPr="00D81136">
        <w:rPr>
          <w:sz w:val="16"/>
          <w:szCs w:val="16"/>
        </w:rPr>
        <w:tab/>
      </w:r>
      <w:r w:rsidR="00AD5C5B" w:rsidRPr="00D81136">
        <w:rPr>
          <w:sz w:val="16"/>
          <w:szCs w:val="16"/>
        </w:rPr>
        <w:tab/>
      </w:r>
      <w:r w:rsidR="00AD5C5B" w:rsidRPr="00D81136">
        <w:rPr>
          <w:sz w:val="16"/>
          <w:szCs w:val="16"/>
        </w:rPr>
        <w:tab/>
      </w:r>
      <w:r w:rsidRPr="00D81136">
        <w:rPr>
          <w:sz w:val="16"/>
          <w:szCs w:val="16"/>
        </w:rPr>
        <w:tab/>
      </w:r>
      <w:r w:rsidRPr="00D81136">
        <w:rPr>
          <w:b/>
          <w:sz w:val="16"/>
          <w:szCs w:val="16"/>
        </w:rPr>
        <w:t>CÓDIGO:</w:t>
      </w:r>
      <w:r w:rsidRPr="00D81136">
        <w:rPr>
          <w:b/>
          <w:sz w:val="16"/>
          <w:szCs w:val="16"/>
        </w:rPr>
        <w:tab/>
      </w:r>
      <w:r w:rsidR="00D81136">
        <w:rPr>
          <w:b/>
          <w:sz w:val="16"/>
          <w:szCs w:val="16"/>
        </w:rPr>
        <w:tab/>
      </w:r>
      <w:r w:rsidR="00AD5C5B" w:rsidRPr="00D81136">
        <w:rPr>
          <w:sz w:val="16"/>
          <w:szCs w:val="16"/>
        </w:rPr>
        <w:t>D2</w:t>
      </w:r>
    </w:p>
    <w:tbl>
      <w:tblPr>
        <w:tblStyle w:val="Tablaconcuadrcula"/>
        <w:tblW w:w="9356" w:type="dxa"/>
        <w:jc w:val="center"/>
        <w:tblInd w:w="-459" w:type="dxa"/>
        <w:tblLayout w:type="fixed"/>
        <w:tblLook w:val="04A0"/>
      </w:tblPr>
      <w:tblGrid>
        <w:gridCol w:w="966"/>
        <w:gridCol w:w="1559"/>
        <w:gridCol w:w="1134"/>
        <w:gridCol w:w="1843"/>
        <w:gridCol w:w="2126"/>
        <w:gridCol w:w="1134"/>
        <w:gridCol w:w="594"/>
      </w:tblGrid>
      <w:tr w:rsidR="00F92D2C" w:rsidRPr="00D81136" w:rsidTr="00D81136">
        <w:trPr>
          <w:trHeight w:val="400"/>
          <w:jc w:val="center"/>
        </w:trPr>
        <w:tc>
          <w:tcPr>
            <w:tcW w:w="966" w:type="dxa"/>
            <w:shd w:val="clear" w:color="auto" w:fill="89C2E5" w:themeFill="accent3" w:themeFillTint="66"/>
            <w:vAlign w:val="center"/>
          </w:tcPr>
          <w:p w:rsidR="00F92D2C" w:rsidRPr="00D81136" w:rsidRDefault="00F92D2C" w:rsidP="00EB0C76">
            <w:pPr>
              <w:jc w:val="center"/>
              <w:rPr>
                <w:b/>
                <w:sz w:val="16"/>
                <w:szCs w:val="16"/>
              </w:rPr>
            </w:pPr>
            <w:r w:rsidRPr="00D81136">
              <w:rPr>
                <w:b/>
                <w:sz w:val="16"/>
                <w:szCs w:val="16"/>
                <w:lang w:val="es-ES"/>
              </w:rPr>
              <w:t>Tipo</w:t>
            </w:r>
            <w:r w:rsidRPr="00D81136">
              <w:rPr>
                <w:b/>
                <w:sz w:val="16"/>
                <w:szCs w:val="16"/>
              </w:rPr>
              <w:t xml:space="preserve"> de indicador</w:t>
            </w:r>
          </w:p>
        </w:tc>
        <w:tc>
          <w:tcPr>
            <w:tcW w:w="1559" w:type="dxa"/>
            <w:shd w:val="clear" w:color="auto" w:fill="89C2E5" w:themeFill="accent3" w:themeFillTint="66"/>
            <w:vAlign w:val="center"/>
          </w:tcPr>
          <w:p w:rsidR="00F92D2C" w:rsidRPr="00D81136" w:rsidRDefault="00F92D2C" w:rsidP="00EB0C76">
            <w:pPr>
              <w:jc w:val="center"/>
              <w:rPr>
                <w:b/>
                <w:sz w:val="16"/>
                <w:szCs w:val="16"/>
              </w:rPr>
            </w:pPr>
            <w:r w:rsidRPr="00D81136">
              <w:rPr>
                <w:b/>
                <w:sz w:val="16"/>
                <w:szCs w:val="16"/>
                <w:lang w:val="es-ES"/>
              </w:rPr>
              <w:t>Nombre</w:t>
            </w:r>
            <w:r w:rsidRPr="00D81136">
              <w:rPr>
                <w:b/>
                <w:sz w:val="16"/>
                <w:szCs w:val="16"/>
              </w:rPr>
              <w:t xml:space="preserve"> de indicador</w:t>
            </w:r>
          </w:p>
        </w:tc>
        <w:tc>
          <w:tcPr>
            <w:tcW w:w="1134" w:type="dxa"/>
            <w:shd w:val="clear" w:color="auto" w:fill="89C2E5" w:themeFill="accent3" w:themeFillTint="66"/>
            <w:vAlign w:val="center"/>
          </w:tcPr>
          <w:p w:rsidR="00F92D2C" w:rsidRPr="00D81136" w:rsidRDefault="00F92D2C" w:rsidP="00EB0C76">
            <w:pPr>
              <w:jc w:val="center"/>
              <w:rPr>
                <w:b/>
                <w:sz w:val="16"/>
                <w:szCs w:val="16"/>
                <w:lang w:val="es-ES"/>
              </w:rPr>
            </w:pPr>
            <w:r w:rsidRPr="00D81136">
              <w:rPr>
                <w:b/>
                <w:sz w:val="16"/>
                <w:szCs w:val="16"/>
                <w:lang w:val="es-ES"/>
              </w:rPr>
              <w:t>Variable</w:t>
            </w:r>
          </w:p>
        </w:tc>
        <w:tc>
          <w:tcPr>
            <w:tcW w:w="1843" w:type="dxa"/>
            <w:shd w:val="clear" w:color="auto" w:fill="89C2E5" w:themeFill="accent3" w:themeFillTint="66"/>
            <w:vAlign w:val="center"/>
          </w:tcPr>
          <w:p w:rsidR="00F92D2C" w:rsidRPr="00D81136" w:rsidRDefault="00F92D2C" w:rsidP="00EB0C76">
            <w:pPr>
              <w:jc w:val="center"/>
              <w:rPr>
                <w:b/>
                <w:sz w:val="16"/>
                <w:szCs w:val="16"/>
              </w:rPr>
            </w:pPr>
            <w:r w:rsidRPr="00D81136">
              <w:rPr>
                <w:b/>
                <w:sz w:val="16"/>
                <w:szCs w:val="16"/>
                <w:lang w:val="es-ES"/>
              </w:rPr>
              <w:t>Descripción</w:t>
            </w:r>
          </w:p>
        </w:tc>
        <w:tc>
          <w:tcPr>
            <w:tcW w:w="2126" w:type="dxa"/>
            <w:shd w:val="clear" w:color="auto" w:fill="89C2E5" w:themeFill="accent3" w:themeFillTint="66"/>
            <w:vAlign w:val="center"/>
          </w:tcPr>
          <w:p w:rsidR="00F92D2C" w:rsidRPr="00D81136" w:rsidRDefault="00F92D2C" w:rsidP="00EB0C76">
            <w:pPr>
              <w:jc w:val="center"/>
              <w:rPr>
                <w:b/>
                <w:sz w:val="16"/>
                <w:szCs w:val="16"/>
              </w:rPr>
            </w:pPr>
            <w:r w:rsidRPr="00D81136">
              <w:rPr>
                <w:b/>
                <w:sz w:val="16"/>
                <w:szCs w:val="16"/>
                <w:lang w:val="es-ES"/>
              </w:rPr>
              <w:t>Algoritmo</w:t>
            </w:r>
          </w:p>
        </w:tc>
        <w:tc>
          <w:tcPr>
            <w:tcW w:w="1134" w:type="dxa"/>
            <w:shd w:val="clear" w:color="auto" w:fill="89C2E5" w:themeFill="accent3" w:themeFillTint="66"/>
            <w:vAlign w:val="center"/>
          </w:tcPr>
          <w:p w:rsidR="00F92D2C" w:rsidRPr="00D81136" w:rsidRDefault="00F92D2C" w:rsidP="00EB0C76">
            <w:pPr>
              <w:jc w:val="center"/>
              <w:rPr>
                <w:b/>
                <w:sz w:val="16"/>
                <w:szCs w:val="16"/>
              </w:rPr>
            </w:pPr>
            <w:r w:rsidRPr="00D81136">
              <w:rPr>
                <w:b/>
                <w:sz w:val="16"/>
                <w:szCs w:val="16"/>
                <w:lang w:val="es-ES"/>
              </w:rPr>
              <w:t>Frecuencia</w:t>
            </w:r>
          </w:p>
        </w:tc>
        <w:tc>
          <w:tcPr>
            <w:tcW w:w="594" w:type="dxa"/>
            <w:shd w:val="clear" w:color="auto" w:fill="89C2E5" w:themeFill="accent3" w:themeFillTint="66"/>
            <w:vAlign w:val="center"/>
          </w:tcPr>
          <w:p w:rsidR="00F92D2C" w:rsidRPr="00D81136" w:rsidRDefault="00F92D2C" w:rsidP="00EB0C76">
            <w:pPr>
              <w:jc w:val="center"/>
              <w:rPr>
                <w:b/>
                <w:sz w:val="16"/>
                <w:szCs w:val="16"/>
                <w:lang w:val="es-ES"/>
              </w:rPr>
            </w:pPr>
            <w:r w:rsidRPr="00D81136">
              <w:rPr>
                <w:b/>
                <w:sz w:val="16"/>
                <w:szCs w:val="16"/>
                <w:lang w:val="es-ES"/>
              </w:rPr>
              <w:t>Meta</w:t>
            </w:r>
          </w:p>
        </w:tc>
      </w:tr>
      <w:tr w:rsidR="00331E76" w:rsidRPr="00D81136" w:rsidTr="00D81136">
        <w:trPr>
          <w:jc w:val="center"/>
        </w:trPr>
        <w:tc>
          <w:tcPr>
            <w:tcW w:w="966" w:type="dxa"/>
            <w:vAlign w:val="center"/>
          </w:tcPr>
          <w:p w:rsidR="00331E76" w:rsidRPr="00D81136" w:rsidRDefault="00331E76" w:rsidP="00AD5C5B">
            <w:pPr>
              <w:jc w:val="left"/>
              <w:rPr>
                <w:sz w:val="16"/>
                <w:szCs w:val="16"/>
                <w:lang w:val="es-ES"/>
              </w:rPr>
            </w:pPr>
            <w:r w:rsidRPr="00D81136">
              <w:rPr>
                <w:sz w:val="16"/>
                <w:szCs w:val="16"/>
                <w:lang w:val="es-ES"/>
              </w:rPr>
              <w:t>ID2 1</w:t>
            </w:r>
          </w:p>
        </w:tc>
        <w:tc>
          <w:tcPr>
            <w:tcW w:w="1559" w:type="dxa"/>
            <w:vAlign w:val="center"/>
          </w:tcPr>
          <w:p w:rsidR="00331E76" w:rsidRPr="00D81136" w:rsidRDefault="00331E76" w:rsidP="00EB0C76">
            <w:pPr>
              <w:jc w:val="left"/>
              <w:rPr>
                <w:sz w:val="16"/>
                <w:szCs w:val="16"/>
                <w:lang w:val="es-ES"/>
              </w:rPr>
            </w:pPr>
            <w:r w:rsidRPr="00D81136">
              <w:rPr>
                <w:sz w:val="16"/>
                <w:szCs w:val="16"/>
                <w:lang w:val="es-ES"/>
              </w:rPr>
              <w:t># de O/T atendidas fuera de las instalaciones</w:t>
            </w:r>
          </w:p>
        </w:tc>
        <w:tc>
          <w:tcPr>
            <w:tcW w:w="1134" w:type="dxa"/>
            <w:vAlign w:val="center"/>
          </w:tcPr>
          <w:p w:rsidR="00331E76" w:rsidRPr="00D81136" w:rsidRDefault="00331E76" w:rsidP="00EB0C76">
            <w:pPr>
              <w:jc w:val="left"/>
              <w:rPr>
                <w:sz w:val="16"/>
                <w:szCs w:val="16"/>
                <w:lang w:val="es-ES"/>
              </w:rPr>
            </w:pPr>
            <w:r w:rsidRPr="00D81136">
              <w:rPr>
                <w:sz w:val="16"/>
                <w:szCs w:val="16"/>
                <w:lang w:val="es-ES"/>
              </w:rPr>
              <w:t xml:space="preserve">Efectividad </w:t>
            </w:r>
          </w:p>
        </w:tc>
        <w:tc>
          <w:tcPr>
            <w:tcW w:w="1843" w:type="dxa"/>
            <w:vMerge w:val="restart"/>
            <w:vAlign w:val="center"/>
          </w:tcPr>
          <w:p w:rsidR="00331E76" w:rsidRPr="00D81136" w:rsidRDefault="00331E76" w:rsidP="00EB0C76">
            <w:pPr>
              <w:jc w:val="left"/>
              <w:rPr>
                <w:sz w:val="16"/>
                <w:szCs w:val="16"/>
                <w:lang w:val="es-ES"/>
              </w:rPr>
            </w:pPr>
            <w:r w:rsidRPr="00D81136">
              <w:rPr>
                <w:sz w:val="16"/>
                <w:szCs w:val="16"/>
                <w:lang w:val="es-ES"/>
              </w:rPr>
              <w:t>Cuantificar la cantidad de trabajo con relación a servicio técnico dentro y fuera de las instalaciones</w:t>
            </w:r>
          </w:p>
        </w:tc>
        <w:tc>
          <w:tcPr>
            <w:tcW w:w="2126" w:type="dxa"/>
            <w:vAlign w:val="center"/>
          </w:tcPr>
          <w:p w:rsidR="00331E76" w:rsidRPr="00D81136" w:rsidRDefault="00331E76" w:rsidP="00375963">
            <w:pPr>
              <w:jc w:val="left"/>
              <w:rPr>
                <w:sz w:val="16"/>
                <w:szCs w:val="16"/>
              </w:rPr>
            </w:pPr>
            <w:r w:rsidRPr="00D81136">
              <w:rPr>
                <w:sz w:val="16"/>
                <w:szCs w:val="16"/>
              </w:rPr>
              <w:t># O/T atendidas fuera de planta</w:t>
            </w:r>
          </w:p>
        </w:tc>
        <w:tc>
          <w:tcPr>
            <w:tcW w:w="1134" w:type="dxa"/>
            <w:vAlign w:val="center"/>
          </w:tcPr>
          <w:p w:rsidR="00331E76" w:rsidRPr="00D81136" w:rsidRDefault="00331E76" w:rsidP="00EB0C76">
            <w:pPr>
              <w:jc w:val="left"/>
              <w:rPr>
                <w:sz w:val="16"/>
                <w:szCs w:val="16"/>
                <w:lang w:val="es-ES"/>
              </w:rPr>
            </w:pPr>
            <w:r w:rsidRPr="00D81136">
              <w:rPr>
                <w:sz w:val="16"/>
                <w:szCs w:val="16"/>
                <w:lang w:val="es-ES"/>
              </w:rPr>
              <w:t>Mensual</w:t>
            </w:r>
          </w:p>
        </w:tc>
        <w:tc>
          <w:tcPr>
            <w:tcW w:w="594" w:type="dxa"/>
            <w:vAlign w:val="center"/>
          </w:tcPr>
          <w:p w:rsidR="00331E76" w:rsidRPr="00D81136" w:rsidRDefault="00331E76" w:rsidP="00AD5C5B">
            <w:pPr>
              <w:jc w:val="left"/>
              <w:rPr>
                <w:sz w:val="16"/>
                <w:szCs w:val="16"/>
                <w:lang w:val="es-ES"/>
              </w:rPr>
            </w:pPr>
            <w:r w:rsidRPr="00D81136">
              <w:rPr>
                <w:sz w:val="16"/>
                <w:szCs w:val="16"/>
                <w:lang w:val="es-ES"/>
              </w:rPr>
              <w:t>10</w:t>
            </w:r>
          </w:p>
        </w:tc>
      </w:tr>
      <w:tr w:rsidR="00331E76" w:rsidRPr="00D81136" w:rsidTr="00D81136">
        <w:trPr>
          <w:jc w:val="center"/>
        </w:trPr>
        <w:tc>
          <w:tcPr>
            <w:tcW w:w="966" w:type="dxa"/>
            <w:vAlign w:val="center"/>
          </w:tcPr>
          <w:p w:rsidR="00331E76" w:rsidRPr="00D81136" w:rsidRDefault="00331E76" w:rsidP="00EB0C76">
            <w:pPr>
              <w:jc w:val="left"/>
              <w:rPr>
                <w:sz w:val="16"/>
                <w:szCs w:val="16"/>
                <w:lang w:val="es-ES"/>
              </w:rPr>
            </w:pPr>
            <w:r w:rsidRPr="00D81136">
              <w:rPr>
                <w:sz w:val="16"/>
                <w:szCs w:val="16"/>
                <w:lang w:val="es-ES"/>
              </w:rPr>
              <w:t xml:space="preserve">ID2 2 </w:t>
            </w:r>
          </w:p>
        </w:tc>
        <w:tc>
          <w:tcPr>
            <w:tcW w:w="1559" w:type="dxa"/>
            <w:vAlign w:val="center"/>
          </w:tcPr>
          <w:p w:rsidR="00331E76" w:rsidRPr="00D81136" w:rsidRDefault="00331E76" w:rsidP="00EB0C76">
            <w:pPr>
              <w:jc w:val="left"/>
              <w:rPr>
                <w:sz w:val="16"/>
                <w:szCs w:val="16"/>
                <w:lang w:val="es-ES"/>
              </w:rPr>
            </w:pPr>
            <w:r w:rsidRPr="00D81136">
              <w:rPr>
                <w:sz w:val="16"/>
                <w:szCs w:val="16"/>
                <w:lang w:val="es-ES"/>
              </w:rPr>
              <w:t xml:space="preserve"># de O/T atendidas en las instalaciones </w:t>
            </w:r>
          </w:p>
        </w:tc>
        <w:tc>
          <w:tcPr>
            <w:tcW w:w="1134" w:type="dxa"/>
            <w:vAlign w:val="center"/>
          </w:tcPr>
          <w:p w:rsidR="00331E76" w:rsidRPr="00D81136" w:rsidRDefault="00331E76" w:rsidP="00EB0C76">
            <w:pPr>
              <w:jc w:val="left"/>
              <w:rPr>
                <w:sz w:val="16"/>
                <w:szCs w:val="16"/>
                <w:lang w:val="es-ES"/>
              </w:rPr>
            </w:pPr>
            <w:r w:rsidRPr="00D81136">
              <w:rPr>
                <w:sz w:val="16"/>
                <w:szCs w:val="16"/>
                <w:lang w:val="es-ES"/>
              </w:rPr>
              <w:t xml:space="preserve">Efectividad </w:t>
            </w:r>
          </w:p>
        </w:tc>
        <w:tc>
          <w:tcPr>
            <w:tcW w:w="1843" w:type="dxa"/>
            <w:vMerge/>
            <w:vAlign w:val="center"/>
          </w:tcPr>
          <w:p w:rsidR="00331E76" w:rsidRPr="00D81136" w:rsidRDefault="00331E76" w:rsidP="00EB0C76">
            <w:pPr>
              <w:jc w:val="left"/>
              <w:rPr>
                <w:sz w:val="16"/>
                <w:szCs w:val="16"/>
                <w:lang w:val="es-ES"/>
              </w:rPr>
            </w:pPr>
          </w:p>
        </w:tc>
        <w:tc>
          <w:tcPr>
            <w:tcW w:w="2126" w:type="dxa"/>
            <w:vAlign w:val="center"/>
          </w:tcPr>
          <w:p w:rsidR="00331E76" w:rsidRPr="00D81136" w:rsidRDefault="00331E76" w:rsidP="00375963">
            <w:pPr>
              <w:jc w:val="left"/>
              <w:rPr>
                <w:rFonts w:eastAsia="Times New Roman" w:cs="Times New Roman"/>
                <w:sz w:val="16"/>
                <w:szCs w:val="16"/>
                <w:lang w:val="es-ES"/>
              </w:rPr>
            </w:pPr>
            <w:r w:rsidRPr="00D81136">
              <w:rPr>
                <w:rFonts w:eastAsia="Times New Roman" w:cs="Times New Roman"/>
                <w:sz w:val="16"/>
                <w:szCs w:val="16"/>
                <w:lang w:val="es-ES"/>
              </w:rPr>
              <w:t># O/T atendidas en planta</w:t>
            </w:r>
          </w:p>
        </w:tc>
        <w:tc>
          <w:tcPr>
            <w:tcW w:w="1134" w:type="dxa"/>
            <w:vAlign w:val="center"/>
          </w:tcPr>
          <w:p w:rsidR="00331E76" w:rsidRPr="00D81136" w:rsidRDefault="00331E76" w:rsidP="00EB0C76">
            <w:pPr>
              <w:jc w:val="left"/>
              <w:rPr>
                <w:sz w:val="16"/>
                <w:szCs w:val="16"/>
                <w:lang w:val="es-ES"/>
              </w:rPr>
            </w:pPr>
            <w:r w:rsidRPr="00D81136">
              <w:rPr>
                <w:sz w:val="16"/>
                <w:szCs w:val="16"/>
                <w:lang w:val="es-ES"/>
              </w:rPr>
              <w:t>Mensual</w:t>
            </w:r>
          </w:p>
        </w:tc>
        <w:tc>
          <w:tcPr>
            <w:tcW w:w="594" w:type="dxa"/>
            <w:vAlign w:val="center"/>
          </w:tcPr>
          <w:p w:rsidR="00331E76" w:rsidRPr="00D81136" w:rsidRDefault="00331E76" w:rsidP="00331E76">
            <w:pPr>
              <w:jc w:val="left"/>
              <w:rPr>
                <w:sz w:val="16"/>
                <w:szCs w:val="16"/>
                <w:lang w:val="es-ES"/>
              </w:rPr>
            </w:pPr>
            <w:r w:rsidRPr="00D81136">
              <w:rPr>
                <w:sz w:val="16"/>
                <w:szCs w:val="16"/>
                <w:lang w:val="es-ES"/>
              </w:rPr>
              <w:t>10</w:t>
            </w:r>
          </w:p>
        </w:tc>
      </w:tr>
      <w:tr w:rsidR="00331E76" w:rsidRPr="00D81136" w:rsidTr="00D81136">
        <w:trPr>
          <w:jc w:val="center"/>
        </w:trPr>
        <w:tc>
          <w:tcPr>
            <w:tcW w:w="966" w:type="dxa"/>
            <w:vAlign w:val="center"/>
          </w:tcPr>
          <w:p w:rsidR="00331E76" w:rsidRPr="00D81136" w:rsidRDefault="00331E76" w:rsidP="00EB0C76">
            <w:pPr>
              <w:jc w:val="left"/>
              <w:rPr>
                <w:sz w:val="16"/>
                <w:szCs w:val="16"/>
                <w:lang w:val="es-ES"/>
              </w:rPr>
            </w:pPr>
            <w:r w:rsidRPr="00D81136">
              <w:rPr>
                <w:sz w:val="16"/>
                <w:szCs w:val="16"/>
                <w:lang w:val="es-ES"/>
              </w:rPr>
              <w:t>ID2 3</w:t>
            </w:r>
          </w:p>
        </w:tc>
        <w:tc>
          <w:tcPr>
            <w:tcW w:w="1559" w:type="dxa"/>
            <w:vAlign w:val="center"/>
          </w:tcPr>
          <w:p w:rsidR="00331E76" w:rsidRPr="00D81136" w:rsidRDefault="00331E76" w:rsidP="00EB0C76">
            <w:pPr>
              <w:jc w:val="left"/>
              <w:rPr>
                <w:sz w:val="16"/>
                <w:szCs w:val="16"/>
                <w:lang w:val="es-ES"/>
              </w:rPr>
            </w:pPr>
            <w:r w:rsidRPr="00D81136">
              <w:rPr>
                <w:sz w:val="16"/>
                <w:szCs w:val="16"/>
                <w:lang w:val="es-ES"/>
              </w:rPr>
              <w:t>Tasa de accidentes laborales en recepción de maquinarias</w:t>
            </w:r>
          </w:p>
        </w:tc>
        <w:tc>
          <w:tcPr>
            <w:tcW w:w="1134" w:type="dxa"/>
            <w:vAlign w:val="center"/>
          </w:tcPr>
          <w:p w:rsidR="00331E76" w:rsidRPr="00D81136" w:rsidRDefault="00331E76" w:rsidP="00EB0C76">
            <w:pPr>
              <w:jc w:val="left"/>
              <w:rPr>
                <w:sz w:val="16"/>
                <w:szCs w:val="16"/>
                <w:lang w:val="es-ES"/>
              </w:rPr>
            </w:pPr>
            <w:r w:rsidRPr="00D81136">
              <w:rPr>
                <w:sz w:val="16"/>
                <w:szCs w:val="16"/>
                <w:lang w:val="es-ES"/>
              </w:rPr>
              <w:t xml:space="preserve">Eficiencia </w:t>
            </w:r>
          </w:p>
        </w:tc>
        <w:tc>
          <w:tcPr>
            <w:tcW w:w="1843" w:type="dxa"/>
            <w:vAlign w:val="center"/>
          </w:tcPr>
          <w:p w:rsidR="00331E76" w:rsidRPr="00D81136" w:rsidRDefault="00331E76" w:rsidP="00EB0C76">
            <w:pPr>
              <w:jc w:val="left"/>
              <w:rPr>
                <w:sz w:val="16"/>
                <w:szCs w:val="16"/>
                <w:lang w:val="es-ES"/>
              </w:rPr>
            </w:pPr>
            <w:r w:rsidRPr="00D81136">
              <w:rPr>
                <w:sz w:val="16"/>
                <w:szCs w:val="16"/>
                <w:lang w:val="es-ES"/>
              </w:rPr>
              <w:t>Mide la seguridad del proceso y eficiencia del mismo</w:t>
            </w:r>
          </w:p>
        </w:tc>
        <w:tc>
          <w:tcPr>
            <w:tcW w:w="2126" w:type="dxa"/>
            <w:vAlign w:val="center"/>
          </w:tcPr>
          <w:p w:rsidR="00331E76" w:rsidRPr="00D81136" w:rsidRDefault="00FA087A" w:rsidP="00331E76">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accidente laborales</m:t>
                    </m:r>
                  </m:num>
                  <m:den>
                    <m:eqArr>
                      <m:eqArrPr>
                        <m:ctrlPr>
                          <w:rPr>
                            <w:rFonts w:ascii="Cambria Math" w:hAnsi="Cambria Math"/>
                            <w:sz w:val="16"/>
                            <w:szCs w:val="16"/>
                            <w:lang w:val="es-ES"/>
                          </w:rPr>
                        </m:ctrlPr>
                      </m:eqArrPr>
                      <m:e>
                        <m:r>
                          <m:rPr>
                            <m:sty m:val="p"/>
                          </m:rPr>
                          <w:rPr>
                            <w:rFonts w:ascii="Cambria Math" w:hAnsi="Cambria Math"/>
                            <w:sz w:val="16"/>
                            <w:szCs w:val="16"/>
                            <w:lang w:val="es-ES"/>
                          </w:rPr>
                          <m:t xml:space="preserve"># O/T atendidas en </m:t>
                        </m:r>
                      </m:e>
                      <m:e>
                        <m:r>
                          <m:rPr>
                            <m:sty m:val="p"/>
                          </m:rPr>
                          <w:rPr>
                            <w:rFonts w:ascii="Cambria Math" w:hAnsi="Cambria Math"/>
                            <w:sz w:val="16"/>
                            <w:szCs w:val="16"/>
                            <w:lang w:val="es-ES"/>
                          </w:rPr>
                          <m:t>planta</m:t>
                        </m:r>
                      </m:e>
                    </m:eqArr>
                  </m:den>
                </m:f>
                <m:r>
                  <w:rPr>
                    <w:rFonts w:ascii="Cambria Math" w:hAnsi="Cambria Math"/>
                    <w:sz w:val="16"/>
                    <w:szCs w:val="16"/>
                    <w:lang w:val="es-ES"/>
                  </w:rPr>
                  <m:t>x100</m:t>
                </m:r>
              </m:oMath>
            </m:oMathPara>
          </w:p>
        </w:tc>
        <w:tc>
          <w:tcPr>
            <w:tcW w:w="1134" w:type="dxa"/>
            <w:vAlign w:val="center"/>
          </w:tcPr>
          <w:p w:rsidR="00331E76" w:rsidRPr="00D81136" w:rsidRDefault="00331E76" w:rsidP="00EB0C76">
            <w:pPr>
              <w:jc w:val="left"/>
              <w:rPr>
                <w:sz w:val="16"/>
                <w:szCs w:val="16"/>
                <w:lang w:val="es-ES"/>
              </w:rPr>
            </w:pPr>
            <w:r w:rsidRPr="00D81136">
              <w:rPr>
                <w:sz w:val="16"/>
                <w:szCs w:val="16"/>
                <w:lang w:val="es-ES"/>
              </w:rPr>
              <w:t xml:space="preserve">Mensual </w:t>
            </w:r>
          </w:p>
        </w:tc>
        <w:tc>
          <w:tcPr>
            <w:tcW w:w="594" w:type="dxa"/>
            <w:vAlign w:val="center"/>
          </w:tcPr>
          <w:p w:rsidR="00331E76" w:rsidRPr="00D81136" w:rsidRDefault="00331E76" w:rsidP="00EB0C76">
            <w:pPr>
              <w:jc w:val="left"/>
              <w:rPr>
                <w:sz w:val="16"/>
                <w:szCs w:val="16"/>
                <w:lang w:val="es-ES"/>
              </w:rPr>
            </w:pPr>
            <w:r w:rsidRPr="00D81136">
              <w:rPr>
                <w:sz w:val="16"/>
                <w:szCs w:val="16"/>
                <w:lang w:val="es-ES"/>
              </w:rPr>
              <w:t>0%</w:t>
            </w:r>
          </w:p>
        </w:tc>
      </w:tr>
    </w:tbl>
    <w:p w:rsidR="00F87E27" w:rsidRDefault="00F87E27" w:rsidP="00F92D2C">
      <w:pPr>
        <w:ind w:left="-567" w:right="-512"/>
        <w:rPr>
          <w:b/>
        </w:rPr>
      </w:pPr>
    </w:p>
    <w:p w:rsidR="00D81136" w:rsidRDefault="00F92D2C" w:rsidP="00FB5E9A">
      <w:pPr>
        <w:ind w:left="-567" w:right="-512"/>
        <w:rPr>
          <w:b/>
          <w:u w:val="single"/>
        </w:rPr>
      </w:pPr>
      <w:r w:rsidRPr="00C66327">
        <w:rPr>
          <w:b/>
          <w:u w:val="single"/>
        </w:rPr>
        <w:t>DESCRIPCIÓN D</w:t>
      </w:r>
      <w:r>
        <w:rPr>
          <w:b/>
          <w:u w:val="single"/>
        </w:rPr>
        <w:t xml:space="preserve">E ACTIVIDADES DEL SUBPROCESO </w:t>
      </w:r>
      <w:r w:rsidR="00375963">
        <w:rPr>
          <w:b/>
          <w:u w:val="single"/>
        </w:rPr>
        <w:t>RECEPCIÓN DE MAQUINARIA</w:t>
      </w:r>
    </w:p>
    <w:p w:rsidR="00FB5E9A" w:rsidRPr="00FB5E9A" w:rsidRDefault="00FB5E9A" w:rsidP="00FB5E9A">
      <w:pPr>
        <w:ind w:left="-567" w:right="-512"/>
        <w:rPr>
          <w:b/>
          <w:u w:val="single"/>
        </w:rPr>
      </w:pPr>
    </w:p>
    <w:p w:rsidR="00F92D2C" w:rsidRDefault="00F92D2C" w:rsidP="00F92D2C">
      <w:pPr>
        <w:ind w:left="-567" w:right="-512"/>
        <w:rPr>
          <w:sz w:val="16"/>
        </w:rPr>
      </w:pPr>
      <w:r>
        <w:rPr>
          <w:b/>
          <w:sz w:val="16"/>
        </w:rPr>
        <w:t>PROCESO:</w:t>
      </w:r>
      <w:r>
        <w:rPr>
          <w:b/>
          <w:sz w:val="16"/>
        </w:rPr>
        <w:tab/>
      </w:r>
      <w:r>
        <w:rPr>
          <w:b/>
          <w:sz w:val="16"/>
        </w:rPr>
        <w:tab/>
      </w:r>
      <w:r>
        <w:rPr>
          <w:sz w:val="16"/>
        </w:rPr>
        <w:t>SERVICIO TÉCNICO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F92D2C" w:rsidRPr="00104492" w:rsidRDefault="00F92D2C" w:rsidP="00F92D2C">
      <w:pPr>
        <w:ind w:left="-567" w:right="-512"/>
        <w:rPr>
          <w:sz w:val="16"/>
        </w:rPr>
      </w:pPr>
      <w:r>
        <w:rPr>
          <w:b/>
          <w:sz w:val="16"/>
        </w:rPr>
        <w:t>SUBPROCESO:</w:t>
      </w:r>
      <w:r>
        <w:rPr>
          <w:sz w:val="16"/>
        </w:rPr>
        <w:tab/>
      </w:r>
      <w:r>
        <w:rPr>
          <w:sz w:val="16"/>
        </w:rPr>
        <w:tab/>
      </w:r>
      <w:r w:rsidR="00375963">
        <w:rPr>
          <w:sz w:val="16"/>
        </w:rPr>
        <w:t>RECEPCIÓN DE MAQUINARIA</w:t>
      </w:r>
      <w:r>
        <w:rPr>
          <w:sz w:val="16"/>
        </w:rPr>
        <w:tab/>
      </w:r>
      <w:r w:rsidR="00375963">
        <w:rPr>
          <w:sz w:val="16"/>
        </w:rPr>
        <w:tab/>
      </w:r>
      <w:r w:rsidR="00375963">
        <w:rPr>
          <w:sz w:val="16"/>
        </w:rPr>
        <w:tab/>
      </w:r>
      <w:r>
        <w:rPr>
          <w:b/>
          <w:sz w:val="16"/>
        </w:rPr>
        <w:t>CÓDIGO:</w:t>
      </w:r>
      <w:r>
        <w:rPr>
          <w:b/>
          <w:sz w:val="16"/>
        </w:rPr>
        <w:tab/>
      </w:r>
      <w:r>
        <w:rPr>
          <w:b/>
          <w:sz w:val="16"/>
        </w:rPr>
        <w:tab/>
      </w:r>
      <w:r w:rsidR="00375963">
        <w:rPr>
          <w:sz w:val="16"/>
        </w:rPr>
        <w:t>D2</w:t>
      </w:r>
    </w:p>
    <w:tbl>
      <w:tblPr>
        <w:tblStyle w:val="Tablaconcuadrcula"/>
        <w:tblW w:w="9361" w:type="dxa"/>
        <w:jc w:val="center"/>
        <w:tblInd w:w="-1032" w:type="dxa"/>
        <w:tblLayout w:type="fixed"/>
        <w:tblLook w:val="04A0"/>
      </w:tblPr>
      <w:tblGrid>
        <w:gridCol w:w="509"/>
        <w:gridCol w:w="2018"/>
        <w:gridCol w:w="1276"/>
        <w:gridCol w:w="4110"/>
        <w:gridCol w:w="1448"/>
      </w:tblGrid>
      <w:tr w:rsidR="00EB0C76" w:rsidRPr="004E3970" w:rsidTr="00655C75">
        <w:trPr>
          <w:jc w:val="center"/>
        </w:trPr>
        <w:tc>
          <w:tcPr>
            <w:tcW w:w="509" w:type="dxa"/>
            <w:shd w:val="clear" w:color="auto" w:fill="89C2E5" w:themeFill="accent3" w:themeFillTint="66"/>
            <w:vAlign w:val="center"/>
          </w:tcPr>
          <w:p w:rsidR="00F92D2C" w:rsidRPr="004E3970" w:rsidRDefault="00F92D2C" w:rsidP="00EB0C76">
            <w:pPr>
              <w:jc w:val="center"/>
              <w:rPr>
                <w:rFonts w:cs="Arial"/>
                <w:b/>
                <w:bCs/>
                <w:sz w:val="16"/>
              </w:rPr>
            </w:pPr>
            <w:r w:rsidRPr="004E3970">
              <w:rPr>
                <w:rFonts w:cs="Arial"/>
                <w:b/>
                <w:bCs/>
                <w:sz w:val="16"/>
              </w:rPr>
              <w:t>No.</w:t>
            </w:r>
          </w:p>
        </w:tc>
        <w:tc>
          <w:tcPr>
            <w:tcW w:w="2018" w:type="dxa"/>
            <w:shd w:val="clear" w:color="auto" w:fill="89C2E5" w:themeFill="accent3" w:themeFillTint="66"/>
            <w:vAlign w:val="center"/>
          </w:tcPr>
          <w:p w:rsidR="00F92D2C" w:rsidRPr="004E3970" w:rsidRDefault="00F92D2C" w:rsidP="00EB0C76">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F92D2C" w:rsidRPr="004E3970" w:rsidRDefault="00F92D2C" w:rsidP="00EB0C76">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F92D2C" w:rsidRPr="004E3970" w:rsidRDefault="00F92D2C" w:rsidP="00EB0C76">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F92D2C" w:rsidRPr="004E3970" w:rsidRDefault="00F92D2C" w:rsidP="00EB0C76">
            <w:pPr>
              <w:jc w:val="center"/>
              <w:rPr>
                <w:rFonts w:cs="Arial"/>
                <w:b/>
                <w:bCs/>
                <w:sz w:val="16"/>
              </w:rPr>
            </w:pPr>
            <w:r w:rsidRPr="004E3970">
              <w:rPr>
                <w:rFonts w:cs="Arial"/>
                <w:b/>
                <w:bCs/>
                <w:sz w:val="16"/>
              </w:rPr>
              <w:t>RESPONSABLE</w:t>
            </w:r>
          </w:p>
        </w:tc>
      </w:tr>
      <w:tr w:rsidR="00EB0C76" w:rsidRPr="004E3970" w:rsidTr="00655C75">
        <w:trPr>
          <w:jc w:val="center"/>
        </w:trPr>
        <w:tc>
          <w:tcPr>
            <w:tcW w:w="509" w:type="dxa"/>
            <w:vAlign w:val="center"/>
          </w:tcPr>
          <w:p w:rsidR="00F92D2C" w:rsidRPr="004E3970" w:rsidRDefault="00F92D2C" w:rsidP="00EB0C76">
            <w:pPr>
              <w:jc w:val="left"/>
              <w:rPr>
                <w:rFonts w:cs="Arial"/>
                <w:bCs/>
                <w:sz w:val="16"/>
              </w:rPr>
            </w:pPr>
            <w:r w:rsidRPr="004E3970">
              <w:rPr>
                <w:rFonts w:cs="Arial"/>
                <w:bCs/>
                <w:sz w:val="16"/>
              </w:rPr>
              <w:t>1</w:t>
            </w:r>
          </w:p>
        </w:tc>
        <w:tc>
          <w:tcPr>
            <w:tcW w:w="2018" w:type="dxa"/>
            <w:vAlign w:val="center"/>
          </w:tcPr>
          <w:p w:rsidR="00F92D2C" w:rsidRPr="004E3970" w:rsidRDefault="00375963" w:rsidP="00EB0C76">
            <w:pPr>
              <w:jc w:val="left"/>
              <w:rPr>
                <w:rFonts w:cs="Arial"/>
                <w:bCs/>
                <w:sz w:val="16"/>
              </w:rPr>
            </w:pPr>
            <w:r>
              <w:rPr>
                <w:rFonts w:cs="Arial"/>
                <w:bCs/>
                <w:sz w:val="16"/>
              </w:rPr>
              <w:t>Notificación de llegada de maquinaria</w:t>
            </w:r>
          </w:p>
        </w:tc>
        <w:tc>
          <w:tcPr>
            <w:tcW w:w="1276" w:type="dxa"/>
            <w:vAlign w:val="center"/>
          </w:tcPr>
          <w:p w:rsidR="00F92D2C" w:rsidRPr="004E3970" w:rsidRDefault="00F92D2C" w:rsidP="00EB0C76">
            <w:pPr>
              <w:jc w:val="left"/>
              <w:rPr>
                <w:rFonts w:cs="Arial"/>
                <w:bCs/>
                <w:sz w:val="16"/>
              </w:rPr>
            </w:pPr>
            <w:r>
              <w:rPr>
                <w:rFonts w:cs="Arial"/>
                <w:bCs/>
                <w:sz w:val="16"/>
              </w:rPr>
              <w:t>Servicios</w:t>
            </w:r>
          </w:p>
        </w:tc>
        <w:tc>
          <w:tcPr>
            <w:tcW w:w="4110" w:type="dxa"/>
            <w:vAlign w:val="center"/>
          </w:tcPr>
          <w:p w:rsidR="00F92D2C" w:rsidRPr="004E3970" w:rsidRDefault="00F92D2C" w:rsidP="00EB0C76">
            <w:pPr>
              <w:jc w:val="left"/>
              <w:rPr>
                <w:rFonts w:cs="Arial"/>
                <w:bCs/>
                <w:sz w:val="16"/>
              </w:rPr>
            </w:pPr>
            <w:r>
              <w:rPr>
                <w:rFonts w:cs="Arial"/>
                <w:bCs/>
                <w:sz w:val="16"/>
              </w:rPr>
              <w:t xml:space="preserve">El coordinador de planificación </w:t>
            </w:r>
            <w:r w:rsidR="00EB0C76">
              <w:rPr>
                <w:rFonts w:cs="Arial"/>
                <w:bCs/>
                <w:sz w:val="16"/>
              </w:rPr>
              <w:t>emite la notificación de llegada de maquinaria.</w:t>
            </w:r>
          </w:p>
        </w:tc>
        <w:tc>
          <w:tcPr>
            <w:tcW w:w="1448" w:type="dxa"/>
            <w:vAlign w:val="center"/>
          </w:tcPr>
          <w:p w:rsidR="00F92D2C" w:rsidRPr="004E3970" w:rsidRDefault="00F92D2C" w:rsidP="00EB0C76">
            <w:pPr>
              <w:jc w:val="left"/>
              <w:rPr>
                <w:rFonts w:cs="Arial"/>
                <w:bCs/>
                <w:sz w:val="16"/>
              </w:rPr>
            </w:pPr>
            <w:r>
              <w:rPr>
                <w:rFonts w:cs="Arial"/>
                <w:bCs/>
                <w:sz w:val="16"/>
              </w:rPr>
              <w:t>Coordinador de planificación</w:t>
            </w:r>
          </w:p>
        </w:tc>
      </w:tr>
      <w:tr w:rsidR="00EB0C76" w:rsidRPr="004E3970" w:rsidTr="00655C75">
        <w:trPr>
          <w:jc w:val="center"/>
        </w:trPr>
        <w:tc>
          <w:tcPr>
            <w:tcW w:w="509" w:type="dxa"/>
            <w:vAlign w:val="center"/>
          </w:tcPr>
          <w:p w:rsidR="00F92D2C" w:rsidRPr="004E3970" w:rsidRDefault="00F92D2C" w:rsidP="00EB0C76">
            <w:pPr>
              <w:jc w:val="left"/>
              <w:rPr>
                <w:rFonts w:cs="Arial"/>
                <w:bCs/>
                <w:sz w:val="16"/>
              </w:rPr>
            </w:pPr>
            <w:r w:rsidRPr="004E3970">
              <w:rPr>
                <w:rFonts w:cs="Arial"/>
                <w:bCs/>
                <w:sz w:val="16"/>
              </w:rPr>
              <w:t>2</w:t>
            </w:r>
          </w:p>
        </w:tc>
        <w:tc>
          <w:tcPr>
            <w:tcW w:w="2018" w:type="dxa"/>
            <w:vAlign w:val="center"/>
          </w:tcPr>
          <w:p w:rsidR="00F92D2C" w:rsidRPr="004E3970" w:rsidRDefault="00375963" w:rsidP="00EB0C76">
            <w:pPr>
              <w:jc w:val="left"/>
              <w:rPr>
                <w:rFonts w:cs="Arial"/>
                <w:bCs/>
                <w:sz w:val="16"/>
              </w:rPr>
            </w:pPr>
            <w:r>
              <w:rPr>
                <w:rFonts w:cs="Arial"/>
                <w:bCs/>
                <w:sz w:val="16"/>
              </w:rPr>
              <w:t xml:space="preserve">Solicitar especificaciones técnicas </w:t>
            </w:r>
          </w:p>
        </w:tc>
        <w:tc>
          <w:tcPr>
            <w:tcW w:w="1276" w:type="dxa"/>
            <w:vAlign w:val="center"/>
          </w:tcPr>
          <w:p w:rsidR="00F92D2C" w:rsidRPr="004E3970" w:rsidRDefault="00F92D2C" w:rsidP="00EB0C76">
            <w:pPr>
              <w:jc w:val="left"/>
              <w:rPr>
                <w:rFonts w:cs="Arial"/>
                <w:bCs/>
                <w:sz w:val="16"/>
              </w:rPr>
            </w:pPr>
            <w:r>
              <w:rPr>
                <w:rFonts w:cs="Arial"/>
                <w:bCs/>
                <w:sz w:val="16"/>
              </w:rPr>
              <w:t>Servicios</w:t>
            </w:r>
          </w:p>
        </w:tc>
        <w:tc>
          <w:tcPr>
            <w:tcW w:w="4110" w:type="dxa"/>
            <w:vAlign w:val="center"/>
          </w:tcPr>
          <w:p w:rsidR="00F92D2C" w:rsidRPr="004E3970" w:rsidRDefault="00EB0C76" w:rsidP="00EB0C76">
            <w:pPr>
              <w:jc w:val="left"/>
              <w:rPr>
                <w:rFonts w:cs="Arial"/>
                <w:bCs/>
                <w:sz w:val="16"/>
              </w:rPr>
            </w:pPr>
            <w:r>
              <w:rPr>
                <w:rFonts w:cs="Arial"/>
                <w:bCs/>
                <w:sz w:val="16"/>
              </w:rPr>
              <w:t>Los técnicos solicitan las especificaciones técnicas.</w:t>
            </w:r>
          </w:p>
        </w:tc>
        <w:tc>
          <w:tcPr>
            <w:tcW w:w="1448" w:type="dxa"/>
            <w:vAlign w:val="center"/>
          </w:tcPr>
          <w:p w:rsidR="00F92D2C" w:rsidRPr="004E3970" w:rsidRDefault="00EB0C76" w:rsidP="00EB0C76">
            <w:pPr>
              <w:jc w:val="left"/>
              <w:rPr>
                <w:rFonts w:cs="Arial"/>
                <w:bCs/>
                <w:sz w:val="16"/>
              </w:rPr>
            </w:pPr>
            <w:r>
              <w:rPr>
                <w:rFonts w:cs="Arial"/>
                <w:bCs/>
                <w:sz w:val="16"/>
              </w:rPr>
              <w:t xml:space="preserve">Técnicos </w:t>
            </w:r>
          </w:p>
        </w:tc>
      </w:tr>
      <w:tr w:rsidR="00EB0C76" w:rsidRPr="004E3970" w:rsidTr="00655C75">
        <w:trPr>
          <w:jc w:val="center"/>
        </w:trPr>
        <w:tc>
          <w:tcPr>
            <w:tcW w:w="509" w:type="dxa"/>
            <w:vAlign w:val="center"/>
          </w:tcPr>
          <w:p w:rsidR="00F92D2C" w:rsidRDefault="00F92D2C" w:rsidP="00EB0C76">
            <w:pPr>
              <w:jc w:val="left"/>
              <w:rPr>
                <w:rFonts w:cs="Arial"/>
                <w:bCs/>
                <w:sz w:val="16"/>
              </w:rPr>
            </w:pPr>
            <w:r>
              <w:rPr>
                <w:rFonts w:cs="Arial"/>
                <w:bCs/>
                <w:sz w:val="16"/>
              </w:rPr>
              <w:t>3</w:t>
            </w:r>
          </w:p>
        </w:tc>
        <w:tc>
          <w:tcPr>
            <w:tcW w:w="2018" w:type="dxa"/>
            <w:vAlign w:val="center"/>
          </w:tcPr>
          <w:p w:rsidR="00F92D2C" w:rsidRDefault="00375963" w:rsidP="00EB0C76">
            <w:pPr>
              <w:jc w:val="left"/>
              <w:rPr>
                <w:rFonts w:cs="Arial"/>
                <w:bCs/>
                <w:sz w:val="16"/>
              </w:rPr>
            </w:pPr>
            <w:r>
              <w:rPr>
                <w:rFonts w:cs="Arial"/>
                <w:bCs/>
                <w:sz w:val="16"/>
              </w:rPr>
              <w:t>Coordinar transporte local</w:t>
            </w:r>
          </w:p>
        </w:tc>
        <w:tc>
          <w:tcPr>
            <w:tcW w:w="1276" w:type="dxa"/>
            <w:vAlign w:val="center"/>
          </w:tcPr>
          <w:p w:rsidR="00F92D2C" w:rsidRPr="004E3970" w:rsidRDefault="00F92D2C" w:rsidP="00EB0C76">
            <w:pPr>
              <w:jc w:val="left"/>
              <w:rPr>
                <w:rFonts w:cs="Arial"/>
                <w:bCs/>
                <w:sz w:val="16"/>
              </w:rPr>
            </w:pPr>
            <w:r>
              <w:rPr>
                <w:rFonts w:cs="Arial"/>
                <w:bCs/>
                <w:sz w:val="16"/>
              </w:rPr>
              <w:t>Administrativo</w:t>
            </w:r>
          </w:p>
        </w:tc>
        <w:tc>
          <w:tcPr>
            <w:tcW w:w="4110" w:type="dxa"/>
            <w:vAlign w:val="center"/>
          </w:tcPr>
          <w:p w:rsidR="00F92D2C" w:rsidRDefault="00EB0C76" w:rsidP="00EB0C76">
            <w:pPr>
              <w:jc w:val="left"/>
              <w:rPr>
                <w:rFonts w:cs="Arial"/>
                <w:bCs/>
                <w:sz w:val="16"/>
              </w:rPr>
            </w:pPr>
            <w:r>
              <w:rPr>
                <w:rFonts w:cs="Arial"/>
                <w:bCs/>
                <w:sz w:val="16"/>
              </w:rPr>
              <w:t>Si la maquinaria es de importación, el departamento de importaciones coordina transporte local.</w:t>
            </w:r>
          </w:p>
        </w:tc>
        <w:tc>
          <w:tcPr>
            <w:tcW w:w="1448" w:type="dxa"/>
            <w:vAlign w:val="center"/>
          </w:tcPr>
          <w:p w:rsidR="00F92D2C" w:rsidRDefault="00EB0C76" w:rsidP="00EB0C76">
            <w:pPr>
              <w:jc w:val="left"/>
              <w:rPr>
                <w:rFonts w:cs="Arial"/>
                <w:bCs/>
                <w:sz w:val="16"/>
              </w:rPr>
            </w:pPr>
            <w:r>
              <w:rPr>
                <w:rFonts w:cs="Arial"/>
                <w:bCs/>
                <w:sz w:val="16"/>
              </w:rPr>
              <w:t xml:space="preserve">Importaciones </w:t>
            </w:r>
          </w:p>
        </w:tc>
      </w:tr>
      <w:tr w:rsidR="00EB0C76" w:rsidRPr="004E3970" w:rsidTr="00655C75">
        <w:trPr>
          <w:jc w:val="center"/>
        </w:trPr>
        <w:tc>
          <w:tcPr>
            <w:tcW w:w="509" w:type="dxa"/>
            <w:vAlign w:val="center"/>
          </w:tcPr>
          <w:p w:rsidR="00F92D2C" w:rsidRPr="004E3970" w:rsidRDefault="00F92D2C" w:rsidP="00EB0C76">
            <w:pPr>
              <w:jc w:val="left"/>
              <w:rPr>
                <w:rFonts w:cs="Arial"/>
                <w:bCs/>
                <w:sz w:val="16"/>
              </w:rPr>
            </w:pPr>
            <w:r>
              <w:rPr>
                <w:rFonts w:cs="Arial"/>
                <w:bCs/>
                <w:sz w:val="16"/>
              </w:rPr>
              <w:t>4</w:t>
            </w:r>
          </w:p>
        </w:tc>
        <w:tc>
          <w:tcPr>
            <w:tcW w:w="2018" w:type="dxa"/>
            <w:vAlign w:val="center"/>
          </w:tcPr>
          <w:p w:rsidR="00F92D2C" w:rsidRPr="004E3970" w:rsidRDefault="00375963" w:rsidP="00EB0C76">
            <w:pPr>
              <w:jc w:val="left"/>
              <w:rPr>
                <w:rFonts w:cs="Arial"/>
                <w:bCs/>
                <w:sz w:val="16"/>
              </w:rPr>
            </w:pPr>
            <w:r>
              <w:rPr>
                <w:rFonts w:cs="Arial"/>
                <w:bCs/>
                <w:sz w:val="16"/>
              </w:rPr>
              <w:t>Abrir carpeta cliente</w:t>
            </w:r>
          </w:p>
        </w:tc>
        <w:tc>
          <w:tcPr>
            <w:tcW w:w="1276" w:type="dxa"/>
            <w:vAlign w:val="center"/>
          </w:tcPr>
          <w:p w:rsidR="00F92D2C" w:rsidRPr="004E3970" w:rsidRDefault="00EB0C76" w:rsidP="00EB0C76">
            <w:pPr>
              <w:jc w:val="left"/>
              <w:rPr>
                <w:rFonts w:cs="Arial"/>
                <w:bCs/>
                <w:sz w:val="16"/>
              </w:rPr>
            </w:pPr>
            <w:r>
              <w:rPr>
                <w:rFonts w:cs="Arial"/>
                <w:bCs/>
                <w:sz w:val="16"/>
              </w:rPr>
              <w:t>Administrativo</w:t>
            </w:r>
          </w:p>
        </w:tc>
        <w:tc>
          <w:tcPr>
            <w:tcW w:w="4110" w:type="dxa"/>
            <w:vAlign w:val="center"/>
          </w:tcPr>
          <w:p w:rsidR="00F92D2C" w:rsidRPr="004E3970" w:rsidRDefault="00EB0C76" w:rsidP="00EB0C76">
            <w:pPr>
              <w:jc w:val="left"/>
              <w:rPr>
                <w:rFonts w:cs="Arial"/>
                <w:bCs/>
                <w:sz w:val="16"/>
              </w:rPr>
            </w:pPr>
            <w:r>
              <w:rPr>
                <w:rFonts w:cs="Arial"/>
                <w:bCs/>
                <w:sz w:val="16"/>
              </w:rPr>
              <w:t>El departamento de importaciones abre la carpeta del cliente.</w:t>
            </w:r>
          </w:p>
        </w:tc>
        <w:tc>
          <w:tcPr>
            <w:tcW w:w="1448" w:type="dxa"/>
            <w:vAlign w:val="center"/>
          </w:tcPr>
          <w:p w:rsidR="00F92D2C" w:rsidRPr="004E3970" w:rsidRDefault="00EB0C76" w:rsidP="00EB0C76">
            <w:pPr>
              <w:jc w:val="left"/>
              <w:rPr>
                <w:rFonts w:cs="Arial"/>
                <w:bCs/>
                <w:sz w:val="16"/>
              </w:rPr>
            </w:pPr>
            <w:r>
              <w:rPr>
                <w:rFonts w:cs="Arial"/>
                <w:bCs/>
                <w:sz w:val="16"/>
              </w:rPr>
              <w:t>Importaciones</w:t>
            </w:r>
          </w:p>
        </w:tc>
      </w:tr>
      <w:tr w:rsidR="00EB0C76" w:rsidRPr="004E3970" w:rsidTr="00655C75">
        <w:trPr>
          <w:jc w:val="center"/>
        </w:trPr>
        <w:tc>
          <w:tcPr>
            <w:tcW w:w="509" w:type="dxa"/>
            <w:vAlign w:val="center"/>
          </w:tcPr>
          <w:p w:rsidR="00F92D2C" w:rsidRPr="004E3970" w:rsidRDefault="00F92D2C" w:rsidP="00EB0C76">
            <w:pPr>
              <w:jc w:val="left"/>
              <w:rPr>
                <w:rFonts w:cs="Arial"/>
                <w:bCs/>
                <w:sz w:val="16"/>
              </w:rPr>
            </w:pPr>
            <w:r>
              <w:rPr>
                <w:rFonts w:cs="Arial"/>
                <w:bCs/>
                <w:sz w:val="16"/>
              </w:rPr>
              <w:t>5</w:t>
            </w:r>
          </w:p>
        </w:tc>
        <w:tc>
          <w:tcPr>
            <w:tcW w:w="2018" w:type="dxa"/>
            <w:vAlign w:val="center"/>
          </w:tcPr>
          <w:p w:rsidR="00F92D2C" w:rsidRPr="004E3970" w:rsidRDefault="00375963" w:rsidP="00EB0C76">
            <w:pPr>
              <w:jc w:val="left"/>
              <w:rPr>
                <w:rFonts w:cs="Arial"/>
                <w:bCs/>
                <w:sz w:val="16"/>
              </w:rPr>
            </w:pPr>
            <w:r>
              <w:rPr>
                <w:rFonts w:cs="Arial"/>
                <w:bCs/>
                <w:sz w:val="16"/>
              </w:rPr>
              <w:t>Abrir O/T</w:t>
            </w:r>
          </w:p>
        </w:tc>
        <w:tc>
          <w:tcPr>
            <w:tcW w:w="1276" w:type="dxa"/>
            <w:vAlign w:val="center"/>
          </w:tcPr>
          <w:p w:rsidR="00F92D2C" w:rsidRPr="004E3970" w:rsidRDefault="00F92D2C" w:rsidP="00EB0C76">
            <w:pPr>
              <w:jc w:val="left"/>
              <w:rPr>
                <w:rFonts w:cs="Arial"/>
                <w:bCs/>
                <w:sz w:val="16"/>
              </w:rPr>
            </w:pPr>
            <w:r>
              <w:rPr>
                <w:rFonts w:cs="Arial"/>
                <w:bCs/>
                <w:sz w:val="16"/>
              </w:rPr>
              <w:t>Servicios</w:t>
            </w:r>
          </w:p>
        </w:tc>
        <w:tc>
          <w:tcPr>
            <w:tcW w:w="4110" w:type="dxa"/>
            <w:vAlign w:val="center"/>
          </w:tcPr>
          <w:p w:rsidR="00F92D2C" w:rsidRPr="004E3970" w:rsidRDefault="00EB0C76" w:rsidP="00EB0C76">
            <w:pPr>
              <w:jc w:val="left"/>
              <w:rPr>
                <w:rFonts w:cs="Arial"/>
                <w:bCs/>
                <w:sz w:val="16"/>
              </w:rPr>
            </w:pPr>
            <w:r>
              <w:rPr>
                <w:rFonts w:cs="Arial"/>
                <w:bCs/>
                <w:sz w:val="16"/>
              </w:rPr>
              <w:t>Los técnicos abren la orden de trabajo correspondiente.</w:t>
            </w:r>
          </w:p>
        </w:tc>
        <w:tc>
          <w:tcPr>
            <w:tcW w:w="1448" w:type="dxa"/>
            <w:vAlign w:val="center"/>
          </w:tcPr>
          <w:p w:rsidR="00F92D2C" w:rsidRPr="004E3970" w:rsidRDefault="00EB0C76" w:rsidP="00EB0C76">
            <w:pPr>
              <w:jc w:val="left"/>
              <w:rPr>
                <w:rFonts w:cs="Arial"/>
                <w:bCs/>
                <w:sz w:val="16"/>
              </w:rPr>
            </w:pPr>
            <w:r>
              <w:rPr>
                <w:rFonts w:cs="Arial"/>
                <w:bCs/>
                <w:sz w:val="16"/>
              </w:rPr>
              <w:t>Técnicos</w:t>
            </w:r>
          </w:p>
        </w:tc>
      </w:tr>
      <w:tr w:rsidR="00EB0C76" w:rsidRPr="004E3970" w:rsidTr="00655C75">
        <w:trPr>
          <w:jc w:val="center"/>
        </w:trPr>
        <w:tc>
          <w:tcPr>
            <w:tcW w:w="509" w:type="dxa"/>
            <w:vAlign w:val="center"/>
          </w:tcPr>
          <w:p w:rsidR="00F92D2C" w:rsidRDefault="00F92D2C" w:rsidP="00EB0C76">
            <w:pPr>
              <w:jc w:val="left"/>
              <w:rPr>
                <w:rFonts w:cs="Arial"/>
                <w:bCs/>
                <w:sz w:val="16"/>
              </w:rPr>
            </w:pPr>
            <w:r>
              <w:rPr>
                <w:rFonts w:cs="Arial"/>
                <w:bCs/>
                <w:sz w:val="16"/>
              </w:rPr>
              <w:t>6</w:t>
            </w:r>
          </w:p>
        </w:tc>
        <w:tc>
          <w:tcPr>
            <w:tcW w:w="2018" w:type="dxa"/>
            <w:vAlign w:val="center"/>
          </w:tcPr>
          <w:p w:rsidR="00F92D2C" w:rsidRDefault="00375963" w:rsidP="00EB0C76">
            <w:pPr>
              <w:jc w:val="left"/>
              <w:rPr>
                <w:rFonts w:cs="Arial"/>
                <w:bCs/>
                <w:sz w:val="16"/>
              </w:rPr>
            </w:pPr>
            <w:r>
              <w:rPr>
                <w:rFonts w:cs="Arial"/>
                <w:bCs/>
                <w:sz w:val="16"/>
              </w:rPr>
              <w:t>Coordinar recurso humano</w:t>
            </w:r>
          </w:p>
        </w:tc>
        <w:tc>
          <w:tcPr>
            <w:tcW w:w="1276" w:type="dxa"/>
            <w:vAlign w:val="center"/>
          </w:tcPr>
          <w:p w:rsidR="00F92D2C" w:rsidRDefault="00F92D2C" w:rsidP="00EB0C76">
            <w:pPr>
              <w:jc w:val="left"/>
              <w:rPr>
                <w:rFonts w:cs="Arial"/>
                <w:bCs/>
                <w:sz w:val="16"/>
              </w:rPr>
            </w:pPr>
            <w:r>
              <w:rPr>
                <w:rFonts w:cs="Arial"/>
                <w:bCs/>
                <w:sz w:val="16"/>
              </w:rPr>
              <w:t>Servicios</w:t>
            </w:r>
          </w:p>
        </w:tc>
        <w:tc>
          <w:tcPr>
            <w:tcW w:w="4110" w:type="dxa"/>
            <w:vAlign w:val="center"/>
          </w:tcPr>
          <w:p w:rsidR="00F92D2C" w:rsidRDefault="00F92D2C" w:rsidP="00EB0C76">
            <w:pPr>
              <w:jc w:val="left"/>
              <w:rPr>
                <w:rFonts w:cs="Arial"/>
                <w:bCs/>
                <w:sz w:val="16"/>
              </w:rPr>
            </w:pPr>
            <w:r>
              <w:rPr>
                <w:rFonts w:cs="Arial"/>
                <w:bCs/>
                <w:sz w:val="16"/>
              </w:rPr>
              <w:t xml:space="preserve">El coordinador de planificación </w:t>
            </w:r>
            <w:r w:rsidR="00EB0C76">
              <w:rPr>
                <w:rFonts w:cs="Arial"/>
                <w:bCs/>
                <w:sz w:val="16"/>
              </w:rPr>
              <w:t>coordina la asignación de recurso humano para realizar el trabajo.</w:t>
            </w:r>
          </w:p>
        </w:tc>
        <w:tc>
          <w:tcPr>
            <w:tcW w:w="1448" w:type="dxa"/>
            <w:vAlign w:val="center"/>
          </w:tcPr>
          <w:p w:rsidR="00F92D2C" w:rsidRDefault="00F92D2C" w:rsidP="00EB0C76">
            <w:pPr>
              <w:jc w:val="left"/>
              <w:rPr>
                <w:rFonts w:cs="Arial"/>
                <w:bCs/>
                <w:sz w:val="16"/>
              </w:rPr>
            </w:pPr>
            <w:r>
              <w:rPr>
                <w:rFonts w:cs="Arial"/>
                <w:bCs/>
                <w:sz w:val="16"/>
              </w:rPr>
              <w:t>Coordinador de planificación</w:t>
            </w:r>
          </w:p>
        </w:tc>
      </w:tr>
      <w:tr w:rsidR="00EB0C76" w:rsidRPr="004E3970" w:rsidTr="00655C75">
        <w:trPr>
          <w:jc w:val="center"/>
        </w:trPr>
        <w:tc>
          <w:tcPr>
            <w:tcW w:w="509" w:type="dxa"/>
            <w:vAlign w:val="center"/>
          </w:tcPr>
          <w:p w:rsidR="00EB0C76" w:rsidRDefault="00EB0C76" w:rsidP="00EB0C76">
            <w:pPr>
              <w:jc w:val="left"/>
              <w:rPr>
                <w:rFonts w:cs="Arial"/>
                <w:bCs/>
                <w:sz w:val="16"/>
              </w:rPr>
            </w:pPr>
            <w:r>
              <w:rPr>
                <w:rFonts w:cs="Arial"/>
                <w:bCs/>
                <w:sz w:val="16"/>
              </w:rPr>
              <w:t>7</w:t>
            </w:r>
          </w:p>
        </w:tc>
        <w:tc>
          <w:tcPr>
            <w:tcW w:w="2018" w:type="dxa"/>
            <w:vAlign w:val="center"/>
          </w:tcPr>
          <w:p w:rsidR="00EB0C76" w:rsidRDefault="00EB0C76" w:rsidP="00EB0C76">
            <w:pPr>
              <w:jc w:val="left"/>
              <w:rPr>
                <w:rFonts w:cs="Arial"/>
                <w:bCs/>
                <w:sz w:val="16"/>
              </w:rPr>
            </w:pPr>
            <w:r>
              <w:rPr>
                <w:rFonts w:cs="Arial"/>
                <w:bCs/>
                <w:sz w:val="16"/>
              </w:rPr>
              <w:t xml:space="preserve">Programar recepción </w:t>
            </w:r>
          </w:p>
        </w:tc>
        <w:tc>
          <w:tcPr>
            <w:tcW w:w="1276" w:type="dxa"/>
            <w:vAlign w:val="center"/>
          </w:tcPr>
          <w:p w:rsidR="00EB0C76" w:rsidRDefault="00EB0C76" w:rsidP="00EB0C76">
            <w:pPr>
              <w:jc w:val="left"/>
              <w:rPr>
                <w:rFonts w:cs="Arial"/>
                <w:bCs/>
                <w:sz w:val="16"/>
              </w:rPr>
            </w:pPr>
            <w:r>
              <w:rPr>
                <w:rFonts w:cs="Arial"/>
                <w:bCs/>
                <w:sz w:val="16"/>
              </w:rPr>
              <w:t>Servicios</w:t>
            </w:r>
          </w:p>
        </w:tc>
        <w:tc>
          <w:tcPr>
            <w:tcW w:w="4110" w:type="dxa"/>
            <w:vAlign w:val="center"/>
          </w:tcPr>
          <w:p w:rsidR="00EB0C76" w:rsidRDefault="00EB0C76" w:rsidP="00EB0C76">
            <w:pPr>
              <w:jc w:val="left"/>
              <w:rPr>
                <w:rFonts w:cs="Arial"/>
                <w:bCs/>
                <w:sz w:val="16"/>
              </w:rPr>
            </w:pPr>
            <w:r>
              <w:rPr>
                <w:rFonts w:cs="Arial"/>
                <w:bCs/>
                <w:sz w:val="16"/>
              </w:rPr>
              <w:t>El coordinador de planificación programa la recepción de la maquinaria.</w:t>
            </w:r>
          </w:p>
        </w:tc>
        <w:tc>
          <w:tcPr>
            <w:tcW w:w="1448" w:type="dxa"/>
            <w:vAlign w:val="center"/>
          </w:tcPr>
          <w:p w:rsidR="00EB0C76" w:rsidRDefault="00EB0C76" w:rsidP="00EB0C76">
            <w:pPr>
              <w:jc w:val="left"/>
              <w:rPr>
                <w:rFonts w:cs="Arial"/>
                <w:bCs/>
                <w:sz w:val="16"/>
              </w:rPr>
            </w:pPr>
            <w:r>
              <w:rPr>
                <w:rFonts w:cs="Arial"/>
                <w:bCs/>
                <w:sz w:val="16"/>
              </w:rPr>
              <w:t>Coordinador de planificación</w:t>
            </w:r>
          </w:p>
        </w:tc>
      </w:tr>
    </w:tbl>
    <w:p w:rsidR="00655C75" w:rsidRDefault="00655C75"/>
    <w:p w:rsidR="00F87E27" w:rsidRDefault="00FA087A" w:rsidP="00F87E27">
      <w:pPr>
        <w:ind w:left="-567" w:right="-512"/>
        <w:rPr>
          <w:b/>
          <w:u w:val="single"/>
        </w:rPr>
      </w:pPr>
      <w:r w:rsidRPr="00FA087A">
        <w:rPr>
          <w:b/>
          <w:noProof/>
        </w:rPr>
        <w:lastRenderedPageBreak/>
        <w:pict>
          <v:rect id="2847 Rectángulo" o:spid="_x0000_s1239" style="position:absolute;left:0;text-align:left;margin-left:-34.3pt;margin-top:-4.3pt;width:482.45pt;height:616.2pt;z-index:-251042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4CUrwIAALA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" filled="f" strokecolor="black [3213]" strokeweight="1pt">
            <v:path arrowok="t"/>
          </v:rect>
        </w:pict>
      </w:r>
      <w:r w:rsidR="00F87E27" w:rsidRPr="00C66327">
        <w:rPr>
          <w:b/>
          <w:u w:val="single"/>
        </w:rPr>
        <w:t>DESCRIPCIÓN D</w:t>
      </w:r>
      <w:r w:rsidR="00F87E27">
        <w:rPr>
          <w:b/>
          <w:u w:val="single"/>
        </w:rPr>
        <w:t>E ACTIVIDADES DEL SUBPROCESO RECEPCIÓN DE MAQUINARIA</w:t>
      </w:r>
    </w:p>
    <w:p w:rsidR="00F87E27" w:rsidRPr="00C66327" w:rsidRDefault="00F87E27" w:rsidP="00F87E27">
      <w:pPr>
        <w:ind w:left="-567" w:right="-512"/>
        <w:rPr>
          <w:b/>
          <w:u w:val="single"/>
        </w:rPr>
      </w:pPr>
    </w:p>
    <w:p w:rsidR="00F87E27" w:rsidRDefault="00F87E27" w:rsidP="00F87E27">
      <w:pPr>
        <w:ind w:left="-567" w:right="-512"/>
        <w:rPr>
          <w:sz w:val="16"/>
        </w:rPr>
      </w:pPr>
      <w:r>
        <w:rPr>
          <w:b/>
          <w:sz w:val="16"/>
        </w:rPr>
        <w:t>PROCESO:</w:t>
      </w:r>
      <w:r>
        <w:rPr>
          <w:b/>
          <w:sz w:val="16"/>
        </w:rPr>
        <w:tab/>
      </w:r>
      <w:r>
        <w:rPr>
          <w:b/>
          <w:sz w:val="16"/>
        </w:rPr>
        <w:tab/>
      </w:r>
      <w:r>
        <w:rPr>
          <w:sz w:val="16"/>
        </w:rPr>
        <w:t>SERVICIO TÉCNICO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F87E27" w:rsidRPr="00104492" w:rsidRDefault="00F87E27" w:rsidP="00F87E27">
      <w:pPr>
        <w:ind w:left="-567" w:right="-512"/>
        <w:rPr>
          <w:sz w:val="16"/>
        </w:rPr>
      </w:pPr>
      <w:r>
        <w:rPr>
          <w:b/>
          <w:sz w:val="16"/>
        </w:rPr>
        <w:t>SUBPROCESO:</w:t>
      </w:r>
      <w:r>
        <w:rPr>
          <w:sz w:val="16"/>
        </w:rPr>
        <w:tab/>
      </w:r>
      <w:r>
        <w:rPr>
          <w:sz w:val="16"/>
        </w:rPr>
        <w:tab/>
        <w:t>RECEPCIÓN DE MAQUINARIA</w:t>
      </w:r>
      <w:r>
        <w:rPr>
          <w:sz w:val="16"/>
        </w:rPr>
        <w:tab/>
      </w:r>
      <w:r>
        <w:rPr>
          <w:sz w:val="16"/>
        </w:rPr>
        <w:tab/>
      </w:r>
      <w:r>
        <w:rPr>
          <w:sz w:val="16"/>
        </w:rPr>
        <w:tab/>
      </w:r>
      <w:r>
        <w:rPr>
          <w:b/>
          <w:sz w:val="16"/>
        </w:rPr>
        <w:t>CÓDIGO:</w:t>
      </w:r>
      <w:r>
        <w:rPr>
          <w:b/>
          <w:sz w:val="16"/>
        </w:rPr>
        <w:tab/>
      </w:r>
      <w:r>
        <w:rPr>
          <w:b/>
          <w:sz w:val="16"/>
        </w:rPr>
        <w:tab/>
      </w:r>
      <w:r>
        <w:rPr>
          <w:sz w:val="16"/>
        </w:rPr>
        <w:t>D2</w:t>
      </w:r>
    </w:p>
    <w:tbl>
      <w:tblPr>
        <w:tblStyle w:val="Tablaconcuadrcula"/>
        <w:tblW w:w="9361" w:type="dxa"/>
        <w:jc w:val="center"/>
        <w:tblInd w:w="-1032" w:type="dxa"/>
        <w:tblLayout w:type="fixed"/>
        <w:tblLook w:val="04A0"/>
      </w:tblPr>
      <w:tblGrid>
        <w:gridCol w:w="509"/>
        <w:gridCol w:w="2727"/>
        <w:gridCol w:w="992"/>
        <w:gridCol w:w="3685"/>
        <w:gridCol w:w="1448"/>
      </w:tblGrid>
      <w:tr w:rsidR="00F87E27" w:rsidRPr="004E3970" w:rsidTr="00655C75">
        <w:trPr>
          <w:jc w:val="center"/>
        </w:trPr>
        <w:tc>
          <w:tcPr>
            <w:tcW w:w="509" w:type="dxa"/>
            <w:shd w:val="clear" w:color="auto" w:fill="89C2E5" w:themeFill="accent3" w:themeFillTint="66"/>
            <w:vAlign w:val="center"/>
          </w:tcPr>
          <w:p w:rsidR="00F87E27" w:rsidRPr="004E3970" w:rsidRDefault="00F87E27" w:rsidP="00F429F5">
            <w:pPr>
              <w:jc w:val="center"/>
              <w:rPr>
                <w:rFonts w:cs="Arial"/>
                <w:b/>
                <w:bCs/>
                <w:sz w:val="16"/>
              </w:rPr>
            </w:pPr>
            <w:r w:rsidRPr="004E3970">
              <w:rPr>
                <w:rFonts w:cs="Arial"/>
                <w:b/>
                <w:bCs/>
                <w:sz w:val="16"/>
              </w:rPr>
              <w:t>No.</w:t>
            </w:r>
          </w:p>
        </w:tc>
        <w:tc>
          <w:tcPr>
            <w:tcW w:w="2727" w:type="dxa"/>
            <w:shd w:val="clear" w:color="auto" w:fill="89C2E5" w:themeFill="accent3" w:themeFillTint="66"/>
            <w:vAlign w:val="center"/>
          </w:tcPr>
          <w:p w:rsidR="00F87E27" w:rsidRPr="004E3970" w:rsidRDefault="00F87E27" w:rsidP="00F429F5">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F87E27" w:rsidRPr="004E3970" w:rsidRDefault="00F87E27" w:rsidP="00F429F5">
            <w:pPr>
              <w:jc w:val="center"/>
              <w:rPr>
                <w:rFonts w:cs="Arial"/>
                <w:b/>
                <w:bCs/>
                <w:sz w:val="16"/>
              </w:rPr>
            </w:pPr>
            <w:r w:rsidRPr="004E3970">
              <w:rPr>
                <w:rFonts w:cs="Arial"/>
                <w:b/>
                <w:bCs/>
                <w:sz w:val="16"/>
              </w:rPr>
              <w:t>ENTIDAD</w:t>
            </w:r>
          </w:p>
        </w:tc>
        <w:tc>
          <w:tcPr>
            <w:tcW w:w="3685" w:type="dxa"/>
            <w:shd w:val="clear" w:color="auto" w:fill="89C2E5" w:themeFill="accent3" w:themeFillTint="66"/>
            <w:vAlign w:val="center"/>
          </w:tcPr>
          <w:p w:rsidR="00F87E27" w:rsidRPr="004E3970" w:rsidRDefault="00F87E27" w:rsidP="00F429F5">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F87E27" w:rsidRPr="004E3970" w:rsidRDefault="00F87E27" w:rsidP="00F429F5">
            <w:pPr>
              <w:jc w:val="center"/>
              <w:rPr>
                <w:rFonts w:cs="Arial"/>
                <w:b/>
                <w:bCs/>
                <w:sz w:val="16"/>
              </w:rPr>
            </w:pPr>
            <w:r w:rsidRPr="004E3970">
              <w:rPr>
                <w:rFonts w:cs="Arial"/>
                <w:b/>
                <w:bCs/>
                <w:sz w:val="16"/>
              </w:rPr>
              <w:t>RESPONSABLE</w:t>
            </w:r>
          </w:p>
        </w:tc>
      </w:tr>
      <w:tr w:rsidR="00655C75" w:rsidRPr="004E3970" w:rsidTr="00655C75">
        <w:trPr>
          <w:jc w:val="center"/>
        </w:trPr>
        <w:tc>
          <w:tcPr>
            <w:tcW w:w="509" w:type="dxa"/>
            <w:vAlign w:val="center"/>
          </w:tcPr>
          <w:p w:rsidR="00655C75" w:rsidRDefault="00655C75" w:rsidP="000259A6">
            <w:pPr>
              <w:jc w:val="left"/>
              <w:rPr>
                <w:rFonts w:cs="Arial"/>
                <w:bCs/>
                <w:sz w:val="16"/>
              </w:rPr>
            </w:pPr>
            <w:r>
              <w:rPr>
                <w:rFonts w:cs="Arial"/>
                <w:bCs/>
                <w:sz w:val="16"/>
              </w:rPr>
              <w:t>8</w:t>
            </w:r>
          </w:p>
        </w:tc>
        <w:tc>
          <w:tcPr>
            <w:tcW w:w="2727" w:type="dxa"/>
            <w:vAlign w:val="center"/>
          </w:tcPr>
          <w:p w:rsidR="00655C75" w:rsidRDefault="00655C75" w:rsidP="000259A6">
            <w:pPr>
              <w:jc w:val="left"/>
              <w:rPr>
                <w:rFonts w:cs="Arial"/>
                <w:bCs/>
                <w:sz w:val="16"/>
              </w:rPr>
            </w:pPr>
            <w:r>
              <w:rPr>
                <w:rFonts w:cs="Arial"/>
                <w:bCs/>
                <w:sz w:val="16"/>
              </w:rPr>
              <w:t>Recibir maquinaria</w:t>
            </w:r>
          </w:p>
        </w:tc>
        <w:tc>
          <w:tcPr>
            <w:tcW w:w="992" w:type="dxa"/>
            <w:vAlign w:val="center"/>
          </w:tcPr>
          <w:p w:rsidR="00655C75" w:rsidRDefault="00655C75" w:rsidP="000259A6">
            <w:pPr>
              <w:jc w:val="left"/>
              <w:rPr>
                <w:rFonts w:cs="Arial"/>
                <w:bCs/>
                <w:sz w:val="16"/>
              </w:rPr>
            </w:pPr>
            <w:r>
              <w:rPr>
                <w:rFonts w:cs="Arial"/>
                <w:bCs/>
                <w:sz w:val="16"/>
              </w:rPr>
              <w:t>Servicios</w:t>
            </w:r>
          </w:p>
        </w:tc>
        <w:tc>
          <w:tcPr>
            <w:tcW w:w="3685" w:type="dxa"/>
            <w:vAlign w:val="center"/>
          </w:tcPr>
          <w:p w:rsidR="00655C75" w:rsidRDefault="00655C75" w:rsidP="000259A6">
            <w:pPr>
              <w:jc w:val="left"/>
              <w:rPr>
                <w:rFonts w:cs="Arial"/>
                <w:bCs/>
                <w:sz w:val="16"/>
              </w:rPr>
            </w:pPr>
            <w:r>
              <w:rPr>
                <w:rFonts w:cs="Arial"/>
                <w:bCs/>
                <w:sz w:val="16"/>
              </w:rPr>
              <w:t>Los técnicos reciben las maquinarias.</w:t>
            </w:r>
          </w:p>
        </w:tc>
        <w:tc>
          <w:tcPr>
            <w:tcW w:w="1448" w:type="dxa"/>
            <w:vAlign w:val="center"/>
          </w:tcPr>
          <w:p w:rsidR="00655C75" w:rsidRDefault="00655C75" w:rsidP="000259A6">
            <w:pPr>
              <w:jc w:val="left"/>
              <w:rPr>
                <w:rFonts w:cs="Arial"/>
                <w:bCs/>
                <w:sz w:val="16"/>
              </w:rPr>
            </w:pPr>
            <w:r>
              <w:rPr>
                <w:rFonts w:cs="Arial"/>
                <w:bCs/>
                <w:sz w:val="16"/>
              </w:rPr>
              <w:t xml:space="preserve">Técnicos </w:t>
            </w:r>
          </w:p>
        </w:tc>
      </w:tr>
      <w:tr w:rsidR="00655C75" w:rsidRPr="004E3970" w:rsidTr="00655C75">
        <w:trPr>
          <w:jc w:val="center"/>
        </w:trPr>
        <w:tc>
          <w:tcPr>
            <w:tcW w:w="509" w:type="dxa"/>
            <w:vAlign w:val="center"/>
          </w:tcPr>
          <w:p w:rsidR="00655C75" w:rsidRDefault="00655C75" w:rsidP="000259A6">
            <w:pPr>
              <w:jc w:val="left"/>
              <w:rPr>
                <w:rFonts w:cs="Arial"/>
                <w:bCs/>
                <w:sz w:val="16"/>
              </w:rPr>
            </w:pPr>
            <w:r>
              <w:rPr>
                <w:rFonts w:cs="Arial"/>
                <w:bCs/>
                <w:sz w:val="16"/>
              </w:rPr>
              <w:t>9</w:t>
            </w:r>
          </w:p>
        </w:tc>
        <w:tc>
          <w:tcPr>
            <w:tcW w:w="2727" w:type="dxa"/>
            <w:vAlign w:val="center"/>
          </w:tcPr>
          <w:p w:rsidR="00655C75" w:rsidRDefault="00655C75" w:rsidP="000259A6">
            <w:pPr>
              <w:jc w:val="left"/>
              <w:rPr>
                <w:rFonts w:cs="Arial"/>
                <w:bCs/>
                <w:sz w:val="16"/>
              </w:rPr>
            </w:pPr>
            <w:r>
              <w:rPr>
                <w:rFonts w:cs="Arial"/>
                <w:bCs/>
                <w:sz w:val="16"/>
              </w:rPr>
              <w:t xml:space="preserve">Llenar formulario de recepción  </w:t>
            </w:r>
          </w:p>
        </w:tc>
        <w:tc>
          <w:tcPr>
            <w:tcW w:w="992" w:type="dxa"/>
            <w:vAlign w:val="center"/>
          </w:tcPr>
          <w:p w:rsidR="00655C75" w:rsidRDefault="00655C75" w:rsidP="000259A6">
            <w:pPr>
              <w:jc w:val="left"/>
              <w:rPr>
                <w:rFonts w:cs="Arial"/>
                <w:bCs/>
                <w:sz w:val="16"/>
              </w:rPr>
            </w:pPr>
            <w:r>
              <w:rPr>
                <w:rFonts w:cs="Arial"/>
                <w:bCs/>
                <w:sz w:val="16"/>
              </w:rPr>
              <w:t>Servicios</w:t>
            </w:r>
          </w:p>
        </w:tc>
        <w:tc>
          <w:tcPr>
            <w:tcW w:w="3685" w:type="dxa"/>
            <w:vAlign w:val="center"/>
          </w:tcPr>
          <w:p w:rsidR="00655C75" w:rsidRDefault="00655C75" w:rsidP="000259A6">
            <w:pPr>
              <w:jc w:val="left"/>
              <w:rPr>
                <w:rFonts w:cs="Arial"/>
                <w:bCs/>
                <w:sz w:val="16"/>
              </w:rPr>
            </w:pPr>
            <w:r>
              <w:rPr>
                <w:rFonts w:cs="Arial"/>
                <w:bCs/>
                <w:sz w:val="16"/>
              </w:rPr>
              <w:t>El coordinador de planificación publica el plan de trabajo.</w:t>
            </w:r>
          </w:p>
        </w:tc>
        <w:tc>
          <w:tcPr>
            <w:tcW w:w="1448" w:type="dxa"/>
            <w:vAlign w:val="center"/>
          </w:tcPr>
          <w:p w:rsidR="00655C75" w:rsidRDefault="00655C75" w:rsidP="000259A6">
            <w:pPr>
              <w:jc w:val="left"/>
              <w:rPr>
                <w:rFonts w:cs="Arial"/>
                <w:bCs/>
                <w:sz w:val="16"/>
              </w:rPr>
            </w:pPr>
            <w:r>
              <w:rPr>
                <w:rFonts w:cs="Arial"/>
                <w:bCs/>
                <w:sz w:val="16"/>
              </w:rPr>
              <w:t>Técnicos</w:t>
            </w:r>
          </w:p>
        </w:tc>
      </w:tr>
      <w:tr w:rsidR="00596762" w:rsidRPr="004E3970" w:rsidTr="00655C75">
        <w:trPr>
          <w:jc w:val="center"/>
        </w:trPr>
        <w:tc>
          <w:tcPr>
            <w:tcW w:w="509" w:type="dxa"/>
            <w:vAlign w:val="center"/>
          </w:tcPr>
          <w:p w:rsidR="00596762" w:rsidRDefault="00596762" w:rsidP="00EB0C76">
            <w:pPr>
              <w:jc w:val="left"/>
              <w:rPr>
                <w:rFonts w:cs="Arial"/>
                <w:bCs/>
                <w:sz w:val="16"/>
              </w:rPr>
            </w:pPr>
            <w:r>
              <w:rPr>
                <w:rFonts w:cs="Arial"/>
                <w:bCs/>
                <w:sz w:val="16"/>
              </w:rPr>
              <w:t>10</w:t>
            </w:r>
          </w:p>
        </w:tc>
        <w:tc>
          <w:tcPr>
            <w:tcW w:w="2727" w:type="dxa"/>
            <w:vAlign w:val="center"/>
          </w:tcPr>
          <w:p w:rsidR="00596762" w:rsidRDefault="00596762" w:rsidP="00EB0C76">
            <w:pPr>
              <w:jc w:val="left"/>
              <w:rPr>
                <w:rFonts w:cs="Arial"/>
                <w:bCs/>
                <w:sz w:val="16"/>
              </w:rPr>
            </w:pPr>
            <w:r>
              <w:rPr>
                <w:rFonts w:cs="Arial"/>
                <w:bCs/>
                <w:sz w:val="16"/>
              </w:rPr>
              <w:t>Registrar maquinaria en inventario</w:t>
            </w:r>
          </w:p>
        </w:tc>
        <w:tc>
          <w:tcPr>
            <w:tcW w:w="992" w:type="dxa"/>
            <w:vAlign w:val="center"/>
          </w:tcPr>
          <w:p w:rsidR="00596762" w:rsidRDefault="00596762" w:rsidP="00EB0C76">
            <w:pPr>
              <w:jc w:val="left"/>
              <w:rPr>
                <w:rFonts w:cs="Arial"/>
                <w:bCs/>
                <w:sz w:val="16"/>
              </w:rPr>
            </w:pPr>
            <w:r>
              <w:rPr>
                <w:rFonts w:cs="Arial"/>
                <w:bCs/>
                <w:sz w:val="16"/>
              </w:rPr>
              <w:t>Servicios</w:t>
            </w:r>
          </w:p>
        </w:tc>
        <w:tc>
          <w:tcPr>
            <w:tcW w:w="3685" w:type="dxa"/>
            <w:vAlign w:val="center"/>
          </w:tcPr>
          <w:p w:rsidR="00596762" w:rsidRDefault="00596762" w:rsidP="00EB0C76">
            <w:pPr>
              <w:jc w:val="left"/>
              <w:rPr>
                <w:rFonts w:cs="Arial"/>
                <w:bCs/>
                <w:sz w:val="16"/>
              </w:rPr>
            </w:pPr>
            <w:r>
              <w:rPr>
                <w:rFonts w:cs="Arial"/>
                <w:bCs/>
                <w:sz w:val="16"/>
              </w:rPr>
              <w:t>Los técnicos abren una orden de trabajo.</w:t>
            </w:r>
          </w:p>
        </w:tc>
        <w:tc>
          <w:tcPr>
            <w:tcW w:w="1448" w:type="dxa"/>
            <w:vAlign w:val="center"/>
          </w:tcPr>
          <w:p w:rsidR="00596762" w:rsidRDefault="00596762" w:rsidP="00EB0C76">
            <w:pPr>
              <w:jc w:val="left"/>
              <w:rPr>
                <w:rFonts w:cs="Arial"/>
                <w:bCs/>
                <w:sz w:val="16"/>
              </w:rPr>
            </w:pPr>
            <w:r>
              <w:rPr>
                <w:rFonts w:cs="Arial"/>
                <w:bCs/>
                <w:sz w:val="16"/>
              </w:rPr>
              <w:t>Técnicos</w:t>
            </w:r>
          </w:p>
        </w:tc>
      </w:tr>
      <w:tr w:rsidR="00596762" w:rsidRPr="004E3970" w:rsidTr="00655C75">
        <w:trPr>
          <w:jc w:val="center"/>
        </w:trPr>
        <w:tc>
          <w:tcPr>
            <w:tcW w:w="509" w:type="dxa"/>
            <w:vAlign w:val="center"/>
          </w:tcPr>
          <w:p w:rsidR="00596762" w:rsidRDefault="00596762" w:rsidP="00EB0C76">
            <w:pPr>
              <w:jc w:val="left"/>
              <w:rPr>
                <w:rFonts w:cs="Arial"/>
                <w:bCs/>
                <w:sz w:val="16"/>
              </w:rPr>
            </w:pPr>
            <w:r>
              <w:rPr>
                <w:rFonts w:cs="Arial"/>
                <w:bCs/>
                <w:sz w:val="16"/>
              </w:rPr>
              <w:t>11</w:t>
            </w:r>
          </w:p>
        </w:tc>
        <w:tc>
          <w:tcPr>
            <w:tcW w:w="2727" w:type="dxa"/>
            <w:vAlign w:val="center"/>
          </w:tcPr>
          <w:p w:rsidR="00596762" w:rsidRDefault="00596762" w:rsidP="00EB0C76">
            <w:pPr>
              <w:jc w:val="left"/>
              <w:rPr>
                <w:rFonts w:cs="Arial"/>
                <w:bCs/>
                <w:sz w:val="16"/>
              </w:rPr>
            </w:pPr>
            <w:r>
              <w:rPr>
                <w:rFonts w:cs="Arial"/>
                <w:bCs/>
                <w:sz w:val="16"/>
              </w:rPr>
              <w:t>Actualizar O/T con trabajos a realizar</w:t>
            </w:r>
          </w:p>
        </w:tc>
        <w:tc>
          <w:tcPr>
            <w:tcW w:w="992" w:type="dxa"/>
            <w:vAlign w:val="center"/>
          </w:tcPr>
          <w:p w:rsidR="00596762" w:rsidRDefault="00596762" w:rsidP="00EB0C76">
            <w:pPr>
              <w:jc w:val="left"/>
              <w:rPr>
                <w:rFonts w:cs="Arial"/>
                <w:bCs/>
                <w:sz w:val="16"/>
              </w:rPr>
            </w:pPr>
            <w:r>
              <w:rPr>
                <w:rFonts w:cs="Arial"/>
                <w:bCs/>
                <w:sz w:val="16"/>
              </w:rPr>
              <w:t>Servicios</w:t>
            </w:r>
          </w:p>
        </w:tc>
        <w:tc>
          <w:tcPr>
            <w:tcW w:w="3685" w:type="dxa"/>
            <w:vAlign w:val="center"/>
          </w:tcPr>
          <w:p w:rsidR="00596762" w:rsidRDefault="00596762" w:rsidP="00EB0C76">
            <w:pPr>
              <w:jc w:val="left"/>
              <w:rPr>
                <w:rFonts w:cs="Arial"/>
                <w:bCs/>
                <w:sz w:val="16"/>
              </w:rPr>
            </w:pPr>
            <w:r>
              <w:rPr>
                <w:rFonts w:cs="Arial"/>
                <w:bCs/>
                <w:sz w:val="16"/>
              </w:rPr>
              <w:t>Los técnicos realizan el análisis de tarea segura.</w:t>
            </w:r>
          </w:p>
        </w:tc>
        <w:tc>
          <w:tcPr>
            <w:tcW w:w="1448" w:type="dxa"/>
            <w:vAlign w:val="center"/>
          </w:tcPr>
          <w:p w:rsidR="00596762" w:rsidRDefault="00596762" w:rsidP="00EB0C76">
            <w:pPr>
              <w:jc w:val="left"/>
              <w:rPr>
                <w:rFonts w:cs="Arial"/>
                <w:bCs/>
                <w:sz w:val="16"/>
              </w:rPr>
            </w:pPr>
            <w:r>
              <w:rPr>
                <w:rFonts w:cs="Arial"/>
                <w:bCs/>
                <w:sz w:val="16"/>
              </w:rPr>
              <w:t>Técnicos</w:t>
            </w:r>
          </w:p>
        </w:tc>
      </w:tr>
      <w:tr w:rsidR="00596762" w:rsidRPr="004E3970" w:rsidTr="00655C75">
        <w:trPr>
          <w:jc w:val="center"/>
        </w:trPr>
        <w:tc>
          <w:tcPr>
            <w:tcW w:w="509" w:type="dxa"/>
            <w:vAlign w:val="center"/>
          </w:tcPr>
          <w:p w:rsidR="00596762" w:rsidRDefault="00596762" w:rsidP="00EB0C76">
            <w:pPr>
              <w:jc w:val="left"/>
              <w:rPr>
                <w:rFonts w:cs="Arial"/>
                <w:bCs/>
                <w:sz w:val="16"/>
              </w:rPr>
            </w:pPr>
            <w:r>
              <w:rPr>
                <w:rFonts w:cs="Arial"/>
                <w:bCs/>
                <w:sz w:val="16"/>
              </w:rPr>
              <w:t>12</w:t>
            </w:r>
          </w:p>
        </w:tc>
        <w:tc>
          <w:tcPr>
            <w:tcW w:w="2727" w:type="dxa"/>
            <w:vAlign w:val="center"/>
          </w:tcPr>
          <w:p w:rsidR="00596762" w:rsidRDefault="00596762" w:rsidP="00EB0C76">
            <w:pPr>
              <w:jc w:val="left"/>
              <w:rPr>
                <w:rFonts w:cs="Arial"/>
                <w:bCs/>
                <w:sz w:val="16"/>
              </w:rPr>
            </w:pPr>
            <w:r>
              <w:rPr>
                <w:rFonts w:cs="Arial"/>
                <w:bCs/>
                <w:sz w:val="16"/>
              </w:rPr>
              <w:t>Registrar O/T</w:t>
            </w:r>
          </w:p>
        </w:tc>
        <w:tc>
          <w:tcPr>
            <w:tcW w:w="992" w:type="dxa"/>
            <w:vAlign w:val="center"/>
          </w:tcPr>
          <w:p w:rsidR="00596762" w:rsidRDefault="00596762" w:rsidP="00EB0C76">
            <w:pPr>
              <w:jc w:val="left"/>
              <w:rPr>
                <w:rFonts w:cs="Arial"/>
                <w:bCs/>
                <w:sz w:val="16"/>
              </w:rPr>
            </w:pPr>
            <w:r>
              <w:rPr>
                <w:rFonts w:cs="Arial"/>
                <w:bCs/>
                <w:sz w:val="16"/>
              </w:rPr>
              <w:t>Servicios</w:t>
            </w:r>
          </w:p>
        </w:tc>
        <w:tc>
          <w:tcPr>
            <w:tcW w:w="3685" w:type="dxa"/>
            <w:vAlign w:val="center"/>
          </w:tcPr>
          <w:p w:rsidR="00596762" w:rsidRDefault="00596762" w:rsidP="00EB0C76">
            <w:pPr>
              <w:jc w:val="left"/>
              <w:rPr>
                <w:rFonts w:cs="Arial"/>
                <w:bCs/>
                <w:sz w:val="16"/>
              </w:rPr>
            </w:pPr>
            <w:r>
              <w:rPr>
                <w:rFonts w:cs="Arial"/>
                <w:bCs/>
                <w:sz w:val="16"/>
              </w:rPr>
              <w:t>Los técnicos registran la orden de trabajo.</w:t>
            </w:r>
          </w:p>
        </w:tc>
        <w:tc>
          <w:tcPr>
            <w:tcW w:w="1448" w:type="dxa"/>
            <w:vAlign w:val="center"/>
          </w:tcPr>
          <w:p w:rsidR="00596762" w:rsidRDefault="00596762" w:rsidP="00EB0C76">
            <w:pPr>
              <w:jc w:val="left"/>
              <w:rPr>
                <w:rFonts w:cs="Arial"/>
                <w:bCs/>
                <w:sz w:val="16"/>
              </w:rPr>
            </w:pPr>
            <w:r>
              <w:rPr>
                <w:rFonts w:cs="Arial"/>
                <w:bCs/>
                <w:sz w:val="16"/>
              </w:rPr>
              <w:t>Técnicos</w:t>
            </w:r>
          </w:p>
        </w:tc>
      </w:tr>
    </w:tbl>
    <w:p w:rsidR="00F87E27" w:rsidRDefault="00F87E27" w:rsidP="00F92D2C">
      <w:pPr>
        <w:spacing w:line="276" w:lineRule="auto"/>
        <w:ind w:left="-567" w:right="-512"/>
        <w:rPr>
          <w:b/>
          <w:u w:val="single"/>
        </w:rPr>
      </w:pPr>
    </w:p>
    <w:p w:rsidR="00F87E27" w:rsidRDefault="00F87E27" w:rsidP="00F92D2C">
      <w:pPr>
        <w:spacing w:line="276" w:lineRule="auto"/>
        <w:ind w:left="-567" w:right="-512"/>
        <w:rPr>
          <w:b/>
          <w:u w:val="single"/>
        </w:rPr>
      </w:pPr>
    </w:p>
    <w:p w:rsidR="00F92D2C" w:rsidRDefault="00F92D2C" w:rsidP="00FB5E9A">
      <w:pPr>
        <w:spacing w:line="276" w:lineRule="auto"/>
        <w:ind w:left="-567" w:right="-512"/>
        <w:rPr>
          <w:b/>
          <w:u w:val="single"/>
        </w:rPr>
      </w:pPr>
      <w:r>
        <w:rPr>
          <w:b/>
          <w:u w:val="single"/>
        </w:rPr>
        <w:t xml:space="preserve">CARACTERIZACIÓN DEL SUBPROCESO </w:t>
      </w:r>
      <w:r w:rsidR="00596762">
        <w:rPr>
          <w:b/>
          <w:u w:val="single"/>
        </w:rPr>
        <w:t>RECEPCIÓN DE MAQUINARIA</w:t>
      </w:r>
    </w:p>
    <w:p w:rsidR="00FB5E9A" w:rsidRPr="00FB5E9A" w:rsidRDefault="00FB5E9A" w:rsidP="00FB5E9A">
      <w:pPr>
        <w:spacing w:line="276" w:lineRule="auto"/>
        <w:ind w:left="-567" w:right="-512"/>
        <w:rPr>
          <w:b/>
          <w:u w:val="single"/>
        </w:rPr>
      </w:pPr>
    </w:p>
    <w:p w:rsidR="00F92D2C" w:rsidRDefault="00F92D2C" w:rsidP="00F92D2C">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SERVICIO TÉCNICO</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596762">
        <w:rPr>
          <w:sz w:val="18"/>
          <w:lang w:val="es-ES"/>
        </w:rPr>
        <w:tab/>
        <w:t>D</w:t>
      </w:r>
    </w:p>
    <w:p w:rsidR="00F92D2C" w:rsidRPr="00596762" w:rsidRDefault="00F92D2C" w:rsidP="00F92D2C">
      <w:pPr>
        <w:ind w:left="-567" w:right="-512"/>
        <w:rPr>
          <w:sz w:val="18"/>
          <w:lang w:val="es-ES"/>
        </w:rPr>
      </w:pPr>
      <w:r>
        <w:rPr>
          <w:b/>
          <w:sz w:val="18"/>
          <w:lang w:val="es-ES"/>
        </w:rPr>
        <w:t>SUBPROCESO:</w:t>
      </w:r>
      <w:r>
        <w:rPr>
          <w:sz w:val="18"/>
          <w:lang w:val="es-ES"/>
        </w:rPr>
        <w:tab/>
      </w:r>
      <w:r w:rsidR="00596762">
        <w:rPr>
          <w:sz w:val="18"/>
          <w:lang w:val="es-ES"/>
        </w:rPr>
        <w:t>RECEPCIÓN DE MAQUINARIA</w:t>
      </w:r>
      <w:r w:rsidR="00596762">
        <w:rPr>
          <w:sz w:val="18"/>
          <w:lang w:val="es-ES"/>
        </w:rPr>
        <w:tab/>
      </w:r>
      <w:r w:rsidR="00596762">
        <w:rPr>
          <w:sz w:val="18"/>
          <w:lang w:val="es-ES"/>
        </w:rPr>
        <w:tab/>
      </w:r>
      <w:r w:rsidR="00596762">
        <w:rPr>
          <w:sz w:val="18"/>
          <w:lang w:val="es-ES"/>
        </w:rPr>
        <w:tab/>
      </w:r>
      <w:r>
        <w:rPr>
          <w:b/>
          <w:sz w:val="18"/>
          <w:lang w:val="es-ES"/>
        </w:rPr>
        <w:t>CÓDIGO:</w:t>
      </w:r>
      <w:r>
        <w:rPr>
          <w:b/>
          <w:sz w:val="18"/>
          <w:lang w:val="es-ES"/>
        </w:rPr>
        <w:tab/>
      </w:r>
      <w:r w:rsidR="00596762">
        <w:rPr>
          <w:sz w:val="18"/>
          <w:lang w:val="es-ES"/>
        </w:rPr>
        <w:t>D2</w:t>
      </w:r>
    </w:p>
    <w:tbl>
      <w:tblPr>
        <w:tblStyle w:val="Tablaconcuadrcula"/>
        <w:tblW w:w="9356" w:type="dxa"/>
        <w:jc w:val="center"/>
        <w:tblInd w:w="-459" w:type="dxa"/>
        <w:tblLook w:val="04A0"/>
      </w:tblPr>
      <w:tblGrid>
        <w:gridCol w:w="1672"/>
        <w:gridCol w:w="1420"/>
        <w:gridCol w:w="2977"/>
        <w:gridCol w:w="1417"/>
        <w:gridCol w:w="1870"/>
      </w:tblGrid>
      <w:tr w:rsidR="00E57C79" w:rsidRPr="00A9242A" w:rsidTr="00655C75">
        <w:trPr>
          <w:jc w:val="center"/>
        </w:trPr>
        <w:tc>
          <w:tcPr>
            <w:tcW w:w="1672" w:type="dxa"/>
            <w:shd w:val="clear" w:color="auto" w:fill="89C2E5" w:themeFill="accent3" w:themeFillTint="66"/>
            <w:vAlign w:val="center"/>
          </w:tcPr>
          <w:p w:rsidR="00F92D2C" w:rsidRPr="00A9242A" w:rsidRDefault="00F92D2C" w:rsidP="00EB0C76">
            <w:pPr>
              <w:jc w:val="center"/>
              <w:rPr>
                <w:b/>
                <w:sz w:val="18"/>
                <w:lang w:val="es-ES"/>
              </w:rPr>
            </w:pPr>
            <w:r w:rsidRPr="00A9242A">
              <w:rPr>
                <w:b/>
                <w:sz w:val="18"/>
                <w:lang w:val="es-ES"/>
              </w:rPr>
              <w:t>PROVEEDOR</w:t>
            </w:r>
          </w:p>
        </w:tc>
        <w:tc>
          <w:tcPr>
            <w:tcW w:w="1420" w:type="dxa"/>
            <w:shd w:val="clear" w:color="auto" w:fill="89C2E5" w:themeFill="accent3" w:themeFillTint="66"/>
            <w:vAlign w:val="center"/>
          </w:tcPr>
          <w:p w:rsidR="00F92D2C" w:rsidRPr="00A9242A" w:rsidRDefault="00F92D2C" w:rsidP="00EB0C76">
            <w:pPr>
              <w:jc w:val="center"/>
              <w:rPr>
                <w:b/>
                <w:sz w:val="18"/>
                <w:lang w:val="es-ES"/>
              </w:rPr>
            </w:pPr>
            <w:r w:rsidRPr="00A9242A">
              <w:rPr>
                <w:b/>
                <w:sz w:val="18"/>
                <w:lang w:val="es-ES"/>
              </w:rPr>
              <w:t>INSUMO</w:t>
            </w:r>
          </w:p>
        </w:tc>
        <w:tc>
          <w:tcPr>
            <w:tcW w:w="2977" w:type="dxa"/>
            <w:shd w:val="clear" w:color="auto" w:fill="89C2E5" w:themeFill="accent3" w:themeFillTint="66"/>
            <w:vAlign w:val="center"/>
          </w:tcPr>
          <w:p w:rsidR="00F92D2C" w:rsidRPr="00A9242A" w:rsidRDefault="00F92D2C" w:rsidP="00EB0C76">
            <w:pPr>
              <w:jc w:val="center"/>
              <w:rPr>
                <w:b/>
                <w:sz w:val="18"/>
                <w:lang w:val="es-ES"/>
              </w:rPr>
            </w:pPr>
            <w:r w:rsidRPr="00A9242A">
              <w:rPr>
                <w:b/>
                <w:sz w:val="18"/>
                <w:lang w:val="es-ES"/>
              </w:rPr>
              <w:t>TRANSFORMACIÓN</w:t>
            </w:r>
          </w:p>
        </w:tc>
        <w:tc>
          <w:tcPr>
            <w:tcW w:w="1417" w:type="dxa"/>
            <w:shd w:val="clear" w:color="auto" w:fill="89C2E5" w:themeFill="accent3" w:themeFillTint="66"/>
            <w:vAlign w:val="center"/>
          </w:tcPr>
          <w:p w:rsidR="00F92D2C" w:rsidRPr="00A9242A" w:rsidRDefault="00F92D2C" w:rsidP="00EB0C76">
            <w:pPr>
              <w:jc w:val="center"/>
              <w:rPr>
                <w:b/>
                <w:sz w:val="18"/>
                <w:lang w:val="es-ES"/>
              </w:rPr>
            </w:pPr>
            <w:r w:rsidRPr="00A9242A">
              <w:rPr>
                <w:b/>
                <w:sz w:val="18"/>
                <w:lang w:val="es-ES"/>
              </w:rPr>
              <w:t>PRODUCTO</w:t>
            </w:r>
          </w:p>
        </w:tc>
        <w:tc>
          <w:tcPr>
            <w:tcW w:w="1870" w:type="dxa"/>
            <w:shd w:val="clear" w:color="auto" w:fill="89C2E5" w:themeFill="accent3" w:themeFillTint="66"/>
            <w:vAlign w:val="center"/>
          </w:tcPr>
          <w:p w:rsidR="00F92D2C" w:rsidRPr="00A9242A" w:rsidRDefault="00F92D2C" w:rsidP="00EB0C76">
            <w:pPr>
              <w:jc w:val="center"/>
              <w:rPr>
                <w:b/>
                <w:sz w:val="18"/>
                <w:lang w:val="es-ES"/>
              </w:rPr>
            </w:pPr>
            <w:r w:rsidRPr="00A9242A">
              <w:rPr>
                <w:b/>
                <w:sz w:val="18"/>
                <w:lang w:val="es-ES"/>
              </w:rPr>
              <w:t>CLIENTE</w:t>
            </w:r>
          </w:p>
        </w:tc>
      </w:tr>
      <w:tr w:rsidR="00E57C79" w:rsidRPr="00285143" w:rsidTr="00655C75">
        <w:trPr>
          <w:jc w:val="center"/>
        </w:trPr>
        <w:tc>
          <w:tcPr>
            <w:tcW w:w="1672" w:type="dxa"/>
            <w:vAlign w:val="center"/>
          </w:tcPr>
          <w:p w:rsidR="00F92D2C" w:rsidRPr="00285143" w:rsidRDefault="00596762" w:rsidP="00EB0C76">
            <w:pPr>
              <w:jc w:val="left"/>
              <w:rPr>
                <w:sz w:val="18"/>
                <w:lang w:val="es-ES"/>
              </w:rPr>
            </w:pPr>
            <w:r>
              <w:rPr>
                <w:sz w:val="18"/>
                <w:lang w:val="es-ES"/>
              </w:rPr>
              <w:t>D1. Planificación y control de servicio técnico</w:t>
            </w:r>
          </w:p>
        </w:tc>
        <w:tc>
          <w:tcPr>
            <w:tcW w:w="1420" w:type="dxa"/>
            <w:vAlign w:val="center"/>
          </w:tcPr>
          <w:p w:rsidR="00F92D2C" w:rsidRPr="00285143" w:rsidRDefault="00596762" w:rsidP="00EB0C76">
            <w:pPr>
              <w:jc w:val="left"/>
              <w:rPr>
                <w:sz w:val="18"/>
                <w:lang w:val="es-ES"/>
              </w:rPr>
            </w:pPr>
            <w:r>
              <w:rPr>
                <w:sz w:val="18"/>
                <w:lang w:val="es-ES"/>
              </w:rPr>
              <w:t xml:space="preserve">Notificación de llegada </w:t>
            </w:r>
            <w:r w:rsidR="005B49BF">
              <w:rPr>
                <w:sz w:val="18"/>
                <w:lang w:val="es-ES"/>
              </w:rPr>
              <w:t>de maquinaria</w:t>
            </w:r>
          </w:p>
        </w:tc>
        <w:tc>
          <w:tcPr>
            <w:tcW w:w="2977" w:type="dxa"/>
            <w:vAlign w:val="center"/>
          </w:tcPr>
          <w:p w:rsidR="00F92D2C" w:rsidRPr="00285143" w:rsidRDefault="0072603A" w:rsidP="00EB0C76">
            <w:pPr>
              <w:jc w:val="left"/>
              <w:rPr>
                <w:sz w:val="18"/>
                <w:lang w:val="es-ES"/>
              </w:rPr>
            </w:pPr>
            <w:r>
              <w:rPr>
                <w:sz w:val="18"/>
                <w:lang w:val="es-ES"/>
              </w:rPr>
              <w:t xml:space="preserve">El coordinador de planificación emite la recepción </w:t>
            </w:r>
            <w:r w:rsidR="00565114">
              <w:rPr>
                <w:sz w:val="18"/>
                <w:lang w:val="es-ES"/>
              </w:rPr>
              <w:t>de maquinaria, los técnicos reciben la recepción de maquinaria y solicitan las especificaciones técnicas de las maquinarias, aben la orden de trabajo correspondiente y la registran en el sistema. Si la maquinaria es de importación, el departamento de importación se encarga de gestionar la importación de la maquinaria. Los técnicos reciben la maquinaria.</w:t>
            </w:r>
          </w:p>
        </w:tc>
        <w:tc>
          <w:tcPr>
            <w:tcW w:w="1417" w:type="dxa"/>
            <w:vAlign w:val="center"/>
          </w:tcPr>
          <w:p w:rsidR="00F92D2C" w:rsidRPr="00285143" w:rsidRDefault="0072603A" w:rsidP="00EB0C76">
            <w:pPr>
              <w:jc w:val="left"/>
              <w:rPr>
                <w:sz w:val="18"/>
                <w:lang w:val="es-ES"/>
              </w:rPr>
            </w:pPr>
            <w:r>
              <w:rPr>
                <w:sz w:val="18"/>
                <w:lang w:val="es-ES"/>
              </w:rPr>
              <w:t>Recepción de maquinaria</w:t>
            </w:r>
          </w:p>
        </w:tc>
        <w:tc>
          <w:tcPr>
            <w:tcW w:w="1870" w:type="dxa"/>
            <w:vAlign w:val="center"/>
          </w:tcPr>
          <w:p w:rsidR="00F92D2C" w:rsidRDefault="00D27C1A" w:rsidP="00EB0C76">
            <w:pPr>
              <w:jc w:val="left"/>
              <w:rPr>
                <w:sz w:val="18"/>
                <w:lang w:val="es-ES"/>
              </w:rPr>
            </w:pPr>
            <w:r>
              <w:rPr>
                <w:sz w:val="18"/>
                <w:lang w:val="es-ES"/>
              </w:rPr>
              <w:t>D3. Mantenimiento de maquinaria</w:t>
            </w:r>
          </w:p>
          <w:p w:rsidR="00D27C1A" w:rsidRPr="00285143" w:rsidRDefault="00D27C1A" w:rsidP="00EB0C76">
            <w:pPr>
              <w:jc w:val="left"/>
              <w:rPr>
                <w:sz w:val="18"/>
                <w:lang w:val="es-ES"/>
              </w:rPr>
            </w:pPr>
            <w:r>
              <w:rPr>
                <w:sz w:val="18"/>
                <w:lang w:val="es-ES"/>
              </w:rPr>
              <w:t>D4. Reparación de maquinaria</w:t>
            </w:r>
          </w:p>
        </w:tc>
      </w:tr>
    </w:tbl>
    <w:p w:rsidR="00F92D2C" w:rsidRDefault="00F92D2C" w:rsidP="00F92D2C">
      <w:pPr>
        <w:rPr>
          <w:lang w:val="es-ES"/>
        </w:rPr>
      </w:pPr>
    </w:p>
    <w:p w:rsidR="00FB5E9A" w:rsidRDefault="00FB5E9A" w:rsidP="00F92D2C">
      <w:pPr>
        <w:rPr>
          <w:lang w:val="es-ES"/>
        </w:rPr>
      </w:pPr>
    </w:p>
    <w:p w:rsidR="00FB5E9A" w:rsidRDefault="00FB5E9A" w:rsidP="00F92D2C">
      <w:pPr>
        <w:rPr>
          <w:lang w:val="es-ES"/>
        </w:rPr>
      </w:pPr>
    </w:p>
    <w:p w:rsidR="00FB5E9A" w:rsidRDefault="00FB5E9A" w:rsidP="00F92D2C">
      <w:pPr>
        <w:rPr>
          <w:lang w:val="es-ES"/>
        </w:rPr>
      </w:pPr>
    </w:p>
    <w:p w:rsidR="00FB5E9A" w:rsidRDefault="00FB5E9A" w:rsidP="00F92D2C">
      <w:pPr>
        <w:rPr>
          <w:lang w:val="es-ES"/>
        </w:rPr>
      </w:pPr>
    </w:p>
    <w:p w:rsidR="00F92D2C" w:rsidRDefault="00FA087A" w:rsidP="00F92D2C">
      <w:pPr>
        <w:ind w:left="-567" w:right="-512"/>
        <w:rPr>
          <w:b/>
          <w:u w:val="single"/>
        </w:rPr>
      </w:pPr>
      <w:r w:rsidRPr="00FA087A">
        <w:rPr>
          <w:b/>
          <w:noProof/>
        </w:rPr>
        <w:lastRenderedPageBreak/>
        <w:pict>
          <v:rect id="66 Rectángulo" o:spid="_x0000_s1238" style="position:absolute;left:0;text-align:left;margin-left:-34.3pt;margin-top:-6.05pt;width:482.45pt;height:616.2pt;z-index:-2510402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dArgIAAKw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" filled="f" strokecolor="black [3213]" strokeweight="1pt">
            <v:path arrowok="t"/>
          </v:rect>
        </w:pict>
      </w:r>
      <w:r w:rsidR="00F92D2C">
        <w:rPr>
          <w:b/>
          <w:u w:val="single"/>
        </w:rPr>
        <w:t xml:space="preserve">DESCRIPCIÓN DEL SUBPROCESO </w:t>
      </w:r>
      <w:r w:rsidR="00565114">
        <w:rPr>
          <w:b/>
          <w:u w:val="single"/>
        </w:rPr>
        <w:t>RECEPCIÓN DE MAQUINARIA</w:t>
      </w:r>
    </w:p>
    <w:p w:rsidR="00E17F39" w:rsidRDefault="00E17F39" w:rsidP="00F92D2C">
      <w:pPr>
        <w:ind w:left="-567" w:right="-512"/>
        <w:rPr>
          <w:b/>
          <w:u w:val="single"/>
        </w:rPr>
      </w:pPr>
    </w:p>
    <w:p w:rsidR="00FB5E9A" w:rsidRPr="002C31F1" w:rsidRDefault="00FB5E9A" w:rsidP="00F92D2C">
      <w:pPr>
        <w:ind w:left="-567" w:right="-512"/>
        <w:rPr>
          <w:b/>
          <w:u w:val="single"/>
        </w:rPr>
      </w:pPr>
      <w:r w:rsidRPr="00FB5E9A">
        <w:rPr>
          <w:noProof/>
        </w:rPr>
        <w:drawing>
          <wp:inline distT="0" distB="0" distL="0" distR="0">
            <wp:extent cx="5937662" cy="5455545"/>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2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5" t="1786" r="2597" b="2233"/>
                    <a:stretch/>
                  </pic:blipFill>
                  <pic:spPr bwMode="auto">
                    <a:xfrm>
                      <a:off x="0" y="0"/>
                      <a:ext cx="5945583" cy="54628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92D2C" w:rsidRDefault="00F92D2C" w:rsidP="00F92D2C">
      <w:pPr>
        <w:rPr>
          <w:b/>
        </w:rPr>
      </w:pPr>
    </w:p>
    <w:p w:rsidR="00F92D2C" w:rsidRDefault="00F92D2C" w:rsidP="00F92D2C">
      <w:pPr>
        <w:rPr>
          <w:b/>
        </w:rPr>
      </w:pPr>
    </w:p>
    <w:p w:rsidR="00F92D2C" w:rsidRDefault="00F92D2C" w:rsidP="00F92D2C">
      <w:pPr>
        <w:rPr>
          <w:b/>
        </w:rPr>
      </w:pPr>
    </w:p>
    <w:p w:rsidR="00FB5E9A" w:rsidRDefault="00FB5E9A" w:rsidP="00F92D2C">
      <w:pPr>
        <w:rPr>
          <w:b/>
        </w:rPr>
      </w:pPr>
    </w:p>
    <w:p w:rsidR="00FB5E9A" w:rsidRDefault="00FB5E9A" w:rsidP="00F92D2C">
      <w:pPr>
        <w:rPr>
          <w:b/>
        </w:rPr>
      </w:pPr>
    </w:p>
    <w:p w:rsidR="00FB5E9A" w:rsidRDefault="00FB5E9A" w:rsidP="00F92D2C">
      <w:pPr>
        <w:rPr>
          <w:b/>
        </w:rPr>
      </w:pPr>
    </w:p>
    <w:p w:rsidR="00592BB4" w:rsidRPr="004D3A6B" w:rsidRDefault="00FA087A" w:rsidP="00592BB4">
      <w:pPr>
        <w:ind w:left="-567" w:right="-512"/>
        <w:rPr>
          <w:b/>
          <w:lang w:val="es-ES"/>
        </w:rPr>
      </w:pPr>
      <w:r>
        <w:rPr>
          <w:b/>
          <w:noProof/>
        </w:rPr>
        <w:lastRenderedPageBreak/>
        <w:pict>
          <v:rect id="67 Rectángulo" o:spid="_x0000_s1237" style="position:absolute;left:0;text-align:left;margin-left:-34.3pt;margin-top:-5.2pt;width:482.45pt;height:616.2pt;z-index:-251038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" filled="f" strokecolor="black [3213]" strokeweight="1pt">
            <v:path arrowok="t"/>
          </v:rect>
        </w:pict>
      </w:r>
      <w:r w:rsidR="00592BB4" w:rsidRPr="004D3A6B">
        <w:rPr>
          <w:b/>
          <w:lang w:val="es-ES"/>
        </w:rPr>
        <w:t xml:space="preserve">PROCESO: </w:t>
      </w:r>
      <w:r w:rsidR="00592BB4">
        <w:rPr>
          <w:b/>
          <w:lang w:val="es-ES"/>
        </w:rPr>
        <w:tab/>
      </w:r>
      <w:r w:rsidR="00592BB4" w:rsidRPr="004D3A6B">
        <w:rPr>
          <w:b/>
          <w:lang w:val="es-ES"/>
        </w:rPr>
        <w:t>SERVICIO TÉCNICO</w:t>
      </w:r>
    </w:p>
    <w:p w:rsidR="00592BB4" w:rsidRPr="004D3A6B" w:rsidRDefault="00592BB4" w:rsidP="00592BB4">
      <w:pPr>
        <w:ind w:left="-567" w:right="-512"/>
        <w:rPr>
          <w:b/>
          <w:lang w:val="es-ES"/>
        </w:rPr>
      </w:pPr>
      <w:r w:rsidRPr="004D3A6B">
        <w:rPr>
          <w:b/>
          <w:lang w:val="es-ES"/>
        </w:rPr>
        <w:t>SUBPROCESO:</w:t>
      </w:r>
      <w:r w:rsidRPr="004D3A6B">
        <w:rPr>
          <w:b/>
          <w:lang w:val="es-ES"/>
        </w:rPr>
        <w:tab/>
      </w:r>
      <w:r>
        <w:rPr>
          <w:b/>
          <w:lang w:val="es-ES"/>
        </w:rPr>
        <w:t>MANTENIMIENTO DE MAQUINARIA</w:t>
      </w:r>
    </w:p>
    <w:p w:rsidR="00592BB4" w:rsidRDefault="00592BB4" w:rsidP="00592BB4">
      <w:pPr>
        <w:ind w:left="-567" w:right="-512"/>
        <w:rPr>
          <w:b/>
          <w:u w:val="single"/>
          <w:lang w:val="es-ES"/>
        </w:rPr>
      </w:pPr>
    </w:p>
    <w:p w:rsidR="00592BB4" w:rsidRPr="00C66327" w:rsidRDefault="00592BB4" w:rsidP="00592BB4">
      <w:pPr>
        <w:ind w:left="-567" w:right="-512"/>
        <w:rPr>
          <w:b/>
          <w:u w:val="single"/>
          <w:lang w:val="es-ES"/>
        </w:rPr>
      </w:pPr>
      <w:r>
        <w:rPr>
          <w:b/>
          <w:u w:val="single"/>
          <w:lang w:val="es-ES"/>
        </w:rPr>
        <w:t>ENTRADAS DEL SUBPROCESO MANTENIMIENTO DE MAQUINARIA</w:t>
      </w:r>
    </w:p>
    <w:p w:rsidR="00E56512" w:rsidRPr="005C216D" w:rsidRDefault="00E56512" w:rsidP="00E56512">
      <w:pPr>
        <w:ind w:left="-567" w:right="-512"/>
      </w:pPr>
      <w:r>
        <w:rPr>
          <w:b/>
        </w:rPr>
        <w:t xml:space="preserve">Maquinaria defectuosa.- </w:t>
      </w:r>
      <w:r>
        <w:t>Maquinaria que carece de características funcionales de fábrica.</w:t>
      </w:r>
    </w:p>
    <w:p w:rsidR="00B47481" w:rsidRPr="00E56512" w:rsidRDefault="00B47481" w:rsidP="00592BB4">
      <w:pPr>
        <w:ind w:left="-567" w:right="-512"/>
        <w:rPr>
          <w:b/>
          <w:u w:val="single"/>
        </w:rPr>
      </w:pPr>
    </w:p>
    <w:p w:rsidR="00592BB4" w:rsidRPr="00C66327" w:rsidRDefault="00592BB4" w:rsidP="00592BB4">
      <w:pPr>
        <w:ind w:left="-567" w:right="-512"/>
        <w:rPr>
          <w:b/>
          <w:u w:val="single"/>
          <w:lang w:val="es-ES"/>
        </w:rPr>
      </w:pPr>
      <w:r>
        <w:rPr>
          <w:b/>
          <w:u w:val="single"/>
          <w:lang w:val="es-ES"/>
        </w:rPr>
        <w:t>SALIDAS DEL SUBPROCESO MANTENIMIENTO DE MAQUINARIA</w:t>
      </w:r>
    </w:p>
    <w:p w:rsidR="00592BB4" w:rsidRPr="00E56512" w:rsidRDefault="00655C75" w:rsidP="00592BB4">
      <w:pPr>
        <w:ind w:left="-567" w:right="-512"/>
        <w:rPr>
          <w:lang w:val="es-ES"/>
        </w:rPr>
      </w:pPr>
      <w:r>
        <w:rPr>
          <w:b/>
          <w:lang w:val="es-ES"/>
        </w:rPr>
        <w:t>Maquinaria dada mantenimiento.-</w:t>
      </w:r>
      <w:r w:rsidR="00E56512">
        <w:rPr>
          <w:lang w:val="es-ES"/>
        </w:rPr>
        <w:t>Maquinaria defectuosa reparada al 100%.</w:t>
      </w:r>
    </w:p>
    <w:p w:rsidR="00592BB4" w:rsidRPr="000F052A" w:rsidRDefault="00592BB4" w:rsidP="00592BB4">
      <w:pPr>
        <w:ind w:left="-567" w:right="-512"/>
        <w:rPr>
          <w:lang w:val="es-ES"/>
        </w:rPr>
      </w:pPr>
    </w:p>
    <w:p w:rsidR="00592BB4" w:rsidRPr="00CC05B5" w:rsidRDefault="00592BB4" w:rsidP="00592BB4">
      <w:pPr>
        <w:ind w:left="-567" w:right="-512"/>
        <w:rPr>
          <w:b/>
          <w:u w:val="single"/>
          <w:lang w:val="es-ES"/>
        </w:rPr>
      </w:pPr>
      <w:r>
        <w:rPr>
          <w:b/>
          <w:u w:val="single"/>
          <w:lang w:val="es-ES"/>
        </w:rPr>
        <w:t>RECURSOS DEL SUBPROCESO MANTENIMIENTO DE MAQUINARIA</w:t>
      </w:r>
    </w:p>
    <w:p w:rsidR="00592BB4" w:rsidRDefault="00592BB4" w:rsidP="00592BB4">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592BB4" w:rsidRDefault="00592BB4" w:rsidP="00592BB4">
      <w:pPr>
        <w:ind w:left="-567" w:right="-512"/>
        <w:rPr>
          <w:lang w:val="es-ES"/>
        </w:rPr>
      </w:pPr>
    </w:p>
    <w:p w:rsidR="00592BB4" w:rsidRDefault="00592BB4" w:rsidP="00592BB4">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592BB4" w:rsidRDefault="00592BB4" w:rsidP="00592BB4">
      <w:pPr>
        <w:ind w:left="-567" w:right="-512"/>
        <w:rPr>
          <w:lang w:val="es-ES"/>
        </w:rPr>
      </w:pPr>
    </w:p>
    <w:p w:rsidR="00592BB4" w:rsidRDefault="00592BB4" w:rsidP="00592BB4">
      <w:pPr>
        <w:ind w:left="-567" w:right="-512"/>
        <w:rPr>
          <w:lang w:val="es-ES"/>
        </w:rPr>
      </w:pPr>
      <w:r w:rsidRPr="00CC05B5">
        <w:rPr>
          <w:b/>
          <w:lang w:val="es-ES"/>
        </w:rPr>
        <w:t>Presupuesto asignado.-</w:t>
      </w:r>
      <w:r>
        <w:rPr>
          <w:lang w:val="es-ES"/>
        </w:rPr>
        <w:t xml:space="preserve"> Estimación de dinero asignado a cada proceso.</w:t>
      </w:r>
    </w:p>
    <w:p w:rsidR="00592BB4" w:rsidRDefault="00592BB4" w:rsidP="00592BB4">
      <w:pPr>
        <w:ind w:left="-567" w:right="-512"/>
        <w:rPr>
          <w:lang w:val="es-ES"/>
        </w:rPr>
      </w:pPr>
    </w:p>
    <w:p w:rsidR="00592BB4" w:rsidRDefault="00592BB4" w:rsidP="00592BB4">
      <w:pPr>
        <w:ind w:left="-567" w:right="-512"/>
        <w:rPr>
          <w:lang w:val="es-ES"/>
        </w:rPr>
      </w:pPr>
      <w:r w:rsidRPr="00CC05B5">
        <w:rPr>
          <w:b/>
          <w:lang w:val="es-ES"/>
        </w:rPr>
        <w:t>Talento humano.-</w:t>
      </w:r>
      <w:r w:rsidR="0075107E">
        <w:rPr>
          <w:lang w:val="es-ES"/>
        </w:rPr>
        <w:t>Técnicos y Ayudantes.</w:t>
      </w:r>
    </w:p>
    <w:p w:rsidR="00592BB4" w:rsidRDefault="00592BB4" w:rsidP="00592BB4">
      <w:pPr>
        <w:ind w:left="-567" w:right="-512"/>
        <w:rPr>
          <w:b/>
          <w:u w:val="single"/>
          <w:lang w:val="es-ES"/>
        </w:rPr>
      </w:pPr>
    </w:p>
    <w:p w:rsidR="00592BB4" w:rsidRPr="00C66327" w:rsidRDefault="00592BB4" w:rsidP="00592BB4">
      <w:pPr>
        <w:ind w:left="-567" w:right="-512"/>
        <w:rPr>
          <w:b/>
          <w:u w:val="single"/>
          <w:lang w:val="es-ES"/>
        </w:rPr>
      </w:pPr>
      <w:r>
        <w:rPr>
          <w:b/>
          <w:u w:val="single"/>
          <w:lang w:val="es-ES"/>
        </w:rPr>
        <w:t>CONTROLES DEL SUBPROCESO MANTENIMIENTO DE MAQUINARIA</w:t>
      </w:r>
    </w:p>
    <w:p w:rsidR="00655C75" w:rsidRDefault="00655C75" w:rsidP="00655C75">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655C75" w:rsidRDefault="00655C75" w:rsidP="00655C75">
      <w:pPr>
        <w:ind w:left="-567" w:right="-512"/>
        <w:rPr>
          <w:b/>
          <w:lang w:val="es-ES"/>
        </w:rPr>
      </w:pPr>
    </w:p>
    <w:p w:rsidR="00655C75" w:rsidRDefault="00655C75" w:rsidP="00655C75">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592BB4" w:rsidRPr="007070F0" w:rsidRDefault="00592BB4" w:rsidP="00592BB4">
      <w:pPr>
        <w:rPr>
          <w:b/>
          <w:lang w:val="es-ES"/>
        </w:rPr>
      </w:pPr>
    </w:p>
    <w:p w:rsidR="00592BB4" w:rsidRDefault="00592BB4" w:rsidP="00592BB4">
      <w:pPr>
        <w:rPr>
          <w:b/>
        </w:rPr>
      </w:pPr>
    </w:p>
    <w:p w:rsidR="00592BB4" w:rsidRDefault="00592BB4" w:rsidP="00592BB4">
      <w:pPr>
        <w:rPr>
          <w:b/>
        </w:rPr>
      </w:pPr>
    </w:p>
    <w:p w:rsidR="00592BB4" w:rsidRDefault="00FA087A" w:rsidP="00592BB4">
      <w:pPr>
        <w:ind w:left="-567" w:right="-512"/>
        <w:rPr>
          <w:b/>
          <w:u w:val="single"/>
        </w:rPr>
      </w:pPr>
      <w:r w:rsidRPr="00FA087A">
        <w:rPr>
          <w:b/>
          <w:noProof/>
        </w:rPr>
        <w:lastRenderedPageBreak/>
        <w:pict>
          <v:rect id="68 Rectángulo" o:spid="_x0000_s1236" style="position:absolute;left:0;text-align:left;margin-left:-34.3pt;margin-top:-6pt;width:482.45pt;height:616.2pt;z-index:-251036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AQrgIAAKw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BXajAQrgIAAKwFAAAOAAAA&#10;AAAAAAAAAAAAAC4CAABkcnMvZTJvRG9jLnhtbFBLAQItABQABgAIAAAAIQDHyZFI3wAAAAwBAAAP&#10;AAAAAAAAAAAAAAAAAAgFAABkcnMvZG93bnJldi54bWxQSwUGAAAAAAQABADzAAAAFAYAAAAA&#10;" filled="f" strokecolor="black [3213]" strokeweight="1pt">
            <v:path arrowok="t"/>
          </v:rect>
        </w:pict>
      </w:r>
      <w:r w:rsidR="00592BB4" w:rsidRPr="002C31F1">
        <w:rPr>
          <w:b/>
          <w:u w:val="single"/>
        </w:rPr>
        <w:t xml:space="preserve">DIAGRAMA DE FLUJO DEL </w:t>
      </w:r>
      <w:r w:rsidR="00592BB4">
        <w:rPr>
          <w:b/>
          <w:u w:val="single"/>
        </w:rPr>
        <w:t>SUBPROCESO MANTENIMIENTO DE MAQUINARIA</w:t>
      </w:r>
    </w:p>
    <w:p w:rsidR="00E17F39" w:rsidRPr="002C31F1" w:rsidRDefault="00822EFD" w:rsidP="00E17F39">
      <w:pPr>
        <w:ind w:left="-567" w:right="-512"/>
        <w:jc w:val="center"/>
        <w:rPr>
          <w:b/>
          <w:u w:val="single"/>
        </w:rPr>
      </w:pPr>
      <w:r>
        <w:object w:dxaOrig="5461" w:dyaOrig="10053">
          <v:shape id="_x0000_i1063" type="#_x0000_t75" style="width:302.6pt;height:558.25pt" o:ole="">
            <v:imagedata r:id="rId265" o:title=""/>
          </v:shape>
          <o:OLEObject Type="Embed" ProgID="Visio.Drawing.11" ShapeID="_x0000_i1063" DrawAspect="Content" ObjectID="_1430942112" r:id="rId266"/>
        </w:object>
      </w:r>
    </w:p>
    <w:p w:rsidR="00592BB4" w:rsidRDefault="00FA087A" w:rsidP="00B47481">
      <w:pPr>
        <w:ind w:left="-567" w:right="-512"/>
        <w:rPr>
          <w:b/>
          <w:u w:val="single"/>
        </w:rPr>
      </w:pPr>
      <w:r w:rsidRPr="00FA087A">
        <w:rPr>
          <w:b/>
          <w:noProof/>
        </w:rPr>
        <w:lastRenderedPageBreak/>
        <w:pict>
          <v:rect id="69 Rectángulo" o:spid="_x0000_s1234" style="position:absolute;left:0;text-align:left;margin-left:-34.3pt;margin-top:-6pt;width:482.45pt;height:616.2pt;z-index:-251034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C0eUDzrgIAAKwFAAAOAAAA&#10;AAAAAAAAAAAAAC4CAABkcnMvZTJvRG9jLnhtbFBLAQItABQABgAIAAAAIQDHyZFI3wAAAAwBAAAP&#10;AAAAAAAAAAAAAAAAAAgFAABkcnMvZG93bnJldi54bWxQSwUGAAAAAAQABADzAAAAFAYAAAAA&#10;" filled="f" strokecolor="black [3213]" strokeweight="1pt">
            <v:path arrowok="t"/>
          </v:rect>
        </w:pict>
      </w:r>
      <w:r w:rsidR="00592BB4" w:rsidRPr="002C31F1">
        <w:rPr>
          <w:b/>
          <w:u w:val="single"/>
        </w:rPr>
        <w:t>DE</w:t>
      </w:r>
      <w:r w:rsidR="00592BB4">
        <w:rPr>
          <w:b/>
          <w:u w:val="single"/>
        </w:rPr>
        <w:t>SCRIPCIÓN DE INDICADORES DEL SUBPROC</w:t>
      </w:r>
      <w:r w:rsidR="00B47481">
        <w:rPr>
          <w:b/>
          <w:u w:val="single"/>
        </w:rPr>
        <w:t>ESO MANTENIMIENTO DE MAQUINARIA</w:t>
      </w:r>
    </w:p>
    <w:p w:rsidR="00B47481" w:rsidRPr="00B47481" w:rsidRDefault="00B47481" w:rsidP="00B47481">
      <w:pPr>
        <w:ind w:left="-567" w:right="-512"/>
        <w:rPr>
          <w:b/>
          <w:u w:val="single"/>
        </w:rPr>
      </w:pPr>
    </w:p>
    <w:p w:rsidR="00592BB4" w:rsidRPr="00F87E27" w:rsidRDefault="00592BB4" w:rsidP="00592BB4">
      <w:pPr>
        <w:ind w:left="-567" w:right="-512"/>
        <w:rPr>
          <w:sz w:val="16"/>
          <w:szCs w:val="16"/>
        </w:rPr>
      </w:pPr>
      <w:r w:rsidRPr="00F87E27">
        <w:rPr>
          <w:b/>
          <w:sz w:val="16"/>
          <w:szCs w:val="16"/>
        </w:rPr>
        <w:t>PROCESO:</w:t>
      </w:r>
      <w:r w:rsidRPr="00F87E27">
        <w:rPr>
          <w:b/>
          <w:sz w:val="16"/>
          <w:szCs w:val="16"/>
        </w:rPr>
        <w:tab/>
      </w:r>
      <w:r w:rsidRPr="00F87E27">
        <w:rPr>
          <w:sz w:val="16"/>
          <w:szCs w:val="16"/>
        </w:rPr>
        <w:t>SERVICIO TÉCNICO</w:t>
      </w:r>
      <w:r w:rsidRPr="00F87E27">
        <w:rPr>
          <w:b/>
          <w:sz w:val="16"/>
          <w:szCs w:val="16"/>
        </w:rPr>
        <w:tab/>
      </w:r>
      <w:r w:rsidRPr="00F87E27">
        <w:rPr>
          <w:b/>
          <w:sz w:val="16"/>
          <w:szCs w:val="16"/>
        </w:rPr>
        <w:tab/>
      </w:r>
      <w:r w:rsidRPr="00F87E27">
        <w:rPr>
          <w:b/>
          <w:sz w:val="16"/>
          <w:szCs w:val="16"/>
        </w:rPr>
        <w:tab/>
      </w:r>
      <w:r w:rsidRPr="00F87E27">
        <w:rPr>
          <w:b/>
          <w:sz w:val="16"/>
          <w:szCs w:val="16"/>
        </w:rPr>
        <w:tab/>
      </w:r>
      <w:r w:rsidRPr="00F87E27">
        <w:rPr>
          <w:b/>
          <w:sz w:val="16"/>
          <w:szCs w:val="16"/>
        </w:rPr>
        <w:tab/>
        <w:t>CÓDIGO:</w:t>
      </w:r>
      <w:r w:rsidRPr="00F87E27">
        <w:rPr>
          <w:b/>
          <w:sz w:val="16"/>
          <w:szCs w:val="16"/>
        </w:rPr>
        <w:tab/>
      </w:r>
      <w:r w:rsidR="00F87E27">
        <w:rPr>
          <w:b/>
          <w:sz w:val="16"/>
          <w:szCs w:val="16"/>
        </w:rPr>
        <w:tab/>
      </w:r>
      <w:r w:rsidRPr="00F87E27">
        <w:rPr>
          <w:sz w:val="16"/>
          <w:szCs w:val="16"/>
        </w:rPr>
        <w:t>D</w:t>
      </w:r>
    </w:p>
    <w:p w:rsidR="00592BB4" w:rsidRPr="00F87E27" w:rsidRDefault="00592BB4" w:rsidP="00592BB4">
      <w:pPr>
        <w:ind w:left="-567" w:right="-512"/>
        <w:rPr>
          <w:sz w:val="16"/>
          <w:szCs w:val="16"/>
        </w:rPr>
      </w:pPr>
      <w:r w:rsidRPr="00F87E27">
        <w:rPr>
          <w:b/>
          <w:sz w:val="16"/>
          <w:szCs w:val="16"/>
        </w:rPr>
        <w:t>SUBPROCESO:</w:t>
      </w:r>
      <w:r w:rsidRPr="00F87E27">
        <w:rPr>
          <w:b/>
          <w:sz w:val="16"/>
          <w:szCs w:val="16"/>
        </w:rPr>
        <w:tab/>
      </w:r>
      <w:r w:rsidR="00842A76" w:rsidRPr="00F87E27">
        <w:rPr>
          <w:sz w:val="16"/>
          <w:szCs w:val="16"/>
        </w:rPr>
        <w:t>MANTENIMIENTO DE MAQUINARIA</w:t>
      </w:r>
      <w:r w:rsidRPr="00F87E27">
        <w:rPr>
          <w:sz w:val="16"/>
          <w:szCs w:val="16"/>
        </w:rPr>
        <w:tab/>
      </w:r>
      <w:r w:rsidRPr="00F87E27">
        <w:rPr>
          <w:sz w:val="16"/>
          <w:szCs w:val="16"/>
        </w:rPr>
        <w:tab/>
      </w:r>
      <w:r w:rsidRPr="00F87E27">
        <w:rPr>
          <w:sz w:val="16"/>
          <w:szCs w:val="16"/>
        </w:rPr>
        <w:tab/>
      </w:r>
      <w:r w:rsidR="00F87E27">
        <w:rPr>
          <w:sz w:val="16"/>
          <w:szCs w:val="16"/>
        </w:rPr>
        <w:tab/>
      </w:r>
      <w:r w:rsidRPr="00F87E27">
        <w:rPr>
          <w:b/>
          <w:sz w:val="16"/>
          <w:szCs w:val="16"/>
        </w:rPr>
        <w:t>CÓDIGO:</w:t>
      </w:r>
      <w:r w:rsidR="00F87E27">
        <w:rPr>
          <w:b/>
          <w:sz w:val="16"/>
          <w:szCs w:val="16"/>
        </w:rPr>
        <w:tab/>
      </w:r>
      <w:r w:rsidRPr="00F87E27">
        <w:rPr>
          <w:b/>
          <w:sz w:val="16"/>
          <w:szCs w:val="16"/>
        </w:rPr>
        <w:tab/>
      </w:r>
      <w:r w:rsidR="009D7D75" w:rsidRPr="00F87E27">
        <w:rPr>
          <w:sz w:val="16"/>
          <w:szCs w:val="16"/>
        </w:rPr>
        <w:t>D3</w:t>
      </w:r>
    </w:p>
    <w:tbl>
      <w:tblPr>
        <w:tblStyle w:val="Tablaconcuadrcula"/>
        <w:tblW w:w="9356" w:type="dxa"/>
        <w:jc w:val="center"/>
        <w:tblInd w:w="-459" w:type="dxa"/>
        <w:tblLayout w:type="fixed"/>
        <w:tblLook w:val="04A0"/>
      </w:tblPr>
      <w:tblGrid>
        <w:gridCol w:w="966"/>
        <w:gridCol w:w="1275"/>
        <w:gridCol w:w="1134"/>
        <w:gridCol w:w="1560"/>
        <w:gridCol w:w="2409"/>
        <w:gridCol w:w="1134"/>
        <w:gridCol w:w="878"/>
      </w:tblGrid>
      <w:tr w:rsidR="00592BB4" w:rsidRPr="00F87E27" w:rsidTr="00F87E27">
        <w:trPr>
          <w:trHeight w:val="400"/>
          <w:jc w:val="center"/>
        </w:trPr>
        <w:tc>
          <w:tcPr>
            <w:tcW w:w="966" w:type="dxa"/>
            <w:shd w:val="clear" w:color="auto" w:fill="89C2E5" w:themeFill="accent3" w:themeFillTint="66"/>
            <w:vAlign w:val="center"/>
          </w:tcPr>
          <w:p w:rsidR="00592BB4" w:rsidRPr="00F87E27" w:rsidRDefault="00592BB4" w:rsidP="00615127">
            <w:pPr>
              <w:jc w:val="center"/>
              <w:rPr>
                <w:b/>
                <w:sz w:val="16"/>
                <w:szCs w:val="16"/>
              </w:rPr>
            </w:pPr>
            <w:r w:rsidRPr="00F87E27">
              <w:rPr>
                <w:b/>
                <w:sz w:val="16"/>
                <w:szCs w:val="16"/>
                <w:lang w:val="es-ES"/>
              </w:rPr>
              <w:t>Tipo</w:t>
            </w:r>
            <w:r w:rsidRPr="00F87E27">
              <w:rPr>
                <w:b/>
                <w:sz w:val="16"/>
                <w:szCs w:val="16"/>
              </w:rPr>
              <w:t xml:space="preserve"> de indicador</w:t>
            </w:r>
          </w:p>
        </w:tc>
        <w:tc>
          <w:tcPr>
            <w:tcW w:w="1275" w:type="dxa"/>
            <w:shd w:val="clear" w:color="auto" w:fill="89C2E5" w:themeFill="accent3" w:themeFillTint="66"/>
            <w:vAlign w:val="center"/>
          </w:tcPr>
          <w:p w:rsidR="00592BB4" w:rsidRPr="00F87E27" w:rsidRDefault="00592BB4" w:rsidP="00615127">
            <w:pPr>
              <w:jc w:val="center"/>
              <w:rPr>
                <w:b/>
                <w:sz w:val="16"/>
                <w:szCs w:val="16"/>
              </w:rPr>
            </w:pPr>
            <w:r w:rsidRPr="00F87E27">
              <w:rPr>
                <w:b/>
                <w:sz w:val="16"/>
                <w:szCs w:val="16"/>
                <w:lang w:val="es-ES"/>
              </w:rPr>
              <w:t>Nombre</w:t>
            </w:r>
            <w:r w:rsidRPr="00F87E27">
              <w:rPr>
                <w:b/>
                <w:sz w:val="16"/>
                <w:szCs w:val="16"/>
              </w:rPr>
              <w:t xml:space="preserve"> de indicador</w:t>
            </w:r>
          </w:p>
        </w:tc>
        <w:tc>
          <w:tcPr>
            <w:tcW w:w="1134" w:type="dxa"/>
            <w:shd w:val="clear" w:color="auto" w:fill="89C2E5" w:themeFill="accent3" w:themeFillTint="66"/>
            <w:vAlign w:val="center"/>
          </w:tcPr>
          <w:p w:rsidR="00592BB4" w:rsidRPr="00F87E27" w:rsidRDefault="00592BB4" w:rsidP="00615127">
            <w:pPr>
              <w:jc w:val="center"/>
              <w:rPr>
                <w:b/>
                <w:sz w:val="16"/>
                <w:szCs w:val="16"/>
                <w:lang w:val="es-ES"/>
              </w:rPr>
            </w:pPr>
            <w:r w:rsidRPr="00F87E27">
              <w:rPr>
                <w:b/>
                <w:sz w:val="16"/>
                <w:szCs w:val="16"/>
                <w:lang w:val="es-ES"/>
              </w:rPr>
              <w:t>Variable</w:t>
            </w:r>
          </w:p>
        </w:tc>
        <w:tc>
          <w:tcPr>
            <w:tcW w:w="1560" w:type="dxa"/>
            <w:shd w:val="clear" w:color="auto" w:fill="89C2E5" w:themeFill="accent3" w:themeFillTint="66"/>
            <w:vAlign w:val="center"/>
          </w:tcPr>
          <w:p w:rsidR="00592BB4" w:rsidRPr="00F87E27" w:rsidRDefault="00592BB4" w:rsidP="00615127">
            <w:pPr>
              <w:jc w:val="center"/>
              <w:rPr>
                <w:b/>
                <w:sz w:val="16"/>
                <w:szCs w:val="16"/>
              </w:rPr>
            </w:pPr>
            <w:r w:rsidRPr="00F87E27">
              <w:rPr>
                <w:b/>
                <w:sz w:val="16"/>
                <w:szCs w:val="16"/>
                <w:lang w:val="es-ES"/>
              </w:rPr>
              <w:t>Descripción</w:t>
            </w:r>
          </w:p>
        </w:tc>
        <w:tc>
          <w:tcPr>
            <w:tcW w:w="2409" w:type="dxa"/>
            <w:shd w:val="clear" w:color="auto" w:fill="89C2E5" w:themeFill="accent3" w:themeFillTint="66"/>
            <w:vAlign w:val="center"/>
          </w:tcPr>
          <w:p w:rsidR="00592BB4" w:rsidRPr="00F87E27" w:rsidRDefault="00592BB4" w:rsidP="00615127">
            <w:pPr>
              <w:jc w:val="center"/>
              <w:rPr>
                <w:b/>
                <w:sz w:val="16"/>
                <w:szCs w:val="16"/>
              </w:rPr>
            </w:pPr>
            <w:r w:rsidRPr="00F87E27">
              <w:rPr>
                <w:b/>
                <w:sz w:val="16"/>
                <w:szCs w:val="16"/>
                <w:lang w:val="es-ES"/>
              </w:rPr>
              <w:t>Algoritmo</w:t>
            </w:r>
          </w:p>
        </w:tc>
        <w:tc>
          <w:tcPr>
            <w:tcW w:w="1134" w:type="dxa"/>
            <w:shd w:val="clear" w:color="auto" w:fill="89C2E5" w:themeFill="accent3" w:themeFillTint="66"/>
            <w:vAlign w:val="center"/>
          </w:tcPr>
          <w:p w:rsidR="00592BB4" w:rsidRPr="00F87E27" w:rsidRDefault="00592BB4" w:rsidP="00615127">
            <w:pPr>
              <w:jc w:val="center"/>
              <w:rPr>
                <w:b/>
                <w:sz w:val="16"/>
                <w:szCs w:val="16"/>
              </w:rPr>
            </w:pPr>
            <w:r w:rsidRPr="00F87E27">
              <w:rPr>
                <w:b/>
                <w:sz w:val="16"/>
                <w:szCs w:val="16"/>
                <w:lang w:val="es-ES"/>
              </w:rPr>
              <w:t>Frecuencia</w:t>
            </w:r>
          </w:p>
        </w:tc>
        <w:tc>
          <w:tcPr>
            <w:tcW w:w="878" w:type="dxa"/>
            <w:shd w:val="clear" w:color="auto" w:fill="89C2E5" w:themeFill="accent3" w:themeFillTint="66"/>
            <w:vAlign w:val="center"/>
          </w:tcPr>
          <w:p w:rsidR="00592BB4" w:rsidRPr="00F87E27" w:rsidRDefault="00592BB4" w:rsidP="00615127">
            <w:pPr>
              <w:jc w:val="center"/>
              <w:rPr>
                <w:b/>
                <w:sz w:val="16"/>
                <w:szCs w:val="16"/>
                <w:lang w:val="es-ES"/>
              </w:rPr>
            </w:pPr>
            <w:r w:rsidRPr="00F87E27">
              <w:rPr>
                <w:b/>
                <w:sz w:val="16"/>
                <w:szCs w:val="16"/>
                <w:lang w:val="es-ES"/>
              </w:rPr>
              <w:t>Meta</w:t>
            </w:r>
          </w:p>
        </w:tc>
      </w:tr>
      <w:tr w:rsidR="00592BB4" w:rsidRPr="00F87E27" w:rsidTr="00F87E27">
        <w:trPr>
          <w:jc w:val="center"/>
        </w:trPr>
        <w:tc>
          <w:tcPr>
            <w:tcW w:w="966" w:type="dxa"/>
            <w:vAlign w:val="center"/>
          </w:tcPr>
          <w:p w:rsidR="00592BB4" w:rsidRPr="00F87E27" w:rsidRDefault="00592BB4" w:rsidP="00615127">
            <w:pPr>
              <w:jc w:val="left"/>
              <w:rPr>
                <w:sz w:val="16"/>
                <w:szCs w:val="16"/>
                <w:lang w:val="es-ES"/>
              </w:rPr>
            </w:pPr>
            <w:r w:rsidRPr="00F87E27">
              <w:rPr>
                <w:sz w:val="16"/>
                <w:szCs w:val="16"/>
                <w:lang w:val="es-ES"/>
              </w:rPr>
              <w:t>ID</w:t>
            </w:r>
            <w:r w:rsidR="00F87E27" w:rsidRPr="00F87E27">
              <w:rPr>
                <w:sz w:val="16"/>
                <w:szCs w:val="16"/>
                <w:lang w:val="es-ES"/>
              </w:rPr>
              <w:t>3</w:t>
            </w:r>
            <w:r w:rsidRPr="00F87E27">
              <w:rPr>
                <w:sz w:val="16"/>
                <w:szCs w:val="16"/>
                <w:lang w:val="es-ES"/>
              </w:rPr>
              <w:t xml:space="preserve"> 1</w:t>
            </w:r>
          </w:p>
        </w:tc>
        <w:tc>
          <w:tcPr>
            <w:tcW w:w="1275" w:type="dxa"/>
            <w:vAlign w:val="center"/>
          </w:tcPr>
          <w:p w:rsidR="00592BB4" w:rsidRPr="00F87E27" w:rsidRDefault="00842A76" w:rsidP="00615127">
            <w:pPr>
              <w:jc w:val="left"/>
              <w:rPr>
                <w:sz w:val="16"/>
                <w:szCs w:val="16"/>
                <w:lang w:val="es-ES"/>
              </w:rPr>
            </w:pPr>
            <w:r w:rsidRPr="00F87E27">
              <w:rPr>
                <w:sz w:val="16"/>
                <w:szCs w:val="16"/>
                <w:lang w:val="es-ES"/>
              </w:rPr>
              <w:t>Tasa de maquinaria requieren mantenimiento</w:t>
            </w:r>
          </w:p>
        </w:tc>
        <w:tc>
          <w:tcPr>
            <w:tcW w:w="1134" w:type="dxa"/>
            <w:vAlign w:val="center"/>
          </w:tcPr>
          <w:p w:rsidR="00592BB4" w:rsidRPr="00F87E27" w:rsidRDefault="00592BB4" w:rsidP="00615127">
            <w:pPr>
              <w:jc w:val="left"/>
              <w:rPr>
                <w:sz w:val="16"/>
                <w:szCs w:val="16"/>
                <w:lang w:val="es-ES"/>
              </w:rPr>
            </w:pPr>
            <w:r w:rsidRPr="00F87E27">
              <w:rPr>
                <w:sz w:val="16"/>
                <w:szCs w:val="16"/>
                <w:lang w:val="es-ES"/>
              </w:rPr>
              <w:t xml:space="preserve">Efectividad </w:t>
            </w:r>
          </w:p>
        </w:tc>
        <w:tc>
          <w:tcPr>
            <w:tcW w:w="1560" w:type="dxa"/>
            <w:vAlign w:val="center"/>
          </w:tcPr>
          <w:p w:rsidR="00592BB4" w:rsidRPr="00F87E27" w:rsidRDefault="00592BB4" w:rsidP="00842A76">
            <w:pPr>
              <w:jc w:val="left"/>
              <w:rPr>
                <w:sz w:val="16"/>
                <w:szCs w:val="16"/>
                <w:lang w:val="es-ES"/>
              </w:rPr>
            </w:pPr>
            <w:r w:rsidRPr="00F87E27">
              <w:rPr>
                <w:sz w:val="16"/>
                <w:szCs w:val="16"/>
                <w:lang w:val="es-ES"/>
              </w:rPr>
              <w:t xml:space="preserve">Mide la cantidad de maquinarias </w:t>
            </w:r>
            <w:r w:rsidR="00842A76" w:rsidRPr="00F87E27">
              <w:rPr>
                <w:sz w:val="16"/>
                <w:szCs w:val="16"/>
                <w:lang w:val="es-ES"/>
              </w:rPr>
              <w:t>a realizar mantenimiento</w:t>
            </w:r>
          </w:p>
        </w:tc>
        <w:tc>
          <w:tcPr>
            <w:tcW w:w="2409" w:type="dxa"/>
            <w:vAlign w:val="center"/>
          </w:tcPr>
          <w:p w:rsidR="00592BB4" w:rsidRPr="00F87E27" w:rsidRDefault="00FA087A" w:rsidP="00842A76">
            <w:pPr>
              <w:jc w:val="left"/>
              <w:rPr>
                <w:sz w:val="16"/>
                <w:szCs w:val="16"/>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maquinarias requieren</m:t>
                        </m:r>
                      </m:e>
                      <m:e>
                        <m:r>
                          <m:rPr>
                            <m:sty m:val="p"/>
                          </m:rPr>
                          <w:rPr>
                            <w:rFonts w:ascii="Cambria Math" w:hAnsi="Cambria Math"/>
                            <w:sz w:val="16"/>
                            <w:szCs w:val="16"/>
                            <w:lang w:val="es-ES"/>
                          </w:rPr>
                          <m:t>mantenimiento</m:t>
                        </m:r>
                      </m:e>
                    </m:eqArr>
                  </m:num>
                  <m:den>
                    <m:r>
                      <m:rPr>
                        <m:sty m:val="p"/>
                      </m:rPr>
                      <w:rPr>
                        <w:rFonts w:ascii="Cambria Math" w:hAnsi="Cambria Math"/>
                        <w:sz w:val="16"/>
                        <w:szCs w:val="16"/>
                        <w:lang w:val="es-ES"/>
                      </w:rPr>
                      <m:t># maquinarias receptadas</m:t>
                    </m:r>
                  </m:den>
                </m:f>
                <m:r>
                  <w:rPr>
                    <w:rFonts w:ascii="Cambria Math" w:hAnsi="Cambria Math"/>
                    <w:sz w:val="16"/>
                    <w:szCs w:val="16"/>
                    <w:lang w:val="es-ES"/>
                  </w:rPr>
                  <m:t>x 100</m:t>
                </m:r>
              </m:oMath>
            </m:oMathPara>
          </w:p>
        </w:tc>
        <w:tc>
          <w:tcPr>
            <w:tcW w:w="1134" w:type="dxa"/>
            <w:vAlign w:val="center"/>
          </w:tcPr>
          <w:p w:rsidR="00592BB4" w:rsidRPr="00F87E27" w:rsidRDefault="00592BB4" w:rsidP="00615127">
            <w:pPr>
              <w:jc w:val="left"/>
              <w:rPr>
                <w:sz w:val="16"/>
                <w:szCs w:val="16"/>
                <w:lang w:val="es-ES"/>
              </w:rPr>
            </w:pPr>
            <w:r w:rsidRPr="00F87E27">
              <w:rPr>
                <w:sz w:val="16"/>
                <w:szCs w:val="16"/>
                <w:lang w:val="es-ES"/>
              </w:rPr>
              <w:t>Mensual</w:t>
            </w:r>
          </w:p>
        </w:tc>
        <w:tc>
          <w:tcPr>
            <w:tcW w:w="878" w:type="dxa"/>
            <w:vAlign w:val="center"/>
          </w:tcPr>
          <w:p w:rsidR="00592BB4" w:rsidRPr="00F87E27" w:rsidRDefault="00842A76" w:rsidP="00615127">
            <w:pPr>
              <w:jc w:val="left"/>
              <w:rPr>
                <w:sz w:val="16"/>
                <w:szCs w:val="16"/>
                <w:lang w:val="es-ES"/>
              </w:rPr>
            </w:pPr>
            <w:r w:rsidRPr="00F87E27">
              <w:rPr>
                <w:sz w:val="16"/>
                <w:szCs w:val="16"/>
                <w:lang w:val="es-ES"/>
              </w:rPr>
              <w:t>&lt;100</w:t>
            </w:r>
            <w:r w:rsidR="00592BB4" w:rsidRPr="00F87E27">
              <w:rPr>
                <w:sz w:val="16"/>
                <w:szCs w:val="16"/>
                <w:lang w:val="es-ES"/>
              </w:rPr>
              <w:t>%</w:t>
            </w:r>
          </w:p>
        </w:tc>
      </w:tr>
    </w:tbl>
    <w:p w:rsidR="00592BB4" w:rsidRDefault="00592BB4" w:rsidP="00592BB4">
      <w:pPr>
        <w:ind w:left="-567" w:right="-512"/>
        <w:rPr>
          <w:b/>
        </w:rPr>
      </w:pPr>
    </w:p>
    <w:p w:rsidR="00592BB4" w:rsidRDefault="00592BB4" w:rsidP="00592BB4">
      <w:pPr>
        <w:ind w:left="-567" w:right="-512"/>
        <w:rPr>
          <w:b/>
        </w:rPr>
      </w:pPr>
    </w:p>
    <w:p w:rsidR="00592BB4" w:rsidRDefault="00592BB4" w:rsidP="00B47481">
      <w:pPr>
        <w:ind w:left="-567" w:right="-512"/>
        <w:rPr>
          <w:b/>
          <w:u w:val="single"/>
        </w:rPr>
      </w:pPr>
      <w:r w:rsidRPr="00C66327">
        <w:rPr>
          <w:b/>
          <w:u w:val="single"/>
        </w:rPr>
        <w:t>DESCRIPCIÓN D</w:t>
      </w:r>
      <w:r>
        <w:rPr>
          <w:b/>
          <w:u w:val="single"/>
        </w:rPr>
        <w:t xml:space="preserve">E ACTIVIDADES DEL SUBPROCESO </w:t>
      </w:r>
      <w:r w:rsidR="00842A76">
        <w:rPr>
          <w:b/>
          <w:u w:val="single"/>
        </w:rPr>
        <w:t>MANTENIMIENTO DE MAQUINARIA</w:t>
      </w:r>
    </w:p>
    <w:p w:rsidR="00B47481" w:rsidRPr="00B47481" w:rsidRDefault="00B47481" w:rsidP="00B47481">
      <w:pPr>
        <w:ind w:left="-567" w:right="-512"/>
        <w:rPr>
          <w:b/>
          <w:u w:val="single"/>
        </w:rPr>
      </w:pPr>
    </w:p>
    <w:p w:rsidR="00592BB4" w:rsidRDefault="00F87E27" w:rsidP="00592BB4">
      <w:pPr>
        <w:ind w:left="-567" w:right="-512"/>
        <w:rPr>
          <w:sz w:val="16"/>
        </w:rPr>
      </w:pPr>
      <w:r>
        <w:rPr>
          <w:b/>
          <w:sz w:val="16"/>
        </w:rPr>
        <w:t>PROCESO:</w:t>
      </w:r>
      <w:r>
        <w:rPr>
          <w:b/>
          <w:sz w:val="16"/>
        </w:rPr>
        <w:tab/>
      </w:r>
      <w:r w:rsidR="00592BB4">
        <w:rPr>
          <w:sz w:val="16"/>
        </w:rPr>
        <w:t>SERVICIO TÉCNICO</w:t>
      </w:r>
      <w:r w:rsidR="00592BB4">
        <w:rPr>
          <w:b/>
          <w:sz w:val="16"/>
        </w:rPr>
        <w:tab/>
      </w:r>
      <w:r w:rsidR="00592BB4">
        <w:rPr>
          <w:b/>
          <w:sz w:val="16"/>
        </w:rPr>
        <w:tab/>
      </w:r>
      <w:r w:rsidR="00592BB4">
        <w:rPr>
          <w:b/>
          <w:sz w:val="16"/>
        </w:rPr>
        <w:tab/>
      </w:r>
      <w:r w:rsidR="00592BB4">
        <w:rPr>
          <w:b/>
          <w:sz w:val="16"/>
        </w:rPr>
        <w:tab/>
      </w:r>
      <w:r>
        <w:rPr>
          <w:b/>
          <w:sz w:val="16"/>
        </w:rPr>
        <w:tab/>
      </w:r>
      <w:r w:rsidR="00592BB4">
        <w:rPr>
          <w:b/>
          <w:sz w:val="16"/>
        </w:rPr>
        <w:t>CÓDIGO:</w:t>
      </w:r>
      <w:r w:rsidR="00592BB4">
        <w:rPr>
          <w:b/>
          <w:sz w:val="16"/>
        </w:rPr>
        <w:tab/>
      </w:r>
      <w:r w:rsidR="00592BB4">
        <w:rPr>
          <w:b/>
          <w:sz w:val="16"/>
        </w:rPr>
        <w:tab/>
      </w:r>
      <w:r w:rsidR="00592BB4">
        <w:rPr>
          <w:sz w:val="16"/>
        </w:rPr>
        <w:t>D</w:t>
      </w:r>
    </w:p>
    <w:p w:rsidR="00592BB4" w:rsidRPr="00104492" w:rsidRDefault="00592BB4" w:rsidP="00592BB4">
      <w:pPr>
        <w:ind w:left="-567" w:right="-512"/>
        <w:rPr>
          <w:sz w:val="16"/>
        </w:rPr>
      </w:pPr>
      <w:r>
        <w:rPr>
          <w:b/>
          <w:sz w:val="16"/>
        </w:rPr>
        <w:t>SUBPROCESO:</w:t>
      </w:r>
      <w:r w:rsidR="00F87E27">
        <w:rPr>
          <w:sz w:val="16"/>
        </w:rPr>
        <w:tab/>
      </w:r>
      <w:r w:rsidR="00842A76">
        <w:rPr>
          <w:sz w:val="16"/>
        </w:rPr>
        <w:t>MANTENIMIENTO</w:t>
      </w:r>
      <w:r>
        <w:rPr>
          <w:sz w:val="16"/>
        </w:rPr>
        <w:t xml:space="preserve"> DE MAQUINARIA</w:t>
      </w:r>
      <w:r>
        <w:rPr>
          <w:sz w:val="16"/>
        </w:rPr>
        <w:tab/>
      </w:r>
      <w:r>
        <w:rPr>
          <w:sz w:val="16"/>
        </w:rPr>
        <w:tab/>
      </w:r>
      <w:r>
        <w:rPr>
          <w:sz w:val="16"/>
        </w:rPr>
        <w:tab/>
      </w:r>
      <w:r w:rsidR="00F87E27">
        <w:rPr>
          <w:sz w:val="16"/>
        </w:rPr>
        <w:tab/>
      </w:r>
      <w:r>
        <w:rPr>
          <w:b/>
          <w:sz w:val="16"/>
        </w:rPr>
        <w:t>CÓDIGO:</w:t>
      </w:r>
      <w:r>
        <w:rPr>
          <w:b/>
          <w:sz w:val="16"/>
        </w:rPr>
        <w:tab/>
      </w:r>
      <w:r>
        <w:rPr>
          <w:b/>
          <w:sz w:val="16"/>
        </w:rPr>
        <w:tab/>
      </w:r>
      <w:r w:rsidR="009D7D75">
        <w:rPr>
          <w:sz w:val="16"/>
        </w:rPr>
        <w:t>D3</w:t>
      </w:r>
    </w:p>
    <w:tbl>
      <w:tblPr>
        <w:tblStyle w:val="Tablaconcuadrcula"/>
        <w:tblW w:w="9361" w:type="dxa"/>
        <w:jc w:val="center"/>
        <w:tblInd w:w="-1032" w:type="dxa"/>
        <w:tblLayout w:type="fixed"/>
        <w:tblLook w:val="04A0"/>
      </w:tblPr>
      <w:tblGrid>
        <w:gridCol w:w="509"/>
        <w:gridCol w:w="2054"/>
        <w:gridCol w:w="1240"/>
        <w:gridCol w:w="4110"/>
        <w:gridCol w:w="1448"/>
      </w:tblGrid>
      <w:tr w:rsidR="00592BB4" w:rsidRPr="004E3970" w:rsidTr="00615127">
        <w:trPr>
          <w:jc w:val="center"/>
        </w:trPr>
        <w:tc>
          <w:tcPr>
            <w:tcW w:w="509" w:type="dxa"/>
            <w:shd w:val="clear" w:color="auto" w:fill="89C2E5" w:themeFill="accent3" w:themeFillTint="66"/>
            <w:vAlign w:val="center"/>
          </w:tcPr>
          <w:p w:rsidR="00592BB4" w:rsidRPr="004E3970" w:rsidRDefault="00592BB4" w:rsidP="00615127">
            <w:pPr>
              <w:jc w:val="center"/>
              <w:rPr>
                <w:rFonts w:cs="Arial"/>
                <w:b/>
                <w:bCs/>
                <w:sz w:val="16"/>
              </w:rPr>
            </w:pPr>
            <w:r w:rsidRPr="004E3970">
              <w:rPr>
                <w:rFonts w:cs="Arial"/>
                <w:b/>
                <w:bCs/>
                <w:sz w:val="16"/>
              </w:rPr>
              <w:t>No.</w:t>
            </w:r>
          </w:p>
        </w:tc>
        <w:tc>
          <w:tcPr>
            <w:tcW w:w="2054" w:type="dxa"/>
            <w:shd w:val="clear" w:color="auto" w:fill="89C2E5" w:themeFill="accent3" w:themeFillTint="66"/>
            <w:vAlign w:val="center"/>
          </w:tcPr>
          <w:p w:rsidR="00592BB4" w:rsidRPr="004E3970" w:rsidRDefault="00592BB4" w:rsidP="00615127">
            <w:pPr>
              <w:jc w:val="center"/>
              <w:rPr>
                <w:rFonts w:cs="Arial"/>
                <w:b/>
                <w:bCs/>
                <w:sz w:val="16"/>
              </w:rPr>
            </w:pPr>
            <w:r w:rsidRPr="004E3970">
              <w:rPr>
                <w:rFonts w:cs="Arial"/>
                <w:b/>
                <w:bCs/>
                <w:sz w:val="16"/>
              </w:rPr>
              <w:t>ACTIVIDAD</w:t>
            </w:r>
          </w:p>
        </w:tc>
        <w:tc>
          <w:tcPr>
            <w:tcW w:w="1240" w:type="dxa"/>
            <w:shd w:val="clear" w:color="auto" w:fill="89C2E5" w:themeFill="accent3" w:themeFillTint="66"/>
            <w:vAlign w:val="center"/>
          </w:tcPr>
          <w:p w:rsidR="00592BB4" w:rsidRPr="004E3970" w:rsidRDefault="00592BB4" w:rsidP="00615127">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592BB4" w:rsidRPr="004E3970" w:rsidRDefault="00592BB4" w:rsidP="0061512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592BB4" w:rsidRPr="004E3970" w:rsidRDefault="00592BB4" w:rsidP="00615127">
            <w:pPr>
              <w:jc w:val="center"/>
              <w:rPr>
                <w:rFonts w:cs="Arial"/>
                <w:b/>
                <w:bCs/>
                <w:sz w:val="16"/>
              </w:rPr>
            </w:pPr>
            <w:r w:rsidRPr="004E3970">
              <w:rPr>
                <w:rFonts w:cs="Arial"/>
                <w:b/>
                <w:bCs/>
                <w:sz w:val="16"/>
              </w:rPr>
              <w:t>RESPONSABLE</w:t>
            </w:r>
          </w:p>
        </w:tc>
      </w:tr>
      <w:tr w:rsidR="00B47481" w:rsidRPr="004E3970" w:rsidTr="00615127">
        <w:trPr>
          <w:jc w:val="center"/>
        </w:trPr>
        <w:tc>
          <w:tcPr>
            <w:tcW w:w="509" w:type="dxa"/>
            <w:vAlign w:val="center"/>
          </w:tcPr>
          <w:p w:rsidR="00B47481" w:rsidRPr="004E3970" w:rsidRDefault="00B47481" w:rsidP="00615127">
            <w:pPr>
              <w:jc w:val="left"/>
              <w:rPr>
                <w:rFonts w:cs="Arial"/>
                <w:bCs/>
                <w:sz w:val="16"/>
              </w:rPr>
            </w:pPr>
            <w:r w:rsidRPr="004E3970">
              <w:rPr>
                <w:rFonts w:cs="Arial"/>
                <w:bCs/>
                <w:sz w:val="16"/>
              </w:rPr>
              <w:t>1</w:t>
            </w:r>
          </w:p>
        </w:tc>
        <w:tc>
          <w:tcPr>
            <w:tcW w:w="2054" w:type="dxa"/>
            <w:vAlign w:val="center"/>
          </w:tcPr>
          <w:p w:rsidR="00B47481" w:rsidRPr="004E3970" w:rsidRDefault="00B47481" w:rsidP="00615127">
            <w:pPr>
              <w:jc w:val="left"/>
              <w:rPr>
                <w:rFonts w:cs="Arial"/>
                <w:bCs/>
                <w:sz w:val="16"/>
              </w:rPr>
            </w:pPr>
            <w:r>
              <w:rPr>
                <w:rFonts w:cs="Arial"/>
                <w:bCs/>
                <w:sz w:val="16"/>
              </w:rPr>
              <w:t xml:space="preserve">Recibe requerimientos técnicos </w:t>
            </w:r>
          </w:p>
        </w:tc>
        <w:tc>
          <w:tcPr>
            <w:tcW w:w="1240" w:type="dxa"/>
            <w:vAlign w:val="center"/>
          </w:tcPr>
          <w:p w:rsidR="00B47481" w:rsidRPr="004E3970" w:rsidRDefault="00B47481" w:rsidP="00615127">
            <w:pPr>
              <w:jc w:val="left"/>
              <w:rPr>
                <w:rFonts w:cs="Arial"/>
                <w:bCs/>
                <w:sz w:val="16"/>
              </w:rPr>
            </w:pPr>
            <w:r>
              <w:rPr>
                <w:rFonts w:cs="Arial"/>
                <w:bCs/>
                <w:sz w:val="16"/>
              </w:rPr>
              <w:t xml:space="preserve">Servicios </w:t>
            </w:r>
          </w:p>
        </w:tc>
        <w:tc>
          <w:tcPr>
            <w:tcW w:w="4110" w:type="dxa"/>
            <w:vAlign w:val="center"/>
          </w:tcPr>
          <w:p w:rsidR="00B47481" w:rsidRPr="004E3970" w:rsidRDefault="00B47481" w:rsidP="00615127">
            <w:pPr>
              <w:jc w:val="left"/>
              <w:rPr>
                <w:rFonts w:cs="Arial"/>
                <w:bCs/>
                <w:sz w:val="16"/>
              </w:rPr>
            </w:pPr>
            <w:r>
              <w:rPr>
                <w:rFonts w:cs="Arial"/>
                <w:bCs/>
                <w:sz w:val="16"/>
              </w:rPr>
              <w:t>Los técnicos reciben los requerimientos técnicos.</w:t>
            </w:r>
          </w:p>
        </w:tc>
        <w:tc>
          <w:tcPr>
            <w:tcW w:w="1448" w:type="dxa"/>
            <w:vAlign w:val="center"/>
          </w:tcPr>
          <w:p w:rsidR="00B47481" w:rsidRPr="004E3970" w:rsidRDefault="00B47481" w:rsidP="00615127">
            <w:pPr>
              <w:jc w:val="left"/>
              <w:rPr>
                <w:rFonts w:cs="Arial"/>
                <w:bCs/>
                <w:sz w:val="16"/>
              </w:rPr>
            </w:pPr>
            <w:r>
              <w:rPr>
                <w:rFonts w:cs="Arial"/>
                <w:bCs/>
                <w:sz w:val="16"/>
              </w:rPr>
              <w:t xml:space="preserve">Técnicos </w:t>
            </w:r>
          </w:p>
        </w:tc>
      </w:tr>
      <w:tr w:rsidR="00B47481" w:rsidRPr="004E3970" w:rsidTr="00615127">
        <w:trPr>
          <w:jc w:val="center"/>
        </w:trPr>
        <w:tc>
          <w:tcPr>
            <w:tcW w:w="509" w:type="dxa"/>
            <w:vAlign w:val="center"/>
          </w:tcPr>
          <w:p w:rsidR="00B47481" w:rsidRPr="004E3970" w:rsidRDefault="00B47481" w:rsidP="00615127">
            <w:pPr>
              <w:jc w:val="left"/>
              <w:rPr>
                <w:rFonts w:cs="Arial"/>
                <w:bCs/>
                <w:sz w:val="16"/>
              </w:rPr>
            </w:pPr>
            <w:r w:rsidRPr="004E3970">
              <w:rPr>
                <w:rFonts w:cs="Arial"/>
                <w:bCs/>
                <w:sz w:val="16"/>
              </w:rPr>
              <w:t>2</w:t>
            </w:r>
          </w:p>
        </w:tc>
        <w:tc>
          <w:tcPr>
            <w:tcW w:w="2054" w:type="dxa"/>
            <w:vAlign w:val="center"/>
          </w:tcPr>
          <w:p w:rsidR="00B47481" w:rsidRPr="004E3970" w:rsidRDefault="00B47481" w:rsidP="00615127">
            <w:pPr>
              <w:jc w:val="left"/>
              <w:rPr>
                <w:rFonts w:cs="Arial"/>
                <w:bCs/>
                <w:sz w:val="16"/>
              </w:rPr>
            </w:pPr>
            <w:r>
              <w:rPr>
                <w:rFonts w:cs="Arial"/>
                <w:bCs/>
                <w:sz w:val="16"/>
              </w:rPr>
              <w:t>Analiza requerimientos técnicos</w:t>
            </w:r>
          </w:p>
        </w:tc>
        <w:tc>
          <w:tcPr>
            <w:tcW w:w="1240" w:type="dxa"/>
            <w:vAlign w:val="center"/>
          </w:tcPr>
          <w:p w:rsidR="00B47481" w:rsidRPr="004E3970" w:rsidRDefault="00B47481" w:rsidP="00615127">
            <w:pPr>
              <w:jc w:val="left"/>
              <w:rPr>
                <w:rFonts w:cs="Arial"/>
                <w:bCs/>
                <w:sz w:val="16"/>
              </w:rPr>
            </w:pPr>
            <w:r>
              <w:rPr>
                <w:rFonts w:cs="Arial"/>
                <w:bCs/>
                <w:sz w:val="16"/>
              </w:rPr>
              <w:t>Servicios</w:t>
            </w:r>
          </w:p>
        </w:tc>
        <w:tc>
          <w:tcPr>
            <w:tcW w:w="4110" w:type="dxa"/>
            <w:vAlign w:val="center"/>
          </w:tcPr>
          <w:p w:rsidR="00B47481" w:rsidRPr="004E3970" w:rsidRDefault="00B47481" w:rsidP="00615127">
            <w:pPr>
              <w:jc w:val="left"/>
              <w:rPr>
                <w:rFonts w:cs="Arial"/>
                <w:bCs/>
                <w:sz w:val="16"/>
              </w:rPr>
            </w:pPr>
            <w:r>
              <w:rPr>
                <w:rFonts w:cs="Arial"/>
                <w:bCs/>
                <w:sz w:val="16"/>
              </w:rPr>
              <w:t>Los técnicos analizan los requerimientos técnicos de la maquinaria.</w:t>
            </w:r>
          </w:p>
        </w:tc>
        <w:tc>
          <w:tcPr>
            <w:tcW w:w="1448" w:type="dxa"/>
            <w:vAlign w:val="center"/>
          </w:tcPr>
          <w:p w:rsidR="00B47481" w:rsidRPr="004E3970" w:rsidRDefault="00B47481" w:rsidP="00615127">
            <w:pPr>
              <w:jc w:val="left"/>
              <w:rPr>
                <w:rFonts w:cs="Arial"/>
                <w:bCs/>
                <w:sz w:val="16"/>
              </w:rPr>
            </w:pPr>
            <w:r>
              <w:rPr>
                <w:rFonts w:cs="Arial"/>
                <w:bCs/>
                <w:sz w:val="16"/>
              </w:rPr>
              <w:t>Técnicos</w:t>
            </w:r>
          </w:p>
        </w:tc>
      </w:tr>
      <w:tr w:rsidR="00B47481" w:rsidRPr="004E3970" w:rsidTr="00615127">
        <w:trPr>
          <w:jc w:val="center"/>
        </w:trPr>
        <w:tc>
          <w:tcPr>
            <w:tcW w:w="509" w:type="dxa"/>
            <w:vAlign w:val="center"/>
          </w:tcPr>
          <w:p w:rsidR="00B47481" w:rsidRDefault="00B47481" w:rsidP="00615127">
            <w:pPr>
              <w:jc w:val="left"/>
              <w:rPr>
                <w:rFonts w:cs="Arial"/>
                <w:bCs/>
                <w:sz w:val="16"/>
              </w:rPr>
            </w:pPr>
            <w:r>
              <w:rPr>
                <w:rFonts w:cs="Arial"/>
                <w:bCs/>
                <w:sz w:val="16"/>
              </w:rPr>
              <w:t>3</w:t>
            </w:r>
          </w:p>
        </w:tc>
        <w:tc>
          <w:tcPr>
            <w:tcW w:w="2054" w:type="dxa"/>
            <w:vAlign w:val="center"/>
          </w:tcPr>
          <w:p w:rsidR="00B47481" w:rsidRDefault="00B47481" w:rsidP="00615127">
            <w:pPr>
              <w:jc w:val="left"/>
              <w:rPr>
                <w:rFonts w:cs="Arial"/>
                <w:bCs/>
                <w:sz w:val="16"/>
              </w:rPr>
            </w:pPr>
            <w:r>
              <w:rPr>
                <w:rFonts w:cs="Arial"/>
                <w:bCs/>
                <w:sz w:val="16"/>
              </w:rPr>
              <w:t>Desarma partes de la maquinaria</w:t>
            </w:r>
          </w:p>
        </w:tc>
        <w:tc>
          <w:tcPr>
            <w:tcW w:w="1240" w:type="dxa"/>
            <w:vAlign w:val="center"/>
          </w:tcPr>
          <w:p w:rsidR="00B47481" w:rsidRPr="004E3970" w:rsidRDefault="00B47481" w:rsidP="00615127">
            <w:pPr>
              <w:jc w:val="left"/>
              <w:rPr>
                <w:rFonts w:cs="Arial"/>
                <w:bCs/>
                <w:sz w:val="16"/>
              </w:rPr>
            </w:pPr>
            <w:r>
              <w:rPr>
                <w:rFonts w:cs="Arial"/>
                <w:bCs/>
                <w:sz w:val="16"/>
              </w:rPr>
              <w:t>Servicios</w:t>
            </w:r>
          </w:p>
        </w:tc>
        <w:tc>
          <w:tcPr>
            <w:tcW w:w="4110" w:type="dxa"/>
            <w:vAlign w:val="center"/>
          </w:tcPr>
          <w:p w:rsidR="00B47481" w:rsidRDefault="00B47481" w:rsidP="00615127">
            <w:pPr>
              <w:jc w:val="left"/>
              <w:rPr>
                <w:rFonts w:cs="Arial"/>
                <w:bCs/>
                <w:sz w:val="16"/>
              </w:rPr>
            </w:pPr>
            <w:r>
              <w:rPr>
                <w:rFonts w:cs="Arial"/>
                <w:bCs/>
                <w:sz w:val="16"/>
              </w:rPr>
              <w:t>Los ayudantes desarman las partes de la maquinaria.</w:t>
            </w:r>
          </w:p>
        </w:tc>
        <w:tc>
          <w:tcPr>
            <w:tcW w:w="1448" w:type="dxa"/>
            <w:vAlign w:val="center"/>
          </w:tcPr>
          <w:p w:rsidR="00B47481" w:rsidRDefault="00B47481" w:rsidP="00615127">
            <w:pPr>
              <w:jc w:val="left"/>
              <w:rPr>
                <w:rFonts w:cs="Arial"/>
                <w:bCs/>
                <w:sz w:val="16"/>
              </w:rPr>
            </w:pPr>
            <w:r>
              <w:rPr>
                <w:rFonts w:cs="Arial"/>
                <w:bCs/>
                <w:sz w:val="16"/>
              </w:rPr>
              <w:t xml:space="preserve">Ayudantes </w:t>
            </w:r>
          </w:p>
        </w:tc>
      </w:tr>
      <w:tr w:rsidR="00B47481" w:rsidRPr="004E3970" w:rsidTr="00615127">
        <w:trPr>
          <w:jc w:val="center"/>
        </w:trPr>
        <w:tc>
          <w:tcPr>
            <w:tcW w:w="509" w:type="dxa"/>
            <w:vAlign w:val="center"/>
          </w:tcPr>
          <w:p w:rsidR="00B47481" w:rsidRPr="004E3970" w:rsidRDefault="00B47481" w:rsidP="00615127">
            <w:pPr>
              <w:jc w:val="left"/>
              <w:rPr>
                <w:rFonts w:cs="Arial"/>
                <w:bCs/>
                <w:sz w:val="16"/>
              </w:rPr>
            </w:pPr>
            <w:r>
              <w:rPr>
                <w:rFonts w:cs="Arial"/>
                <w:bCs/>
                <w:sz w:val="16"/>
              </w:rPr>
              <w:t>4</w:t>
            </w:r>
          </w:p>
        </w:tc>
        <w:tc>
          <w:tcPr>
            <w:tcW w:w="2054" w:type="dxa"/>
            <w:vAlign w:val="center"/>
          </w:tcPr>
          <w:p w:rsidR="00B47481" w:rsidRPr="004E3970" w:rsidRDefault="00B47481" w:rsidP="00615127">
            <w:pPr>
              <w:jc w:val="left"/>
              <w:rPr>
                <w:rFonts w:cs="Arial"/>
                <w:bCs/>
                <w:sz w:val="16"/>
              </w:rPr>
            </w:pPr>
            <w:r>
              <w:rPr>
                <w:rFonts w:cs="Arial"/>
                <w:bCs/>
                <w:sz w:val="16"/>
              </w:rPr>
              <w:t>Limpia, verifica estado de partes de maquinaria</w:t>
            </w:r>
          </w:p>
        </w:tc>
        <w:tc>
          <w:tcPr>
            <w:tcW w:w="1240" w:type="dxa"/>
            <w:vAlign w:val="center"/>
          </w:tcPr>
          <w:p w:rsidR="00B47481" w:rsidRPr="004E3970" w:rsidRDefault="00B47481" w:rsidP="00615127">
            <w:pPr>
              <w:jc w:val="left"/>
              <w:rPr>
                <w:rFonts w:cs="Arial"/>
                <w:bCs/>
                <w:sz w:val="16"/>
              </w:rPr>
            </w:pPr>
            <w:r>
              <w:rPr>
                <w:rFonts w:cs="Arial"/>
                <w:bCs/>
                <w:sz w:val="16"/>
              </w:rPr>
              <w:t xml:space="preserve">Servicios </w:t>
            </w:r>
          </w:p>
        </w:tc>
        <w:tc>
          <w:tcPr>
            <w:tcW w:w="4110" w:type="dxa"/>
            <w:vAlign w:val="center"/>
          </w:tcPr>
          <w:p w:rsidR="00B47481" w:rsidRPr="004E3970" w:rsidRDefault="00B47481" w:rsidP="00615127">
            <w:pPr>
              <w:jc w:val="left"/>
              <w:rPr>
                <w:rFonts w:cs="Arial"/>
                <w:bCs/>
                <w:sz w:val="16"/>
              </w:rPr>
            </w:pPr>
            <w:r>
              <w:rPr>
                <w:rFonts w:cs="Arial"/>
                <w:bCs/>
                <w:sz w:val="16"/>
              </w:rPr>
              <w:t>Los ayudantes limpian, verifican el estado de cada parte de la maquinaria.</w:t>
            </w:r>
          </w:p>
        </w:tc>
        <w:tc>
          <w:tcPr>
            <w:tcW w:w="1448" w:type="dxa"/>
            <w:vAlign w:val="center"/>
          </w:tcPr>
          <w:p w:rsidR="00B47481" w:rsidRPr="004E3970" w:rsidRDefault="00B47481" w:rsidP="00615127">
            <w:pPr>
              <w:jc w:val="left"/>
              <w:rPr>
                <w:rFonts w:cs="Arial"/>
                <w:bCs/>
                <w:sz w:val="16"/>
              </w:rPr>
            </w:pPr>
            <w:r>
              <w:rPr>
                <w:rFonts w:cs="Arial"/>
                <w:bCs/>
                <w:sz w:val="16"/>
              </w:rPr>
              <w:t>Ayudantes</w:t>
            </w:r>
          </w:p>
        </w:tc>
      </w:tr>
      <w:tr w:rsidR="00B47481" w:rsidRPr="004E3970" w:rsidTr="00615127">
        <w:trPr>
          <w:jc w:val="center"/>
        </w:trPr>
        <w:tc>
          <w:tcPr>
            <w:tcW w:w="509" w:type="dxa"/>
            <w:vAlign w:val="center"/>
          </w:tcPr>
          <w:p w:rsidR="00B47481" w:rsidRDefault="00B47481" w:rsidP="00615127">
            <w:pPr>
              <w:jc w:val="left"/>
              <w:rPr>
                <w:rFonts w:cs="Arial"/>
                <w:bCs/>
                <w:sz w:val="16"/>
              </w:rPr>
            </w:pPr>
            <w:r>
              <w:rPr>
                <w:rFonts w:cs="Arial"/>
                <w:bCs/>
                <w:sz w:val="16"/>
              </w:rPr>
              <w:t>5</w:t>
            </w:r>
          </w:p>
        </w:tc>
        <w:tc>
          <w:tcPr>
            <w:tcW w:w="2054" w:type="dxa"/>
            <w:vAlign w:val="center"/>
          </w:tcPr>
          <w:p w:rsidR="00B47481" w:rsidRDefault="00B47481" w:rsidP="00615127">
            <w:pPr>
              <w:jc w:val="left"/>
              <w:rPr>
                <w:rFonts w:cs="Arial"/>
                <w:bCs/>
                <w:sz w:val="16"/>
              </w:rPr>
            </w:pPr>
            <w:r>
              <w:rPr>
                <w:rFonts w:cs="Arial"/>
                <w:bCs/>
                <w:sz w:val="16"/>
              </w:rPr>
              <w:t>Revisa aceite de maquinaria</w:t>
            </w:r>
          </w:p>
        </w:tc>
        <w:tc>
          <w:tcPr>
            <w:tcW w:w="1240" w:type="dxa"/>
            <w:vAlign w:val="center"/>
          </w:tcPr>
          <w:p w:rsidR="00B47481" w:rsidRDefault="00B47481" w:rsidP="006F7B2A">
            <w:pPr>
              <w:jc w:val="left"/>
              <w:rPr>
                <w:rFonts w:cs="Arial"/>
                <w:bCs/>
                <w:sz w:val="16"/>
              </w:rPr>
            </w:pPr>
            <w:r>
              <w:rPr>
                <w:rFonts w:cs="Arial"/>
                <w:bCs/>
                <w:sz w:val="16"/>
              </w:rPr>
              <w:t xml:space="preserve">Servicios </w:t>
            </w:r>
          </w:p>
        </w:tc>
        <w:tc>
          <w:tcPr>
            <w:tcW w:w="4110" w:type="dxa"/>
            <w:vAlign w:val="center"/>
          </w:tcPr>
          <w:p w:rsidR="00B47481" w:rsidRDefault="00B47481" w:rsidP="00615127">
            <w:pPr>
              <w:jc w:val="left"/>
              <w:rPr>
                <w:rFonts w:cs="Arial"/>
                <w:bCs/>
                <w:sz w:val="16"/>
              </w:rPr>
            </w:pPr>
            <w:r>
              <w:rPr>
                <w:rFonts w:cs="Arial"/>
                <w:bCs/>
                <w:sz w:val="16"/>
              </w:rPr>
              <w:t>Los ayudantes revisan el aceite de la maquinaria.</w:t>
            </w:r>
          </w:p>
        </w:tc>
        <w:tc>
          <w:tcPr>
            <w:tcW w:w="1448" w:type="dxa"/>
            <w:vAlign w:val="center"/>
          </w:tcPr>
          <w:p w:rsidR="00B47481" w:rsidRDefault="00B47481" w:rsidP="00615127">
            <w:pPr>
              <w:jc w:val="left"/>
              <w:rPr>
                <w:rFonts w:cs="Arial"/>
                <w:bCs/>
                <w:sz w:val="16"/>
              </w:rPr>
            </w:pPr>
            <w:r>
              <w:rPr>
                <w:rFonts w:cs="Arial"/>
                <w:bCs/>
                <w:sz w:val="16"/>
              </w:rPr>
              <w:t>Ayudantes</w:t>
            </w:r>
          </w:p>
        </w:tc>
      </w:tr>
    </w:tbl>
    <w:p w:rsidR="00592BB4" w:rsidRDefault="00592BB4" w:rsidP="00592BB4"/>
    <w:p w:rsidR="00592BB4" w:rsidRDefault="00592BB4" w:rsidP="00592BB4"/>
    <w:p w:rsidR="00592BB4" w:rsidRDefault="00592BB4" w:rsidP="00592BB4"/>
    <w:p w:rsidR="00592BB4" w:rsidRDefault="00592BB4" w:rsidP="00592BB4"/>
    <w:p w:rsidR="00B47481" w:rsidRDefault="00B47481" w:rsidP="00592BB4"/>
    <w:p w:rsidR="00E17F39" w:rsidRDefault="00E17F39" w:rsidP="00592BB4"/>
    <w:p w:rsidR="00B47481" w:rsidRDefault="00B47481" w:rsidP="00592BB4"/>
    <w:p w:rsidR="00B47481" w:rsidRDefault="00FA087A" w:rsidP="00E17F39">
      <w:pPr>
        <w:ind w:left="-567" w:right="-512"/>
        <w:rPr>
          <w:b/>
          <w:u w:val="single"/>
        </w:rPr>
      </w:pPr>
      <w:r w:rsidRPr="00FA087A">
        <w:rPr>
          <w:b/>
          <w:noProof/>
        </w:rPr>
        <w:lastRenderedPageBreak/>
        <w:pict>
          <v:rect id="70 Rectángulo" o:spid="_x0000_s1233" style="position:absolute;left:0;text-align:left;margin-left:-34.3pt;margin-top:-6pt;width:482.45pt;height:616.2pt;z-index:-251032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JovlF+tAgAArAUAAA4AAAAA&#10;AAAAAAAAAAAALgIAAGRycy9lMm9Eb2MueG1sUEsBAi0AFAAGAAgAAAAhAMfJkUjfAAAADAEAAA8A&#10;AAAAAAAAAAAAAAAABwUAAGRycy9kb3ducmV2LnhtbFBLBQYAAAAABAAEAPMAAAATBgAAAAA=&#10;" filled="f" strokecolor="black [3213]" strokeweight="1pt">
            <v:path arrowok="t"/>
          </v:rect>
        </w:pict>
      </w:r>
      <w:r w:rsidR="00592BB4">
        <w:rPr>
          <w:b/>
          <w:u w:val="single"/>
        </w:rPr>
        <w:t xml:space="preserve">CARACTERIZACIÓN DEL SUBPROCESO </w:t>
      </w:r>
      <w:r w:rsidR="0075107E">
        <w:rPr>
          <w:b/>
          <w:u w:val="single"/>
        </w:rPr>
        <w:t>MANTENIMIENTO</w:t>
      </w:r>
      <w:r w:rsidR="00E17F39">
        <w:rPr>
          <w:b/>
          <w:u w:val="single"/>
        </w:rPr>
        <w:t xml:space="preserve"> DE MAQUINARIA</w:t>
      </w:r>
    </w:p>
    <w:p w:rsidR="00E17F39" w:rsidRPr="00B47481" w:rsidRDefault="00E17F39" w:rsidP="00E17F39">
      <w:pPr>
        <w:ind w:left="-567" w:right="-512"/>
        <w:rPr>
          <w:b/>
          <w:u w:val="single"/>
        </w:rPr>
      </w:pPr>
    </w:p>
    <w:p w:rsidR="00592BB4" w:rsidRDefault="00592BB4" w:rsidP="00592BB4">
      <w:pPr>
        <w:ind w:left="-567" w:right="-512"/>
        <w:rPr>
          <w:sz w:val="18"/>
          <w:lang w:val="es-ES"/>
        </w:rPr>
      </w:pPr>
      <w:r w:rsidRPr="004E3970">
        <w:rPr>
          <w:b/>
          <w:sz w:val="18"/>
          <w:lang w:val="es-ES"/>
        </w:rPr>
        <w:t>PROCESO:</w:t>
      </w:r>
      <w:r w:rsidR="00F87E27">
        <w:rPr>
          <w:sz w:val="18"/>
          <w:lang w:val="es-ES"/>
        </w:rPr>
        <w:tab/>
      </w:r>
      <w:r w:rsidR="00F87E27">
        <w:rPr>
          <w:sz w:val="18"/>
          <w:lang w:val="es-ES"/>
        </w:rPr>
        <w:tab/>
      </w:r>
      <w:r>
        <w:rPr>
          <w:sz w:val="18"/>
          <w:lang w:val="es-ES"/>
        </w:rPr>
        <w:t>SERVICIO TÉCNICO</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D</w:t>
      </w:r>
    </w:p>
    <w:p w:rsidR="00592BB4" w:rsidRPr="00596762" w:rsidRDefault="00592BB4" w:rsidP="00592BB4">
      <w:pPr>
        <w:ind w:left="-567" w:right="-512"/>
        <w:rPr>
          <w:sz w:val="18"/>
          <w:lang w:val="es-ES"/>
        </w:rPr>
      </w:pPr>
      <w:r>
        <w:rPr>
          <w:b/>
          <w:sz w:val="18"/>
          <w:lang w:val="es-ES"/>
        </w:rPr>
        <w:t>SUBPROCESO:</w:t>
      </w:r>
      <w:r w:rsidR="00F87E27">
        <w:rPr>
          <w:b/>
          <w:sz w:val="18"/>
          <w:lang w:val="es-ES"/>
        </w:rPr>
        <w:tab/>
      </w:r>
      <w:r w:rsidR="0075107E">
        <w:rPr>
          <w:sz w:val="18"/>
          <w:lang w:val="es-ES"/>
        </w:rPr>
        <w:t>MANTENIMIENTO</w:t>
      </w:r>
      <w:r>
        <w:rPr>
          <w:sz w:val="18"/>
          <w:lang w:val="es-ES"/>
        </w:rPr>
        <w:t xml:space="preserve"> DE MAQUINARIA</w:t>
      </w:r>
      <w:r>
        <w:rPr>
          <w:sz w:val="18"/>
          <w:lang w:val="es-ES"/>
        </w:rPr>
        <w:tab/>
      </w:r>
      <w:r>
        <w:rPr>
          <w:sz w:val="18"/>
          <w:lang w:val="es-ES"/>
        </w:rPr>
        <w:tab/>
      </w:r>
      <w:r>
        <w:rPr>
          <w:b/>
          <w:sz w:val="18"/>
          <w:lang w:val="es-ES"/>
        </w:rPr>
        <w:t>CÓDIGO:</w:t>
      </w:r>
      <w:r>
        <w:rPr>
          <w:b/>
          <w:sz w:val="18"/>
          <w:lang w:val="es-ES"/>
        </w:rPr>
        <w:tab/>
      </w:r>
      <w:r>
        <w:rPr>
          <w:sz w:val="18"/>
          <w:lang w:val="es-ES"/>
        </w:rPr>
        <w:t>D</w:t>
      </w:r>
      <w:r w:rsidR="009D7D75">
        <w:rPr>
          <w:sz w:val="18"/>
          <w:lang w:val="es-ES"/>
        </w:rPr>
        <w:t>3</w:t>
      </w:r>
    </w:p>
    <w:tbl>
      <w:tblPr>
        <w:tblStyle w:val="Tablaconcuadrcula"/>
        <w:tblW w:w="9356" w:type="dxa"/>
        <w:jc w:val="center"/>
        <w:tblInd w:w="-459" w:type="dxa"/>
        <w:tblLook w:val="04A0"/>
      </w:tblPr>
      <w:tblGrid>
        <w:gridCol w:w="1674"/>
        <w:gridCol w:w="1134"/>
        <w:gridCol w:w="3686"/>
        <w:gridCol w:w="1417"/>
        <w:gridCol w:w="1445"/>
      </w:tblGrid>
      <w:tr w:rsidR="00592BB4" w:rsidRPr="00A9242A" w:rsidTr="00655C75">
        <w:trPr>
          <w:jc w:val="center"/>
        </w:trPr>
        <w:tc>
          <w:tcPr>
            <w:tcW w:w="1674" w:type="dxa"/>
            <w:shd w:val="clear" w:color="auto" w:fill="89C2E5" w:themeFill="accent3" w:themeFillTint="66"/>
            <w:vAlign w:val="center"/>
          </w:tcPr>
          <w:p w:rsidR="00592BB4" w:rsidRPr="00A9242A" w:rsidRDefault="00592BB4" w:rsidP="00615127">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592BB4" w:rsidRPr="00A9242A" w:rsidRDefault="00592BB4" w:rsidP="00615127">
            <w:pPr>
              <w:jc w:val="center"/>
              <w:rPr>
                <w:b/>
                <w:sz w:val="18"/>
                <w:lang w:val="es-ES"/>
              </w:rPr>
            </w:pPr>
            <w:r w:rsidRPr="00A9242A">
              <w:rPr>
                <w:b/>
                <w:sz w:val="18"/>
                <w:lang w:val="es-ES"/>
              </w:rPr>
              <w:t>INSUMO</w:t>
            </w:r>
          </w:p>
        </w:tc>
        <w:tc>
          <w:tcPr>
            <w:tcW w:w="3686" w:type="dxa"/>
            <w:shd w:val="clear" w:color="auto" w:fill="89C2E5" w:themeFill="accent3" w:themeFillTint="66"/>
            <w:vAlign w:val="center"/>
          </w:tcPr>
          <w:p w:rsidR="00592BB4" w:rsidRPr="00A9242A" w:rsidRDefault="00592BB4" w:rsidP="00615127">
            <w:pPr>
              <w:jc w:val="center"/>
              <w:rPr>
                <w:b/>
                <w:sz w:val="18"/>
                <w:lang w:val="es-ES"/>
              </w:rPr>
            </w:pPr>
            <w:r w:rsidRPr="00A9242A">
              <w:rPr>
                <w:b/>
                <w:sz w:val="18"/>
                <w:lang w:val="es-ES"/>
              </w:rPr>
              <w:t>TRANSFORMACIÓN</w:t>
            </w:r>
          </w:p>
        </w:tc>
        <w:tc>
          <w:tcPr>
            <w:tcW w:w="1417" w:type="dxa"/>
            <w:shd w:val="clear" w:color="auto" w:fill="89C2E5" w:themeFill="accent3" w:themeFillTint="66"/>
            <w:vAlign w:val="center"/>
          </w:tcPr>
          <w:p w:rsidR="00592BB4" w:rsidRPr="00A9242A" w:rsidRDefault="00592BB4" w:rsidP="00615127">
            <w:pPr>
              <w:jc w:val="center"/>
              <w:rPr>
                <w:b/>
                <w:sz w:val="18"/>
                <w:lang w:val="es-ES"/>
              </w:rPr>
            </w:pPr>
            <w:r w:rsidRPr="00A9242A">
              <w:rPr>
                <w:b/>
                <w:sz w:val="18"/>
                <w:lang w:val="es-ES"/>
              </w:rPr>
              <w:t>PRODUCTO</w:t>
            </w:r>
          </w:p>
        </w:tc>
        <w:tc>
          <w:tcPr>
            <w:tcW w:w="1445" w:type="dxa"/>
            <w:shd w:val="clear" w:color="auto" w:fill="89C2E5" w:themeFill="accent3" w:themeFillTint="66"/>
            <w:vAlign w:val="center"/>
          </w:tcPr>
          <w:p w:rsidR="00592BB4" w:rsidRPr="00A9242A" w:rsidRDefault="00592BB4" w:rsidP="00615127">
            <w:pPr>
              <w:jc w:val="center"/>
              <w:rPr>
                <w:b/>
                <w:sz w:val="18"/>
                <w:lang w:val="es-ES"/>
              </w:rPr>
            </w:pPr>
            <w:r w:rsidRPr="00A9242A">
              <w:rPr>
                <w:b/>
                <w:sz w:val="18"/>
                <w:lang w:val="es-ES"/>
              </w:rPr>
              <w:t>CLIENTE</w:t>
            </w:r>
          </w:p>
        </w:tc>
      </w:tr>
      <w:tr w:rsidR="00592BB4" w:rsidRPr="00285143" w:rsidTr="00655C75">
        <w:trPr>
          <w:jc w:val="center"/>
        </w:trPr>
        <w:tc>
          <w:tcPr>
            <w:tcW w:w="1674" w:type="dxa"/>
            <w:vAlign w:val="center"/>
          </w:tcPr>
          <w:p w:rsidR="00592BB4" w:rsidRDefault="00592BB4" w:rsidP="00615127">
            <w:pPr>
              <w:jc w:val="left"/>
              <w:rPr>
                <w:sz w:val="18"/>
                <w:lang w:val="es-ES"/>
              </w:rPr>
            </w:pPr>
            <w:r>
              <w:rPr>
                <w:sz w:val="18"/>
                <w:lang w:val="es-ES"/>
              </w:rPr>
              <w:t>D1. Planificación y control de servicio</w:t>
            </w:r>
            <w:r w:rsidR="00A716A1">
              <w:rPr>
                <w:sz w:val="18"/>
                <w:lang w:val="es-ES"/>
              </w:rPr>
              <w:t xml:space="preserve"> técnico</w:t>
            </w:r>
          </w:p>
          <w:p w:rsidR="00D27C1A" w:rsidRPr="00285143" w:rsidRDefault="00D27C1A" w:rsidP="00615127">
            <w:pPr>
              <w:jc w:val="left"/>
              <w:rPr>
                <w:sz w:val="18"/>
                <w:lang w:val="es-ES"/>
              </w:rPr>
            </w:pPr>
            <w:r>
              <w:rPr>
                <w:sz w:val="18"/>
                <w:lang w:val="es-ES"/>
              </w:rPr>
              <w:t>D2. Recepción de maquinaria</w:t>
            </w:r>
          </w:p>
        </w:tc>
        <w:tc>
          <w:tcPr>
            <w:tcW w:w="1134" w:type="dxa"/>
            <w:vAlign w:val="center"/>
          </w:tcPr>
          <w:p w:rsidR="00592BB4" w:rsidRPr="00285143" w:rsidRDefault="00655C75" w:rsidP="00615127">
            <w:pPr>
              <w:jc w:val="left"/>
              <w:rPr>
                <w:sz w:val="18"/>
                <w:lang w:val="es-ES"/>
              </w:rPr>
            </w:pPr>
            <w:r>
              <w:rPr>
                <w:sz w:val="18"/>
                <w:lang w:val="es-ES"/>
              </w:rPr>
              <w:t>Maquinaria defectuosa</w:t>
            </w:r>
          </w:p>
        </w:tc>
        <w:tc>
          <w:tcPr>
            <w:tcW w:w="3686" w:type="dxa"/>
            <w:vAlign w:val="center"/>
          </w:tcPr>
          <w:p w:rsidR="00592BB4" w:rsidRPr="00285143" w:rsidRDefault="00937C50" w:rsidP="00615127">
            <w:pPr>
              <w:jc w:val="left"/>
              <w:rPr>
                <w:sz w:val="18"/>
                <w:lang w:val="es-ES"/>
              </w:rPr>
            </w:pPr>
            <w:r>
              <w:rPr>
                <w:sz w:val="18"/>
                <w:lang w:val="es-ES"/>
              </w:rPr>
              <w:t>Los técnicos analizan los requerimientos técnicos y proceden a revisar la maquinaria, hacen el respectivo mantenimiento de la maquinaria, limpiando y verificando las partes de la maquinaria, luego proceden hacer la prueba de calidad y funcionamiento.</w:t>
            </w:r>
          </w:p>
        </w:tc>
        <w:tc>
          <w:tcPr>
            <w:tcW w:w="1417" w:type="dxa"/>
            <w:vAlign w:val="center"/>
          </w:tcPr>
          <w:p w:rsidR="00592BB4" w:rsidRPr="00285143" w:rsidRDefault="00655C75" w:rsidP="00615127">
            <w:pPr>
              <w:jc w:val="left"/>
              <w:rPr>
                <w:sz w:val="18"/>
                <w:lang w:val="es-ES"/>
              </w:rPr>
            </w:pPr>
            <w:r>
              <w:rPr>
                <w:sz w:val="18"/>
                <w:lang w:val="es-ES"/>
              </w:rPr>
              <w:t>Maquinaria dada mantenimiento</w:t>
            </w:r>
          </w:p>
        </w:tc>
        <w:tc>
          <w:tcPr>
            <w:tcW w:w="1445" w:type="dxa"/>
            <w:vAlign w:val="center"/>
          </w:tcPr>
          <w:p w:rsidR="00592BB4" w:rsidRDefault="0075107E" w:rsidP="00615127">
            <w:pPr>
              <w:jc w:val="left"/>
              <w:rPr>
                <w:sz w:val="18"/>
                <w:lang w:val="es-ES"/>
              </w:rPr>
            </w:pPr>
            <w:r>
              <w:rPr>
                <w:sz w:val="18"/>
                <w:lang w:val="es-ES"/>
              </w:rPr>
              <w:t>D5. Evaluación de maquinaria</w:t>
            </w:r>
          </w:p>
          <w:p w:rsidR="00592BB4" w:rsidRPr="00285143" w:rsidRDefault="00592BB4" w:rsidP="00615127">
            <w:pPr>
              <w:jc w:val="left"/>
              <w:rPr>
                <w:sz w:val="18"/>
                <w:lang w:val="es-ES"/>
              </w:rPr>
            </w:pPr>
          </w:p>
        </w:tc>
      </w:tr>
    </w:tbl>
    <w:p w:rsidR="00592BB4" w:rsidRDefault="00592BB4" w:rsidP="00592BB4">
      <w:pPr>
        <w:rPr>
          <w:lang w:val="es-ES"/>
        </w:rPr>
      </w:pPr>
    </w:p>
    <w:p w:rsidR="00B47481" w:rsidRDefault="00B47481"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E17F39" w:rsidRDefault="00E17F39" w:rsidP="00592BB4">
      <w:pPr>
        <w:rPr>
          <w:lang w:val="es-ES"/>
        </w:rPr>
      </w:pPr>
    </w:p>
    <w:p w:rsidR="00592BB4" w:rsidRDefault="00FA087A" w:rsidP="00592BB4">
      <w:pPr>
        <w:ind w:left="-567" w:right="-512"/>
        <w:rPr>
          <w:b/>
          <w:u w:val="single"/>
        </w:rPr>
      </w:pPr>
      <w:r w:rsidRPr="00FA087A">
        <w:rPr>
          <w:b/>
          <w:noProof/>
        </w:rPr>
        <w:lastRenderedPageBreak/>
        <w:pict>
          <v:rect id="75 Rectángulo" o:spid="_x0000_s1232" style="position:absolute;left:0;text-align:left;margin-left:-34.3pt;margin-top:-6pt;width:482.45pt;height:616.2pt;z-index:-2510300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8aHrQ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Hd/xoetAgAArAUAAA4AAAAA&#10;AAAAAAAAAAAALgIAAGRycy9lMm9Eb2MueG1sUEsBAi0AFAAGAAgAAAAhAMfJkUjfAAAADAEAAA8A&#10;AAAAAAAAAAAAAAAABwUAAGRycy9kb3ducmV2LnhtbFBLBQYAAAAABAAEAPMAAAATBgAAAAA=&#10;" filled="f" strokecolor="black [3213]" strokeweight="1pt">
            <v:path arrowok="t"/>
          </v:rect>
        </w:pict>
      </w:r>
      <w:r w:rsidR="00592BB4">
        <w:rPr>
          <w:b/>
          <w:u w:val="single"/>
        </w:rPr>
        <w:t xml:space="preserve">DESCRIPCIÓN DEL SUBPROCESO </w:t>
      </w:r>
      <w:r w:rsidR="0075107E">
        <w:rPr>
          <w:b/>
          <w:u w:val="single"/>
        </w:rPr>
        <w:t>MANTENIMIENTO</w:t>
      </w:r>
      <w:r w:rsidR="00592BB4">
        <w:rPr>
          <w:b/>
          <w:u w:val="single"/>
        </w:rPr>
        <w:t xml:space="preserve"> DE MAQUINARIA</w:t>
      </w:r>
    </w:p>
    <w:p w:rsidR="00E17F39" w:rsidRDefault="00E17F39" w:rsidP="00592BB4">
      <w:pPr>
        <w:ind w:left="-567" w:right="-512"/>
        <w:rPr>
          <w:b/>
          <w:u w:val="single"/>
        </w:rPr>
      </w:pPr>
    </w:p>
    <w:p w:rsidR="00E17F39" w:rsidRPr="002C31F1" w:rsidRDefault="00E17F39" w:rsidP="00592BB4">
      <w:pPr>
        <w:ind w:left="-567" w:right="-512"/>
        <w:rPr>
          <w:b/>
          <w:u w:val="single"/>
        </w:rPr>
      </w:pPr>
      <w:r w:rsidRPr="00E17F39">
        <w:rPr>
          <w:noProof/>
        </w:rPr>
        <w:drawing>
          <wp:inline distT="0" distB="0" distL="0" distR="0">
            <wp:extent cx="5913911" cy="543474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0" t="2005" r="2612" b="2005"/>
                    <a:stretch/>
                  </pic:blipFill>
                  <pic:spPr bwMode="auto">
                    <a:xfrm>
                      <a:off x="0" y="0"/>
                      <a:ext cx="5927462" cy="54471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92BB4" w:rsidRDefault="00592BB4" w:rsidP="00592BB4">
      <w:pPr>
        <w:rPr>
          <w:b/>
        </w:rPr>
      </w:pPr>
    </w:p>
    <w:p w:rsidR="00592BB4" w:rsidRDefault="00592BB4" w:rsidP="00592BB4">
      <w:pPr>
        <w:rPr>
          <w:b/>
        </w:rPr>
      </w:pPr>
    </w:p>
    <w:p w:rsidR="00F42EDD" w:rsidRDefault="00F42EDD" w:rsidP="00592BB4">
      <w:pPr>
        <w:rPr>
          <w:b/>
        </w:rPr>
      </w:pPr>
    </w:p>
    <w:p w:rsidR="00592BB4" w:rsidRDefault="00592BB4" w:rsidP="00592BB4">
      <w:pPr>
        <w:rPr>
          <w:b/>
        </w:rPr>
      </w:pPr>
    </w:p>
    <w:p w:rsidR="00592BB4" w:rsidRDefault="00592BB4" w:rsidP="00592BB4">
      <w:pPr>
        <w:rPr>
          <w:b/>
        </w:rPr>
      </w:pPr>
    </w:p>
    <w:p w:rsidR="00592BB4" w:rsidRDefault="00592BB4" w:rsidP="00592BB4">
      <w:pPr>
        <w:rPr>
          <w:b/>
        </w:rPr>
      </w:pPr>
    </w:p>
    <w:p w:rsidR="00592BB4" w:rsidRDefault="00592BB4" w:rsidP="00592BB4">
      <w:pPr>
        <w:rPr>
          <w:b/>
        </w:rPr>
      </w:pPr>
    </w:p>
    <w:p w:rsidR="006945C8" w:rsidRPr="004D3A6B" w:rsidRDefault="00FA087A" w:rsidP="006945C8">
      <w:pPr>
        <w:ind w:left="-567" w:right="-512"/>
        <w:rPr>
          <w:b/>
          <w:lang w:val="es-ES"/>
        </w:rPr>
      </w:pPr>
      <w:r>
        <w:rPr>
          <w:b/>
          <w:noProof/>
        </w:rPr>
        <w:lastRenderedPageBreak/>
        <w:pict>
          <v:rect id="76 Rectángulo" o:spid="_x0000_s1231" style="position:absolute;left:0;text-align:left;margin-left:-34.3pt;margin-top:-6pt;width:482.45pt;height:616.2pt;z-index:-251027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BNNJ3mtAgAArAUAAA4AAAAA&#10;AAAAAAAAAAAALgIAAGRycy9lMm9Eb2MueG1sUEsBAi0AFAAGAAgAAAAhAMfJkUjfAAAADAEAAA8A&#10;AAAAAAAAAAAAAAAABwUAAGRycy9kb3ducmV2LnhtbFBLBQYAAAAABAAEAPMAAAATBgAAAAA=&#10;" filled="f" strokecolor="black [3213]" strokeweight="1pt">
            <v:path arrowok="t"/>
          </v:rect>
        </w:pict>
      </w:r>
      <w:r w:rsidR="006945C8" w:rsidRPr="004D3A6B">
        <w:rPr>
          <w:b/>
          <w:lang w:val="es-ES"/>
        </w:rPr>
        <w:t xml:space="preserve">PROCESO: </w:t>
      </w:r>
      <w:r w:rsidR="006945C8">
        <w:rPr>
          <w:b/>
          <w:lang w:val="es-ES"/>
        </w:rPr>
        <w:tab/>
      </w:r>
      <w:r w:rsidR="006945C8" w:rsidRPr="004D3A6B">
        <w:rPr>
          <w:b/>
          <w:lang w:val="es-ES"/>
        </w:rPr>
        <w:t>SERVICIO TÉCNICO</w:t>
      </w:r>
    </w:p>
    <w:p w:rsidR="006945C8" w:rsidRPr="004D3A6B" w:rsidRDefault="006945C8" w:rsidP="006945C8">
      <w:pPr>
        <w:ind w:left="-567" w:right="-512"/>
        <w:rPr>
          <w:b/>
          <w:lang w:val="es-ES"/>
        </w:rPr>
      </w:pPr>
      <w:r w:rsidRPr="004D3A6B">
        <w:rPr>
          <w:b/>
          <w:lang w:val="es-ES"/>
        </w:rPr>
        <w:t>SUBPROCESO:</w:t>
      </w:r>
      <w:r w:rsidRPr="004D3A6B">
        <w:rPr>
          <w:b/>
          <w:lang w:val="es-ES"/>
        </w:rPr>
        <w:tab/>
      </w:r>
      <w:r>
        <w:rPr>
          <w:b/>
          <w:lang w:val="es-ES"/>
        </w:rPr>
        <w:t>REPARACIÓN DE MAQUINARIA</w:t>
      </w:r>
    </w:p>
    <w:p w:rsidR="006945C8" w:rsidRDefault="006945C8" w:rsidP="006945C8">
      <w:pPr>
        <w:ind w:left="-567" w:right="-512"/>
        <w:rPr>
          <w:b/>
          <w:u w:val="single"/>
          <w:lang w:val="es-ES"/>
        </w:rPr>
      </w:pPr>
    </w:p>
    <w:p w:rsidR="006945C8" w:rsidRPr="00C66327" w:rsidRDefault="006945C8" w:rsidP="006945C8">
      <w:pPr>
        <w:ind w:left="-567" w:right="-512"/>
        <w:rPr>
          <w:b/>
          <w:u w:val="single"/>
          <w:lang w:val="es-ES"/>
        </w:rPr>
      </w:pPr>
      <w:r>
        <w:rPr>
          <w:b/>
          <w:u w:val="single"/>
          <w:lang w:val="es-ES"/>
        </w:rPr>
        <w:t>ENTRADAS DEL SUBPROCESO REPARACIÓN DE MAQUINARIA</w:t>
      </w:r>
    </w:p>
    <w:p w:rsidR="006945C8" w:rsidRPr="008E4472" w:rsidRDefault="006945C8" w:rsidP="006945C8">
      <w:pPr>
        <w:ind w:left="-567" w:right="-512"/>
      </w:pPr>
      <w:r>
        <w:rPr>
          <w:b/>
        </w:rPr>
        <w:t xml:space="preserve">Maquinaria </w:t>
      </w:r>
      <w:r w:rsidR="00B47481">
        <w:rPr>
          <w:b/>
        </w:rPr>
        <w:t>dañada.-</w:t>
      </w:r>
      <w:r w:rsidR="00556F68">
        <w:t>Maquinaria que necesita cambio de partes para funcionar correctamente.</w:t>
      </w:r>
    </w:p>
    <w:p w:rsidR="006945C8" w:rsidRPr="008D25A9" w:rsidRDefault="006945C8" w:rsidP="006945C8">
      <w:pPr>
        <w:ind w:left="-567" w:right="-512"/>
      </w:pPr>
    </w:p>
    <w:p w:rsidR="006945C8" w:rsidRPr="00C66327" w:rsidRDefault="006945C8" w:rsidP="006945C8">
      <w:pPr>
        <w:ind w:left="-567" w:right="-512"/>
        <w:rPr>
          <w:b/>
          <w:u w:val="single"/>
          <w:lang w:val="es-ES"/>
        </w:rPr>
      </w:pPr>
      <w:r>
        <w:rPr>
          <w:b/>
          <w:u w:val="single"/>
          <w:lang w:val="es-ES"/>
        </w:rPr>
        <w:t>SALIDAS DEL SUBPROCESO REPARACIÓN DE MAQUINARIA</w:t>
      </w:r>
    </w:p>
    <w:p w:rsidR="006945C8" w:rsidRPr="00556F68" w:rsidRDefault="00B47481" w:rsidP="006945C8">
      <w:pPr>
        <w:ind w:left="-567" w:right="-512"/>
        <w:rPr>
          <w:lang w:val="es-ES"/>
        </w:rPr>
      </w:pPr>
      <w:r>
        <w:rPr>
          <w:b/>
          <w:lang w:val="es-ES"/>
        </w:rPr>
        <w:t>Maquinaria reparada.-</w:t>
      </w:r>
      <w:r w:rsidR="00556F68">
        <w:rPr>
          <w:lang w:val="es-ES"/>
        </w:rPr>
        <w:t>Maquinaria dañada, reparada al 100%.</w:t>
      </w:r>
    </w:p>
    <w:p w:rsidR="006945C8" w:rsidRPr="000F052A" w:rsidRDefault="006945C8" w:rsidP="006945C8">
      <w:pPr>
        <w:ind w:left="-567" w:right="-512"/>
        <w:rPr>
          <w:lang w:val="es-ES"/>
        </w:rPr>
      </w:pPr>
    </w:p>
    <w:p w:rsidR="006945C8" w:rsidRPr="00CC05B5" w:rsidRDefault="006945C8" w:rsidP="006945C8">
      <w:pPr>
        <w:ind w:left="-567" w:right="-512"/>
        <w:rPr>
          <w:b/>
          <w:u w:val="single"/>
          <w:lang w:val="es-ES"/>
        </w:rPr>
      </w:pPr>
      <w:r>
        <w:rPr>
          <w:b/>
          <w:u w:val="single"/>
          <w:lang w:val="es-ES"/>
        </w:rPr>
        <w:t>RECURSOS DEL SUBPROCESO REPARACIÓN DE MAQUINARIA</w:t>
      </w:r>
    </w:p>
    <w:p w:rsidR="006945C8" w:rsidRDefault="006945C8" w:rsidP="006945C8">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6945C8" w:rsidRDefault="006945C8" w:rsidP="006945C8">
      <w:pPr>
        <w:ind w:left="-567" w:right="-512"/>
        <w:rPr>
          <w:lang w:val="es-ES"/>
        </w:rPr>
      </w:pPr>
    </w:p>
    <w:p w:rsidR="006945C8" w:rsidRDefault="006945C8" w:rsidP="006945C8">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6945C8" w:rsidRDefault="006945C8" w:rsidP="006945C8">
      <w:pPr>
        <w:ind w:left="-567" w:right="-512"/>
        <w:rPr>
          <w:lang w:val="es-ES"/>
        </w:rPr>
      </w:pPr>
    </w:p>
    <w:p w:rsidR="006945C8" w:rsidRDefault="006945C8" w:rsidP="006945C8">
      <w:pPr>
        <w:ind w:left="-567" w:right="-512"/>
        <w:rPr>
          <w:lang w:val="es-ES"/>
        </w:rPr>
      </w:pPr>
      <w:r w:rsidRPr="00CC05B5">
        <w:rPr>
          <w:b/>
          <w:lang w:val="es-ES"/>
        </w:rPr>
        <w:t>Presupuesto asignado.-</w:t>
      </w:r>
      <w:r>
        <w:rPr>
          <w:lang w:val="es-ES"/>
        </w:rPr>
        <w:t xml:space="preserve"> Estimación de dinero asignado a cada proceso.</w:t>
      </w:r>
    </w:p>
    <w:p w:rsidR="006945C8" w:rsidRDefault="006945C8" w:rsidP="006945C8">
      <w:pPr>
        <w:ind w:left="-567" w:right="-512"/>
        <w:rPr>
          <w:lang w:val="es-ES"/>
        </w:rPr>
      </w:pPr>
    </w:p>
    <w:p w:rsidR="006945C8" w:rsidRDefault="006945C8" w:rsidP="006945C8">
      <w:pPr>
        <w:ind w:left="-567" w:right="-512"/>
        <w:rPr>
          <w:lang w:val="es-ES"/>
        </w:rPr>
      </w:pPr>
      <w:r w:rsidRPr="00CC05B5">
        <w:rPr>
          <w:b/>
          <w:lang w:val="es-ES"/>
        </w:rPr>
        <w:t>Talento humano.-</w:t>
      </w:r>
      <w:r w:rsidR="00A01C5B">
        <w:rPr>
          <w:lang w:val="es-ES"/>
        </w:rPr>
        <w:t>Coordinador de planificación, Técnicos, Ayudantes, Bodega y Coordinador de compras</w:t>
      </w:r>
      <w:r>
        <w:rPr>
          <w:lang w:val="es-ES"/>
        </w:rPr>
        <w:t>.</w:t>
      </w:r>
    </w:p>
    <w:p w:rsidR="006945C8" w:rsidRDefault="006945C8" w:rsidP="006945C8">
      <w:pPr>
        <w:ind w:left="-567" w:right="-512"/>
        <w:rPr>
          <w:b/>
          <w:u w:val="single"/>
          <w:lang w:val="es-ES"/>
        </w:rPr>
      </w:pPr>
    </w:p>
    <w:p w:rsidR="006945C8" w:rsidRPr="00C66327" w:rsidRDefault="006945C8" w:rsidP="006945C8">
      <w:pPr>
        <w:ind w:left="-567" w:right="-512"/>
        <w:rPr>
          <w:b/>
          <w:u w:val="single"/>
          <w:lang w:val="es-ES"/>
        </w:rPr>
      </w:pPr>
      <w:r>
        <w:rPr>
          <w:b/>
          <w:u w:val="single"/>
          <w:lang w:val="es-ES"/>
        </w:rPr>
        <w:t>CONTROLES DEL SUBPROCESO REPARACIÓN DE MAQUINARIA</w:t>
      </w:r>
    </w:p>
    <w:p w:rsidR="00B47481" w:rsidRDefault="00B47481" w:rsidP="00B47481">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B47481" w:rsidRDefault="00B47481" w:rsidP="00B47481">
      <w:pPr>
        <w:ind w:left="-567" w:right="-512"/>
        <w:rPr>
          <w:b/>
          <w:lang w:val="es-ES"/>
        </w:rPr>
      </w:pPr>
    </w:p>
    <w:p w:rsidR="00B47481" w:rsidRDefault="00B47481" w:rsidP="00B47481">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6945C8" w:rsidRPr="007070F0" w:rsidRDefault="006945C8" w:rsidP="006945C8">
      <w:pPr>
        <w:rPr>
          <w:b/>
          <w:lang w:val="es-ES"/>
        </w:rPr>
      </w:pPr>
    </w:p>
    <w:p w:rsidR="006945C8" w:rsidRDefault="006945C8" w:rsidP="006945C8">
      <w:pPr>
        <w:rPr>
          <w:b/>
        </w:rPr>
      </w:pPr>
    </w:p>
    <w:p w:rsidR="006945C8" w:rsidRDefault="00FA087A" w:rsidP="006945C8">
      <w:pPr>
        <w:ind w:left="-567" w:right="-512"/>
        <w:rPr>
          <w:b/>
          <w:u w:val="single"/>
        </w:rPr>
      </w:pPr>
      <w:r w:rsidRPr="00FA087A">
        <w:rPr>
          <w:b/>
          <w:noProof/>
        </w:rPr>
        <w:lastRenderedPageBreak/>
        <w:pict>
          <v:rect id="77 Rectángulo" o:spid="_x0000_s1230" style="position:absolute;left:0;text-align:left;margin-left:-34.3pt;margin-top:-6pt;width:482.45pt;height:616.2pt;z-index:-251025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earQ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PBeV5qtAgAArAUAAA4AAAAA&#10;AAAAAAAAAAAALgIAAGRycy9lMm9Eb2MueG1sUEsBAi0AFAAGAAgAAAAhAMfJkUjfAAAADAEAAA8A&#10;AAAAAAAAAAAAAAAABwUAAGRycy9kb3ducmV2LnhtbFBLBQYAAAAABAAEAPMAAAATBgAAAAA=&#10;" filled="f" strokecolor="black [3213]" strokeweight="1pt">
            <v:path arrowok="t"/>
          </v:rect>
        </w:pict>
      </w:r>
      <w:r w:rsidR="006945C8" w:rsidRPr="002C31F1">
        <w:rPr>
          <w:b/>
          <w:u w:val="single"/>
        </w:rPr>
        <w:t xml:space="preserve">DIAGRAMA DE FLUJO DEL </w:t>
      </w:r>
      <w:r w:rsidR="006945C8">
        <w:rPr>
          <w:b/>
          <w:u w:val="single"/>
        </w:rPr>
        <w:t>SUBPR</w:t>
      </w:r>
      <w:r w:rsidR="009D7D75">
        <w:rPr>
          <w:b/>
          <w:u w:val="single"/>
        </w:rPr>
        <w:t>OCESO REPARA</w:t>
      </w:r>
      <w:r w:rsidR="006945C8">
        <w:rPr>
          <w:b/>
          <w:u w:val="single"/>
        </w:rPr>
        <w:t>CIÓN DE MAQUINARIA</w:t>
      </w:r>
    </w:p>
    <w:p w:rsidR="00E17F39" w:rsidRDefault="00E17F39" w:rsidP="006945C8">
      <w:pPr>
        <w:ind w:left="-567" w:right="-512"/>
        <w:rPr>
          <w:b/>
          <w:u w:val="single"/>
        </w:rPr>
      </w:pPr>
    </w:p>
    <w:p w:rsidR="00E17F39" w:rsidRPr="002C31F1" w:rsidRDefault="006C72A7" w:rsidP="006C72A7">
      <w:pPr>
        <w:ind w:left="-567" w:right="-512"/>
        <w:jc w:val="center"/>
        <w:rPr>
          <w:b/>
          <w:u w:val="single"/>
        </w:rPr>
      </w:pPr>
      <w:r>
        <w:object w:dxaOrig="11074" w:dyaOrig="9430">
          <v:shape id="_x0000_i1064" type="#_x0000_t75" style="width:471.65pt;height:401.75pt" o:ole="">
            <v:imagedata r:id="rId268" o:title=""/>
          </v:shape>
          <o:OLEObject Type="Embed" ProgID="Visio.Drawing.11" ShapeID="_x0000_i1064" DrawAspect="Content" ObjectID="_1430942113" r:id="rId269"/>
        </w:object>
      </w: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FA087A" w:rsidP="00E17F39">
      <w:pPr>
        <w:ind w:left="-567" w:right="-512"/>
        <w:rPr>
          <w:b/>
          <w:u w:val="single"/>
        </w:rPr>
      </w:pPr>
      <w:r w:rsidRPr="00FA087A">
        <w:rPr>
          <w:b/>
          <w:noProof/>
        </w:rPr>
        <w:lastRenderedPageBreak/>
        <w:pict>
          <v:rect id="78 Rectángulo" o:spid="_x0000_s1228" style="position:absolute;left:0;text-align:left;margin-left:-34.3pt;margin-top:-6pt;width:482.45pt;height:616.2pt;z-index:-25102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Aprg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CGqdAprgIAAKwFAAAOAAAA&#10;AAAAAAAAAAAAAC4CAABkcnMvZTJvRG9jLnhtbFBLAQItABQABgAIAAAAIQDHyZFI3wAAAAwBAAAP&#10;AAAAAAAAAAAAAAAAAAgFAABkcnMvZG93bnJldi54bWxQSwUGAAAAAAQABADzAAAAFAYAAAAA&#10;" filled="f" strokecolor="black [3213]" strokeweight="1pt">
            <v:path arrowok="t"/>
          </v:rect>
        </w:pict>
      </w:r>
      <w:r w:rsidR="00E17F39" w:rsidRPr="002C31F1">
        <w:rPr>
          <w:b/>
          <w:u w:val="single"/>
        </w:rPr>
        <w:t xml:space="preserve">DIAGRAMA DE FLUJO DEL </w:t>
      </w:r>
      <w:r w:rsidR="00E17F39">
        <w:rPr>
          <w:b/>
          <w:u w:val="single"/>
        </w:rPr>
        <w:t>SUBPROCESO REPARACIÓN DE MAQUINARIA</w:t>
      </w:r>
    </w:p>
    <w:p w:rsidR="00E17F39" w:rsidRDefault="00E17F39" w:rsidP="00E17F39">
      <w:pPr>
        <w:ind w:left="-567" w:right="-512"/>
        <w:rPr>
          <w:b/>
          <w:u w:val="single"/>
        </w:rPr>
      </w:pPr>
    </w:p>
    <w:p w:rsidR="00E17F39" w:rsidRDefault="006C72A7" w:rsidP="006C72A7">
      <w:pPr>
        <w:ind w:left="-567" w:right="-512"/>
        <w:jc w:val="center"/>
        <w:rPr>
          <w:b/>
        </w:rPr>
      </w:pPr>
      <w:r>
        <w:object w:dxaOrig="9883" w:dyaOrig="9600">
          <v:shape id="_x0000_i1065" type="#_x0000_t75" style="width:462.25pt;height:451.85pt" o:ole="">
            <v:imagedata r:id="rId270" o:title=""/>
          </v:shape>
          <o:OLEObject Type="Embed" ProgID="Visio.Drawing.11" ShapeID="_x0000_i1065" DrawAspect="Content" ObjectID="_1430942114" r:id="rId271"/>
        </w:object>
      </w: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Pr="005369D8" w:rsidRDefault="00FA087A" w:rsidP="005369D8">
      <w:pPr>
        <w:ind w:left="-567" w:right="-512"/>
        <w:rPr>
          <w:b/>
        </w:rPr>
      </w:pPr>
      <w:r>
        <w:rPr>
          <w:b/>
          <w:noProof/>
        </w:rPr>
        <w:lastRenderedPageBreak/>
        <w:pict>
          <v:rect id="79 Rectángulo" o:spid="_x0000_s1226" style="position:absolute;left:0;text-align:left;margin-left:-34.3pt;margin-top:-5.95pt;width:482.45pt;height:616.2pt;z-index:-25102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" filled="f" strokecolor="black [3213]" strokeweight="1pt">
            <v:path arrowok="t"/>
          </v:rect>
        </w:pict>
      </w:r>
      <w:r w:rsidR="006945C8" w:rsidRPr="002C31F1">
        <w:rPr>
          <w:b/>
          <w:u w:val="single"/>
        </w:rPr>
        <w:t>DE</w:t>
      </w:r>
      <w:r w:rsidR="006945C8">
        <w:rPr>
          <w:b/>
          <w:u w:val="single"/>
        </w:rPr>
        <w:t xml:space="preserve">SCRIPCIÓN DE </w:t>
      </w:r>
      <w:r w:rsidR="009D7D75">
        <w:rPr>
          <w:b/>
          <w:u w:val="single"/>
        </w:rPr>
        <w:t>INDICADORES DEL SUBPROCESO REPAR</w:t>
      </w:r>
      <w:r w:rsidR="00DA7BAC">
        <w:rPr>
          <w:b/>
          <w:u w:val="single"/>
        </w:rPr>
        <w:t>ACIÓN DE MAQUINARIA</w:t>
      </w:r>
    </w:p>
    <w:p w:rsidR="00DA7BAC" w:rsidRPr="00DA7BAC" w:rsidRDefault="00DA7BAC" w:rsidP="00DA7BAC">
      <w:pPr>
        <w:ind w:left="-567" w:right="-512"/>
        <w:rPr>
          <w:b/>
          <w:u w:val="single"/>
        </w:rPr>
      </w:pPr>
    </w:p>
    <w:p w:rsidR="006945C8" w:rsidRPr="00F87E27" w:rsidRDefault="006945C8" w:rsidP="006945C8">
      <w:pPr>
        <w:ind w:left="-567" w:right="-512"/>
        <w:rPr>
          <w:sz w:val="16"/>
          <w:szCs w:val="16"/>
        </w:rPr>
      </w:pPr>
      <w:r w:rsidRPr="00F87E27">
        <w:rPr>
          <w:b/>
          <w:sz w:val="16"/>
          <w:szCs w:val="16"/>
        </w:rPr>
        <w:t>PROCESO:</w:t>
      </w:r>
      <w:r w:rsidRPr="00F87E27">
        <w:rPr>
          <w:b/>
          <w:sz w:val="16"/>
          <w:szCs w:val="16"/>
        </w:rPr>
        <w:tab/>
      </w:r>
      <w:r w:rsidRPr="00F87E27">
        <w:rPr>
          <w:sz w:val="16"/>
          <w:szCs w:val="16"/>
        </w:rPr>
        <w:t>SERVICIO TÉCNICO</w:t>
      </w:r>
      <w:r w:rsidRPr="00F87E27">
        <w:rPr>
          <w:b/>
          <w:sz w:val="16"/>
          <w:szCs w:val="16"/>
        </w:rPr>
        <w:tab/>
      </w:r>
      <w:r w:rsidRPr="00F87E27">
        <w:rPr>
          <w:b/>
          <w:sz w:val="16"/>
          <w:szCs w:val="16"/>
        </w:rPr>
        <w:tab/>
      </w:r>
      <w:r w:rsidRPr="00F87E27">
        <w:rPr>
          <w:b/>
          <w:sz w:val="16"/>
          <w:szCs w:val="16"/>
        </w:rPr>
        <w:tab/>
      </w:r>
      <w:r w:rsidRPr="00F87E27">
        <w:rPr>
          <w:b/>
          <w:sz w:val="16"/>
          <w:szCs w:val="16"/>
        </w:rPr>
        <w:tab/>
      </w:r>
      <w:r w:rsidRPr="00F87E27">
        <w:rPr>
          <w:b/>
          <w:sz w:val="16"/>
          <w:szCs w:val="16"/>
        </w:rPr>
        <w:tab/>
        <w:t>CÓDIGO:</w:t>
      </w:r>
      <w:r w:rsidRPr="00F87E27">
        <w:rPr>
          <w:b/>
          <w:sz w:val="16"/>
          <w:szCs w:val="16"/>
        </w:rPr>
        <w:tab/>
      </w:r>
      <w:r w:rsidR="00F87E27">
        <w:rPr>
          <w:b/>
          <w:sz w:val="16"/>
          <w:szCs w:val="16"/>
        </w:rPr>
        <w:tab/>
      </w:r>
      <w:r w:rsidRPr="00F87E27">
        <w:rPr>
          <w:sz w:val="16"/>
          <w:szCs w:val="16"/>
        </w:rPr>
        <w:t>D</w:t>
      </w:r>
    </w:p>
    <w:p w:rsidR="006945C8" w:rsidRPr="00F87E27" w:rsidRDefault="006945C8" w:rsidP="006945C8">
      <w:pPr>
        <w:ind w:left="-567" w:right="-512"/>
        <w:rPr>
          <w:sz w:val="16"/>
          <w:szCs w:val="16"/>
        </w:rPr>
      </w:pPr>
      <w:r w:rsidRPr="00F87E27">
        <w:rPr>
          <w:b/>
          <w:sz w:val="16"/>
          <w:szCs w:val="16"/>
        </w:rPr>
        <w:t>SUBPROCESO:</w:t>
      </w:r>
      <w:r w:rsidRPr="00F87E27">
        <w:rPr>
          <w:b/>
          <w:sz w:val="16"/>
          <w:szCs w:val="16"/>
        </w:rPr>
        <w:tab/>
      </w:r>
      <w:r w:rsidR="00F87E27" w:rsidRPr="00F87E27">
        <w:rPr>
          <w:sz w:val="16"/>
          <w:szCs w:val="16"/>
        </w:rPr>
        <w:t>REPAR</w:t>
      </w:r>
      <w:r w:rsidRPr="00F87E27">
        <w:rPr>
          <w:sz w:val="16"/>
          <w:szCs w:val="16"/>
        </w:rPr>
        <w:t>ACIÓN DE MAQUINARIA</w:t>
      </w:r>
      <w:r w:rsidRPr="00F87E27">
        <w:rPr>
          <w:sz w:val="16"/>
          <w:szCs w:val="16"/>
        </w:rPr>
        <w:tab/>
      </w:r>
      <w:r w:rsidRPr="00F87E27">
        <w:rPr>
          <w:sz w:val="16"/>
          <w:szCs w:val="16"/>
        </w:rPr>
        <w:tab/>
      </w:r>
      <w:r w:rsidRPr="00F87E27">
        <w:rPr>
          <w:sz w:val="16"/>
          <w:szCs w:val="16"/>
        </w:rPr>
        <w:tab/>
      </w:r>
      <w:r w:rsidRPr="00F87E27">
        <w:rPr>
          <w:sz w:val="16"/>
          <w:szCs w:val="16"/>
        </w:rPr>
        <w:tab/>
      </w:r>
      <w:r w:rsidRPr="00F87E27">
        <w:rPr>
          <w:b/>
          <w:sz w:val="16"/>
          <w:szCs w:val="16"/>
        </w:rPr>
        <w:t>CÓDIGO:</w:t>
      </w:r>
      <w:r w:rsidRPr="00F87E27">
        <w:rPr>
          <w:b/>
          <w:sz w:val="16"/>
          <w:szCs w:val="16"/>
        </w:rPr>
        <w:tab/>
      </w:r>
      <w:r w:rsidR="00F87E27">
        <w:rPr>
          <w:b/>
          <w:sz w:val="16"/>
          <w:szCs w:val="16"/>
        </w:rPr>
        <w:tab/>
      </w:r>
      <w:r w:rsidR="009D7D75" w:rsidRPr="00F87E27">
        <w:rPr>
          <w:sz w:val="16"/>
          <w:szCs w:val="16"/>
        </w:rPr>
        <w:t>D4</w:t>
      </w:r>
    </w:p>
    <w:tbl>
      <w:tblPr>
        <w:tblStyle w:val="Tablaconcuadrcula"/>
        <w:tblW w:w="9356" w:type="dxa"/>
        <w:jc w:val="center"/>
        <w:tblInd w:w="-459" w:type="dxa"/>
        <w:tblLayout w:type="fixed"/>
        <w:tblLook w:val="04A0"/>
      </w:tblPr>
      <w:tblGrid>
        <w:gridCol w:w="966"/>
        <w:gridCol w:w="1134"/>
        <w:gridCol w:w="1134"/>
        <w:gridCol w:w="1842"/>
        <w:gridCol w:w="2410"/>
        <w:gridCol w:w="1134"/>
        <w:gridCol w:w="736"/>
      </w:tblGrid>
      <w:tr w:rsidR="00360ABC" w:rsidRPr="00F87E27" w:rsidTr="00DA7BAC">
        <w:trPr>
          <w:trHeight w:val="400"/>
          <w:jc w:val="center"/>
        </w:trPr>
        <w:tc>
          <w:tcPr>
            <w:tcW w:w="966" w:type="dxa"/>
            <w:shd w:val="clear" w:color="auto" w:fill="89C2E5" w:themeFill="accent3" w:themeFillTint="66"/>
            <w:vAlign w:val="center"/>
          </w:tcPr>
          <w:p w:rsidR="006945C8" w:rsidRPr="00F87E27" w:rsidRDefault="006945C8" w:rsidP="00F429F5">
            <w:pPr>
              <w:jc w:val="center"/>
              <w:rPr>
                <w:b/>
                <w:sz w:val="16"/>
                <w:szCs w:val="16"/>
              </w:rPr>
            </w:pPr>
            <w:r w:rsidRPr="00F87E27">
              <w:rPr>
                <w:b/>
                <w:sz w:val="16"/>
                <w:szCs w:val="16"/>
                <w:lang w:val="es-ES"/>
              </w:rPr>
              <w:t>Tipo</w:t>
            </w:r>
            <w:r w:rsidRPr="00F87E27">
              <w:rPr>
                <w:b/>
                <w:sz w:val="16"/>
                <w:szCs w:val="16"/>
              </w:rPr>
              <w:t xml:space="preserve"> de indicador</w:t>
            </w:r>
          </w:p>
        </w:tc>
        <w:tc>
          <w:tcPr>
            <w:tcW w:w="1134" w:type="dxa"/>
            <w:shd w:val="clear" w:color="auto" w:fill="89C2E5" w:themeFill="accent3" w:themeFillTint="66"/>
            <w:vAlign w:val="center"/>
          </w:tcPr>
          <w:p w:rsidR="006945C8" w:rsidRPr="00F87E27" w:rsidRDefault="006945C8" w:rsidP="00F429F5">
            <w:pPr>
              <w:jc w:val="center"/>
              <w:rPr>
                <w:b/>
                <w:sz w:val="16"/>
                <w:szCs w:val="16"/>
              </w:rPr>
            </w:pPr>
            <w:r w:rsidRPr="00F87E27">
              <w:rPr>
                <w:b/>
                <w:sz w:val="16"/>
                <w:szCs w:val="16"/>
                <w:lang w:val="es-ES"/>
              </w:rPr>
              <w:t>Nombre</w:t>
            </w:r>
            <w:r w:rsidRPr="00F87E27">
              <w:rPr>
                <w:b/>
                <w:sz w:val="16"/>
                <w:szCs w:val="16"/>
              </w:rPr>
              <w:t xml:space="preserve"> de indicador</w:t>
            </w:r>
          </w:p>
        </w:tc>
        <w:tc>
          <w:tcPr>
            <w:tcW w:w="1134" w:type="dxa"/>
            <w:shd w:val="clear" w:color="auto" w:fill="89C2E5" w:themeFill="accent3" w:themeFillTint="66"/>
            <w:vAlign w:val="center"/>
          </w:tcPr>
          <w:p w:rsidR="006945C8" w:rsidRPr="00F87E27" w:rsidRDefault="006945C8" w:rsidP="00F429F5">
            <w:pPr>
              <w:jc w:val="center"/>
              <w:rPr>
                <w:b/>
                <w:sz w:val="16"/>
                <w:szCs w:val="16"/>
                <w:lang w:val="es-ES"/>
              </w:rPr>
            </w:pPr>
            <w:r w:rsidRPr="00F87E27">
              <w:rPr>
                <w:b/>
                <w:sz w:val="16"/>
                <w:szCs w:val="16"/>
                <w:lang w:val="es-ES"/>
              </w:rPr>
              <w:t>Variable</w:t>
            </w:r>
          </w:p>
        </w:tc>
        <w:tc>
          <w:tcPr>
            <w:tcW w:w="1842" w:type="dxa"/>
            <w:shd w:val="clear" w:color="auto" w:fill="89C2E5" w:themeFill="accent3" w:themeFillTint="66"/>
            <w:vAlign w:val="center"/>
          </w:tcPr>
          <w:p w:rsidR="006945C8" w:rsidRPr="00F87E27" w:rsidRDefault="006945C8" w:rsidP="00F429F5">
            <w:pPr>
              <w:jc w:val="center"/>
              <w:rPr>
                <w:b/>
                <w:sz w:val="16"/>
                <w:szCs w:val="16"/>
              </w:rPr>
            </w:pPr>
            <w:r w:rsidRPr="00F87E27">
              <w:rPr>
                <w:b/>
                <w:sz w:val="16"/>
                <w:szCs w:val="16"/>
                <w:lang w:val="es-ES"/>
              </w:rPr>
              <w:t>Descripción</w:t>
            </w:r>
          </w:p>
        </w:tc>
        <w:tc>
          <w:tcPr>
            <w:tcW w:w="2410" w:type="dxa"/>
            <w:shd w:val="clear" w:color="auto" w:fill="89C2E5" w:themeFill="accent3" w:themeFillTint="66"/>
            <w:vAlign w:val="center"/>
          </w:tcPr>
          <w:p w:rsidR="006945C8" w:rsidRPr="00F87E27" w:rsidRDefault="006945C8" w:rsidP="00F429F5">
            <w:pPr>
              <w:jc w:val="center"/>
              <w:rPr>
                <w:b/>
                <w:sz w:val="16"/>
                <w:szCs w:val="16"/>
              </w:rPr>
            </w:pPr>
            <w:r w:rsidRPr="00F87E27">
              <w:rPr>
                <w:b/>
                <w:sz w:val="16"/>
                <w:szCs w:val="16"/>
                <w:lang w:val="es-ES"/>
              </w:rPr>
              <w:t>Algoritmo</w:t>
            </w:r>
          </w:p>
        </w:tc>
        <w:tc>
          <w:tcPr>
            <w:tcW w:w="1134" w:type="dxa"/>
            <w:shd w:val="clear" w:color="auto" w:fill="89C2E5" w:themeFill="accent3" w:themeFillTint="66"/>
            <w:vAlign w:val="center"/>
          </w:tcPr>
          <w:p w:rsidR="006945C8" w:rsidRPr="00F87E27" w:rsidRDefault="006945C8" w:rsidP="00F429F5">
            <w:pPr>
              <w:jc w:val="center"/>
              <w:rPr>
                <w:b/>
                <w:sz w:val="16"/>
                <w:szCs w:val="16"/>
              </w:rPr>
            </w:pPr>
            <w:r w:rsidRPr="00F87E27">
              <w:rPr>
                <w:b/>
                <w:sz w:val="16"/>
                <w:szCs w:val="16"/>
                <w:lang w:val="es-ES"/>
              </w:rPr>
              <w:t>Frecuencia</w:t>
            </w:r>
          </w:p>
        </w:tc>
        <w:tc>
          <w:tcPr>
            <w:tcW w:w="736" w:type="dxa"/>
            <w:shd w:val="clear" w:color="auto" w:fill="89C2E5" w:themeFill="accent3" w:themeFillTint="66"/>
            <w:vAlign w:val="center"/>
          </w:tcPr>
          <w:p w:rsidR="006945C8" w:rsidRPr="00F87E27" w:rsidRDefault="006945C8" w:rsidP="00F429F5">
            <w:pPr>
              <w:jc w:val="center"/>
              <w:rPr>
                <w:b/>
                <w:sz w:val="16"/>
                <w:szCs w:val="16"/>
                <w:lang w:val="es-ES"/>
              </w:rPr>
            </w:pPr>
            <w:r w:rsidRPr="00F87E27">
              <w:rPr>
                <w:b/>
                <w:sz w:val="16"/>
                <w:szCs w:val="16"/>
                <w:lang w:val="es-ES"/>
              </w:rPr>
              <w:t>Meta</w:t>
            </w:r>
          </w:p>
        </w:tc>
      </w:tr>
      <w:tr w:rsidR="00360ABC" w:rsidRPr="00F87E27" w:rsidTr="00DA7BAC">
        <w:trPr>
          <w:jc w:val="center"/>
        </w:trPr>
        <w:tc>
          <w:tcPr>
            <w:tcW w:w="966" w:type="dxa"/>
            <w:vAlign w:val="center"/>
          </w:tcPr>
          <w:p w:rsidR="006945C8" w:rsidRPr="00F87E27" w:rsidRDefault="006945C8" w:rsidP="00F429F5">
            <w:pPr>
              <w:jc w:val="left"/>
              <w:rPr>
                <w:sz w:val="16"/>
                <w:szCs w:val="16"/>
                <w:lang w:val="es-ES"/>
              </w:rPr>
            </w:pPr>
            <w:r w:rsidRPr="00F87E27">
              <w:rPr>
                <w:sz w:val="16"/>
                <w:szCs w:val="16"/>
                <w:lang w:val="es-ES"/>
              </w:rPr>
              <w:t>ID4 1</w:t>
            </w:r>
          </w:p>
        </w:tc>
        <w:tc>
          <w:tcPr>
            <w:tcW w:w="1134" w:type="dxa"/>
            <w:vAlign w:val="center"/>
          </w:tcPr>
          <w:p w:rsidR="006945C8" w:rsidRPr="00F87E27" w:rsidRDefault="0029408F" w:rsidP="00F429F5">
            <w:pPr>
              <w:jc w:val="left"/>
              <w:rPr>
                <w:sz w:val="16"/>
                <w:szCs w:val="16"/>
                <w:lang w:val="es-ES"/>
              </w:rPr>
            </w:pPr>
            <w:r>
              <w:rPr>
                <w:sz w:val="16"/>
                <w:szCs w:val="16"/>
                <w:lang w:val="es-ES"/>
              </w:rPr>
              <w:t>Tasa de partes defectuosas</w:t>
            </w:r>
          </w:p>
        </w:tc>
        <w:tc>
          <w:tcPr>
            <w:tcW w:w="1134" w:type="dxa"/>
            <w:vAlign w:val="center"/>
          </w:tcPr>
          <w:p w:rsidR="006945C8" w:rsidRPr="00F87E27" w:rsidRDefault="000768A8" w:rsidP="00F429F5">
            <w:pPr>
              <w:jc w:val="left"/>
              <w:rPr>
                <w:sz w:val="16"/>
                <w:szCs w:val="16"/>
                <w:lang w:val="es-ES"/>
              </w:rPr>
            </w:pPr>
            <w:r>
              <w:rPr>
                <w:sz w:val="16"/>
                <w:szCs w:val="16"/>
                <w:lang w:val="es-ES"/>
              </w:rPr>
              <w:t>Efectividad</w:t>
            </w:r>
          </w:p>
        </w:tc>
        <w:tc>
          <w:tcPr>
            <w:tcW w:w="1842" w:type="dxa"/>
            <w:vAlign w:val="center"/>
          </w:tcPr>
          <w:p w:rsidR="006945C8" w:rsidRPr="00F87E27" w:rsidRDefault="006945C8" w:rsidP="000768A8">
            <w:pPr>
              <w:jc w:val="left"/>
              <w:rPr>
                <w:sz w:val="16"/>
                <w:szCs w:val="16"/>
                <w:lang w:val="es-ES"/>
              </w:rPr>
            </w:pPr>
            <w:r w:rsidRPr="00F87E27">
              <w:rPr>
                <w:sz w:val="16"/>
                <w:szCs w:val="16"/>
                <w:lang w:val="es-ES"/>
              </w:rPr>
              <w:t xml:space="preserve">Mide la cantidad de </w:t>
            </w:r>
            <w:r w:rsidR="000768A8">
              <w:rPr>
                <w:sz w:val="16"/>
                <w:szCs w:val="16"/>
                <w:lang w:val="es-ES"/>
              </w:rPr>
              <w:t>piezas defectuosas que tienen la máquina a reparar.</w:t>
            </w:r>
          </w:p>
        </w:tc>
        <w:tc>
          <w:tcPr>
            <w:tcW w:w="2410" w:type="dxa"/>
            <w:vAlign w:val="center"/>
          </w:tcPr>
          <w:p w:rsidR="006945C8" w:rsidRPr="000768A8" w:rsidRDefault="00FA087A" w:rsidP="000768A8">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piezas defectuosas</m:t>
                    </m:r>
                  </m:num>
                  <m:den>
                    <m:r>
                      <m:rPr>
                        <m:sty m:val="p"/>
                      </m:rPr>
                      <w:rPr>
                        <w:rFonts w:ascii="Cambria Math" w:hAnsi="Cambria Math"/>
                        <w:sz w:val="16"/>
                        <w:szCs w:val="16"/>
                        <w:lang w:val="es-ES"/>
                      </w:rPr>
                      <m:t># maquinarias a reparar</m:t>
                    </m:r>
                  </m:den>
                </m:f>
                <m:r>
                  <w:rPr>
                    <w:rFonts w:ascii="Cambria Math" w:hAnsi="Cambria Math"/>
                    <w:sz w:val="16"/>
                    <w:szCs w:val="16"/>
                    <w:lang w:val="es-ES"/>
                  </w:rPr>
                  <m:t>x 100</m:t>
                </m:r>
              </m:oMath>
            </m:oMathPara>
          </w:p>
        </w:tc>
        <w:tc>
          <w:tcPr>
            <w:tcW w:w="1134" w:type="dxa"/>
            <w:vAlign w:val="center"/>
          </w:tcPr>
          <w:p w:rsidR="006945C8" w:rsidRPr="00F87E27" w:rsidRDefault="006945C8" w:rsidP="00F429F5">
            <w:pPr>
              <w:jc w:val="left"/>
              <w:rPr>
                <w:sz w:val="16"/>
                <w:szCs w:val="16"/>
                <w:lang w:val="es-ES"/>
              </w:rPr>
            </w:pPr>
            <w:r w:rsidRPr="00F87E27">
              <w:rPr>
                <w:sz w:val="16"/>
                <w:szCs w:val="16"/>
                <w:lang w:val="es-ES"/>
              </w:rPr>
              <w:t>Mensual</w:t>
            </w:r>
          </w:p>
        </w:tc>
        <w:tc>
          <w:tcPr>
            <w:tcW w:w="736" w:type="dxa"/>
            <w:vAlign w:val="center"/>
          </w:tcPr>
          <w:p w:rsidR="006945C8" w:rsidRPr="00F87E27" w:rsidRDefault="006945C8" w:rsidP="00F429F5">
            <w:pPr>
              <w:jc w:val="left"/>
              <w:rPr>
                <w:sz w:val="16"/>
                <w:szCs w:val="16"/>
                <w:lang w:val="es-ES"/>
              </w:rPr>
            </w:pPr>
            <w:r w:rsidRPr="00F87E27">
              <w:rPr>
                <w:sz w:val="16"/>
                <w:szCs w:val="16"/>
                <w:lang w:val="es-ES"/>
              </w:rPr>
              <w:t>&lt;</w:t>
            </w:r>
            <w:r w:rsidR="000768A8">
              <w:rPr>
                <w:sz w:val="16"/>
                <w:szCs w:val="16"/>
                <w:lang w:val="es-ES"/>
              </w:rPr>
              <w:t>5</w:t>
            </w:r>
            <w:r w:rsidRPr="00F87E27">
              <w:rPr>
                <w:sz w:val="16"/>
                <w:szCs w:val="16"/>
                <w:lang w:val="es-ES"/>
              </w:rPr>
              <w:t>0%</w:t>
            </w:r>
          </w:p>
        </w:tc>
      </w:tr>
      <w:tr w:rsidR="0029408F" w:rsidRPr="00F87E27" w:rsidTr="00DA7BAC">
        <w:trPr>
          <w:jc w:val="center"/>
        </w:trPr>
        <w:tc>
          <w:tcPr>
            <w:tcW w:w="966" w:type="dxa"/>
            <w:vAlign w:val="center"/>
          </w:tcPr>
          <w:p w:rsidR="0029408F" w:rsidRPr="00F87E27" w:rsidRDefault="0029408F" w:rsidP="00F429F5">
            <w:pPr>
              <w:jc w:val="left"/>
              <w:rPr>
                <w:sz w:val="16"/>
                <w:szCs w:val="16"/>
                <w:lang w:val="es-ES"/>
              </w:rPr>
            </w:pPr>
            <w:r>
              <w:rPr>
                <w:sz w:val="16"/>
                <w:szCs w:val="16"/>
                <w:lang w:val="es-ES"/>
              </w:rPr>
              <w:t>ID4 2</w:t>
            </w:r>
          </w:p>
        </w:tc>
        <w:tc>
          <w:tcPr>
            <w:tcW w:w="1134" w:type="dxa"/>
            <w:vAlign w:val="center"/>
          </w:tcPr>
          <w:p w:rsidR="0029408F" w:rsidRPr="00F87E27" w:rsidRDefault="000768A8" w:rsidP="00F429F5">
            <w:pPr>
              <w:jc w:val="left"/>
              <w:rPr>
                <w:sz w:val="16"/>
                <w:szCs w:val="16"/>
                <w:lang w:val="es-ES"/>
              </w:rPr>
            </w:pPr>
            <w:r>
              <w:rPr>
                <w:sz w:val="16"/>
                <w:szCs w:val="16"/>
                <w:lang w:val="es-ES"/>
              </w:rPr>
              <w:t xml:space="preserve">Tasa de formularios de pedidos </w:t>
            </w:r>
            <w:r w:rsidR="00360ABC">
              <w:rPr>
                <w:sz w:val="16"/>
                <w:szCs w:val="16"/>
                <w:lang w:val="es-ES"/>
              </w:rPr>
              <w:t>aprobados</w:t>
            </w:r>
          </w:p>
        </w:tc>
        <w:tc>
          <w:tcPr>
            <w:tcW w:w="1134" w:type="dxa"/>
            <w:vAlign w:val="center"/>
          </w:tcPr>
          <w:p w:rsidR="0029408F" w:rsidRPr="00F87E27" w:rsidRDefault="00360ABC" w:rsidP="00F429F5">
            <w:pPr>
              <w:jc w:val="left"/>
              <w:rPr>
                <w:sz w:val="16"/>
                <w:szCs w:val="16"/>
                <w:lang w:val="es-ES"/>
              </w:rPr>
            </w:pPr>
            <w:r>
              <w:rPr>
                <w:sz w:val="16"/>
                <w:szCs w:val="16"/>
                <w:lang w:val="es-ES"/>
              </w:rPr>
              <w:t>Eficiencia</w:t>
            </w:r>
          </w:p>
        </w:tc>
        <w:tc>
          <w:tcPr>
            <w:tcW w:w="1842" w:type="dxa"/>
            <w:vAlign w:val="center"/>
          </w:tcPr>
          <w:p w:rsidR="0029408F" w:rsidRPr="00F87E27" w:rsidRDefault="00360ABC" w:rsidP="00F429F5">
            <w:pPr>
              <w:jc w:val="left"/>
              <w:rPr>
                <w:sz w:val="16"/>
                <w:szCs w:val="16"/>
                <w:lang w:val="es-ES"/>
              </w:rPr>
            </w:pPr>
            <w:r>
              <w:rPr>
                <w:sz w:val="16"/>
                <w:szCs w:val="16"/>
                <w:lang w:val="es-ES"/>
              </w:rPr>
              <w:t>Mide la cantidad de formularios de pedidos aprobados por bodega.</w:t>
            </w:r>
          </w:p>
        </w:tc>
        <w:tc>
          <w:tcPr>
            <w:tcW w:w="2410" w:type="dxa"/>
            <w:vAlign w:val="center"/>
          </w:tcPr>
          <w:p w:rsidR="0029408F" w:rsidRPr="00360ABC" w:rsidRDefault="00FA087A" w:rsidP="00F429F5">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formularios aprobados</m:t>
                    </m:r>
                  </m:num>
                  <m:den>
                    <m:eqArr>
                      <m:eqArrPr>
                        <m:ctrlPr>
                          <w:rPr>
                            <w:rFonts w:ascii="Cambria Math" w:hAnsi="Cambria Math"/>
                            <w:sz w:val="16"/>
                            <w:szCs w:val="16"/>
                            <w:lang w:val="es-ES"/>
                          </w:rPr>
                        </m:ctrlPr>
                      </m:eqArrPr>
                      <m:e>
                        <m:r>
                          <m:rPr>
                            <m:sty m:val="p"/>
                          </m:rPr>
                          <w:rPr>
                            <w:rFonts w:ascii="Cambria Math" w:hAnsi="Cambria Math"/>
                            <w:sz w:val="16"/>
                            <w:szCs w:val="16"/>
                            <w:lang w:val="es-ES"/>
                          </w:rPr>
                          <m:t>Total formularios</m:t>
                        </m:r>
                      </m:e>
                      <m:e>
                        <m:r>
                          <m:rPr>
                            <m:sty m:val="p"/>
                          </m:rPr>
                          <w:rPr>
                            <w:rFonts w:ascii="Cambria Math" w:hAnsi="Cambria Math"/>
                            <w:sz w:val="16"/>
                            <w:szCs w:val="16"/>
                            <w:lang w:val="es-ES"/>
                          </w:rPr>
                          <m:t>de pedido</m:t>
                        </m:r>
                      </m:e>
                    </m:eqArr>
                  </m:den>
                </m:f>
                <m:r>
                  <w:rPr>
                    <w:rFonts w:ascii="Cambria Math" w:hAnsi="Cambria Math"/>
                    <w:sz w:val="16"/>
                    <w:szCs w:val="16"/>
                    <w:lang w:val="es-ES"/>
                  </w:rPr>
                  <m:t>x 100</m:t>
                </m:r>
              </m:oMath>
            </m:oMathPara>
          </w:p>
        </w:tc>
        <w:tc>
          <w:tcPr>
            <w:tcW w:w="1134" w:type="dxa"/>
            <w:vAlign w:val="center"/>
          </w:tcPr>
          <w:p w:rsidR="0029408F" w:rsidRPr="00F87E27" w:rsidRDefault="00360ABC" w:rsidP="00F429F5">
            <w:pPr>
              <w:jc w:val="left"/>
              <w:rPr>
                <w:sz w:val="16"/>
                <w:szCs w:val="16"/>
                <w:lang w:val="es-ES"/>
              </w:rPr>
            </w:pPr>
            <w:r>
              <w:rPr>
                <w:sz w:val="16"/>
                <w:szCs w:val="16"/>
                <w:lang w:val="es-ES"/>
              </w:rPr>
              <w:t>Mensual</w:t>
            </w:r>
          </w:p>
        </w:tc>
        <w:tc>
          <w:tcPr>
            <w:tcW w:w="736" w:type="dxa"/>
            <w:vAlign w:val="center"/>
          </w:tcPr>
          <w:p w:rsidR="0029408F" w:rsidRPr="00F87E27" w:rsidRDefault="00360ABC" w:rsidP="00F429F5">
            <w:pPr>
              <w:jc w:val="left"/>
              <w:rPr>
                <w:sz w:val="16"/>
                <w:szCs w:val="16"/>
                <w:lang w:val="es-ES"/>
              </w:rPr>
            </w:pPr>
            <w:r>
              <w:rPr>
                <w:sz w:val="16"/>
                <w:szCs w:val="16"/>
                <w:lang w:val="es-ES"/>
              </w:rPr>
              <w:t>100%</w:t>
            </w:r>
          </w:p>
        </w:tc>
      </w:tr>
      <w:tr w:rsidR="0029408F" w:rsidRPr="00F87E27" w:rsidTr="00DA7BAC">
        <w:trPr>
          <w:jc w:val="center"/>
        </w:trPr>
        <w:tc>
          <w:tcPr>
            <w:tcW w:w="966" w:type="dxa"/>
            <w:vAlign w:val="center"/>
          </w:tcPr>
          <w:p w:rsidR="0029408F" w:rsidRPr="00F87E27" w:rsidRDefault="0029408F" w:rsidP="00F429F5">
            <w:pPr>
              <w:jc w:val="left"/>
              <w:rPr>
                <w:sz w:val="16"/>
                <w:szCs w:val="16"/>
                <w:lang w:val="es-ES"/>
              </w:rPr>
            </w:pPr>
            <w:r>
              <w:rPr>
                <w:sz w:val="16"/>
                <w:szCs w:val="16"/>
                <w:lang w:val="es-ES"/>
              </w:rPr>
              <w:t>ID4 3</w:t>
            </w:r>
          </w:p>
        </w:tc>
        <w:tc>
          <w:tcPr>
            <w:tcW w:w="1134" w:type="dxa"/>
            <w:vAlign w:val="center"/>
          </w:tcPr>
          <w:p w:rsidR="0029408F" w:rsidRPr="00F87E27" w:rsidRDefault="00360ABC" w:rsidP="00F429F5">
            <w:pPr>
              <w:jc w:val="left"/>
              <w:rPr>
                <w:sz w:val="16"/>
                <w:szCs w:val="16"/>
                <w:lang w:val="es-ES"/>
              </w:rPr>
            </w:pPr>
            <w:r>
              <w:rPr>
                <w:sz w:val="16"/>
                <w:szCs w:val="16"/>
                <w:lang w:val="es-ES"/>
              </w:rPr>
              <w:t>Tasa de piezas defectuosas cambiadas</w:t>
            </w:r>
          </w:p>
        </w:tc>
        <w:tc>
          <w:tcPr>
            <w:tcW w:w="1134" w:type="dxa"/>
            <w:vAlign w:val="center"/>
          </w:tcPr>
          <w:p w:rsidR="0029408F" w:rsidRPr="00F87E27" w:rsidRDefault="00360ABC" w:rsidP="00F429F5">
            <w:pPr>
              <w:jc w:val="left"/>
              <w:rPr>
                <w:sz w:val="16"/>
                <w:szCs w:val="16"/>
                <w:lang w:val="es-ES"/>
              </w:rPr>
            </w:pPr>
            <w:r>
              <w:rPr>
                <w:sz w:val="16"/>
                <w:szCs w:val="16"/>
                <w:lang w:val="es-ES"/>
              </w:rPr>
              <w:t xml:space="preserve">Eficiencia </w:t>
            </w:r>
          </w:p>
        </w:tc>
        <w:tc>
          <w:tcPr>
            <w:tcW w:w="1842" w:type="dxa"/>
            <w:vAlign w:val="center"/>
          </w:tcPr>
          <w:p w:rsidR="0029408F" w:rsidRPr="00F87E27" w:rsidRDefault="00360ABC" w:rsidP="00F429F5">
            <w:pPr>
              <w:jc w:val="left"/>
              <w:rPr>
                <w:sz w:val="16"/>
                <w:szCs w:val="16"/>
                <w:lang w:val="es-ES"/>
              </w:rPr>
            </w:pPr>
            <w:r>
              <w:rPr>
                <w:sz w:val="16"/>
                <w:szCs w:val="16"/>
                <w:lang w:val="es-ES"/>
              </w:rPr>
              <w:t>Mide la cantidad de piezas defectuosas cambiadas.</w:t>
            </w:r>
          </w:p>
        </w:tc>
        <w:tc>
          <w:tcPr>
            <w:tcW w:w="2410" w:type="dxa"/>
            <w:vAlign w:val="center"/>
          </w:tcPr>
          <w:p w:rsidR="0029408F" w:rsidRPr="00360ABC" w:rsidRDefault="00FA087A" w:rsidP="00360ABC">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piezas cambiadas</m:t>
                    </m:r>
                  </m:num>
                  <m:den>
                    <m:r>
                      <m:rPr>
                        <m:sty m:val="p"/>
                      </m:rPr>
                      <w:rPr>
                        <w:rFonts w:ascii="Cambria Math" w:hAnsi="Cambria Math"/>
                        <w:sz w:val="16"/>
                        <w:szCs w:val="16"/>
                        <w:lang w:val="es-ES"/>
                      </w:rPr>
                      <m:t>Total piezas defectuosas</m:t>
                    </m:r>
                  </m:den>
                </m:f>
                <m:r>
                  <w:rPr>
                    <w:rFonts w:ascii="Cambria Math" w:hAnsi="Cambria Math"/>
                    <w:sz w:val="16"/>
                    <w:szCs w:val="16"/>
                    <w:lang w:val="es-ES"/>
                  </w:rPr>
                  <m:t>x 100</m:t>
                </m:r>
              </m:oMath>
            </m:oMathPara>
          </w:p>
        </w:tc>
        <w:tc>
          <w:tcPr>
            <w:tcW w:w="1134" w:type="dxa"/>
            <w:vAlign w:val="center"/>
          </w:tcPr>
          <w:p w:rsidR="0029408F" w:rsidRPr="00F87E27" w:rsidRDefault="00360ABC" w:rsidP="00F429F5">
            <w:pPr>
              <w:jc w:val="left"/>
              <w:rPr>
                <w:sz w:val="16"/>
                <w:szCs w:val="16"/>
                <w:lang w:val="es-ES"/>
              </w:rPr>
            </w:pPr>
            <w:r>
              <w:rPr>
                <w:sz w:val="16"/>
                <w:szCs w:val="16"/>
                <w:lang w:val="es-ES"/>
              </w:rPr>
              <w:t xml:space="preserve">Mensual </w:t>
            </w:r>
          </w:p>
        </w:tc>
        <w:tc>
          <w:tcPr>
            <w:tcW w:w="736" w:type="dxa"/>
            <w:vAlign w:val="center"/>
          </w:tcPr>
          <w:p w:rsidR="0029408F" w:rsidRPr="00F87E27" w:rsidRDefault="00360ABC" w:rsidP="00F429F5">
            <w:pPr>
              <w:jc w:val="left"/>
              <w:rPr>
                <w:sz w:val="16"/>
                <w:szCs w:val="16"/>
                <w:lang w:val="es-ES"/>
              </w:rPr>
            </w:pPr>
            <w:r>
              <w:rPr>
                <w:sz w:val="16"/>
                <w:szCs w:val="16"/>
                <w:lang w:val="es-ES"/>
              </w:rPr>
              <w:t>100%</w:t>
            </w:r>
          </w:p>
        </w:tc>
      </w:tr>
    </w:tbl>
    <w:p w:rsidR="006945C8" w:rsidRDefault="006945C8" w:rsidP="006945C8">
      <w:pPr>
        <w:ind w:left="-567" w:right="-512"/>
        <w:rPr>
          <w:b/>
        </w:rPr>
      </w:pPr>
    </w:p>
    <w:p w:rsidR="006945C8" w:rsidRDefault="006945C8" w:rsidP="006945C8">
      <w:pPr>
        <w:ind w:left="-567" w:right="-512"/>
        <w:rPr>
          <w:b/>
        </w:rPr>
      </w:pPr>
    </w:p>
    <w:p w:rsidR="006945C8" w:rsidRDefault="006945C8" w:rsidP="00DA7BAC">
      <w:pPr>
        <w:ind w:left="-567" w:right="-512"/>
        <w:rPr>
          <w:b/>
          <w:u w:val="single"/>
        </w:rPr>
      </w:pPr>
      <w:r w:rsidRPr="00C66327">
        <w:rPr>
          <w:b/>
          <w:u w:val="single"/>
        </w:rPr>
        <w:t>DESCRIPCIÓN D</w:t>
      </w:r>
      <w:r>
        <w:rPr>
          <w:b/>
          <w:u w:val="single"/>
        </w:rPr>
        <w:t>E ACTIVIDA</w:t>
      </w:r>
      <w:r w:rsidR="009D7D75">
        <w:rPr>
          <w:b/>
          <w:u w:val="single"/>
        </w:rPr>
        <w:t>DES DEL SUBPROCESO REPAR</w:t>
      </w:r>
      <w:r>
        <w:rPr>
          <w:b/>
          <w:u w:val="single"/>
        </w:rPr>
        <w:t>ACIÓN DE MAQUINARIA</w:t>
      </w:r>
    </w:p>
    <w:p w:rsidR="00DA7BAC" w:rsidRPr="00DA7BAC" w:rsidRDefault="00DA7BAC" w:rsidP="00DA7BAC">
      <w:pPr>
        <w:ind w:left="-567" w:right="-512"/>
        <w:rPr>
          <w:b/>
          <w:u w:val="single"/>
        </w:rPr>
      </w:pPr>
    </w:p>
    <w:p w:rsidR="006945C8" w:rsidRDefault="006945C8" w:rsidP="006945C8">
      <w:pPr>
        <w:ind w:left="-567" w:right="-512"/>
        <w:rPr>
          <w:sz w:val="16"/>
        </w:rPr>
      </w:pPr>
      <w:r>
        <w:rPr>
          <w:b/>
          <w:sz w:val="16"/>
        </w:rPr>
        <w:t>PROCESO:</w:t>
      </w:r>
      <w:r>
        <w:rPr>
          <w:b/>
          <w:sz w:val="16"/>
        </w:rPr>
        <w:tab/>
      </w:r>
      <w:r w:rsidR="00F87E27">
        <w:rPr>
          <w:sz w:val="16"/>
        </w:rPr>
        <w:t>SERVICIO TÉ</w:t>
      </w:r>
      <w:r>
        <w:rPr>
          <w:sz w:val="16"/>
        </w:rPr>
        <w:t>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6945C8" w:rsidRPr="00104492" w:rsidRDefault="006945C8" w:rsidP="006945C8">
      <w:pPr>
        <w:ind w:left="-567" w:right="-512"/>
        <w:rPr>
          <w:sz w:val="16"/>
        </w:rPr>
      </w:pPr>
      <w:r>
        <w:rPr>
          <w:b/>
          <w:sz w:val="16"/>
        </w:rPr>
        <w:t>SUBPROCESO:</w:t>
      </w:r>
      <w:r w:rsidR="000768A8">
        <w:rPr>
          <w:sz w:val="16"/>
        </w:rPr>
        <w:tab/>
      </w:r>
      <w:r w:rsidR="00F87E27">
        <w:rPr>
          <w:sz w:val="16"/>
        </w:rPr>
        <w:t>REPAR</w:t>
      </w:r>
      <w:r>
        <w:rPr>
          <w:sz w:val="16"/>
        </w:rPr>
        <w:t>ACIÓN DE MAQUINARIA</w:t>
      </w:r>
      <w:r>
        <w:rPr>
          <w:sz w:val="16"/>
        </w:rPr>
        <w:tab/>
      </w:r>
      <w:r>
        <w:rPr>
          <w:sz w:val="16"/>
        </w:rPr>
        <w:tab/>
      </w:r>
      <w:r>
        <w:rPr>
          <w:sz w:val="16"/>
        </w:rPr>
        <w:tab/>
      </w:r>
      <w:r>
        <w:rPr>
          <w:b/>
          <w:sz w:val="16"/>
        </w:rPr>
        <w:t>CÓDIGO:</w:t>
      </w:r>
      <w:r>
        <w:rPr>
          <w:b/>
          <w:sz w:val="16"/>
        </w:rPr>
        <w:tab/>
      </w:r>
      <w:r>
        <w:rPr>
          <w:b/>
          <w:sz w:val="16"/>
        </w:rPr>
        <w:tab/>
      </w:r>
      <w:r>
        <w:rPr>
          <w:sz w:val="16"/>
        </w:rPr>
        <w:t>D</w:t>
      </w:r>
      <w:r w:rsidR="009D7D75">
        <w:rPr>
          <w:sz w:val="16"/>
        </w:rPr>
        <w:t>4</w:t>
      </w:r>
    </w:p>
    <w:tbl>
      <w:tblPr>
        <w:tblStyle w:val="Tablaconcuadrcula"/>
        <w:tblW w:w="9361" w:type="dxa"/>
        <w:jc w:val="center"/>
        <w:tblInd w:w="-1032" w:type="dxa"/>
        <w:tblLayout w:type="fixed"/>
        <w:tblLook w:val="04A0"/>
      </w:tblPr>
      <w:tblGrid>
        <w:gridCol w:w="509"/>
        <w:gridCol w:w="2160"/>
        <w:gridCol w:w="992"/>
        <w:gridCol w:w="4252"/>
        <w:gridCol w:w="1448"/>
      </w:tblGrid>
      <w:tr w:rsidR="006945C8" w:rsidRPr="004E3970" w:rsidTr="00DA7BAC">
        <w:trPr>
          <w:jc w:val="center"/>
        </w:trPr>
        <w:tc>
          <w:tcPr>
            <w:tcW w:w="509" w:type="dxa"/>
            <w:shd w:val="clear" w:color="auto" w:fill="89C2E5" w:themeFill="accent3" w:themeFillTint="66"/>
            <w:vAlign w:val="center"/>
          </w:tcPr>
          <w:p w:rsidR="006945C8" w:rsidRPr="004E3970" w:rsidRDefault="006945C8" w:rsidP="00F429F5">
            <w:pPr>
              <w:jc w:val="center"/>
              <w:rPr>
                <w:rFonts w:cs="Arial"/>
                <w:b/>
                <w:bCs/>
                <w:sz w:val="16"/>
              </w:rPr>
            </w:pPr>
            <w:r w:rsidRPr="004E3970">
              <w:rPr>
                <w:rFonts w:cs="Arial"/>
                <w:b/>
                <w:bCs/>
                <w:sz w:val="16"/>
              </w:rPr>
              <w:t>No.</w:t>
            </w:r>
          </w:p>
        </w:tc>
        <w:tc>
          <w:tcPr>
            <w:tcW w:w="2160" w:type="dxa"/>
            <w:shd w:val="clear" w:color="auto" w:fill="89C2E5" w:themeFill="accent3" w:themeFillTint="66"/>
            <w:vAlign w:val="center"/>
          </w:tcPr>
          <w:p w:rsidR="006945C8" w:rsidRPr="004E3970" w:rsidRDefault="006945C8" w:rsidP="00F429F5">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6945C8" w:rsidRPr="004E3970" w:rsidRDefault="006945C8" w:rsidP="00F429F5">
            <w:pPr>
              <w:jc w:val="center"/>
              <w:rPr>
                <w:rFonts w:cs="Arial"/>
                <w:b/>
                <w:bCs/>
                <w:sz w:val="16"/>
              </w:rPr>
            </w:pPr>
            <w:r w:rsidRPr="004E3970">
              <w:rPr>
                <w:rFonts w:cs="Arial"/>
                <w:b/>
                <w:bCs/>
                <w:sz w:val="16"/>
              </w:rPr>
              <w:t>ENTIDAD</w:t>
            </w:r>
          </w:p>
        </w:tc>
        <w:tc>
          <w:tcPr>
            <w:tcW w:w="4252" w:type="dxa"/>
            <w:shd w:val="clear" w:color="auto" w:fill="89C2E5" w:themeFill="accent3" w:themeFillTint="66"/>
            <w:vAlign w:val="center"/>
          </w:tcPr>
          <w:p w:rsidR="006945C8" w:rsidRPr="004E3970" w:rsidRDefault="006945C8" w:rsidP="00F429F5">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6945C8" w:rsidRPr="004E3970" w:rsidRDefault="006945C8" w:rsidP="00F429F5">
            <w:pPr>
              <w:jc w:val="center"/>
              <w:rPr>
                <w:rFonts w:cs="Arial"/>
                <w:b/>
                <w:bCs/>
                <w:sz w:val="16"/>
              </w:rPr>
            </w:pPr>
            <w:r w:rsidRPr="004E3970">
              <w:rPr>
                <w:rFonts w:cs="Arial"/>
                <w:b/>
                <w:bCs/>
                <w:sz w:val="16"/>
              </w:rPr>
              <w:t>RESPONSABLE</w:t>
            </w:r>
          </w:p>
        </w:tc>
      </w:tr>
      <w:tr w:rsidR="006945C8" w:rsidRPr="004E3970" w:rsidTr="00DA7BAC">
        <w:trPr>
          <w:jc w:val="center"/>
        </w:trPr>
        <w:tc>
          <w:tcPr>
            <w:tcW w:w="509" w:type="dxa"/>
            <w:vAlign w:val="center"/>
          </w:tcPr>
          <w:p w:rsidR="006945C8" w:rsidRPr="004E3970" w:rsidRDefault="006945C8" w:rsidP="00F429F5">
            <w:pPr>
              <w:jc w:val="left"/>
              <w:rPr>
                <w:rFonts w:cs="Arial"/>
                <w:bCs/>
                <w:sz w:val="16"/>
              </w:rPr>
            </w:pPr>
            <w:r w:rsidRPr="004E3970">
              <w:rPr>
                <w:rFonts w:cs="Arial"/>
                <w:bCs/>
                <w:sz w:val="16"/>
              </w:rPr>
              <w:t>1</w:t>
            </w:r>
          </w:p>
        </w:tc>
        <w:tc>
          <w:tcPr>
            <w:tcW w:w="2160" w:type="dxa"/>
            <w:vAlign w:val="center"/>
          </w:tcPr>
          <w:p w:rsidR="006945C8" w:rsidRPr="004E3970" w:rsidRDefault="00A01C5B" w:rsidP="00F429F5">
            <w:pPr>
              <w:jc w:val="left"/>
              <w:rPr>
                <w:rFonts w:cs="Arial"/>
                <w:bCs/>
                <w:sz w:val="16"/>
              </w:rPr>
            </w:pPr>
            <w:r>
              <w:rPr>
                <w:rFonts w:cs="Arial"/>
                <w:bCs/>
                <w:sz w:val="16"/>
              </w:rPr>
              <w:t>Emite orden de trabajo</w:t>
            </w:r>
          </w:p>
        </w:tc>
        <w:tc>
          <w:tcPr>
            <w:tcW w:w="992" w:type="dxa"/>
            <w:vAlign w:val="center"/>
          </w:tcPr>
          <w:p w:rsidR="006945C8" w:rsidRPr="004E3970" w:rsidRDefault="006945C8" w:rsidP="00F429F5">
            <w:pPr>
              <w:jc w:val="left"/>
              <w:rPr>
                <w:rFonts w:cs="Arial"/>
                <w:bCs/>
                <w:sz w:val="16"/>
              </w:rPr>
            </w:pPr>
            <w:r>
              <w:rPr>
                <w:rFonts w:cs="Arial"/>
                <w:bCs/>
                <w:sz w:val="16"/>
              </w:rPr>
              <w:t>Servicios</w:t>
            </w:r>
          </w:p>
        </w:tc>
        <w:tc>
          <w:tcPr>
            <w:tcW w:w="4252" w:type="dxa"/>
            <w:vAlign w:val="center"/>
          </w:tcPr>
          <w:p w:rsidR="006945C8" w:rsidRPr="004E3970" w:rsidRDefault="00935EEF" w:rsidP="00F429F5">
            <w:pPr>
              <w:jc w:val="left"/>
              <w:rPr>
                <w:rFonts w:cs="Arial"/>
                <w:bCs/>
                <w:sz w:val="16"/>
              </w:rPr>
            </w:pPr>
            <w:r>
              <w:rPr>
                <w:rFonts w:cs="Arial"/>
                <w:bCs/>
                <w:sz w:val="16"/>
              </w:rPr>
              <w:t>El coordinador de planificación emite la orden de trabajo respectiva.</w:t>
            </w:r>
          </w:p>
        </w:tc>
        <w:tc>
          <w:tcPr>
            <w:tcW w:w="1448" w:type="dxa"/>
            <w:vAlign w:val="center"/>
          </w:tcPr>
          <w:p w:rsidR="006945C8" w:rsidRPr="004E3970" w:rsidRDefault="00935EEF" w:rsidP="00F429F5">
            <w:pPr>
              <w:jc w:val="left"/>
              <w:rPr>
                <w:rFonts w:cs="Arial"/>
                <w:bCs/>
                <w:sz w:val="16"/>
              </w:rPr>
            </w:pPr>
            <w:r>
              <w:rPr>
                <w:rFonts w:cs="Arial"/>
                <w:bCs/>
                <w:sz w:val="16"/>
              </w:rPr>
              <w:t xml:space="preserve">Coordinador de planificación </w:t>
            </w:r>
          </w:p>
        </w:tc>
      </w:tr>
      <w:tr w:rsidR="006945C8" w:rsidRPr="004E3970" w:rsidTr="00DA7BAC">
        <w:trPr>
          <w:jc w:val="center"/>
        </w:trPr>
        <w:tc>
          <w:tcPr>
            <w:tcW w:w="509" w:type="dxa"/>
            <w:vAlign w:val="center"/>
          </w:tcPr>
          <w:p w:rsidR="006945C8" w:rsidRPr="004E3970" w:rsidRDefault="006945C8" w:rsidP="00F429F5">
            <w:pPr>
              <w:jc w:val="left"/>
              <w:rPr>
                <w:rFonts w:cs="Arial"/>
                <w:bCs/>
                <w:sz w:val="16"/>
              </w:rPr>
            </w:pPr>
            <w:r w:rsidRPr="004E3970">
              <w:rPr>
                <w:rFonts w:cs="Arial"/>
                <w:bCs/>
                <w:sz w:val="16"/>
              </w:rPr>
              <w:t>2</w:t>
            </w:r>
          </w:p>
        </w:tc>
        <w:tc>
          <w:tcPr>
            <w:tcW w:w="2160" w:type="dxa"/>
            <w:vAlign w:val="center"/>
          </w:tcPr>
          <w:p w:rsidR="006945C8" w:rsidRPr="004E3970" w:rsidRDefault="00A01C5B" w:rsidP="00F429F5">
            <w:pPr>
              <w:jc w:val="left"/>
              <w:rPr>
                <w:rFonts w:cs="Arial"/>
                <w:bCs/>
                <w:sz w:val="16"/>
              </w:rPr>
            </w:pPr>
            <w:r>
              <w:rPr>
                <w:rFonts w:cs="Arial"/>
                <w:bCs/>
                <w:sz w:val="16"/>
              </w:rPr>
              <w:t>Preparan maquinarias</w:t>
            </w:r>
          </w:p>
        </w:tc>
        <w:tc>
          <w:tcPr>
            <w:tcW w:w="992" w:type="dxa"/>
            <w:vAlign w:val="center"/>
          </w:tcPr>
          <w:p w:rsidR="006945C8" w:rsidRPr="004E3970" w:rsidRDefault="006945C8" w:rsidP="00F429F5">
            <w:pPr>
              <w:jc w:val="left"/>
              <w:rPr>
                <w:rFonts w:cs="Arial"/>
                <w:bCs/>
                <w:sz w:val="16"/>
              </w:rPr>
            </w:pPr>
            <w:r>
              <w:rPr>
                <w:rFonts w:cs="Arial"/>
                <w:bCs/>
                <w:sz w:val="16"/>
              </w:rPr>
              <w:t>Servicios</w:t>
            </w:r>
          </w:p>
        </w:tc>
        <w:tc>
          <w:tcPr>
            <w:tcW w:w="4252" w:type="dxa"/>
            <w:vAlign w:val="center"/>
          </w:tcPr>
          <w:p w:rsidR="006945C8" w:rsidRPr="004E3970" w:rsidRDefault="00935EEF" w:rsidP="00F429F5">
            <w:pPr>
              <w:jc w:val="left"/>
              <w:rPr>
                <w:rFonts w:cs="Arial"/>
                <w:bCs/>
                <w:sz w:val="16"/>
              </w:rPr>
            </w:pPr>
            <w:r>
              <w:rPr>
                <w:rFonts w:cs="Arial"/>
                <w:bCs/>
                <w:sz w:val="16"/>
              </w:rPr>
              <w:t>Los técnicos preparan las maquinarias para repararlas.</w:t>
            </w:r>
          </w:p>
        </w:tc>
        <w:tc>
          <w:tcPr>
            <w:tcW w:w="1448" w:type="dxa"/>
            <w:vAlign w:val="center"/>
          </w:tcPr>
          <w:p w:rsidR="006945C8" w:rsidRPr="004E3970" w:rsidRDefault="00935EEF" w:rsidP="00F429F5">
            <w:pPr>
              <w:jc w:val="left"/>
              <w:rPr>
                <w:rFonts w:cs="Arial"/>
                <w:bCs/>
                <w:sz w:val="16"/>
              </w:rPr>
            </w:pPr>
            <w:r>
              <w:rPr>
                <w:rFonts w:cs="Arial"/>
                <w:bCs/>
                <w:sz w:val="16"/>
              </w:rPr>
              <w:t xml:space="preserve">Técnicos </w:t>
            </w:r>
          </w:p>
        </w:tc>
      </w:tr>
      <w:tr w:rsidR="006945C8" w:rsidRPr="004E3970" w:rsidTr="00DA7BAC">
        <w:trPr>
          <w:jc w:val="center"/>
        </w:trPr>
        <w:tc>
          <w:tcPr>
            <w:tcW w:w="509" w:type="dxa"/>
            <w:vAlign w:val="center"/>
          </w:tcPr>
          <w:p w:rsidR="006945C8" w:rsidRDefault="006945C8" w:rsidP="00F429F5">
            <w:pPr>
              <w:jc w:val="left"/>
              <w:rPr>
                <w:rFonts w:cs="Arial"/>
                <w:bCs/>
                <w:sz w:val="16"/>
              </w:rPr>
            </w:pPr>
            <w:r>
              <w:rPr>
                <w:rFonts w:cs="Arial"/>
                <w:bCs/>
                <w:sz w:val="16"/>
              </w:rPr>
              <w:t>3</w:t>
            </w:r>
          </w:p>
        </w:tc>
        <w:tc>
          <w:tcPr>
            <w:tcW w:w="2160" w:type="dxa"/>
            <w:vAlign w:val="center"/>
          </w:tcPr>
          <w:p w:rsidR="006945C8" w:rsidRDefault="00A01C5B" w:rsidP="00F429F5">
            <w:pPr>
              <w:jc w:val="left"/>
              <w:rPr>
                <w:rFonts w:cs="Arial"/>
                <w:bCs/>
                <w:sz w:val="16"/>
              </w:rPr>
            </w:pPr>
            <w:r>
              <w:rPr>
                <w:rFonts w:cs="Arial"/>
                <w:bCs/>
                <w:sz w:val="16"/>
              </w:rPr>
              <w:t>Desarma partes de la maquinaria</w:t>
            </w:r>
          </w:p>
        </w:tc>
        <w:tc>
          <w:tcPr>
            <w:tcW w:w="992" w:type="dxa"/>
            <w:vAlign w:val="center"/>
          </w:tcPr>
          <w:p w:rsidR="006945C8" w:rsidRPr="004E3970" w:rsidRDefault="00935EEF" w:rsidP="00F429F5">
            <w:pPr>
              <w:jc w:val="left"/>
              <w:rPr>
                <w:rFonts w:cs="Arial"/>
                <w:bCs/>
                <w:sz w:val="16"/>
              </w:rPr>
            </w:pPr>
            <w:r>
              <w:rPr>
                <w:rFonts w:cs="Arial"/>
                <w:bCs/>
                <w:sz w:val="16"/>
              </w:rPr>
              <w:t xml:space="preserve">Servicios </w:t>
            </w:r>
          </w:p>
        </w:tc>
        <w:tc>
          <w:tcPr>
            <w:tcW w:w="4252" w:type="dxa"/>
            <w:vAlign w:val="center"/>
          </w:tcPr>
          <w:p w:rsidR="006945C8" w:rsidRDefault="00935EEF" w:rsidP="00F429F5">
            <w:pPr>
              <w:jc w:val="left"/>
              <w:rPr>
                <w:rFonts w:cs="Arial"/>
                <w:bCs/>
                <w:sz w:val="16"/>
              </w:rPr>
            </w:pPr>
            <w:r>
              <w:rPr>
                <w:rFonts w:cs="Arial"/>
                <w:bCs/>
                <w:sz w:val="16"/>
              </w:rPr>
              <w:t>Los ayudantes desarman las maquinarias.</w:t>
            </w:r>
          </w:p>
        </w:tc>
        <w:tc>
          <w:tcPr>
            <w:tcW w:w="1448" w:type="dxa"/>
            <w:vAlign w:val="center"/>
          </w:tcPr>
          <w:p w:rsidR="006945C8" w:rsidRDefault="006945C8" w:rsidP="00F429F5">
            <w:pPr>
              <w:jc w:val="left"/>
              <w:rPr>
                <w:rFonts w:cs="Arial"/>
                <w:bCs/>
                <w:sz w:val="16"/>
              </w:rPr>
            </w:pPr>
            <w:r>
              <w:rPr>
                <w:rFonts w:cs="Arial"/>
                <w:bCs/>
                <w:sz w:val="16"/>
              </w:rPr>
              <w:t>Ayudantes</w:t>
            </w:r>
          </w:p>
        </w:tc>
      </w:tr>
      <w:tr w:rsidR="006945C8" w:rsidRPr="004E3970" w:rsidTr="00DA7BAC">
        <w:trPr>
          <w:jc w:val="center"/>
        </w:trPr>
        <w:tc>
          <w:tcPr>
            <w:tcW w:w="509" w:type="dxa"/>
            <w:vAlign w:val="center"/>
          </w:tcPr>
          <w:p w:rsidR="006945C8" w:rsidRPr="004E3970" w:rsidRDefault="006945C8" w:rsidP="00F429F5">
            <w:pPr>
              <w:jc w:val="left"/>
              <w:rPr>
                <w:rFonts w:cs="Arial"/>
                <w:bCs/>
                <w:sz w:val="16"/>
              </w:rPr>
            </w:pPr>
            <w:r>
              <w:rPr>
                <w:rFonts w:cs="Arial"/>
                <w:bCs/>
                <w:sz w:val="16"/>
              </w:rPr>
              <w:t>4</w:t>
            </w:r>
          </w:p>
        </w:tc>
        <w:tc>
          <w:tcPr>
            <w:tcW w:w="2160" w:type="dxa"/>
            <w:vAlign w:val="center"/>
          </w:tcPr>
          <w:p w:rsidR="006945C8" w:rsidRPr="004E3970" w:rsidRDefault="00A01C5B" w:rsidP="00F429F5">
            <w:pPr>
              <w:jc w:val="left"/>
              <w:rPr>
                <w:rFonts w:cs="Arial"/>
                <w:bCs/>
                <w:sz w:val="16"/>
              </w:rPr>
            </w:pPr>
            <w:r>
              <w:rPr>
                <w:rFonts w:cs="Arial"/>
                <w:bCs/>
                <w:sz w:val="16"/>
              </w:rPr>
              <w:t>Selecciona partes a cambiar</w:t>
            </w:r>
          </w:p>
        </w:tc>
        <w:tc>
          <w:tcPr>
            <w:tcW w:w="992" w:type="dxa"/>
            <w:vAlign w:val="center"/>
          </w:tcPr>
          <w:p w:rsidR="006945C8" w:rsidRPr="004E3970" w:rsidRDefault="00935EEF" w:rsidP="00F429F5">
            <w:pPr>
              <w:jc w:val="left"/>
              <w:rPr>
                <w:rFonts w:cs="Arial"/>
                <w:bCs/>
                <w:sz w:val="16"/>
              </w:rPr>
            </w:pPr>
            <w:r>
              <w:rPr>
                <w:rFonts w:cs="Arial"/>
                <w:bCs/>
                <w:sz w:val="16"/>
              </w:rPr>
              <w:t xml:space="preserve">Servicios </w:t>
            </w:r>
          </w:p>
        </w:tc>
        <w:tc>
          <w:tcPr>
            <w:tcW w:w="4252" w:type="dxa"/>
            <w:vAlign w:val="center"/>
          </w:tcPr>
          <w:p w:rsidR="006945C8" w:rsidRPr="004E3970" w:rsidRDefault="00935EEF" w:rsidP="00F429F5">
            <w:pPr>
              <w:jc w:val="left"/>
              <w:rPr>
                <w:rFonts w:cs="Arial"/>
                <w:bCs/>
                <w:sz w:val="16"/>
              </w:rPr>
            </w:pPr>
            <w:r>
              <w:rPr>
                <w:rFonts w:cs="Arial"/>
                <w:bCs/>
                <w:sz w:val="16"/>
              </w:rPr>
              <w:t>Los técnicos verifican que cada parte de la maquinaria este en buen estado, caso contrario elige las partes defectuosas.</w:t>
            </w:r>
          </w:p>
        </w:tc>
        <w:tc>
          <w:tcPr>
            <w:tcW w:w="1448" w:type="dxa"/>
            <w:vAlign w:val="center"/>
          </w:tcPr>
          <w:p w:rsidR="006945C8" w:rsidRPr="004E3970" w:rsidRDefault="00935EEF" w:rsidP="00F429F5">
            <w:pPr>
              <w:jc w:val="left"/>
              <w:rPr>
                <w:rFonts w:cs="Arial"/>
                <w:bCs/>
                <w:sz w:val="16"/>
              </w:rPr>
            </w:pPr>
            <w:r>
              <w:rPr>
                <w:rFonts w:cs="Arial"/>
                <w:bCs/>
                <w:sz w:val="16"/>
              </w:rPr>
              <w:t>Técnicos</w:t>
            </w:r>
          </w:p>
        </w:tc>
      </w:tr>
      <w:tr w:rsidR="006945C8" w:rsidRPr="004E3970" w:rsidTr="00DA7BAC">
        <w:trPr>
          <w:jc w:val="center"/>
        </w:trPr>
        <w:tc>
          <w:tcPr>
            <w:tcW w:w="509" w:type="dxa"/>
            <w:vAlign w:val="center"/>
          </w:tcPr>
          <w:p w:rsidR="006945C8" w:rsidRPr="004E3970" w:rsidRDefault="006945C8" w:rsidP="00F429F5">
            <w:pPr>
              <w:jc w:val="left"/>
              <w:rPr>
                <w:rFonts w:cs="Arial"/>
                <w:bCs/>
                <w:sz w:val="16"/>
              </w:rPr>
            </w:pPr>
            <w:r>
              <w:rPr>
                <w:rFonts w:cs="Arial"/>
                <w:bCs/>
                <w:sz w:val="16"/>
              </w:rPr>
              <w:t>5</w:t>
            </w:r>
          </w:p>
        </w:tc>
        <w:tc>
          <w:tcPr>
            <w:tcW w:w="2160" w:type="dxa"/>
            <w:vAlign w:val="center"/>
          </w:tcPr>
          <w:p w:rsidR="006945C8" w:rsidRPr="004E3970" w:rsidRDefault="00A01C5B" w:rsidP="00F429F5">
            <w:pPr>
              <w:jc w:val="left"/>
              <w:rPr>
                <w:rFonts w:cs="Arial"/>
                <w:bCs/>
                <w:sz w:val="16"/>
              </w:rPr>
            </w:pPr>
            <w:r>
              <w:rPr>
                <w:rFonts w:cs="Arial"/>
                <w:bCs/>
                <w:sz w:val="16"/>
              </w:rPr>
              <w:t>Llena formulario de pedido</w:t>
            </w:r>
          </w:p>
        </w:tc>
        <w:tc>
          <w:tcPr>
            <w:tcW w:w="992" w:type="dxa"/>
            <w:vAlign w:val="center"/>
          </w:tcPr>
          <w:p w:rsidR="006945C8" w:rsidRPr="004E3970" w:rsidRDefault="00935EEF" w:rsidP="00F429F5">
            <w:pPr>
              <w:jc w:val="left"/>
              <w:rPr>
                <w:rFonts w:cs="Arial"/>
                <w:bCs/>
                <w:sz w:val="16"/>
              </w:rPr>
            </w:pPr>
            <w:r>
              <w:rPr>
                <w:rFonts w:cs="Arial"/>
                <w:bCs/>
                <w:sz w:val="16"/>
              </w:rPr>
              <w:t xml:space="preserve">Servicios </w:t>
            </w:r>
          </w:p>
        </w:tc>
        <w:tc>
          <w:tcPr>
            <w:tcW w:w="4252" w:type="dxa"/>
            <w:vAlign w:val="center"/>
          </w:tcPr>
          <w:p w:rsidR="006945C8" w:rsidRPr="004E3970" w:rsidRDefault="00935EEF" w:rsidP="00F429F5">
            <w:pPr>
              <w:jc w:val="left"/>
              <w:rPr>
                <w:rFonts w:cs="Arial"/>
                <w:bCs/>
                <w:sz w:val="16"/>
              </w:rPr>
            </w:pPr>
            <w:r>
              <w:rPr>
                <w:rFonts w:cs="Arial"/>
                <w:bCs/>
                <w:sz w:val="16"/>
              </w:rPr>
              <w:t xml:space="preserve">El coordinador de planificación </w:t>
            </w:r>
            <w:r w:rsidR="00AE7D10">
              <w:rPr>
                <w:rFonts w:cs="Arial"/>
                <w:bCs/>
                <w:sz w:val="16"/>
              </w:rPr>
              <w:t>llena el formulario de pedido de repuestos a bodega.</w:t>
            </w:r>
          </w:p>
        </w:tc>
        <w:tc>
          <w:tcPr>
            <w:tcW w:w="1448" w:type="dxa"/>
            <w:vAlign w:val="center"/>
          </w:tcPr>
          <w:p w:rsidR="006945C8" w:rsidRPr="004E3970" w:rsidRDefault="00935EEF" w:rsidP="00F429F5">
            <w:pPr>
              <w:jc w:val="left"/>
              <w:rPr>
                <w:rFonts w:cs="Arial"/>
                <w:bCs/>
                <w:sz w:val="16"/>
              </w:rPr>
            </w:pPr>
            <w:r>
              <w:rPr>
                <w:rFonts w:cs="Arial"/>
                <w:bCs/>
                <w:sz w:val="16"/>
              </w:rPr>
              <w:t xml:space="preserve">Coordinador de planificación </w:t>
            </w:r>
          </w:p>
        </w:tc>
      </w:tr>
      <w:tr w:rsidR="00DA7BAC" w:rsidRPr="004E3970" w:rsidTr="00DA7BAC">
        <w:trPr>
          <w:jc w:val="center"/>
        </w:trPr>
        <w:tc>
          <w:tcPr>
            <w:tcW w:w="509" w:type="dxa"/>
            <w:vAlign w:val="center"/>
          </w:tcPr>
          <w:p w:rsidR="00DA7BAC" w:rsidRDefault="00DA7BAC" w:rsidP="000259A6">
            <w:pPr>
              <w:jc w:val="left"/>
              <w:rPr>
                <w:rFonts w:cs="Arial"/>
                <w:bCs/>
                <w:sz w:val="16"/>
              </w:rPr>
            </w:pPr>
            <w:r>
              <w:rPr>
                <w:rFonts w:cs="Arial"/>
                <w:bCs/>
                <w:sz w:val="16"/>
              </w:rPr>
              <w:t>6</w:t>
            </w:r>
          </w:p>
        </w:tc>
        <w:tc>
          <w:tcPr>
            <w:tcW w:w="2160" w:type="dxa"/>
            <w:vAlign w:val="center"/>
          </w:tcPr>
          <w:p w:rsidR="00DA7BAC" w:rsidRDefault="00DA7BAC" w:rsidP="000259A6">
            <w:pPr>
              <w:jc w:val="left"/>
              <w:rPr>
                <w:rFonts w:cs="Arial"/>
                <w:bCs/>
                <w:sz w:val="16"/>
              </w:rPr>
            </w:pPr>
            <w:r>
              <w:rPr>
                <w:rFonts w:cs="Arial"/>
                <w:bCs/>
                <w:sz w:val="16"/>
              </w:rPr>
              <w:t>Busca pedido</w:t>
            </w:r>
          </w:p>
        </w:tc>
        <w:tc>
          <w:tcPr>
            <w:tcW w:w="992" w:type="dxa"/>
            <w:vAlign w:val="center"/>
          </w:tcPr>
          <w:p w:rsidR="00DA7BAC" w:rsidRDefault="00DA7BAC" w:rsidP="000259A6">
            <w:pPr>
              <w:jc w:val="left"/>
              <w:rPr>
                <w:rFonts w:cs="Arial"/>
                <w:bCs/>
                <w:sz w:val="16"/>
              </w:rPr>
            </w:pPr>
            <w:r>
              <w:rPr>
                <w:rFonts w:cs="Arial"/>
                <w:bCs/>
                <w:sz w:val="16"/>
              </w:rPr>
              <w:t xml:space="preserve">Comercial </w:t>
            </w:r>
          </w:p>
        </w:tc>
        <w:tc>
          <w:tcPr>
            <w:tcW w:w="4252" w:type="dxa"/>
            <w:vAlign w:val="center"/>
          </w:tcPr>
          <w:p w:rsidR="00DA7BAC" w:rsidRDefault="00DA7BAC" w:rsidP="000259A6">
            <w:pPr>
              <w:jc w:val="left"/>
              <w:rPr>
                <w:rFonts w:cs="Arial"/>
                <w:bCs/>
                <w:sz w:val="16"/>
              </w:rPr>
            </w:pPr>
            <w:r>
              <w:rPr>
                <w:rFonts w:cs="Arial"/>
                <w:bCs/>
                <w:sz w:val="16"/>
              </w:rPr>
              <w:t>Bodega busca los formularios de pedido de repuestos.</w:t>
            </w:r>
          </w:p>
        </w:tc>
        <w:tc>
          <w:tcPr>
            <w:tcW w:w="1448" w:type="dxa"/>
            <w:vAlign w:val="center"/>
          </w:tcPr>
          <w:p w:rsidR="00DA7BAC" w:rsidRDefault="00DA7BAC" w:rsidP="000259A6">
            <w:pPr>
              <w:jc w:val="left"/>
              <w:rPr>
                <w:rFonts w:cs="Arial"/>
                <w:bCs/>
                <w:sz w:val="16"/>
              </w:rPr>
            </w:pPr>
            <w:r>
              <w:rPr>
                <w:rFonts w:cs="Arial"/>
                <w:bCs/>
                <w:sz w:val="16"/>
              </w:rPr>
              <w:t xml:space="preserve">Bodega </w:t>
            </w:r>
          </w:p>
        </w:tc>
      </w:tr>
      <w:tr w:rsidR="00DA7BAC" w:rsidRPr="004E3970" w:rsidTr="00DA7BAC">
        <w:trPr>
          <w:jc w:val="center"/>
        </w:trPr>
        <w:tc>
          <w:tcPr>
            <w:tcW w:w="509" w:type="dxa"/>
            <w:vAlign w:val="center"/>
          </w:tcPr>
          <w:p w:rsidR="00DA7BAC" w:rsidRDefault="00DA7BAC" w:rsidP="000259A6">
            <w:pPr>
              <w:jc w:val="left"/>
              <w:rPr>
                <w:rFonts w:cs="Arial"/>
                <w:bCs/>
                <w:sz w:val="16"/>
              </w:rPr>
            </w:pPr>
            <w:r>
              <w:rPr>
                <w:rFonts w:cs="Arial"/>
                <w:bCs/>
                <w:sz w:val="16"/>
              </w:rPr>
              <w:t>7</w:t>
            </w:r>
          </w:p>
        </w:tc>
        <w:tc>
          <w:tcPr>
            <w:tcW w:w="2160" w:type="dxa"/>
            <w:vAlign w:val="center"/>
          </w:tcPr>
          <w:p w:rsidR="00DA7BAC" w:rsidRDefault="00DA7BAC" w:rsidP="000259A6">
            <w:pPr>
              <w:jc w:val="left"/>
              <w:rPr>
                <w:rFonts w:cs="Arial"/>
                <w:bCs/>
                <w:sz w:val="16"/>
              </w:rPr>
            </w:pPr>
            <w:r>
              <w:rPr>
                <w:rFonts w:cs="Arial"/>
                <w:bCs/>
                <w:sz w:val="16"/>
              </w:rPr>
              <w:t>Bodega envía repuestos</w:t>
            </w:r>
          </w:p>
        </w:tc>
        <w:tc>
          <w:tcPr>
            <w:tcW w:w="992" w:type="dxa"/>
            <w:vAlign w:val="center"/>
          </w:tcPr>
          <w:p w:rsidR="00DA7BAC" w:rsidRDefault="00DA7BAC" w:rsidP="000259A6">
            <w:pPr>
              <w:jc w:val="left"/>
              <w:rPr>
                <w:rFonts w:cs="Arial"/>
                <w:bCs/>
                <w:sz w:val="16"/>
              </w:rPr>
            </w:pPr>
            <w:r>
              <w:rPr>
                <w:rFonts w:cs="Arial"/>
                <w:bCs/>
                <w:sz w:val="16"/>
              </w:rPr>
              <w:t xml:space="preserve">Comercial </w:t>
            </w:r>
          </w:p>
        </w:tc>
        <w:tc>
          <w:tcPr>
            <w:tcW w:w="4252" w:type="dxa"/>
            <w:vAlign w:val="center"/>
          </w:tcPr>
          <w:p w:rsidR="00DA7BAC" w:rsidRDefault="00DA7BAC" w:rsidP="000259A6">
            <w:pPr>
              <w:jc w:val="left"/>
              <w:rPr>
                <w:rFonts w:cs="Arial"/>
                <w:bCs/>
                <w:sz w:val="16"/>
              </w:rPr>
            </w:pPr>
            <w:r>
              <w:rPr>
                <w:rFonts w:cs="Arial"/>
                <w:bCs/>
                <w:sz w:val="16"/>
              </w:rPr>
              <w:t>Bodega envía los repuestos a los técnicos.</w:t>
            </w:r>
          </w:p>
        </w:tc>
        <w:tc>
          <w:tcPr>
            <w:tcW w:w="1448" w:type="dxa"/>
            <w:vAlign w:val="center"/>
          </w:tcPr>
          <w:p w:rsidR="00DA7BAC" w:rsidRDefault="00DA7BAC" w:rsidP="000259A6">
            <w:pPr>
              <w:jc w:val="left"/>
              <w:rPr>
                <w:rFonts w:cs="Arial"/>
                <w:bCs/>
                <w:sz w:val="16"/>
              </w:rPr>
            </w:pPr>
            <w:r>
              <w:rPr>
                <w:rFonts w:cs="Arial"/>
                <w:bCs/>
                <w:sz w:val="16"/>
              </w:rPr>
              <w:t xml:space="preserve">Bodega </w:t>
            </w:r>
          </w:p>
        </w:tc>
      </w:tr>
    </w:tbl>
    <w:p w:rsidR="00C74B13" w:rsidRDefault="00C74B13"/>
    <w:p w:rsidR="00C74B13" w:rsidRDefault="00FA087A" w:rsidP="00DA7BAC">
      <w:pPr>
        <w:ind w:left="-567" w:right="-512"/>
        <w:rPr>
          <w:b/>
          <w:u w:val="single"/>
        </w:rPr>
      </w:pPr>
      <w:r w:rsidRPr="00FA087A">
        <w:rPr>
          <w:b/>
          <w:noProof/>
        </w:rPr>
        <w:lastRenderedPageBreak/>
        <w:pict>
          <v:rect id="80 Rectángulo" o:spid="_x0000_s1225" style="position:absolute;left:0;text-align:left;margin-left:-34.3pt;margin-top:-5.95pt;width:482.45pt;height:616.2pt;z-index:-25101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" filled="f" strokecolor="black [3213]" strokeweight="1pt">
            <v:path arrowok="t"/>
          </v:rect>
        </w:pict>
      </w:r>
      <w:r w:rsidR="00C74B13" w:rsidRPr="00C66327">
        <w:rPr>
          <w:b/>
          <w:u w:val="single"/>
        </w:rPr>
        <w:t>DESCRIPCIÓN D</w:t>
      </w:r>
      <w:r w:rsidR="00C74B13">
        <w:rPr>
          <w:b/>
          <w:u w:val="single"/>
        </w:rPr>
        <w:t>E ACTIVIDADES DEL SUBPROCESO REPARACIÓN DE MAQUINARIA</w:t>
      </w:r>
    </w:p>
    <w:p w:rsidR="00DA7BAC" w:rsidRPr="00DA7BAC" w:rsidRDefault="00DA7BAC" w:rsidP="00DA7BAC">
      <w:pPr>
        <w:ind w:left="-567" w:right="-512"/>
        <w:rPr>
          <w:b/>
          <w:u w:val="single"/>
        </w:rPr>
      </w:pPr>
    </w:p>
    <w:p w:rsidR="00C74B13" w:rsidRDefault="00C74B13" w:rsidP="00C74B13">
      <w:pPr>
        <w:ind w:left="-567" w:right="-512"/>
        <w:rPr>
          <w:sz w:val="16"/>
        </w:rPr>
      </w:pPr>
      <w:r>
        <w:rPr>
          <w:b/>
          <w:sz w:val="16"/>
        </w:rPr>
        <w:t>PROCESO:</w:t>
      </w:r>
      <w:r>
        <w:rPr>
          <w:b/>
          <w:sz w:val="16"/>
        </w:rPr>
        <w:tab/>
      </w:r>
      <w:r>
        <w:rPr>
          <w:sz w:val="16"/>
        </w:rPr>
        <w:t>SERVICIO TÉCNICO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C74B13" w:rsidRPr="00104492" w:rsidRDefault="00C74B13" w:rsidP="00C74B13">
      <w:pPr>
        <w:ind w:left="-567" w:right="-512"/>
        <w:rPr>
          <w:sz w:val="16"/>
        </w:rPr>
      </w:pPr>
      <w:r>
        <w:rPr>
          <w:b/>
          <w:sz w:val="16"/>
        </w:rPr>
        <w:t>SUBPROCESO:</w:t>
      </w:r>
      <w:r>
        <w:rPr>
          <w:sz w:val="16"/>
        </w:rPr>
        <w:tab/>
        <w:t>REPARACIÓN DE MAQUINARIA</w:t>
      </w:r>
      <w:r>
        <w:rPr>
          <w:sz w:val="16"/>
        </w:rPr>
        <w:tab/>
      </w:r>
      <w:r>
        <w:rPr>
          <w:sz w:val="16"/>
        </w:rPr>
        <w:tab/>
      </w:r>
      <w:r>
        <w:rPr>
          <w:sz w:val="16"/>
        </w:rPr>
        <w:tab/>
      </w:r>
      <w:r>
        <w:rPr>
          <w:b/>
          <w:sz w:val="16"/>
        </w:rPr>
        <w:t>CÓDIGO:</w:t>
      </w:r>
      <w:r>
        <w:rPr>
          <w:b/>
          <w:sz w:val="16"/>
        </w:rPr>
        <w:tab/>
      </w:r>
      <w:r>
        <w:rPr>
          <w:b/>
          <w:sz w:val="16"/>
        </w:rPr>
        <w:tab/>
      </w:r>
      <w:r>
        <w:rPr>
          <w:sz w:val="16"/>
        </w:rPr>
        <w:t>D4</w:t>
      </w:r>
    </w:p>
    <w:tbl>
      <w:tblPr>
        <w:tblStyle w:val="Tablaconcuadrcula"/>
        <w:tblW w:w="9361" w:type="dxa"/>
        <w:jc w:val="center"/>
        <w:tblInd w:w="-1032" w:type="dxa"/>
        <w:tblLayout w:type="fixed"/>
        <w:tblLook w:val="04A0"/>
      </w:tblPr>
      <w:tblGrid>
        <w:gridCol w:w="509"/>
        <w:gridCol w:w="2160"/>
        <w:gridCol w:w="992"/>
        <w:gridCol w:w="4252"/>
        <w:gridCol w:w="1448"/>
      </w:tblGrid>
      <w:tr w:rsidR="00C74B13" w:rsidRPr="004E3970" w:rsidTr="00DA7BAC">
        <w:trPr>
          <w:jc w:val="center"/>
        </w:trPr>
        <w:tc>
          <w:tcPr>
            <w:tcW w:w="509" w:type="dxa"/>
            <w:shd w:val="clear" w:color="auto" w:fill="89C2E5" w:themeFill="accent3" w:themeFillTint="66"/>
            <w:vAlign w:val="center"/>
          </w:tcPr>
          <w:p w:rsidR="00C74B13" w:rsidRPr="004E3970" w:rsidRDefault="00C74B13" w:rsidP="00F429F5">
            <w:pPr>
              <w:jc w:val="center"/>
              <w:rPr>
                <w:rFonts w:cs="Arial"/>
                <w:b/>
                <w:bCs/>
                <w:sz w:val="16"/>
              </w:rPr>
            </w:pPr>
            <w:r w:rsidRPr="004E3970">
              <w:rPr>
                <w:rFonts w:cs="Arial"/>
                <w:b/>
                <w:bCs/>
                <w:sz w:val="16"/>
              </w:rPr>
              <w:t>No.</w:t>
            </w:r>
          </w:p>
        </w:tc>
        <w:tc>
          <w:tcPr>
            <w:tcW w:w="2160" w:type="dxa"/>
            <w:shd w:val="clear" w:color="auto" w:fill="89C2E5" w:themeFill="accent3" w:themeFillTint="66"/>
            <w:vAlign w:val="center"/>
          </w:tcPr>
          <w:p w:rsidR="00C74B13" w:rsidRPr="004E3970" w:rsidRDefault="00C74B13" w:rsidP="00F429F5">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C74B13" w:rsidRPr="004E3970" w:rsidRDefault="00C74B13" w:rsidP="00F429F5">
            <w:pPr>
              <w:jc w:val="center"/>
              <w:rPr>
                <w:rFonts w:cs="Arial"/>
                <w:b/>
                <w:bCs/>
                <w:sz w:val="16"/>
              </w:rPr>
            </w:pPr>
            <w:r w:rsidRPr="004E3970">
              <w:rPr>
                <w:rFonts w:cs="Arial"/>
                <w:b/>
                <w:bCs/>
                <w:sz w:val="16"/>
              </w:rPr>
              <w:t>ENTIDAD</w:t>
            </w:r>
          </w:p>
        </w:tc>
        <w:tc>
          <w:tcPr>
            <w:tcW w:w="4252" w:type="dxa"/>
            <w:shd w:val="clear" w:color="auto" w:fill="89C2E5" w:themeFill="accent3" w:themeFillTint="66"/>
            <w:vAlign w:val="center"/>
          </w:tcPr>
          <w:p w:rsidR="00C74B13" w:rsidRPr="004E3970" w:rsidRDefault="00C74B13" w:rsidP="00F429F5">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C74B13" w:rsidRPr="004E3970" w:rsidRDefault="00C74B13" w:rsidP="00F429F5">
            <w:pPr>
              <w:jc w:val="center"/>
              <w:rPr>
                <w:rFonts w:cs="Arial"/>
                <w:b/>
                <w:bCs/>
                <w:sz w:val="16"/>
              </w:rPr>
            </w:pPr>
            <w:r w:rsidRPr="004E3970">
              <w:rPr>
                <w:rFonts w:cs="Arial"/>
                <w:b/>
                <w:bCs/>
                <w:sz w:val="16"/>
              </w:rPr>
              <w:t>RESPONSABLE</w:t>
            </w:r>
          </w:p>
        </w:tc>
      </w:tr>
      <w:tr w:rsidR="00A01C5B" w:rsidRPr="004E3970" w:rsidTr="00DA7BAC">
        <w:trPr>
          <w:jc w:val="center"/>
        </w:trPr>
        <w:tc>
          <w:tcPr>
            <w:tcW w:w="509" w:type="dxa"/>
            <w:vAlign w:val="center"/>
          </w:tcPr>
          <w:p w:rsidR="00A01C5B" w:rsidRDefault="00DA7BAC" w:rsidP="00F429F5">
            <w:pPr>
              <w:jc w:val="left"/>
              <w:rPr>
                <w:rFonts w:cs="Arial"/>
                <w:bCs/>
                <w:sz w:val="16"/>
              </w:rPr>
            </w:pPr>
            <w:r>
              <w:rPr>
                <w:rFonts w:cs="Arial"/>
                <w:bCs/>
                <w:sz w:val="16"/>
              </w:rPr>
              <w:t>8</w:t>
            </w:r>
          </w:p>
        </w:tc>
        <w:tc>
          <w:tcPr>
            <w:tcW w:w="2160" w:type="dxa"/>
            <w:vAlign w:val="center"/>
          </w:tcPr>
          <w:p w:rsidR="00A01C5B" w:rsidRDefault="00A01C5B" w:rsidP="00F429F5">
            <w:pPr>
              <w:jc w:val="left"/>
              <w:rPr>
                <w:rFonts w:cs="Arial"/>
                <w:bCs/>
                <w:sz w:val="16"/>
              </w:rPr>
            </w:pPr>
            <w:r>
              <w:rPr>
                <w:rFonts w:cs="Arial"/>
                <w:bCs/>
                <w:sz w:val="16"/>
              </w:rPr>
              <w:t>Reemplaza partes defectuosas</w:t>
            </w:r>
          </w:p>
        </w:tc>
        <w:tc>
          <w:tcPr>
            <w:tcW w:w="992" w:type="dxa"/>
            <w:vAlign w:val="center"/>
          </w:tcPr>
          <w:p w:rsidR="00A01C5B" w:rsidRDefault="00935EEF" w:rsidP="00F429F5">
            <w:pPr>
              <w:jc w:val="left"/>
              <w:rPr>
                <w:rFonts w:cs="Arial"/>
                <w:bCs/>
                <w:sz w:val="16"/>
              </w:rPr>
            </w:pPr>
            <w:r>
              <w:rPr>
                <w:rFonts w:cs="Arial"/>
                <w:bCs/>
                <w:sz w:val="16"/>
              </w:rPr>
              <w:t xml:space="preserve">Servicios </w:t>
            </w:r>
          </w:p>
        </w:tc>
        <w:tc>
          <w:tcPr>
            <w:tcW w:w="4252" w:type="dxa"/>
            <w:vAlign w:val="center"/>
          </w:tcPr>
          <w:p w:rsidR="00A01C5B" w:rsidRDefault="00AE7D10" w:rsidP="00F429F5">
            <w:pPr>
              <w:jc w:val="left"/>
              <w:rPr>
                <w:rFonts w:cs="Arial"/>
                <w:bCs/>
                <w:sz w:val="16"/>
              </w:rPr>
            </w:pPr>
            <w:r>
              <w:rPr>
                <w:rFonts w:cs="Arial"/>
                <w:bCs/>
                <w:sz w:val="16"/>
              </w:rPr>
              <w:t>Los ayudantes reemplazan las partes defectuosas por partes nuevas.</w:t>
            </w:r>
          </w:p>
        </w:tc>
        <w:tc>
          <w:tcPr>
            <w:tcW w:w="1448" w:type="dxa"/>
            <w:vAlign w:val="center"/>
          </w:tcPr>
          <w:p w:rsidR="00A01C5B" w:rsidRDefault="00935EEF" w:rsidP="00F429F5">
            <w:pPr>
              <w:jc w:val="left"/>
              <w:rPr>
                <w:rFonts w:cs="Arial"/>
                <w:bCs/>
                <w:sz w:val="16"/>
              </w:rPr>
            </w:pPr>
            <w:r>
              <w:rPr>
                <w:rFonts w:cs="Arial"/>
                <w:bCs/>
                <w:sz w:val="16"/>
              </w:rPr>
              <w:t xml:space="preserve">Ayudantes </w:t>
            </w:r>
          </w:p>
        </w:tc>
      </w:tr>
      <w:tr w:rsidR="00A01C5B" w:rsidRPr="004E3970" w:rsidTr="00DA7BAC">
        <w:trPr>
          <w:jc w:val="center"/>
        </w:trPr>
        <w:tc>
          <w:tcPr>
            <w:tcW w:w="509" w:type="dxa"/>
            <w:vAlign w:val="center"/>
          </w:tcPr>
          <w:p w:rsidR="00A01C5B" w:rsidRDefault="00DA7BAC" w:rsidP="00F429F5">
            <w:pPr>
              <w:jc w:val="left"/>
              <w:rPr>
                <w:rFonts w:cs="Arial"/>
                <w:bCs/>
                <w:sz w:val="16"/>
              </w:rPr>
            </w:pPr>
            <w:r>
              <w:rPr>
                <w:rFonts w:cs="Arial"/>
                <w:bCs/>
                <w:sz w:val="16"/>
              </w:rPr>
              <w:t>9</w:t>
            </w:r>
          </w:p>
        </w:tc>
        <w:tc>
          <w:tcPr>
            <w:tcW w:w="2160" w:type="dxa"/>
            <w:vAlign w:val="center"/>
          </w:tcPr>
          <w:p w:rsidR="00A01C5B" w:rsidRDefault="00A01C5B" w:rsidP="00F429F5">
            <w:pPr>
              <w:jc w:val="left"/>
              <w:rPr>
                <w:rFonts w:cs="Arial"/>
                <w:bCs/>
                <w:sz w:val="16"/>
              </w:rPr>
            </w:pPr>
            <w:r>
              <w:rPr>
                <w:rFonts w:cs="Arial"/>
                <w:bCs/>
                <w:sz w:val="16"/>
              </w:rPr>
              <w:t>Arma la maquinaria</w:t>
            </w:r>
          </w:p>
        </w:tc>
        <w:tc>
          <w:tcPr>
            <w:tcW w:w="992" w:type="dxa"/>
            <w:vAlign w:val="center"/>
          </w:tcPr>
          <w:p w:rsidR="00A01C5B" w:rsidRDefault="00935EEF" w:rsidP="00F429F5">
            <w:pPr>
              <w:jc w:val="left"/>
              <w:rPr>
                <w:rFonts w:cs="Arial"/>
                <w:bCs/>
                <w:sz w:val="16"/>
              </w:rPr>
            </w:pPr>
            <w:r>
              <w:rPr>
                <w:rFonts w:cs="Arial"/>
                <w:bCs/>
                <w:sz w:val="16"/>
              </w:rPr>
              <w:t>Servicios</w:t>
            </w:r>
          </w:p>
        </w:tc>
        <w:tc>
          <w:tcPr>
            <w:tcW w:w="4252" w:type="dxa"/>
            <w:vAlign w:val="center"/>
          </w:tcPr>
          <w:p w:rsidR="00A01C5B" w:rsidRDefault="00AE7D10" w:rsidP="00F429F5">
            <w:pPr>
              <w:jc w:val="left"/>
              <w:rPr>
                <w:rFonts w:cs="Arial"/>
                <w:bCs/>
                <w:sz w:val="16"/>
              </w:rPr>
            </w:pPr>
            <w:r>
              <w:rPr>
                <w:rFonts w:cs="Arial"/>
                <w:bCs/>
                <w:sz w:val="16"/>
              </w:rPr>
              <w:t>Los ayudantes aman la maquinaria con los repuestos nuevos.</w:t>
            </w:r>
          </w:p>
        </w:tc>
        <w:tc>
          <w:tcPr>
            <w:tcW w:w="1448" w:type="dxa"/>
            <w:vAlign w:val="center"/>
          </w:tcPr>
          <w:p w:rsidR="00A01C5B" w:rsidRDefault="00935EEF" w:rsidP="00F429F5">
            <w:pPr>
              <w:jc w:val="left"/>
              <w:rPr>
                <w:rFonts w:cs="Arial"/>
                <w:bCs/>
                <w:sz w:val="16"/>
              </w:rPr>
            </w:pPr>
            <w:r>
              <w:rPr>
                <w:rFonts w:cs="Arial"/>
                <w:bCs/>
                <w:sz w:val="16"/>
              </w:rPr>
              <w:t xml:space="preserve">Ayudantes </w:t>
            </w:r>
          </w:p>
        </w:tc>
      </w:tr>
      <w:tr w:rsidR="00A01C5B" w:rsidRPr="004E3970" w:rsidTr="00DA7BAC">
        <w:trPr>
          <w:jc w:val="center"/>
        </w:trPr>
        <w:tc>
          <w:tcPr>
            <w:tcW w:w="509" w:type="dxa"/>
            <w:vAlign w:val="center"/>
          </w:tcPr>
          <w:p w:rsidR="00A01C5B" w:rsidRDefault="00DA7BAC" w:rsidP="00F429F5">
            <w:pPr>
              <w:jc w:val="left"/>
              <w:rPr>
                <w:rFonts w:cs="Arial"/>
                <w:bCs/>
                <w:sz w:val="16"/>
              </w:rPr>
            </w:pPr>
            <w:r>
              <w:rPr>
                <w:rFonts w:cs="Arial"/>
                <w:bCs/>
                <w:sz w:val="16"/>
              </w:rPr>
              <w:t>10</w:t>
            </w:r>
          </w:p>
        </w:tc>
        <w:tc>
          <w:tcPr>
            <w:tcW w:w="2160" w:type="dxa"/>
            <w:vAlign w:val="center"/>
          </w:tcPr>
          <w:p w:rsidR="00A01C5B" w:rsidRDefault="00A01C5B" w:rsidP="00F429F5">
            <w:pPr>
              <w:jc w:val="left"/>
              <w:rPr>
                <w:rFonts w:cs="Arial"/>
                <w:bCs/>
                <w:sz w:val="16"/>
              </w:rPr>
            </w:pPr>
            <w:r>
              <w:rPr>
                <w:rFonts w:cs="Arial"/>
                <w:bCs/>
                <w:sz w:val="16"/>
              </w:rPr>
              <w:t>Evaluación de maquinaria</w:t>
            </w:r>
          </w:p>
        </w:tc>
        <w:tc>
          <w:tcPr>
            <w:tcW w:w="992" w:type="dxa"/>
            <w:vAlign w:val="center"/>
          </w:tcPr>
          <w:p w:rsidR="00A01C5B" w:rsidRDefault="00935EEF" w:rsidP="00F429F5">
            <w:pPr>
              <w:jc w:val="left"/>
              <w:rPr>
                <w:rFonts w:cs="Arial"/>
                <w:bCs/>
                <w:sz w:val="16"/>
              </w:rPr>
            </w:pPr>
            <w:r>
              <w:rPr>
                <w:rFonts w:cs="Arial"/>
                <w:bCs/>
                <w:sz w:val="16"/>
              </w:rPr>
              <w:t xml:space="preserve">Servicios </w:t>
            </w:r>
          </w:p>
        </w:tc>
        <w:tc>
          <w:tcPr>
            <w:tcW w:w="4252" w:type="dxa"/>
            <w:vAlign w:val="center"/>
          </w:tcPr>
          <w:p w:rsidR="00A01C5B" w:rsidRDefault="00AE7D10" w:rsidP="00F429F5">
            <w:pPr>
              <w:jc w:val="left"/>
              <w:rPr>
                <w:rFonts w:cs="Arial"/>
                <w:bCs/>
                <w:sz w:val="16"/>
              </w:rPr>
            </w:pPr>
            <w:r>
              <w:rPr>
                <w:rFonts w:cs="Arial"/>
                <w:bCs/>
                <w:sz w:val="16"/>
              </w:rPr>
              <w:t>Los técnicos y los ayudantes realizan una prueba de calidad y funcionamiento para entregar la maquinaria en buen estado.</w:t>
            </w:r>
          </w:p>
        </w:tc>
        <w:tc>
          <w:tcPr>
            <w:tcW w:w="1448" w:type="dxa"/>
            <w:vAlign w:val="center"/>
          </w:tcPr>
          <w:p w:rsidR="00A01C5B" w:rsidRDefault="00935EEF" w:rsidP="00F429F5">
            <w:pPr>
              <w:jc w:val="left"/>
              <w:rPr>
                <w:rFonts w:cs="Arial"/>
                <w:bCs/>
                <w:sz w:val="16"/>
              </w:rPr>
            </w:pPr>
            <w:r>
              <w:rPr>
                <w:rFonts w:cs="Arial"/>
                <w:bCs/>
                <w:sz w:val="16"/>
              </w:rPr>
              <w:t xml:space="preserve">Ayudantes </w:t>
            </w:r>
          </w:p>
        </w:tc>
      </w:tr>
    </w:tbl>
    <w:p w:rsidR="006945C8" w:rsidRDefault="006945C8" w:rsidP="006945C8"/>
    <w:p w:rsidR="006945C8" w:rsidRDefault="006945C8" w:rsidP="006945C8"/>
    <w:p w:rsidR="00DA7BAC" w:rsidRDefault="006945C8" w:rsidP="005369D8">
      <w:pPr>
        <w:ind w:left="-567" w:right="-512"/>
        <w:rPr>
          <w:b/>
          <w:u w:val="single"/>
        </w:rPr>
      </w:pPr>
      <w:r>
        <w:rPr>
          <w:b/>
          <w:u w:val="single"/>
        </w:rPr>
        <w:t xml:space="preserve">CARACTERIZACIÓN DEL SUBPROCESO </w:t>
      </w:r>
      <w:r w:rsidR="00C74B13">
        <w:rPr>
          <w:b/>
          <w:u w:val="single"/>
        </w:rPr>
        <w:t>REPARACIÓN</w:t>
      </w:r>
      <w:r w:rsidR="005369D8">
        <w:rPr>
          <w:b/>
          <w:u w:val="single"/>
        </w:rPr>
        <w:t xml:space="preserve"> DE MAQUINARIA</w:t>
      </w:r>
    </w:p>
    <w:p w:rsidR="005369D8" w:rsidRPr="00DA7BAC" w:rsidRDefault="005369D8" w:rsidP="005369D8">
      <w:pPr>
        <w:ind w:left="-567" w:right="-512"/>
        <w:rPr>
          <w:b/>
          <w:u w:val="single"/>
        </w:rPr>
      </w:pPr>
    </w:p>
    <w:p w:rsidR="006945C8" w:rsidRDefault="006945C8" w:rsidP="006945C8">
      <w:pPr>
        <w:ind w:left="-567" w:right="-512"/>
        <w:rPr>
          <w:sz w:val="18"/>
          <w:lang w:val="es-ES"/>
        </w:rPr>
      </w:pPr>
      <w:r w:rsidRPr="004E3970">
        <w:rPr>
          <w:b/>
          <w:sz w:val="18"/>
          <w:lang w:val="es-ES"/>
        </w:rPr>
        <w:t>PROCESO:</w:t>
      </w:r>
      <w:r w:rsidR="00A716A1">
        <w:rPr>
          <w:sz w:val="18"/>
          <w:lang w:val="es-ES"/>
        </w:rPr>
        <w:tab/>
      </w:r>
      <w:r w:rsidR="00A716A1">
        <w:rPr>
          <w:sz w:val="18"/>
          <w:lang w:val="es-ES"/>
        </w:rPr>
        <w:tab/>
      </w:r>
      <w:r>
        <w:rPr>
          <w:sz w:val="18"/>
          <w:lang w:val="es-ES"/>
        </w:rPr>
        <w:t>SERVICIO TÉCNICO</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D</w:t>
      </w:r>
    </w:p>
    <w:p w:rsidR="006945C8" w:rsidRPr="00596762" w:rsidRDefault="006945C8" w:rsidP="006945C8">
      <w:pPr>
        <w:ind w:left="-567" w:right="-512"/>
        <w:rPr>
          <w:sz w:val="18"/>
          <w:lang w:val="es-ES"/>
        </w:rPr>
      </w:pPr>
      <w:r>
        <w:rPr>
          <w:b/>
          <w:sz w:val="18"/>
          <w:lang w:val="es-ES"/>
        </w:rPr>
        <w:t>SUBPROCESO:</w:t>
      </w:r>
      <w:r w:rsidR="00A716A1">
        <w:rPr>
          <w:sz w:val="18"/>
          <w:lang w:val="es-ES"/>
        </w:rPr>
        <w:tab/>
      </w:r>
      <w:r w:rsidR="00C74B13">
        <w:rPr>
          <w:sz w:val="18"/>
          <w:lang w:val="es-ES"/>
        </w:rPr>
        <w:t>REPARACIÓN</w:t>
      </w:r>
      <w:r>
        <w:rPr>
          <w:sz w:val="18"/>
          <w:lang w:val="es-ES"/>
        </w:rPr>
        <w:t xml:space="preserve"> DE MAQUINARIA</w:t>
      </w:r>
      <w:r>
        <w:rPr>
          <w:sz w:val="18"/>
          <w:lang w:val="es-ES"/>
        </w:rPr>
        <w:tab/>
      </w:r>
      <w:r>
        <w:rPr>
          <w:sz w:val="18"/>
          <w:lang w:val="es-ES"/>
        </w:rPr>
        <w:tab/>
      </w:r>
      <w:r w:rsidR="00A716A1">
        <w:rPr>
          <w:sz w:val="18"/>
          <w:lang w:val="es-ES"/>
        </w:rPr>
        <w:tab/>
      </w:r>
      <w:r>
        <w:rPr>
          <w:b/>
          <w:sz w:val="18"/>
          <w:lang w:val="es-ES"/>
        </w:rPr>
        <w:t>CÓDIGO:</w:t>
      </w:r>
      <w:r>
        <w:rPr>
          <w:b/>
          <w:sz w:val="18"/>
          <w:lang w:val="es-ES"/>
        </w:rPr>
        <w:tab/>
      </w:r>
      <w:r>
        <w:rPr>
          <w:sz w:val="18"/>
          <w:lang w:val="es-ES"/>
        </w:rPr>
        <w:t>D4</w:t>
      </w:r>
    </w:p>
    <w:tbl>
      <w:tblPr>
        <w:tblStyle w:val="Tablaconcuadrcula"/>
        <w:tblW w:w="9356" w:type="dxa"/>
        <w:jc w:val="center"/>
        <w:tblInd w:w="-459" w:type="dxa"/>
        <w:tblLook w:val="04A0"/>
      </w:tblPr>
      <w:tblGrid>
        <w:gridCol w:w="1674"/>
        <w:gridCol w:w="1134"/>
        <w:gridCol w:w="3736"/>
        <w:gridCol w:w="1246"/>
        <w:gridCol w:w="1566"/>
      </w:tblGrid>
      <w:tr w:rsidR="006945C8" w:rsidRPr="00A9242A" w:rsidTr="00DA7BAC">
        <w:trPr>
          <w:jc w:val="center"/>
        </w:trPr>
        <w:tc>
          <w:tcPr>
            <w:tcW w:w="1674" w:type="dxa"/>
            <w:shd w:val="clear" w:color="auto" w:fill="89C2E5" w:themeFill="accent3" w:themeFillTint="66"/>
            <w:vAlign w:val="center"/>
          </w:tcPr>
          <w:p w:rsidR="006945C8" w:rsidRPr="00A9242A" w:rsidRDefault="006945C8" w:rsidP="00F429F5">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6945C8" w:rsidRPr="00A9242A" w:rsidRDefault="006945C8" w:rsidP="00F429F5">
            <w:pPr>
              <w:jc w:val="center"/>
              <w:rPr>
                <w:b/>
                <w:sz w:val="18"/>
                <w:lang w:val="es-ES"/>
              </w:rPr>
            </w:pPr>
            <w:r w:rsidRPr="00A9242A">
              <w:rPr>
                <w:b/>
                <w:sz w:val="18"/>
                <w:lang w:val="es-ES"/>
              </w:rPr>
              <w:t>INSUMO</w:t>
            </w:r>
          </w:p>
        </w:tc>
        <w:tc>
          <w:tcPr>
            <w:tcW w:w="3736" w:type="dxa"/>
            <w:shd w:val="clear" w:color="auto" w:fill="89C2E5" w:themeFill="accent3" w:themeFillTint="66"/>
            <w:vAlign w:val="center"/>
          </w:tcPr>
          <w:p w:rsidR="006945C8" w:rsidRPr="00A9242A" w:rsidRDefault="006945C8" w:rsidP="00F429F5">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6945C8" w:rsidRPr="00A9242A" w:rsidRDefault="006945C8" w:rsidP="00F429F5">
            <w:pPr>
              <w:jc w:val="center"/>
              <w:rPr>
                <w:b/>
                <w:sz w:val="18"/>
                <w:lang w:val="es-ES"/>
              </w:rPr>
            </w:pPr>
            <w:r w:rsidRPr="00A9242A">
              <w:rPr>
                <w:b/>
                <w:sz w:val="18"/>
                <w:lang w:val="es-ES"/>
              </w:rPr>
              <w:t>PRODUCTO</w:t>
            </w:r>
          </w:p>
        </w:tc>
        <w:tc>
          <w:tcPr>
            <w:tcW w:w="1566" w:type="dxa"/>
            <w:shd w:val="clear" w:color="auto" w:fill="89C2E5" w:themeFill="accent3" w:themeFillTint="66"/>
            <w:vAlign w:val="center"/>
          </w:tcPr>
          <w:p w:rsidR="006945C8" w:rsidRPr="00A9242A" w:rsidRDefault="006945C8" w:rsidP="00F429F5">
            <w:pPr>
              <w:jc w:val="center"/>
              <w:rPr>
                <w:b/>
                <w:sz w:val="18"/>
                <w:lang w:val="es-ES"/>
              </w:rPr>
            </w:pPr>
            <w:r w:rsidRPr="00A9242A">
              <w:rPr>
                <w:b/>
                <w:sz w:val="18"/>
                <w:lang w:val="es-ES"/>
              </w:rPr>
              <w:t>CLIENTE</w:t>
            </w:r>
          </w:p>
        </w:tc>
      </w:tr>
      <w:tr w:rsidR="006945C8" w:rsidRPr="00285143" w:rsidTr="00DA7BAC">
        <w:trPr>
          <w:jc w:val="center"/>
        </w:trPr>
        <w:tc>
          <w:tcPr>
            <w:tcW w:w="1674" w:type="dxa"/>
            <w:vAlign w:val="center"/>
          </w:tcPr>
          <w:p w:rsidR="006945C8" w:rsidRDefault="006945C8" w:rsidP="00F429F5">
            <w:pPr>
              <w:jc w:val="left"/>
              <w:rPr>
                <w:sz w:val="18"/>
                <w:lang w:val="es-ES"/>
              </w:rPr>
            </w:pPr>
            <w:r>
              <w:rPr>
                <w:sz w:val="18"/>
                <w:lang w:val="es-ES"/>
              </w:rPr>
              <w:t>D1. Planificació</w:t>
            </w:r>
            <w:r w:rsidR="00A716A1">
              <w:rPr>
                <w:sz w:val="18"/>
                <w:lang w:val="es-ES"/>
              </w:rPr>
              <w:t>n y control de servicio técnico</w:t>
            </w:r>
          </w:p>
          <w:p w:rsidR="00D27C1A" w:rsidRPr="00285143" w:rsidRDefault="00D27C1A" w:rsidP="00F429F5">
            <w:pPr>
              <w:jc w:val="left"/>
              <w:rPr>
                <w:sz w:val="18"/>
                <w:lang w:val="es-ES"/>
              </w:rPr>
            </w:pPr>
            <w:r>
              <w:rPr>
                <w:sz w:val="18"/>
                <w:lang w:val="es-ES"/>
              </w:rPr>
              <w:t>D2. Recepción de maquinaria</w:t>
            </w:r>
          </w:p>
        </w:tc>
        <w:tc>
          <w:tcPr>
            <w:tcW w:w="1134" w:type="dxa"/>
            <w:vAlign w:val="center"/>
          </w:tcPr>
          <w:p w:rsidR="006945C8" w:rsidRPr="00285143" w:rsidRDefault="00B47481" w:rsidP="00F429F5">
            <w:pPr>
              <w:jc w:val="left"/>
              <w:rPr>
                <w:sz w:val="18"/>
                <w:lang w:val="es-ES"/>
              </w:rPr>
            </w:pPr>
            <w:r>
              <w:rPr>
                <w:sz w:val="18"/>
                <w:lang w:val="es-ES"/>
              </w:rPr>
              <w:t>Maquinaria dañada</w:t>
            </w:r>
          </w:p>
        </w:tc>
        <w:tc>
          <w:tcPr>
            <w:tcW w:w="3736" w:type="dxa"/>
            <w:vAlign w:val="center"/>
          </w:tcPr>
          <w:p w:rsidR="006945C8" w:rsidRDefault="00A716A1" w:rsidP="00F429F5">
            <w:pPr>
              <w:jc w:val="left"/>
              <w:rPr>
                <w:sz w:val="18"/>
                <w:lang w:val="es-ES"/>
              </w:rPr>
            </w:pPr>
            <w:r>
              <w:rPr>
                <w:sz w:val="18"/>
                <w:lang w:val="es-ES"/>
              </w:rPr>
              <w:t>El coordinador de planificación emite la orden de trabajo para que los técnicos procedan a preparar las maquinas.</w:t>
            </w:r>
          </w:p>
          <w:p w:rsidR="00A716A1" w:rsidRDefault="00A716A1" w:rsidP="00A716A1">
            <w:pPr>
              <w:jc w:val="left"/>
              <w:rPr>
                <w:sz w:val="18"/>
                <w:lang w:val="es-ES"/>
              </w:rPr>
            </w:pPr>
            <w:r>
              <w:rPr>
                <w:sz w:val="18"/>
                <w:lang w:val="es-ES"/>
              </w:rPr>
              <w:t xml:space="preserve">Los técnicos inspeccionan las maquinarias y verifican las partes defectuosas de la maquinaria para pedir repuestos a bodega. Bodega envía </w:t>
            </w:r>
            <w:r w:rsidR="003E76F0">
              <w:rPr>
                <w:sz w:val="18"/>
                <w:lang w:val="es-ES"/>
              </w:rPr>
              <w:t>los repuestos a los técnicos y los ayudantes cambian las piezas defectuosas por los repuestos nuevos.</w:t>
            </w:r>
          </w:p>
          <w:p w:rsidR="003E76F0" w:rsidRPr="00285143" w:rsidRDefault="003E76F0" w:rsidP="00A716A1">
            <w:pPr>
              <w:jc w:val="left"/>
              <w:rPr>
                <w:sz w:val="18"/>
                <w:lang w:val="es-ES"/>
              </w:rPr>
            </w:pPr>
            <w:r>
              <w:rPr>
                <w:sz w:val="18"/>
                <w:lang w:val="es-ES"/>
              </w:rPr>
              <w:t>Los técnicos y los ayudantes realizan una prueba de calidad y funcionamiento a las maquinarias para entregar la maquinaria en buen estado.</w:t>
            </w:r>
          </w:p>
        </w:tc>
        <w:tc>
          <w:tcPr>
            <w:tcW w:w="1246" w:type="dxa"/>
            <w:vAlign w:val="center"/>
          </w:tcPr>
          <w:p w:rsidR="006945C8" w:rsidRPr="00285143" w:rsidRDefault="00B47481" w:rsidP="00F429F5">
            <w:pPr>
              <w:jc w:val="left"/>
              <w:rPr>
                <w:sz w:val="18"/>
                <w:lang w:val="es-ES"/>
              </w:rPr>
            </w:pPr>
            <w:r>
              <w:rPr>
                <w:sz w:val="18"/>
                <w:lang w:val="es-ES"/>
              </w:rPr>
              <w:t>Maquinaria reparada</w:t>
            </w:r>
          </w:p>
        </w:tc>
        <w:tc>
          <w:tcPr>
            <w:tcW w:w="1566" w:type="dxa"/>
            <w:vAlign w:val="center"/>
          </w:tcPr>
          <w:p w:rsidR="006945C8" w:rsidRDefault="006945C8" w:rsidP="00F429F5">
            <w:pPr>
              <w:jc w:val="left"/>
              <w:rPr>
                <w:sz w:val="18"/>
                <w:lang w:val="es-ES"/>
              </w:rPr>
            </w:pPr>
            <w:r>
              <w:rPr>
                <w:sz w:val="18"/>
                <w:lang w:val="es-ES"/>
              </w:rPr>
              <w:t>D5. Evaluación de maquinaria</w:t>
            </w:r>
          </w:p>
          <w:p w:rsidR="00360534" w:rsidRDefault="00360534" w:rsidP="00F429F5">
            <w:pPr>
              <w:jc w:val="left"/>
              <w:rPr>
                <w:sz w:val="18"/>
                <w:lang w:val="es-ES"/>
              </w:rPr>
            </w:pPr>
            <w:r>
              <w:rPr>
                <w:sz w:val="18"/>
                <w:lang w:val="es-ES"/>
              </w:rPr>
              <w:t>D6. Campaña de campo</w:t>
            </w:r>
          </w:p>
          <w:p w:rsidR="006945C8" w:rsidRPr="00285143" w:rsidRDefault="006945C8" w:rsidP="00F429F5">
            <w:pPr>
              <w:jc w:val="left"/>
              <w:rPr>
                <w:sz w:val="18"/>
                <w:lang w:val="es-ES"/>
              </w:rPr>
            </w:pPr>
          </w:p>
        </w:tc>
      </w:tr>
    </w:tbl>
    <w:p w:rsidR="00DA7BAC" w:rsidRDefault="00DA7BAC" w:rsidP="006945C8">
      <w:pPr>
        <w:ind w:left="-567" w:right="-512"/>
        <w:rPr>
          <w:b/>
          <w:u w:val="single"/>
        </w:rPr>
      </w:pPr>
    </w:p>
    <w:p w:rsidR="00DA7BAC" w:rsidRDefault="00DA7BAC" w:rsidP="006945C8">
      <w:pPr>
        <w:ind w:left="-567" w:right="-512"/>
        <w:rPr>
          <w:b/>
          <w:u w:val="single"/>
        </w:rPr>
      </w:pPr>
    </w:p>
    <w:p w:rsidR="00DA7BAC" w:rsidRDefault="00DA7BAC" w:rsidP="006945C8">
      <w:pPr>
        <w:ind w:left="-567" w:right="-512"/>
        <w:rPr>
          <w:b/>
          <w:u w:val="single"/>
        </w:rPr>
      </w:pPr>
    </w:p>
    <w:p w:rsidR="00DA7BAC" w:rsidRDefault="00DA7BAC" w:rsidP="006945C8">
      <w:pPr>
        <w:ind w:left="-567" w:right="-512"/>
        <w:rPr>
          <w:b/>
          <w:u w:val="single"/>
        </w:rPr>
      </w:pPr>
    </w:p>
    <w:p w:rsidR="006945C8" w:rsidRDefault="00FA087A" w:rsidP="006945C8">
      <w:pPr>
        <w:ind w:left="-567" w:right="-512"/>
        <w:rPr>
          <w:b/>
          <w:u w:val="single"/>
        </w:rPr>
      </w:pPr>
      <w:r w:rsidRPr="00FA087A">
        <w:rPr>
          <w:b/>
          <w:noProof/>
        </w:rPr>
        <w:lastRenderedPageBreak/>
        <w:pict>
          <v:rect id="84 Rectángulo" o:spid="_x0000_s1224" style="position:absolute;left:0;text-align:left;margin-left:-34.3pt;margin-top:-5.9pt;width:482.45pt;height:616.2pt;z-index:-25101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Go/Y92tAgAArAUAAA4AAAAA&#10;AAAAAAAAAAAALgIAAGRycy9lMm9Eb2MueG1sUEsBAi0AFAAGAAgAAAAhAFsp31jfAAAADAEAAA8A&#10;AAAAAAAAAAAAAAAABwUAAGRycy9kb3ducmV2LnhtbFBLBQYAAAAABAAEAPMAAAATBgAAAAA=&#10;" filled="f" strokecolor="black [3213]" strokeweight="1pt">
            <v:path arrowok="t"/>
          </v:rect>
        </w:pict>
      </w:r>
      <w:r w:rsidR="006945C8">
        <w:rPr>
          <w:b/>
          <w:u w:val="single"/>
        </w:rPr>
        <w:t xml:space="preserve">DESCRIPCIÓN DEL SUBPROCESO </w:t>
      </w:r>
      <w:r w:rsidR="003E76F0">
        <w:rPr>
          <w:b/>
          <w:u w:val="single"/>
        </w:rPr>
        <w:t>REPARACIÓN</w:t>
      </w:r>
      <w:r w:rsidR="006945C8">
        <w:rPr>
          <w:b/>
          <w:u w:val="single"/>
        </w:rPr>
        <w:t xml:space="preserve"> DE MAQUINARIA</w:t>
      </w:r>
    </w:p>
    <w:p w:rsidR="005369D8" w:rsidRPr="002C31F1" w:rsidRDefault="005369D8" w:rsidP="006945C8">
      <w:pPr>
        <w:ind w:left="-567" w:right="-512"/>
        <w:rPr>
          <w:b/>
          <w:u w:val="single"/>
        </w:rPr>
      </w:pPr>
    </w:p>
    <w:p w:rsidR="006945C8" w:rsidRDefault="005369D8" w:rsidP="005369D8">
      <w:pPr>
        <w:ind w:left="-567" w:right="-512"/>
        <w:rPr>
          <w:b/>
        </w:rPr>
      </w:pPr>
      <w:r w:rsidRPr="005369D8">
        <w:rPr>
          <w:noProof/>
        </w:rPr>
        <w:drawing>
          <wp:inline distT="0" distB="0" distL="0" distR="0">
            <wp:extent cx="5937662" cy="4905579"/>
            <wp:effectExtent l="0" t="0" r="635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39" t="1993" r="2844" b="2136"/>
                    <a:stretch/>
                  </pic:blipFill>
                  <pic:spPr bwMode="auto">
                    <a:xfrm>
                      <a:off x="0" y="0"/>
                      <a:ext cx="5951822" cy="49172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F42EDD" w:rsidRDefault="00F42EDD"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6945C8" w:rsidRDefault="006945C8" w:rsidP="006945C8">
      <w:pPr>
        <w:rPr>
          <w:b/>
        </w:rPr>
      </w:pPr>
    </w:p>
    <w:p w:rsidR="00257F1B" w:rsidRPr="004D3A6B" w:rsidRDefault="00FA087A" w:rsidP="00257F1B">
      <w:pPr>
        <w:ind w:left="-567" w:right="-512"/>
        <w:rPr>
          <w:b/>
          <w:lang w:val="es-ES"/>
        </w:rPr>
      </w:pPr>
      <w:r>
        <w:rPr>
          <w:b/>
          <w:noProof/>
        </w:rPr>
        <w:lastRenderedPageBreak/>
        <w:pict>
          <v:rect id="85 Rectángulo" o:spid="_x0000_s1037" style="position:absolute;left:0;text-align:left;margin-left:-34.3pt;margin-top:-5.9pt;width:482.45pt;height:616.2pt;z-index:-25101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" filled="f" strokecolor="black [3213]" strokeweight="1pt">
            <v:path arrowok="t"/>
            <v:textbox>
              <w:txbxContent>
                <w:p w:rsidR="00CE3947" w:rsidRDefault="00CE3947" w:rsidP="00CA7DC9">
                  <w:pPr>
                    <w:jc w:val="center"/>
                  </w:pPr>
                  <w:r>
                    <w:t>V</w:t>
                  </w:r>
                </w:p>
              </w:txbxContent>
            </v:textbox>
          </v:rect>
        </w:pict>
      </w:r>
      <w:r w:rsidR="00257F1B" w:rsidRPr="004D3A6B">
        <w:rPr>
          <w:b/>
          <w:lang w:val="es-ES"/>
        </w:rPr>
        <w:t xml:space="preserve">PROCESO: </w:t>
      </w:r>
      <w:r w:rsidR="00257F1B">
        <w:rPr>
          <w:b/>
          <w:lang w:val="es-ES"/>
        </w:rPr>
        <w:tab/>
      </w:r>
      <w:r w:rsidR="00257F1B" w:rsidRPr="004D3A6B">
        <w:rPr>
          <w:b/>
          <w:lang w:val="es-ES"/>
        </w:rPr>
        <w:t>SERVICIO TÉCNICO</w:t>
      </w:r>
    </w:p>
    <w:p w:rsidR="00257F1B" w:rsidRPr="004D3A6B" w:rsidRDefault="00257F1B" w:rsidP="00257F1B">
      <w:pPr>
        <w:ind w:left="-567" w:right="-512"/>
        <w:rPr>
          <w:b/>
          <w:lang w:val="es-ES"/>
        </w:rPr>
      </w:pPr>
      <w:r w:rsidRPr="004D3A6B">
        <w:rPr>
          <w:b/>
          <w:lang w:val="es-ES"/>
        </w:rPr>
        <w:t>SUBPROCESO:</w:t>
      </w:r>
      <w:r w:rsidRPr="004D3A6B">
        <w:rPr>
          <w:b/>
          <w:lang w:val="es-ES"/>
        </w:rPr>
        <w:tab/>
      </w:r>
      <w:r>
        <w:rPr>
          <w:b/>
          <w:lang w:val="es-ES"/>
        </w:rPr>
        <w:t>EVALUACIÓN DE MAQUINARIA</w:t>
      </w:r>
    </w:p>
    <w:p w:rsidR="00257F1B" w:rsidRDefault="00257F1B" w:rsidP="00257F1B">
      <w:pPr>
        <w:ind w:left="-567" w:right="-512"/>
        <w:rPr>
          <w:b/>
          <w:u w:val="single"/>
          <w:lang w:val="es-ES"/>
        </w:rPr>
      </w:pPr>
    </w:p>
    <w:p w:rsidR="00257F1B" w:rsidRPr="00C66327" w:rsidRDefault="00257F1B" w:rsidP="00257F1B">
      <w:pPr>
        <w:ind w:left="-567" w:right="-512"/>
        <w:rPr>
          <w:b/>
          <w:u w:val="single"/>
          <w:lang w:val="es-ES"/>
        </w:rPr>
      </w:pPr>
      <w:r>
        <w:rPr>
          <w:b/>
          <w:u w:val="single"/>
          <w:lang w:val="es-ES"/>
        </w:rPr>
        <w:t>ENTRADAS DEL SUBPROCESO EVALUACIÓN DE MAQUINARIA</w:t>
      </w:r>
    </w:p>
    <w:p w:rsidR="00147083" w:rsidRPr="00E56512" w:rsidRDefault="00147083" w:rsidP="00147083">
      <w:pPr>
        <w:ind w:left="-567" w:right="-512"/>
        <w:rPr>
          <w:lang w:val="es-ES"/>
        </w:rPr>
      </w:pPr>
      <w:r>
        <w:rPr>
          <w:b/>
          <w:lang w:val="es-ES"/>
        </w:rPr>
        <w:t xml:space="preserve">Maquinaria dada mantenimiento.- </w:t>
      </w:r>
      <w:r>
        <w:rPr>
          <w:lang w:val="es-ES"/>
        </w:rPr>
        <w:t>Maquinaria defectuosa reparada al 100%.</w:t>
      </w:r>
    </w:p>
    <w:p w:rsidR="00147083" w:rsidRPr="00556F68" w:rsidRDefault="00147083" w:rsidP="00147083">
      <w:pPr>
        <w:ind w:left="-567" w:right="-512"/>
        <w:rPr>
          <w:lang w:val="es-ES"/>
        </w:rPr>
      </w:pPr>
      <w:r>
        <w:rPr>
          <w:b/>
          <w:lang w:val="es-ES"/>
        </w:rPr>
        <w:t xml:space="preserve">Maquinaria reparada.- </w:t>
      </w:r>
      <w:r>
        <w:rPr>
          <w:lang w:val="es-ES"/>
        </w:rPr>
        <w:t>Maquinaria dañada, reparada al 100%.</w:t>
      </w:r>
    </w:p>
    <w:p w:rsidR="00257F1B" w:rsidRPr="00147083" w:rsidRDefault="00257F1B" w:rsidP="00257F1B">
      <w:pPr>
        <w:ind w:left="-567" w:right="-512"/>
        <w:rPr>
          <w:lang w:val="es-ES"/>
        </w:rPr>
      </w:pPr>
    </w:p>
    <w:p w:rsidR="00257F1B" w:rsidRPr="00C66327" w:rsidRDefault="00257F1B" w:rsidP="00257F1B">
      <w:pPr>
        <w:ind w:left="-567" w:right="-512"/>
        <w:rPr>
          <w:b/>
          <w:u w:val="single"/>
          <w:lang w:val="es-ES"/>
        </w:rPr>
      </w:pPr>
      <w:r>
        <w:rPr>
          <w:b/>
          <w:u w:val="single"/>
          <w:lang w:val="es-ES"/>
        </w:rPr>
        <w:t>SALIDAS DEL SUBPROCESO EVALUACIÓN DE MAQUINARIA</w:t>
      </w:r>
    </w:p>
    <w:p w:rsidR="00257F1B" w:rsidRPr="00147083" w:rsidRDefault="00DA7BAC" w:rsidP="00257F1B">
      <w:pPr>
        <w:ind w:left="-567" w:right="-512"/>
        <w:rPr>
          <w:lang w:val="es-ES"/>
        </w:rPr>
      </w:pPr>
      <w:r>
        <w:rPr>
          <w:b/>
          <w:lang w:val="es-ES"/>
        </w:rPr>
        <w:t>Maquinaria evaluada.-</w:t>
      </w:r>
      <w:r w:rsidR="00147083">
        <w:rPr>
          <w:lang w:val="es-ES"/>
        </w:rPr>
        <w:t xml:space="preserve">Maquinaria </w:t>
      </w:r>
      <w:r w:rsidR="00FF4C71">
        <w:rPr>
          <w:lang w:val="es-ES"/>
        </w:rPr>
        <w:t>verificada el funcionamiento</w:t>
      </w:r>
      <w:r w:rsidR="00147083">
        <w:rPr>
          <w:lang w:val="es-ES"/>
        </w:rPr>
        <w:t>.</w:t>
      </w:r>
    </w:p>
    <w:p w:rsidR="00257F1B" w:rsidRPr="000F052A" w:rsidRDefault="00257F1B" w:rsidP="00257F1B">
      <w:pPr>
        <w:ind w:left="-567" w:right="-512"/>
        <w:rPr>
          <w:lang w:val="es-ES"/>
        </w:rPr>
      </w:pPr>
    </w:p>
    <w:p w:rsidR="00257F1B" w:rsidRPr="00CC05B5" w:rsidRDefault="00257F1B" w:rsidP="00257F1B">
      <w:pPr>
        <w:ind w:left="-567" w:right="-512"/>
        <w:rPr>
          <w:b/>
          <w:u w:val="single"/>
          <w:lang w:val="es-ES"/>
        </w:rPr>
      </w:pPr>
      <w:r>
        <w:rPr>
          <w:b/>
          <w:u w:val="single"/>
          <w:lang w:val="es-ES"/>
        </w:rPr>
        <w:t xml:space="preserve">RECURSOS DEL SUBPROCESO </w:t>
      </w:r>
      <w:r w:rsidR="004E4B0A">
        <w:rPr>
          <w:b/>
          <w:u w:val="single"/>
          <w:lang w:val="es-ES"/>
        </w:rPr>
        <w:t>EVALUACIÓN</w:t>
      </w:r>
      <w:r>
        <w:rPr>
          <w:b/>
          <w:u w:val="single"/>
          <w:lang w:val="es-ES"/>
        </w:rPr>
        <w:t xml:space="preserve"> DE MAQUINARIA</w:t>
      </w:r>
    </w:p>
    <w:p w:rsidR="00257F1B" w:rsidRDefault="00257F1B" w:rsidP="00257F1B">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257F1B" w:rsidRDefault="00257F1B" w:rsidP="00257F1B">
      <w:pPr>
        <w:ind w:left="-567" w:right="-512"/>
        <w:rPr>
          <w:lang w:val="es-ES"/>
        </w:rPr>
      </w:pPr>
    </w:p>
    <w:p w:rsidR="00257F1B" w:rsidRDefault="00257F1B" w:rsidP="00257F1B">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257F1B" w:rsidRDefault="00257F1B" w:rsidP="00257F1B">
      <w:pPr>
        <w:ind w:left="-567" w:right="-512"/>
        <w:rPr>
          <w:lang w:val="es-ES"/>
        </w:rPr>
      </w:pPr>
    </w:p>
    <w:p w:rsidR="00257F1B" w:rsidRDefault="00257F1B" w:rsidP="00257F1B">
      <w:pPr>
        <w:ind w:left="-567" w:right="-512"/>
        <w:rPr>
          <w:lang w:val="es-ES"/>
        </w:rPr>
      </w:pPr>
      <w:r w:rsidRPr="00CC05B5">
        <w:rPr>
          <w:b/>
          <w:lang w:val="es-ES"/>
        </w:rPr>
        <w:t>Presupuesto asignado.-</w:t>
      </w:r>
      <w:r>
        <w:rPr>
          <w:lang w:val="es-ES"/>
        </w:rPr>
        <w:t xml:space="preserve"> Estimación de dinero asignado a cada proceso.</w:t>
      </w:r>
    </w:p>
    <w:p w:rsidR="00257F1B" w:rsidRDefault="00257F1B" w:rsidP="00257F1B">
      <w:pPr>
        <w:ind w:left="-567" w:right="-512"/>
        <w:rPr>
          <w:lang w:val="es-ES"/>
        </w:rPr>
      </w:pPr>
    </w:p>
    <w:p w:rsidR="00257F1B" w:rsidRDefault="00257F1B" w:rsidP="00257F1B">
      <w:pPr>
        <w:ind w:left="-567" w:right="-512"/>
        <w:rPr>
          <w:lang w:val="es-ES"/>
        </w:rPr>
      </w:pPr>
      <w:r w:rsidRPr="00CC05B5">
        <w:rPr>
          <w:b/>
          <w:lang w:val="es-ES"/>
        </w:rPr>
        <w:t>Talento humano.-</w:t>
      </w:r>
      <w:r>
        <w:rPr>
          <w:lang w:val="es-ES"/>
        </w:rPr>
        <w:t xml:space="preserve"> Técnicos y Ayudantes.</w:t>
      </w:r>
    </w:p>
    <w:p w:rsidR="00257F1B" w:rsidRDefault="00257F1B" w:rsidP="00257F1B">
      <w:pPr>
        <w:ind w:left="-567" w:right="-512"/>
        <w:rPr>
          <w:b/>
          <w:u w:val="single"/>
          <w:lang w:val="es-ES"/>
        </w:rPr>
      </w:pPr>
    </w:p>
    <w:p w:rsidR="00257F1B" w:rsidRPr="00C66327" w:rsidRDefault="00257F1B" w:rsidP="00257F1B">
      <w:pPr>
        <w:ind w:left="-567" w:right="-512"/>
        <w:rPr>
          <w:b/>
          <w:u w:val="single"/>
          <w:lang w:val="es-ES"/>
        </w:rPr>
      </w:pPr>
      <w:r>
        <w:rPr>
          <w:b/>
          <w:u w:val="single"/>
          <w:lang w:val="es-ES"/>
        </w:rPr>
        <w:t xml:space="preserve">CONTROLES DEL SUBPROCESO </w:t>
      </w:r>
      <w:r w:rsidR="004E4B0A">
        <w:rPr>
          <w:b/>
          <w:u w:val="single"/>
          <w:lang w:val="es-ES"/>
        </w:rPr>
        <w:t>EVALUACIÓN</w:t>
      </w:r>
      <w:r>
        <w:rPr>
          <w:b/>
          <w:u w:val="single"/>
          <w:lang w:val="es-ES"/>
        </w:rPr>
        <w:t xml:space="preserve"> DE MAQUINARIA</w:t>
      </w:r>
    </w:p>
    <w:p w:rsidR="00DA7BAC" w:rsidRDefault="00DA7BAC" w:rsidP="00DA7BAC">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DA7BAC" w:rsidRDefault="00DA7BAC" w:rsidP="00DA7BAC">
      <w:pPr>
        <w:ind w:left="-567" w:right="-512"/>
        <w:rPr>
          <w:b/>
          <w:lang w:val="es-ES"/>
        </w:rPr>
      </w:pPr>
    </w:p>
    <w:p w:rsidR="00DA7BAC" w:rsidRDefault="00DA7BAC" w:rsidP="00DA7BAC">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FF4C71" w:rsidRDefault="00FF4C71" w:rsidP="00DA7BAC">
      <w:pPr>
        <w:ind w:left="-567" w:right="-512"/>
        <w:rPr>
          <w:lang w:val="es-ES"/>
        </w:rPr>
      </w:pPr>
    </w:p>
    <w:p w:rsidR="00257F1B" w:rsidRPr="007070F0" w:rsidRDefault="00257F1B" w:rsidP="00257F1B">
      <w:pPr>
        <w:rPr>
          <w:b/>
          <w:lang w:val="es-ES"/>
        </w:rPr>
      </w:pPr>
    </w:p>
    <w:p w:rsidR="00257F1B" w:rsidRDefault="00257F1B" w:rsidP="00257F1B">
      <w:pPr>
        <w:rPr>
          <w:b/>
        </w:rPr>
      </w:pPr>
    </w:p>
    <w:p w:rsidR="00257F1B" w:rsidRDefault="00FA087A" w:rsidP="00257F1B">
      <w:pPr>
        <w:ind w:left="-567" w:right="-512"/>
        <w:rPr>
          <w:b/>
          <w:u w:val="single"/>
        </w:rPr>
      </w:pPr>
      <w:r w:rsidRPr="00FA087A">
        <w:rPr>
          <w:b/>
          <w:noProof/>
        </w:rPr>
        <w:lastRenderedPageBreak/>
        <w:pict>
          <v:rect id="93 Rectángulo" o:spid="_x0000_s1223" style="position:absolute;left:0;text-align:left;margin-left:-34.3pt;margin-top:-5.9pt;width:482.45pt;height:616.2pt;z-index:-25101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DRjUAhrgIAAKwFAAAOAAAA&#10;AAAAAAAAAAAAAC4CAABkcnMvZTJvRG9jLnhtbFBLAQItABQABgAIAAAAIQBbKd9Y3wAAAAwBAAAP&#10;AAAAAAAAAAAAAAAAAAgFAABkcnMvZG93bnJldi54bWxQSwUGAAAAAAQABADzAAAAFAYAAAAA&#10;" filled="f" strokecolor="black [3213]" strokeweight="1pt">
            <v:path arrowok="t"/>
          </v:rect>
        </w:pict>
      </w:r>
      <w:r w:rsidR="00257F1B" w:rsidRPr="002C31F1">
        <w:rPr>
          <w:b/>
          <w:u w:val="single"/>
        </w:rPr>
        <w:t xml:space="preserve">DIAGRAMA DE FLUJO DEL </w:t>
      </w:r>
      <w:r w:rsidR="00257F1B">
        <w:rPr>
          <w:b/>
          <w:u w:val="single"/>
        </w:rPr>
        <w:t xml:space="preserve">SUBPROCESO </w:t>
      </w:r>
      <w:r w:rsidR="004E4B0A">
        <w:rPr>
          <w:b/>
          <w:u w:val="single"/>
        </w:rPr>
        <w:t>EVALUACIÓN</w:t>
      </w:r>
      <w:r w:rsidR="00257F1B">
        <w:rPr>
          <w:b/>
          <w:u w:val="single"/>
        </w:rPr>
        <w:t xml:space="preserve"> DE MAQUINARIA</w:t>
      </w:r>
    </w:p>
    <w:p w:rsidR="00CA7DC9" w:rsidRDefault="006C72A7" w:rsidP="00CA7DC9">
      <w:pPr>
        <w:ind w:left="-567" w:right="-512"/>
        <w:jc w:val="center"/>
      </w:pPr>
      <w:r>
        <w:object w:dxaOrig="6002" w:dyaOrig="10364">
          <v:shape id="_x0000_i1066" type="#_x0000_t75" style="width:332.85pt;height:8in" o:ole="">
            <v:imagedata r:id="rId273" o:title=""/>
          </v:shape>
          <o:OLEObject Type="Embed" ProgID="Visio.Drawing.11" ShapeID="_x0000_i1066" DrawAspect="Content" ObjectID="_1430942115" r:id="rId274"/>
        </w:object>
      </w:r>
    </w:p>
    <w:p w:rsidR="00257F1B" w:rsidRPr="006C72A7" w:rsidRDefault="00FA087A" w:rsidP="006C72A7">
      <w:pPr>
        <w:ind w:left="-567" w:right="-512"/>
      </w:pPr>
      <w:r w:rsidRPr="00FA087A">
        <w:rPr>
          <w:b/>
          <w:noProof/>
        </w:rPr>
        <w:lastRenderedPageBreak/>
        <w:pict>
          <v:rect id="94 Rectángulo" o:spid="_x0000_s1221" style="position:absolute;left:0;text-align:left;margin-left:-34.3pt;margin-top:-5.8pt;width:482.45pt;height:616.2pt;z-index:-25101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C7/IPkrQIAAKwFAAAOAAAA&#10;AAAAAAAAAAAAAC4CAABkcnMvZTJvRG9jLnhtbFBLAQItABQABgAIAAAAIQAQUgF24AAAAAwBAAAP&#10;AAAAAAAAAAAAAAAAAAcFAABkcnMvZG93bnJldi54bWxQSwUGAAAAAAQABADzAAAAFAYAAAAA&#10;" filled="f" strokecolor="black [3213]" strokeweight="1pt">
            <v:path arrowok="t"/>
          </v:rect>
        </w:pict>
      </w:r>
      <w:r w:rsidR="00257F1B" w:rsidRPr="002C31F1">
        <w:rPr>
          <w:b/>
          <w:u w:val="single"/>
        </w:rPr>
        <w:t>DE</w:t>
      </w:r>
      <w:r w:rsidR="00257F1B">
        <w:rPr>
          <w:b/>
          <w:u w:val="single"/>
        </w:rPr>
        <w:t xml:space="preserve">SCRIPCIÓN DE INDICADORES DEL SUBPROCESO </w:t>
      </w:r>
      <w:r w:rsidR="004E4B0A">
        <w:rPr>
          <w:b/>
          <w:u w:val="single"/>
        </w:rPr>
        <w:t>EVALUACIÓN</w:t>
      </w:r>
      <w:r w:rsidR="00DA7BAC">
        <w:rPr>
          <w:b/>
          <w:u w:val="single"/>
        </w:rPr>
        <w:t xml:space="preserve"> DE MAQUINARIA</w:t>
      </w:r>
    </w:p>
    <w:p w:rsidR="00DA7BAC" w:rsidRPr="00DA7BAC" w:rsidRDefault="00DA7BAC" w:rsidP="00DA7BAC">
      <w:pPr>
        <w:ind w:left="-567" w:right="-512"/>
        <w:rPr>
          <w:b/>
          <w:u w:val="single"/>
        </w:rPr>
      </w:pPr>
    </w:p>
    <w:p w:rsidR="00257F1B" w:rsidRPr="003E76F0" w:rsidRDefault="00257F1B" w:rsidP="00257F1B">
      <w:pPr>
        <w:ind w:left="-567" w:right="-512"/>
        <w:rPr>
          <w:sz w:val="16"/>
          <w:szCs w:val="16"/>
        </w:rPr>
      </w:pPr>
      <w:r w:rsidRPr="003E76F0">
        <w:rPr>
          <w:b/>
          <w:sz w:val="16"/>
          <w:szCs w:val="16"/>
        </w:rPr>
        <w:t>PROCESO:</w:t>
      </w:r>
      <w:r w:rsidRPr="003E76F0">
        <w:rPr>
          <w:b/>
          <w:sz w:val="16"/>
          <w:szCs w:val="16"/>
        </w:rPr>
        <w:tab/>
      </w:r>
      <w:r w:rsidRPr="003E76F0">
        <w:rPr>
          <w:sz w:val="16"/>
          <w:szCs w:val="16"/>
        </w:rPr>
        <w:t>SERVICIO TÉCNICO</w:t>
      </w:r>
      <w:r w:rsidRPr="003E76F0">
        <w:rPr>
          <w:b/>
          <w:sz w:val="16"/>
          <w:szCs w:val="16"/>
        </w:rPr>
        <w:tab/>
      </w:r>
      <w:r w:rsidRPr="003E76F0">
        <w:rPr>
          <w:b/>
          <w:sz w:val="16"/>
          <w:szCs w:val="16"/>
        </w:rPr>
        <w:tab/>
      </w:r>
      <w:r w:rsidRPr="003E76F0">
        <w:rPr>
          <w:b/>
          <w:sz w:val="16"/>
          <w:szCs w:val="16"/>
        </w:rPr>
        <w:tab/>
      </w:r>
      <w:r w:rsidRPr="003E76F0">
        <w:rPr>
          <w:b/>
          <w:sz w:val="16"/>
          <w:szCs w:val="16"/>
        </w:rPr>
        <w:tab/>
      </w:r>
      <w:r w:rsidRPr="003E76F0">
        <w:rPr>
          <w:b/>
          <w:sz w:val="16"/>
          <w:szCs w:val="16"/>
        </w:rPr>
        <w:tab/>
        <w:t>CÓDIGO:</w:t>
      </w:r>
      <w:r w:rsidR="003E76F0">
        <w:rPr>
          <w:b/>
          <w:sz w:val="16"/>
          <w:szCs w:val="16"/>
        </w:rPr>
        <w:tab/>
      </w:r>
      <w:r w:rsidRPr="003E76F0">
        <w:rPr>
          <w:b/>
          <w:sz w:val="16"/>
          <w:szCs w:val="16"/>
        </w:rPr>
        <w:tab/>
      </w:r>
      <w:r w:rsidRPr="003E76F0">
        <w:rPr>
          <w:sz w:val="16"/>
          <w:szCs w:val="16"/>
        </w:rPr>
        <w:t>D</w:t>
      </w:r>
    </w:p>
    <w:p w:rsidR="00257F1B" w:rsidRPr="003E76F0" w:rsidRDefault="00257F1B" w:rsidP="00257F1B">
      <w:pPr>
        <w:ind w:left="-567" w:right="-512"/>
        <w:rPr>
          <w:sz w:val="16"/>
          <w:szCs w:val="16"/>
        </w:rPr>
      </w:pPr>
      <w:r w:rsidRPr="003E76F0">
        <w:rPr>
          <w:b/>
          <w:sz w:val="16"/>
          <w:szCs w:val="16"/>
        </w:rPr>
        <w:t>SUBPROCESO:</w:t>
      </w:r>
      <w:r w:rsidRPr="003E76F0">
        <w:rPr>
          <w:b/>
          <w:sz w:val="16"/>
          <w:szCs w:val="16"/>
        </w:rPr>
        <w:tab/>
      </w:r>
      <w:r w:rsidR="004E4B0A" w:rsidRPr="003E76F0">
        <w:rPr>
          <w:sz w:val="16"/>
          <w:szCs w:val="16"/>
        </w:rPr>
        <w:t>EVALUACIÓN</w:t>
      </w:r>
      <w:r w:rsidRPr="003E76F0">
        <w:rPr>
          <w:sz w:val="16"/>
          <w:szCs w:val="16"/>
        </w:rPr>
        <w:t xml:space="preserve"> DE MAQUINARIA</w:t>
      </w:r>
      <w:r w:rsidRPr="003E76F0">
        <w:rPr>
          <w:sz w:val="16"/>
          <w:szCs w:val="16"/>
        </w:rPr>
        <w:tab/>
      </w:r>
      <w:r w:rsidRPr="003E76F0">
        <w:rPr>
          <w:sz w:val="16"/>
          <w:szCs w:val="16"/>
        </w:rPr>
        <w:tab/>
      </w:r>
      <w:r w:rsidRPr="003E76F0">
        <w:rPr>
          <w:sz w:val="16"/>
          <w:szCs w:val="16"/>
        </w:rPr>
        <w:tab/>
      </w:r>
      <w:r w:rsidR="004E4B0A" w:rsidRPr="003E76F0">
        <w:rPr>
          <w:sz w:val="16"/>
          <w:szCs w:val="16"/>
        </w:rPr>
        <w:tab/>
      </w:r>
      <w:r w:rsidRPr="003E76F0">
        <w:rPr>
          <w:b/>
          <w:sz w:val="16"/>
          <w:szCs w:val="16"/>
        </w:rPr>
        <w:t>CÓDIGO:</w:t>
      </w:r>
      <w:r w:rsidR="003E76F0">
        <w:rPr>
          <w:b/>
          <w:sz w:val="16"/>
          <w:szCs w:val="16"/>
        </w:rPr>
        <w:tab/>
      </w:r>
      <w:r w:rsidRPr="003E76F0">
        <w:rPr>
          <w:b/>
          <w:sz w:val="16"/>
          <w:szCs w:val="16"/>
        </w:rPr>
        <w:tab/>
      </w:r>
      <w:r w:rsidR="004E4B0A" w:rsidRPr="003E76F0">
        <w:rPr>
          <w:sz w:val="16"/>
          <w:szCs w:val="16"/>
        </w:rPr>
        <w:t>D5</w:t>
      </w:r>
    </w:p>
    <w:tbl>
      <w:tblPr>
        <w:tblStyle w:val="Tablaconcuadrcula"/>
        <w:tblW w:w="9356" w:type="dxa"/>
        <w:jc w:val="center"/>
        <w:tblInd w:w="-459" w:type="dxa"/>
        <w:tblLayout w:type="fixed"/>
        <w:tblLook w:val="04A0"/>
      </w:tblPr>
      <w:tblGrid>
        <w:gridCol w:w="966"/>
        <w:gridCol w:w="1417"/>
        <w:gridCol w:w="1134"/>
        <w:gridCol w:w="1701"/>
        <w:gridCol w:w="2268"/>
        <w:gridCol w:w="1134"/>
        <w:gridCol w:w="736"/>
      </w:tblGrid>
      <w:tr w:rsidR="00257F1B" w:rsidRPr="003E76F0" w:rsidTr="009753EE">
        <w:trPr>
          <w:trHeight w:val="400"/>
          <w:jc w:val="center"/>
        </w:trPr>
        <w:tc>
          <w:tcPr>
            <w:tcW w:w="966" w:type="dxa"/>
            <w:shd w:val="clear" w:color="auto" w:fill="89C2E5" w:themeFill="accent3" w:themeFillTint="66"/>
            <w:vAlign w:val="center"/>
          </w:tcPr>
          <w:p w:rsidR="00257F1B" w:rsidRPr="003E76F0" w:rsidRDefault="00257F1B" w:rsidP="00615127">
            <w:pPr>
              <w:jc w:val="center"/>
              <w:rPr>
                <w:b/>
                <w:sz w:val="16"/>
                <w:szCs w:val="16"/>
              </w:rPr>
            </w:pPr>
            <w:r w:rsidRPr="003E76F0">
              <w:rPr>
                <w:b/>
                <w:sz w:val="16"/>
                <w:szCs w:val="16"/>
                <w:lang w:val="es-ES"/>
              </w:rPr>
              <w:t>Tipo</w:t>
            </w:r>
            <w:r w:rsidRPr="003E76F0">
              <w:rPr>
                <w:b/>
                <w:sz w:val="16"/>
                <w:szCs w:val="16"/>
              </w:rPr>
              <w:t xml:space="preserve"> de indicador</w:t>
            </w:r>
          </w:p>
        </w:tc>
        <w:tc>
          <w:tcPr>
            <w:tcW w:w="1417" w:type="dxa"/>
            <w:shd w:val="clear" w:color="auto" w:fill="89C2E5" w:themeFill="accent3" w:themeFillTint="66"/>
            <w:vAlign w:val="center"/>
          </w:tcPr>
          <w:p w:rsidR="00257F1B" w:rsidRPr="003E76F0" w:rsidRDefault="00257F1B" w:rsidP="00615127">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257F1B" w:rsidRPr="003E76F0" w:rsidRDefault="00257F1B" w:rsidP="00615127">
            <w:pPr>
              <w:jc w:val="center"/>
              <w:rPr>
                <w:b/>
                <w:sz w:val="16"/>
                <w:szCs w:val="16"/>
                <w:lang w:val="es-ES"/>
              </w:rPr>
            </w:pPr>
            <w:r w:rsidRPr="003E76F0">
              <w:rPr>
                <w:b/>
                <w:sz w:val="16"/>
                <w:szCs w:val="16"/>
                <w:lang w:val="es-ES"/>
              </w:rPr>
              <w:t>Variable</w:t>
            </w:r>
          </w:p>
        </w:tc>
        <w:tc>
          <w:tcPr>
            <w:tcW w:w="1701" w:type="dxa"/>
            <w:shd w:val="clear" w:color="auto" w:fill="89C2E5" w:themeFill="accent3" w:themeFillTint="66"/>
            <w:vAlign w:val="center"/>
          </w:tcPr>
          <w:p w:rsidR="00257F1B" w:rsidRPr="003E76F0" w:rsidRDefault="00257F1B" w:rsidP="00615127">
            <w:pPr>
              <w:jc w:val="center"/>
              <w:rPr>
                <w:b/>
                <w:sz w:val="16"/>
                <w:szCs w:val="16"/>
              </w:rPr>
            </w:pPr>
            <w:r w:rsidRPr="003E76F0">
              <w:rPr>
                <w:b/>
                <w:sz w:val="16"/>
                <w:szCs w:val="16"/>
                <w:lang w:val="es-ES"/>
              </w:rPr>
              <w:t>Descripción</w:t>
            </w:r>
          </w:p>
        </w:tc>
        <w:tc>
          <w:tcPr>
            <w:tcW w:w="2268" w:type="dxa"/>
            <w:shd w:val="clear" w:color="auto" w:fill="89C2E5" w:themeFill="accent3" w:themeFillTint="66"/>
            <w:vAlign w:val="center"/>
          </w:tcPr>
          <w:p w:rsidR="00257F1B" w:rsidRPr="003E76F0" w:rsidRDefault="00257F1B" w:rsidP="00615127">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257F1B" w:rsidRPr="003E76F0" w:rsidRDefault="00257F1B" w:rsidP="00615127">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257F1B" w:rsidRPr="003E76F0" w:rsidRDefault="00257F1B" w:rsidP="00615127">
            <w:pPr>
              <w:jc w:val="center"/>
              <w:rPr>
                <w:b/>
                <w:sz w:val="16"/>
                <w:szCs w:val="16"/>
                <w:lang w:val="es-ES"/>
              </w:rPr>
            </w:pPr>
            <w:r w:rsidRPr="003E76F0">
              <w:rPr>
                <w:b/>
                <w:sz w:val="16"/>
                <w:szCs w:val="16"/>
                <w:lang w:val="es-ES"/>
              </w:rPr>
              <w:t>Meta</w:t>
            </w:r>
          </w:p>
        </w:tc>
      </w:tr>
      <w:tr w:rsidR="00257F1B" w:rsidRPr="003E76F0" w:rsidTr="009753EE">
        <w:trPr>
          <w:jc w:val="center"/>
        </w:trPr>
        <w:tc>
          <w:tcPr>
            <w:tcW w:w="966" w:type="dxa"/>
            <w:vAlign w:val="center"/>
          </w:tcPr>
          <w:p w:rsidR="00257F1B" w:rsidRPr="003E76F0" w:rsidRDefault="00257F1B" w:rsidP="00615127">
            <w:pPr>
              <w:jc w:val="left"/>
              <w:rPr>
                <w:sz w:val="16"/>
                <w:szCs w:val="16"/>
                <w:lang w:val="es-ES"/>
              </w:rPr>
            </w:pPr>
            <w:r w:rsidRPr="003E76F0">
              <w:rPr>
                <w:sz w:val="16"/>
                <w:szCs w:val="16"/>
                <w:lang w:val="es-ES"/>
              </w:rPr>
              <w:t>ID</w:t>
            </w:r>
            <w:r w:rsidR="00615127" w:rsidRPr="003E76F0">
              <w:rPr>
                <w:sz w:val="16"/>
                <w:szCs w:val="16"/>
                <w:lang w:val="es-ES"/>
              </w:rPr>
              <w:t>5</w:t>
            </w:r>
            <w:r w:rsidRPr="003E76F0">
              <w:rPr>
                <w:sz w:val="16"/>
                <w:szCs w:val="16"/>
                <w:lang w:val="es-ES"/>
              </w:rPr>
              <w:t xml:space="preserve"> 1</w:t>
            </w:r>
          </w:p>
        </w:tc>
        <w:tc>
          <w:tcPr>
            <w:tcW w:w="1417" w:type="dxa"/>
            <w:vAlign w:val="center"/>
          </w:tcPr>
          <w:p w:rsidR="00257F1B" w:rsidRPr="003E76F0" w:rsidRDefault="00C057E9" w:rsidP="00615127">
            <w:pPr>
              <w:jc w:val="left"/>
              <w:rPr>
                <w:sz w:val="16"/>
                <w:szCs w:val="16"/>
                <w:lang w:val="es-ES"/>
              </w:rPr>
            </w:pPr>
            <w:r>
              <w:rPr>
                <w:sz w:val="16"/>
                <w:szCs w:val="16"/>
                <w:lang w:val="es-ES"/>
              </w:rPr>
              <w:t>Tasa de pruebas de funcionamiento aprobadas</w:t>
            </w:r>
          </w:p>
        </w:tc>
        <w:tc>
          <w:tcPr>
            <w:tcW w:w="1134" w:type="dxa"/>
            <w:vAlign w:val="center"/>
          </w:tcPr>
          <w:p w:rsidR="00257F1B" w:rsidRPr="003E76F0" w:rsidRDefault="00C057E9" w:rsidP="00C057E9">
            <w:pPr>
              <w:jc w:val="left"/>
              <w:rPr>
                <w:sz w:val="16"/>
                <w:szCs w:val="16"/>
                <w:lang w:val="es-ES"/>
              </w:rPr>
            </w:pPr>
            <w:r>
              <w:rPr>
                <w:sz w:val="16"/>
                <w:szCs w:val="16"/>
                <w:lang w:val="es-ES"/>
              </w:rPr>
              <w:t xml:space="preserve">Efectividad </w:t>
            </w:r>
          </w:p>
        </w:tc>
        <w:tc>
          <w:tcPr>
            <w:tcW w:w="1701" w:type="dxa"/>
            <w:vAlign w:val="center"/>
          </w:tcPr>
          <w:p w:rsidR="00257F1B" w:rsidRPr="003E76F0" w:rsidRDefault="00C057E9" w:rsidP="00615127">
            <w:pPr>
              <w:jc w:val="left"/>
              <w:rPr>
                <w:sz w:val="16"/>
                <w:szCs w:val="16"/>
                <w:lang w:val="es-ES"/>
              </w:rPr>
            </w:pPr>
            <w:r>
              <w:rPr>
                <w:sz w:val="16"/>
                <w:szCs w:val="16"/>
                <w:lang w:val="es-ES"/>
              </w:rPr>
              <w:t>Mide la eficiencia de la maquinaria en realizar un trabajo</w:t>
            </w:r>
          </w:p>
        </w:tc>
        <w:tc>
          <w:tcPr>
            <w:tcW w:w="2268" w:type="dxa"/>
            <w:vAlign w:val="center"/>
          </w:tcPr>
          <w:p w:rsidR="00257F1B" w:rsidRPr="003E76F0" w:rsidRDefault="00FA087A" w:rsidP="00615127">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pruebas aprobadas</m:t>
                    </m:r>
                  </m:num>
                  <m:den>
                    <m:eqArr>
                      <m:eqArrPr>
                        <m:ctrlPr>
                          <w:rPr>
                            <w:rFonts w:ascii="Cambria Math" w:hAnsi="Cambria Math"/>
                            <w:sz w:val="16"/>
                            <w:szCs w:val="16"/>
                            <w:lang w:val="es-ES"/>
                          </w:rPr>
                        </m:ctrlPr>
                      </m:eqArrPr>
                      <m:e>
                        <m:r>
                          <m:rPr>
                            <m:sty m:val="p"/>
                          </m:rPr>
                          <w:rPr>
                            <w:rFonts w:ascii="Cambria Math" w:hAnsi="Cambria Math"/>
                            <w:sz w:val="16"/>
                            <w:szCs w:val="16"/>
                            <w:lang w:val="es-ES"/>
                          </w:rPr>
                          <m:t>Total pruebas de</m:t>
                        </m:r>
                      </m:e>
                      <m:e>
                        <m:r>
                          <m:rPr>
                            <m:sty m:val="p"/>
                          </m:rPr>
                          <w:rPr>
                            <w:rFonts w:ascii="Cambria Math" w:hAnsi="Cambria Math"/>
                            <w:sz w:val="16"/>
                            <w:szCs w:val="16"/>
                            <w:lang w:val="es-ES"/>
                          </w:rPr>
                          <m:t>funcionamiento</m:t>
                        </m:r>
                      </m:e>
                    </m:eqArr>
                  </m:den>
                </m:f>
                <m:r>
                  <w:rPr>
                    <w:rFonts w:ascii="Cambria Math" w:hAnsi="Cambria Math"/>
                    <w:sz w:val="16"/>
                    <w:szCs w:val="16"/>
                    <w:lang w:val="es-ES"/>
                  </w:rPr>
                  <m:t xml:space="preserve"> x100</m:t>
                </m:r>
              </m:oMath>
            </m:oMathPara>
          </w:p>
        </w:tc>
        <w:tc>
          <w:tcPr>
            <w:tcW w:w="1134" w:type="dxa"/>
            <w:vAlign w:val="center"/>
          </w:tcPr>
          <w:p w:rsidR="00257F1B" w:rsidRPr="003E76F0" w:rsidRDefault="00257F1B" w:rsidP="00615127">
            <w:pPr>
              <w:jc w:val="left"/>
              <w:rPr>
                <w:sz w:val="16"/>
                <w:szCs w:val="16"/>
                <w:lang w:val="es-ES"/>
              </w:rPr>
            </w:pPr>
            <w:r w:rsidRPr="003E76F0">
              <w:rPr>
                <w:sz w:val="16"/>
                <w:szCs w:val="16"/>
                <w:lang w:val="es-ES"/>
              </w:rPr>
              <w:t>Mensual</w:t>
            </w:r>
          </w:p>
        </w:tc>
        <w:tc>
          <w:tcPr>
            <w:tcW w:w="736" w:type="dxa"/>
            <w:vAlign w:val="center"/>
          </w:tcPr>
          <w:p w:rsidR="00257F1B" w:rsidRPr="003E76F0" w:rsidRDefault="00C057E9" w:rsidP="00615127">
            <w:pPr>
              <w:jc w:val="left"/>
              <w:rPr>
                <w:sz w:val="16"/>
                <w:szCs w:val="16"/>
                <w:lang w:val="es-ES"/>
              </w:rPr>
            </w:pPr>
            <w:r>
              <w:rPr>
                <w:sz w:val="16"/>
                <w:szCs w:val="16"/>
                <w:lang w:val="es-ES"/>
              </w:rPr>
              <w:t>100%</w:t>
            </w:r>
          </w:p>
        </w:tc>
      </w:tr>
      <w:tr w:rsidR="00615127" w:rsidRPr="003E76F0" w:rsidTr="009753EE">
        <w:trPr>
          <w:jc w:val="center"/>
        </w:trPr>
        <w:tc>
          <w:tcPr>
            <w:tcW w:w="966" w:type="dxa"/>
            <w:vAlign w:val="center"/>
          </w:tcPr>
          <w:p w:rsidR="00615127" w:rsidRPr="003E76F0" w:rsidRDefault="00615127" w:rsidP="00615127">
            <w:pPr>
              <w:jc w:val="left"/>
              <w:rPr>
                <w:sz w:val="16"/>
                <w:szCs w:val="16"/>
                <w:lang w:val="es-ES"/>
              </w:rPr>
            </w:pPr>
            <w:r w:rsidRPr="003E76F0">
              <w:rPr>
                <w:sz w:val="16"/>
                <w:szCs w:val="16"/>
                <w:lang w:val="es-ES"/>
              </w:rPr>
              <w:t>ID5 2</w:t>
            </w:r>
          </w:p>
        </w:tc>
        <w:tc>
          <w:tcPr>
            <w:tcW w:w="1417" w:type="dxa"/>
            <w:vAlign w:val="center"/>
          </w:tcPr>
          <w:p w:rsidR="00615127" w:rsidRPr="003E76F0" w:rsidRDefault="00C057E9" w:rsidP="00615127">
            <w:pPr>
              <w:jc w:val="left"/>
              <w:rPr>
                <w:sz w:val="16"/>
                <w:szCs w:val="16"/>
                <w:lang w:val="es-ES"/>
              </w:rPr>
            </w:pPr>
            <w:r>
              <w:rPr>
                <w:sz w:val="16"/>
                <w:szCs w:val="16"/>
                <w:lang w:val="es-ES"/>
              </w:rPr>
              <w:t>Tasa de pruebas de calidad aprobadas</w:t>
            </w:r>
          </w:p>
        </w:tc>
        <w:tc>
          <w:tcPr>
            <w:tcW w:w="1134" w:type="dxa"/>
            <w:vAlign w:val="center"/>
          </w:tcPr>
          <w:p w:rsidR="00615127" w:rsidRPr="003E76F0" w:rsidRDefault="00C057E9" w:rsidP="00615127">
            <w:pPr>
              <w:jc w:val="left"/>
              <w:rPr>
                <w:sz w:val="16"/>
                <w:szCs w:val="16"/>
                <w:lang w:val="es-ES"/>
              </w:rPr>
            </w:pPr>
            <w:r>
              <w:rPr>
                <w:sz w:val="16"/>
                <w:szCs w:val="16"/>
                <w:lang w:val="es-ES"/>
              </w:rPr>
              <w:t xml:space="preserve">Eficiencia </w:t>
            </w:r>
          </w:p>
        </w:tc>
        <w:tc>
          <w:tcPr>
            <w:tcW w:w="1701" w:type="dxa"/>
            <w:vAlign w:val="center"/>
          </w:tcPr>
          <w:p w:rsidR="00615127" w:rsidRPr="003E76F0" w:rsidRDefault="00615127" w:rsidP="00C057E9">
            <w:pPr>
              <w:jc w:val="left"/>
              <w:rPr>
                <w:sz w:val="16"/>
                <w:szCs w:val="16"/>
                <w:lang w:val="es-ES"/>
              </w:rPr>
            </w:pPr>
            <w:r w:rsidRPr="003E76F0">
              <w:rPr>
                <w:sz w:val="16"/>
                <w:szCs w:val="16"/>
                <w:lang w:val="es-ES"/>
              </w:rPr>
              <w:t xml:space="preserve">Mide </w:t>
            </w:r>
            <w:r w:rsidR="00C057E9">
              <w:rPr>
                <w:sz w:val="16"/>
                <w:szCs w:val="16"/>
                <w:lang w:val="es-ES"/>
              </w:rPr>
              <w:t>la calidad del trabajo de la maquinaria</w:t>
            </w:r>
          </w:p>
        </w:tc>
        <w:tc>
          <w:tcPr>
            <w:tcW w:w="2268" w:type="dxa"/>
            <w:vAlign w:val="center"/>
          </w:tcPr>
          <w:p w:rsidR="00615127" w:rsidRPr="003E76F0" w:rsidRDefault="00FA087A" w:rsidP="0061512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pruebas aprobadas</m:t>
                    </m:r>
                  </m:num>
                  <m:den>
                    <m:r>
                      <m:rPr>
                        <m:sty m:val="p"/>
                      </m:rPr>
                      <w:rPr>
                        <w:rFonts w:ascii="Cambria Math" w:hAnsi="Cambria Math"/>
                        <w:sz w:val="16"/>
                        <w:szCs w:val="16"/>
                        <w:lang w:val="es-ES"/>
                      </w:rPr>
                      <m:t>Total pruebas de calidad</m:t>
                    </m:r>
                  </m:den>
                </m:f>
                <m:r>
                  <w:rPr>
                    <w:rFonts w:ascii="Cambria Math" w:hAnsi="Cambria Math"/>
                    <w:sz w:val="16"/>
                    <w:szCs w:val="16"/>
                    <w:lang w:val="es-ES"/>
                  </w:rPr>
                  <m:t>x100</m:t>
                </m:r>
              </m:oMath>
            </m:oMathPara>
          </w:p>
        </w:tc>
        <w:tc>
          <w:tcPr>
            <w:tcW w:w="1134" w:type="dxa"/>
            <w:vAlign w:val="center"/>
          </w:tcPr>
          <w:p w:rsidR="00615127" w:rsidRPr="003E76F0" w:rsidRDefault="006F7B2A" w:rsidP="00615127">
            <w:pPr>
              <w:jc w:val="left"/>
              <w:rPr>
                <w:sz w:val="16"/>
                <w:szCs w:val="16"/>
                <w:lang w:val="es-ES"/>
              </w:rPr>
            </w:pPr>
            <w:r w:rsidRPr="003E76F0">
              <w:rPr>
                <w:sz w:val="16"/>
                <w:szCs w:val="16"/>
                <w:lang w:val="es-ES"/>
              </w:rPr>
              <w:t xml:space="preserve">Mensual </w:t>
            </w:r>
          </w:p>
        </w:tc>
        <w:tc>
          <w:tcPr>
            <w:tcW w:w="736" w:type="dxa"/>
            <w:vAlign w:val="center"/>
          </w:tcPr>
          <w:p w:rsidR="00615127" w:rsidRPr="003E76F0" w:rsidRDefault="00C057E9" w:rsidP="00615127">
            <w:pPr>
              <w:jc w:val="left"/>
              <w:rPr>
                <w:sz w:val="16"/>
                <w:szCs w:val="16"/>
                <w:lang w:val="es-ES"/>
              </w:rPr>
            </w:pPr>
            <w:r>
              <w:rPr>
                <w:sz w:val="16"/>
                <w:szCs w:val="16"/>
                <w:lang w:val="es-ES"/>
              </w:rPr>
              <w:t>100%</w:t>
            </w:r>
          </w:p>
        </w:tc>
      </w:tr>
    </w:tbl>
    <w:p w:rsidR="00257F1B" w:rsidRDefault="00257F1B" w:rsidP="00257F1B">
      <w:pPr>
        <w:ind w:left="-567" w:right="-512"/>
        <w:rPr>
          <w:b/>
        </w:rPr>
      </w:pPr>
    </w:p>
    <w:p w:rsidR="00257F1B" w:rsidRDefault="00257F1B" w:rsidP="00257F1B">
      <w:pPr>
        <w:ind w:left="-567" w:right="-512"/>
        <w:rPr>
          <w:b/>
        </w:rPr>
      </w:pPr>
    </w:p>
    <w:p w:rsidR="00257F1B" w:rsidRDefault="00257F1B" w:rsidP="00DA7BAC">
      <w:pPr>
        <w:ind w:left="-567" w:right="-512"/>
        <w:rPr>
          <w:b/>
          <w:u w:val="single"/>
        </w:rPr>
      </w:pPr>
      <w:r w:rsidRPr="00C66327">
        <w:rPr>
          <w:b/>
          <w:u w:val="single"/>
        </w:rPr>
        <w:t>DESCRIPCIÓN D</w:t>
      </w:r>
      <w:r>
        <w:rPr>
          <w:b/>
          <w:u w:val="single"/>
        </w:rPr>
        <w:t xml:space="preserve">E ACTIVIDADES DEL SUBPROCESO </w:t>
      </w:r>
      <w:r w:rsidR="006F7B2A">
        <w:rPr>
          <w:b/>
          <w:u w:val="single"/>
        </w:rPr>
        <w:t>EVALUACIÓN</w:t>
      </w:r>
      <w:r>
        <w:rPr>
          <w:b/>
          <w:u w:val="single"/>
        </w:rPr>
        <w:t xml:space="preserve"> DE MAQUINARIA</w:t>
      </w:r>
    </w:p>
    <w:p w:rsidR="00DA7BAC" w:rsidRPr="00DA7BAC" w:rsidRDefault="00DA7BAC" w:rsidP="00DA7BAC">
      <w:pPr>
        <w:ind w:left="-567" w:right="-512"/>
        <w:rPr>
          <w:b/>
          <w:u w:val="single"/>
        </w:rPr>
      </w:pPr>
    </w:p>
    <w:p w:rsidR="00257F1B" w:rsidRDefault="00257F1B" w:rsidP="00257F1B">
      <w:pPr>
        <w:ind w:left="-567" w:right="-512"/>
        <w:rPr>
          <w:sz w:val="16"/>
        </w:rPr>
      </w:pPr>
      <w:r>
        <w:rPr>
          <w:b/>
          <w:sz w:val="16"/>
        </w:rPr>
        <w:t>PROCESO:</w:t>
      </w:r>
      <w:r>
        <w:rPr>
          <w:b/>
          <w:sz w:val="16"/>
        </w:rPr>
        <w:tab/>
      </w:r>
      <w:r>
        <w:rPr>
          <w:sz w:val="16"/>
        </w:rPr>
        <w:t>SERVICIO TÉCNICO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257F1B" w:rsidRPr="00104492" w:rsidRDefault="009753EE" w:rsidP="00257F1B">
      <w:pPr>
        <w:ind w:left="-567" w:right="-512"/>
        <w:rPr>
          <w:sz w:val="16"/>
        </w:rPr>
      </w:pPr>
      <w:r>
        <w:rPr>
          <w:b/>
          <w:sz w:val="16"/>
        </w:rPr>
        <w:t>SUBPROCESO:</w:t>
      </w:r>
      <w:r>
        <w:rPr>
          <w:b/>
          <w:sz w:val="16"/>
        </w:rPr>
        <w:tab/>
      </w:r>
      <w:r w:rsidR="006F7B2A">
        <w:rPr>
          <w:sz w:val="16"/>
        </w:rPr>
        <w:t>EVALUACIÓN</w:t>
      </w:r>
      <w:r w:rsidR="00257F1B">
        <w:rPr>
          <w:sz w:val="16"/>
        </w:rPr>
        <w:t xml:space="preserve"> DE MAQUINARIA</w:t>
      </w:r>
      <w:r w:rsidR="00257F1B">
        <w:rPr>
          <w:sz w:val="16"/>
        </w:rPr>
        <w:tab/>
      </w:r>
      <w:r w:rsidR="00257F1B">
        <w:rPr>
          <w:sz w:val="16"/>
        </w:rPr>
        <w:tab/>
      </w:r>
      <w:r w:rsidR="00257F1B">
        <w:rPr>
          <w:sz w:val="16"/>
        </w:rPr>
        <w:tab/>
      </w:r>
      <w:r w:rsidR="00257F1B">
        <w:rPr>
          <w:b/>
          <w:sz w:val="16"/>
        </w:rPr>
        <w:t>CÓDIGO:</w:t>
      </w:r>
      <w:r w:rsidR="00257F1B">
        <w:rPr>
          <w:b/>
          <w:sz w:val="16"/>
        </w:rPr>
        <w:tab/>
      </w:r>
      <w:r w:rsidR="00257F1B">
        <w:rPr>
          <w:b/>
          <w:sz w:val="16"/>
        </w:rPr>
        <w:tab/>
      </w:r>
      <w:r w:rsidR="006F7B2A">
        <w:rPr>
          <w:sz w:val="16"/>
        </w:rPr>
        <w:t>D5</w:t>
      </w:r>
    </w:p>
    <w:tbl>
      <w:tblPr>
        <w:tblStyle w:val="Tablaconcuadrcula"/>
        <w:tblW w:w="9361" w:type="dxa"/>
        <w:jc w:val="center"/>
        <w:tblInd w:w="-1032" w:type="dxa"/>
        <w:tblLayout w:type="fixed"/>
        <w:tblLook w:val="04A0"/>
      </w:tblPr>
      <w:tblGrid>
        <w:gridCol w:w="509"/>
        <w:gridCol w:w="1876"/>
        <w:gridCol w:w="992"/>
        <w:gridCol w:w="4536"/>
        <w:gridCol w:w="1448"/>
      </w:tblGrid>
      <w:tr w:rsidR="00257F1B" w:rsidRPr="004E3970" w:rsidTr="000259A6">
        <w:trPr>
          <w:jc w:val="center"/>
        </w:trPr>
        <w:tc>
          <w:tcPr>
            <w:tcW w:w="509" w:type="dxa"/>
            <w:shd w:val="clear" w:color="auto" w:fill="89C2E5" w:themeFill="accent3" w:themeFillTint="66"/>
            <w:vAlign w:val="center"/>
          </w:tcPr>
          <w:p w:rsidR="00257F1B" w:rsidRPr="004E3970" w:rsidRDefault="00257F1B" w:rsidP="00615127">
            <w:pPr>
              <w:jc w:val="center"/>
              <w:rPr>
                <w:rFonts w:cs="Arial"/>
                <w:b/>
                <w:bCs/>
                <w:sz w:val="16"/>
              </w:rPr>
            </w:pPr>
            <w:r w:rsidRPr="004E3970">
              <w:rPr>
                <w:rFonts w:cs="Arial"/>
                <w:b/>
                <w:bCs/>
                <w:sz w:val="16"/>
              </w:rPr>
              <w:t>No.</w:t>
            </w:r>
          </w:p>
        </w:tc>
        <w:tc>
          <w:tcPr>
            <w:tcW w:w="1876" w:type="dxa"/>
            <w:shd w:val="clear" w:color="auto" w:fill="89C2E5" w:themeFill="accent3" w:themeFillTint="66"/>
            <w:vAlign w:val="center"/>
          </w:tcPr>
          <w:p w:rsidR="00257F1B" w:rsidRPr="004E3970" w:rsidRDefault="00257F1B" w:rsidP="00615127">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257F1B" w:rsidRPr="004E3970" w:rsidRDefault="00257F1B" w:rsidP="00615127">
            <w:pPr>
              <w:jc w:val="center"/>
              <w:rPr>
                <w:rFonts w:cs="Arial"/>
                <w:b/>
                <w:bCs/>
                <w:sz w:val="16"/>
              </w:rPr>
            </w:pPr>
            <w:r w:rsidRPr="004E3970">
              <w:rPr>
                <w:rFonts w:cs="Arial"/>
                <w:b/>
                <w:bCs/>
                <w:sz w:val="16"/>
              </w:rPr>
              <w:t>ENTIDAD</w:t>
            </w:r>
          </w:p>
        </w:tc>
        <w:tc>
          <w:tcPr>
            <w:tcW w:w="4536" w:type="dxa"/>
            <w:shd w:val="clear" w:color="auto" w:fill="89C2E5" w:themeFill="accent3" w:themeFillTint="66"/>
            <w:vAlign w:val="center"/>
          </w:tcPr>
          <w:p w:rsidR="00257F1B" w:rsidRPr="004E3970" w:rsidRDefault="00257F1B" w:rsidP="0061512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257F1B" w:rsidRPr="004E3970" w:rsidRDefault="00257F1B" w:rsidP="00615127">
            <w:pPr>
              <w:jc w:val="center"/>
              <w:rPr>
                <w:rFonts w:cs="Arial"/>
                <w:b/>
                <w:bCs/>
                <w:sz w:val="16"/>
              </w:rPr>
            </w:pPr>
            <w:r w:rsidRPr="004E3970">
              <w:rPr>
                <w:rFonts w:cs="Arial"/>
                <w:b/>
                <w:bCs/>
                <w:sz w:val="16"/>
              </w:rPr>
              <w:t>RESPONSABLE</w:t>
            </w:r>
          </w:p>
        </w:tc>
      </w:tr>
      <w:tr w:rsidR="00257F1B" w:rsidRPr="004E3970" w:rsidTr="000259A6">
        <w:trPr>
          <w:jc w:val="center"/>
        </w:trPr>
        <w:tc>
          <w:tcPr>
            <w:tcW w:w="509" w:type="dxa"/>
            <w:vAlign w:val="center"/>
          </w:tcPr>
          <w:p w:rsidR="00257F1B" w:rsidRPr="004E3970" w:rsidRDefault="00257F1B" w:rsidP="00615127">
            <w:pPr>
              <w:jc w:val="left"/>
              <w:rPr>
                <w:rFonts w:cs="Arial"/>
                <w:bCs/>
                <w:sz w:val="16"/>
              </w:rPr>
            </w:pPr>
            <w:r w:rsidRPr="004E3970">
              <w:rPr>
                <w:rFonts w:cs="Arial"/>
                <w:bCs/>
                <w:sz w:val="16"/>
              </w:rPr>
              <w:t>1</w:t>
            </w:r>
          </w:p>
        </w:tc>
        <w:tc>
          <w:tcPr>
            <w:tcW w:w="1876" w:type="dxa"/>
            <w:vAlign w:val="center"/>
          </w:tcPr>
          <w:p w:rsidR="00257F1B" w:rsidRPr="004E3970" w:rsidRDefault="009753EE" w:rsidP="00615127">
            <w:pPr>
              <w:jc w:val="left"/>
              <w:rPr>
                <w:rFonts w:cs="Arial"/>
                <w:bCs/>
                <w:sz w:val="16"/>
              </w:rPr>
            </w:pPr>
            <w:r>
              <w:rPr>
                <w:rFonts w:cs="Arial"/>
                <w:bCs/>
                <w:sz w:val="16"/>
              </w:rPr>
              <w:t>Enciende maquinaria</w:t>
            </w:r>
          </w:p>
        </w:tc>
        <w:tc>
          <w:tcPr>
            <w:tcW w:w="992" w:type="dxa"/>
            <w:vAlign w:val="center"/>
          </w:tcPr>
          <w:p w:rsidR="00257F1B" w:rsidRPr="004E3970" w:rsidRDefault="00257F1B" w:rsidP="00615127">
            <w:pPr>
              <w:jc w:val="left"/>
              <w:rPr>
                <w:rFonts w:cs="Arial"/>
                <w:bCs/>
                <w:sz w:val="16"/>
              </w:rPr>
            </w:pPr>
            <w:r>
              <w:rPr>
                <w:rFonts w:cs="Arial"/>
                <w:bCs/>
                <w:sz w:val="16"/>
              </w:rPr>
              <w:t>Servicios</w:t>
            </w:r>
          </w:p>
        </w:tc>
        <w:tc>
          <w:tcPr>
            <w:tcW w:w="4536" w:type="dxa"/>
            <w:vAlign w:val="center"/>
          </w:tcPr>
          <w:p w:rsidR="00257F1B" w:rsidRPr="004E3970" w:rsidRDefault="009753EE" w:rsidP="00615127">
            <w:pPr>
              <w:jc w:val="left"/>
              <w:rPr>
                <w:rFonts w:cs="Arial"/>
                <w:bCs/>
                <w:sz w:val="16"/>
              </w:rPr>
            </w:pPr>
            <w:r>
              <w:rPr>
                <w:rFonts w:cs="Arial"/>
                <w:bCs/>
                <w:sz w:val="16"/>
              </w:rPr>
              <w:t>Los ayudantes encienden la maquinaria para realizar evaluación.</w:t>
            </w:r>
          </w:p>
        </w:tc>
        <w:tc>
          <w:tcPr>
            <w:tcW w:w="1448" w:type="dxa"/>
            <w:vAlign w:val="center"/>
          </w:tcPr>
          <w:p w:rsidR="00257F1B" w:rsidRPr="004E3970" w:rsidRDefault="009753EE" w:rsidP="00615127">
            <w:pPr>
              <w:jc w:val="left"/>
              <w:rPr>
                <w:rFonts w:cs="Arial"/>
                <w:bCs/>
                <w:sz w:val="16"/>
              </w:rPr>
            </w:pPr>
            <w:r>
              <w:rPr>
                <w:rFonts w:cs="Arial"/>
                <w:bCs/>
                <w:sz w:val="16"/>
              </w:rPr>
              <w:t xml:space="preserve">Ayudantes </w:t>
            </w:r>
          </w:p>
        </w:tc>
      </w:tr>
      <w:tr w:rsidR="00257F1B" w:rsidRPr="004E3970" w:rsidTr="000259A6">
        <w:trPr>
          <w:jc w:val="center"/>
        </w:trPr>
        <w:tc>
          <w:tcPr>
            <w:tcW w:w="509" w:type="dxa"/>
            <w:vAlign w:val="center"/>
          </w:tcPr>
          <w:p w:rsidR="00257F1B" w:rsidRPr="004E3970" w:rsidRDefault="00257F1B" w:rsidP="00615127">
            <w:pPr>
              <w:jc w:val="left"/>
              <w:rPr>
                <w:rFonts w:cs="Arial"/>
                <w:bCs/>
                <w:sz w:val="16"/>
              </w:rPr>
            </w:pPr>
            <w:r w:rsidRPr="004E3970">
              <w:rPr>
                <w:rFonts w:cs="Arial"/>
                <w:bCs/>
                <w:sz w:val="16"/>
              </w:rPr>
              <w:t>2</w:t>
            </w:r>
          </w:p>
        </w:tc>
        <w:tc>
          <w:tcPr>
            <w:tcW w:w="1876" w:type="dxa"/>
            <w:vAlign w:val="center"/>
          </w:tcPr>
          <w:p w:rsidR="00257F1B" w:rsidRPr="004E3970" w:rsidRDefault="009753EE" w:rsidP="00615127">
            <w:pPr>
              <w:jc w:val="left"/>
              <w:rPr>
                <w:rFonts w:cs="Arial"/>
                <w:bCs/>
                <w:sz w:val="16"/>
              </w:rPr>
            </w:pPr>
            <w:r>
              <w:rPr>
                <w:rFonts w:cs="Arial"/>
                <w:bCs/>
                <w:sz w:val="16"/>
              </w:rPr>
              <w:t xml:space="preserve">Realiza prueba de funcionamiento </w:t>
            </w:r>
          </w:p>
        </w:tc>
        <w:tc>
          <w:tcPr>
            <w:tcW w:w="992" w:type="dxa"/>
            <w:vAlign w:val="center"/>
          </w:tcPr>
          <w:p w:rsidR="00257F1B" w:rsidRPr="004E3970" w:rsidRDefault="00257F1B" w:rsidP="00615127">
            <w:pPr>
              <w:jc w:val="left"/>
              <w:rPr>
                <w:rFonts w:cs="Arial"/>
                <w:bCs/>
                <w:sz w:val="16"/>
              </w:rPr>
            </w:pPr>
            <w:r>
              <w:rPr>
                <w:rFonts w:cs="Arial"/>
                <w:bCs/>
                <w:sz w:val="16"/>
              </w:rPr>
              <w:t>Servicios</w:t>
            </w:r>
          </w:p>
        </w:tc>
        <w:tc>
          <w:tcPr>
            <w:tcW w:w="4536" w:type="dxa"/>
            <w:vAlign w:val="center"/>
          </w:tcPr>
          <w:p w:rsidR="00257F1B" w:rsidRPr="004E3970" w:rsidRDefault="009753EE" w:rsidP="00615127">
            <w:pPr>
              <w:jc w:val="left"/>
              <w:rPr>
                <w:rFonts w:cs="Arial"/>
                <w:bCs/>
                <w:sz w:val="16"/>
              </w:rPr>
            </w:pPr>
            <w:r>
              <w:rPr>
                <w:rFonts w:cs="Arial"/>
                <w:bCs/>
                <w:sz w:val="16"/>
              </w:rPr>
              <w:t>Los ayudantes realizan la prueba de funcionamiento para verificar la efectividad del trabajo de la maquinaria.</w:t>
            </w:r>
          </w:p>
        </w:tc>
        <w:tc>
          <w:tcPr>
            <w:tcW w:w="1448" w:type="dxa"/>
            <w:vAlign w:val="center"/>
          </w:tcPr>
          <w:p w:rsidR="00257F1B" w:rsidRPr="004E3970" w:rsidRDefault="00257F1B" w:rsidP="00615127">
            <w:pPr>
              <w:jc w:val="left"/>
              <w:rPr>
                <w:rFonts w:cs="Arial"/>
                <w:bCs/>
                <w:sz w:val="16"/>
              </w:rPr>
            </w:pPr>
            <w:r>
              <w:rPr>
                <w:rFonts w:cs="Arial"/>
                <w:bCs/>
                <w:sz w:val="16"/>
              </w:rPr>
              <w:t xml:space="preserve">Ayudantes </w:t>
            </w:r>
          </w:p>
        </w:tc>
      </w:tr>
      <w:tr w:rsidR="00257F1B" w:rsidRPr="004E3970" w:rsidTr="000259A6">
        <w:trPr>
          <w:jc w:val="center"/>
        </w:trPr>
        <w:tc>
          <w:tcPr>
            <w:tcW w:w="509" w:type="dxa"/>
            <w:vAlign w:val="center"/>
          </w:tcPr>
          <w:p w:rsidR="00257F1B" w:rsidRDefault="00257F1B" w:rsidP="00615127">
            <w:pPr>
              <w:jc w:val="left"/>
              <w:rPr>
                <w:rFonts w:cs="Arial"/>
                <w:bCs/>
                <w:sz w:val="16"/>
              </w:rPr>
            </w:pPr>
            <w:r>
              <w:rPr>
                <w:rFonts w:cs="Arial"/>
                <w:bCs/>
                <w:sz w:val="16"/>
              </w:rPr>
              <w:t>3</w:t>
            </w:r>
          </w:p>
        </w:tc>
        <w:tc>
          <w:tcPr>
            <w:tcW w:w="1876" w:type="dxa"/>
            <w:vAlign w:val="center"/>
          </w:tcPr>
          <w:p w:rsidR="00257F1B" w:rsidRDefault="009753EE" w:rsidP="00615127">
            <w:pPr>
              <w:jc w:val="left"/>
              <w:rPr>
                <w:rFonts w:cs="Arial"/>
                <w:bCs/>
                <w:sz w:val="16"/>
              </w:rPr>
            </w:pPr>
            <w:r>
              <w:rPr>
                <w:rFonts w:cs="Arial"/>
                <w:bCs/>
                <w:sz w:val="16"/>
              </w:rPr>
              <w:t xml:space="preserve">Realiza prueba de calidad </w:t>
            </w:r>
          </w:p>
        </w:tc>
        <w:tc>
          <w:tcPr>
            <w:tcW w:w="992" w:type="dxa"/>
            <w:vAlign w:val="center"/>
          </w:tcPr>
          <w:p w:rsidR="00257F1B" w:rsidRPr="004E3970" w:rsidRDefault="009753EE" w:rsidP="00615127">
            <w:pPr>
              <w:jc w:val="left"/>
              <w:rPr>
                <w:rFonts w:cs="Arial"/>
                <w:bCs/>
                <w:sz w:val="16"/>
              </w:rPr>
            </w:pPr>
            <w:r>
              <w:rPr>
                <w:rFonts w:cs="Arial"/>
                <w:bCs/>
                <w:sz w:val="16"/>
              </w:rPr>
              <w:t xml:space="preserve">Servicios </w:t>
            </w:r>
          </w:p>
        </w:tc>
        <w:tc>
          <w:tcPr>
            <w:tcW w:w="4536" w:type="dxa"/>
            <w:vAlign w:val="center"/>
          </w:tcPr>
          <w:p w:rsidR="00257F1B" w:rsidRDefault="009753EE" w:rsidP="00615127">
            <w:pPr>
              <w:jc w:val="left"/>
              <w:rPr>
                <w:rFonts w:cs="Arial"/>
                <w:bCs/>
                <w:sz w:val="16"/>
              </w:rPr>
            </w:pPr>
            <w:r>
              <w:rPr>
                <w:rFonts w:cs="Arial"/>
                <w:bCs/>
                <w:sz w:val="16"/>
              </w:rPr>
              <w:t>Los técnicos realizan la prueba de calidad de la maquinaria para verificar la eficiencia del trabajo realizado.</w:t>
            </w:r>
          </w:p>
        </w:tc>
        <w:tc>
          <w:tcPr>
            <w:tcW w:w="1448" w:type="dxa"/>
            <w:vAlign w:val="center"/>
          </w:tcPr>
          <w:p w:rsidR="00257F1B" w:rsidRDefault="009753EE" w:rsidP="00615127">
            <w:pPr>
              <w:jc w:val="left"/>
              <w:rPr>
                <w:rFonts w:cs="Arial"/>
                <w:bCs/>
                <w:sz w:val="16"/>
              </w:rPr>
            </w:pPr>
            <w:r>
              <w:rPr>
                <w:rFonts w:cs="Arial"/>
                <w:bCs/>
                <w:sz w:val="16"/>
              </w:rPr>
              <w:t xml:space="preserve">Técnicos </w:t>
            </w:r>
          </w:p>
        </w:tc>
      </w:tr>
      <w:tr w:rsidR="00257F1B" w:rsidRPr="004E3970" w:rsidTr="000259A6">
        <w:trPr>
          <w:jc w:val="center"/>
        </w:trPr>
        <w:tc>
          <w:tcPr>
            <w:tcW w:w="509" w:type="dxa"/>
            <w:vAlign w:val="center"/>
          </w:tcPr>
          <w:p w:rsidR="00257F1B" w:rsidRPr="004E3970" w:rsidRDefault="00257F1B" w:rsidP="00615127">
            <w:pPr>
              <w:jc w:val="left"/>
              <w:rPr>
                <w:rFonts w:cs="Arial"/>
                <w:bCs/>
                <w:sz w:val="16"/>
              </w:rPr>
            </w:pPr>
            <w:r>
              <w:rPr>
                <w:rFonts w:cs="Arial"/>
                <w:bCs/>
                <w:sz w:val="16"/>
              </w:rPr>
              <w:t>4</w:t>
            </w:r>
          </w:p>
        </w:tc>
        <w:tc>
          <w:tcPr>
            <w:tcW w:w="1876" w:type="dxa"/>
            <w:vAlign w:val="center"/>
          </w:tcPr>
          <w:p w:rsidR="00257F1B" w:rsidRPr="004E3970" w:rsidRDefault="009753EE" w:rsidP="00615127">
            <w:pPr>
              <w:jc w:val="left"/>
              <w:rPr>
                <w:rFonts w:cs="Arial"/>
                <w:bCs/>
                <w:sz w:val="16"/>
              </w:rPr>
            </w:pPr>
            <w:r>
              <w:rPr>
                <w:rFonts w:cs="Arial"/>
                <w:bCs/>
                <w:sz w:val="16"/>
              </w:rPr>
              <w:t>Realiza ajustes</w:t>
            </w:r>
          </w:p>
        </w:tc>
        <w:tc>
          <w:tcPr>
            <w:tcW w:w="992" w:type="dxa"/>
            <w:vAlign w:val="center"/>
          </w:tcPr>
          <w:p w:rsidR="00257F1B" w:rsidRPr="004E3970" w:rsidRDefault="009753EE" w:rsidP="00615127">
            <w:pPr>
              <w:jc w:val="left"/>
              <w:rPr>
                <w:rFonts w:cs="Arial"/>
                <w:bCs/>
                <w:sz w:val="16"/>
              </w:rPr>
            </w:pPr>
            <w:r>
              <w:rPr>
                <w:rFonts w:cs="Arial"/>
                <w:bCs/>
                <w:sz w:val="16"/>
              </w:rPr>
              <w:t xml:space="preserve">Servicios </w:t>
            </w:r>
          </w:p>
        </w:tc>
        <w:tc>
          <w:tcPr>
            <w:tcW w:w="4536" w:type="dxa"/>
            <w:vAlign w:val="center"/>
          </w:tcPr>
          <w:p w:rsidR="005B70DB" w:rsidRPr="004E3970" w:rsidRDefault="009753EE" w:rsidP="00615127">
            <w:pPr>
              <w:jc w:val="left"/>
              <w:rPr>
                <w:rFonts w:cs="Arial"/>
                <w:bCs/>
                <w:sz w:val="16"/>
              </w:rPr>
            </w:pPr>
            <w:r>
              <w:rPr>
                <w:rFonts w:cs="Arial"/>
                <w:bCs/>
                <w:sz w:val="16"/>
              </w:rPr>
              <w:t>Si la maquinaria tiene algún defecto, los ayudantes realicen los ajustes correspondientes.</w:t>
            </w:r>
          </w:p>
        </w:tc>
        <w:tc>
          <w:tcPr>
            <w:tcW w:w="1448" w:type="dxa"/>
            <w:vAlign w:val="center"/>
          </w:tcPr>
          <w:p w:rsidR="00257F1B" w:rsidRPr="004E3970" w:rsidRDefault="009753EE" w:rsidP="00615127">
            <w:pPr>
              <w:jc w:val="left"/>
              <w:rPr>
                <w:rFonts w:cs="Arial"/>
                <w:bCs/>
                <w:sz w:val="16"/>
              </w:rPr>
            </w:pPr>
            <w:r>
              <w:rPr>
                <w:rFonts w:cs="Arial"/>
                <w:bCs/>
                <w:sz w:val="16"/>
              </w:rPr>
              <w:t xml:space="preserve">Ayudantes </w:t>
            </w:r>
          </w:p>
        </w:tc>
      </w:tr>
      <w:tr w:rsidR="009753EE" w:rsidRPr="004E3970" w:rsidTr="000259A6">
        <w:trPr>
          <w:jc w:val="center"/>
        </w:trPr>
        <w:tc>
          <w:tcPr>
            <w:tcW w:w="509" w:type="dxa"/>
            <w:vAlign w:val="center"/>
          </w:tcPr>
          <w:p w:rsidR="009753EE" w:rsidRDefault="009753EE" w:rsidP="00615127">
            <w:pPr>
              <w:jc w:val="left"/>
              <w:rPr>
                <w:rFonts w:cs="Arial"/>
                <w:bCs/>
                <w:sz w:val="16"/>
              </w:rPr>
            </w:pPr>
            <w:r>
              <w:rPr>
                <w:rFonts w:cs="Arial"/>
                <w:bCs/>
                <w:sz w:val="16"/>
              </w:rPr>
              <w:t>5</w:t>
            </w:r>
          </w:p>
        </w:tc>
        <w:tc>
          <w:tcPr>
            <w:tcW w:w="1876" w:type="dxa"/>
            <w:vAlign w:val="center"/>
          </w:tcPr>
          <w:p w:rsidR="009753EE" w:rsidRDefault="009753EE" w:rsidP="00615127">
            <w:pPr>
              <w:jc w:val="left"/>
              <w:rPr>
                <w:rFonts w:cs="Arial"/>
                <w:bCs/>
                <w:sz w:val="16"/>
              </w:rPr>
            </w:pPr>
            <w:r>
              <w:rPr>
                <w:rFonts w:cs="Arial"/>
                <w:bCs/>
                <w:sz w:val="16"/>
              </w:rPr>
              <w:t>Entrega la maquinaria</w:t>
            </w:r>
          </w:p>
        </w:tc>
        <w:tc>
          <w:tcPr>
            <w:tcW w:w="992" w:type="dxa"/>
            <w:vAlign w:val="center"/>
          </w:tcPr>
          <w:p w:rsidR="009753EE" w:rsidRDefault="009753EE" w:rsidP="00615127">
            <w:pPr>
              <w:jc w:val="left"/>
              <w:rPr>
                <w:rFonts w:cs="Arial"/>
                <w:bCs/>
                <w:sz w:val="16"/>
              </w:rPr>
            </w:pPr>
            <w:r>
              <w:rPr>
                <w:rFonts w:cs="Arial"/>
                <w:bCs/>
                <w:sz w:val="16"/>
              </w:rPr>
              <w:t xml:space="preserve">Servicios </w:t>
            </w:r>
          </w:p>
        </w:tc>
        <w:tc>
          <w:tcPr>
            <w:tcW w:w="4536" w:type="dxa"/>
            <w:vAlign w:val="center"/>
          </w:tcPr>
          <w:p w:rsidR="009753EE" w:rsidRDefault="009753EE" w:rsidP="00615127">
            <w:pPr>
              <w:jc w:val="left"/>
              <w:rPr>
                <w:rFonts w:cs="Arial"/>
                <w:bCs/>
                <w:sz w:val="16"/>
              </w:rPr>
            </w:pPr>
            <w:r>
              <w:rPr>
                <w:rFonts w:cs="Arial"/>
                <w:bCs/>
                <w:sz w:val="16"/>
              </w:rPr>
              <w:t xml:space="preserve">Los técnicos entregan la maquinaria </w:t>
            </w:r>
            <w:r w:rsidR="00B241E3">
              <w:rPr>
                <w:rFonts w:cs="Arial"/>
                <w:bCs/>
                <w:sz w:val="16"/>
              </w:rPr>
              <w:t>en buen estado.</w:t>
            </w:r>
          </w:p>
        </w:tc>
        <w:tc>
          <w:tcPr>
            <w:tcW w:w="1448" w:type="dxa"/>
            <w:vAlign w:val="center"/>
          </w:tcPr>
          <w:p w:rsidR="009753EE" w:rsidRDefault="009753EE" w:rsidP="00615127">
            <w:pPr>
              <w:jc w:val="left"/>
              <w:rPr>
                <w:rFonts w:cs="Arial"/>
                <w:bCs/>
                <w:sz w:val="16"/>
              </w:rPr>
            </w:pPr>
            <w:r>
              <w:rPr>
                <w:rFonts w:cs="Arial"/>
                <w:bCs/>
                <w:sz w:val="16"/>
              </w:rPr>
              <w:t xml:space="preserve">Técnicos </w:t>
            </w:r>
          </w:p>
        </w:tc>
      </w:tr>
    </w:tbl>
    <w:p w:rsidR="00257F1B" w:rsidRDefault="00257F1B" w:rsidP="00257F1B"/>
    <w:p w:rsidR="00257F1B" w:rsidRDefault="00257F1B" w:rsidP="00257F1B"/>
    <w:p w:rsidR="00257F1B" w:rsidRDefault="00257F1B" w:rsidP="00257F1B"/>
    <w:p w:rsidR="000259A6" w:rsidRDefault="000259A6" w:rsidP="00257F1B"/>
    <w:p w:rsidR="00257F1B" w:rsidRDefault="00257F1B" w:rsidP="00257F1B"/>
    <w:p w:rsidR="00257F1B" w:rsidRDefault="00257F1B" w:rsidP="00257F1B"/>
    <w:p w:rsidR="000259A6" w:rsidRDefault="00FA087A" w:rsidP="00CA7DC9">
      <w:pPr>
        <w:ind w:left="-567" w:right="-512"/>
        <w:rPr>
          <w:b/>
          <w:u w:val="single"/>
        </w:rPr>
      </w:pPr>
      <w:r w:rsidRPr="00FA087A">
        <w:rPr>
          <w:b/>
          <w:noProof/>
        </w:rPr>
        <w:lastRenderedPageBreak/>
        <w:pict>
          <v:rect id="_x0000_s1220" style="position:absolute;left:0;text-align:left;margin-left:-34.3pt;margin-top:-5.9pt;width:482.45pt;height:616.2pt;z-index:-251009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eWprgIAAKw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CpOeWprgIAAKwFAAAOAAAA&#10;AAAAAAAAAAAAAC4CAABkcnMvZTJvRG9jLnhtbFBLAQItABQABgAIAAAAIQBbKd9Y3wAAAAwBAAAP&#10;AAAAAAAAAAAAAAAAAAgFAABkcnMvZG93bnJldi54bWxQSwUGAAAAAAQABADzAAAAFAYAAAAA&#10;" filled="f" strokecolor="black [3213]" strokeweight="1pt">
            <v:path arrowok="t"/>
          </v:rect>
        </w:pict>
      </w:r>
      <w:r w:rsidR="00257F1B">
        <w:rPr>
          <w:b/>
          <w:u w:val="single"/>
        </w:rPr>
        <w:t>CARACTERIZACIÓN DEL SUBPROCESO</w:t>
      </w:r>
      <w:r w:rsidR="005B70DB">
        <w:rPr>
          <w:b/>
          <w:u w:val="single"/>
        </w:rPr>
        <w:t xml:space="preserve"> EVALUACIÓN</w:t>
      </w:r>
      <w:r w:rsidR="00CA7DC9">
        <w:rPr>
          <w:b/>
          <w:u w:val="single"/>
        </w:rPr>
        <w:t xml:space="preserve"> DE MAQUINARIA</w:t>
      </w:r>
    </w:p>
    <w:p w:rsidR="00CA7DC9" w:rsidRPr="000259A6" w:rsidRDefault="00CA7DC9" w:rsidP="00CA7DC9">
      <w:pPr>
        <w:ind w:left="-567" w:right="-512"/>
        <w:rPr>
          <w:b/>
          <w:u w:val="single"/>
        </w:rPr>
      </w:pPr>
    </w:p>
    <w:p w:rsidR="00257F1B" w:rsidRDefault="00257F1B" w:rsidP="00257F1B">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SERVICIO TÉCNICO</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D</w:t>
      </w:r>
    </w:p>
    <w:p w:rsidR="00257F1B" w:rsidRPr="00596762" w:rsidRDefault="00257F1B" w:rsidP="00257F1B">
      <w:pPr>
        <w:ind w:left="-567" w:right="-512"/>
        <w:rPr>
          <w:sz w:val="18"/>
          <w:lang w:val="es-ES"/>
        </w:rPr>
      </w:pPr>
      <w:r>
        <w:rPr>
          <w:b/>
          <w:sz w:val="18"/>
          <w:lang w:val="es-ES"/>
        </w:rPr>
        <w:t>SUBPROCESO:</w:t>
      </w:r>
      <w:r w:rsidR="005B70DB">
        <w:rPr>
          <w:sz w:val="18"/>
          <w:lang w:val="es-ES"/>
        </w:rPr>
        <w:tab/>
        <w:t>EVALUACIÓN</w:t>
      </w:r>
      <w:r>
        <w:rPr>
          <w:sz w:val="18"/>
          <w:lang w:val="es-ES"/>
        </w:rPr>
        <w:t xml:space="preserve"> DE MAQUINARIA</w:t>
      </w:r>
      <w:r>
        <w:rPr>
          <w:sz w:val="18"/>
          <w:lang w:val="es-ES"/>
        </w:rPr>
        <w:tab/>
      </w:r>
      <w:r>
        <w:rPr>
          <w:sz w:val="18"/>
          <w:lang w:val="es-ES"/>
        </w:rPr>
        <w:tab/>
      </w:r>
      <w:r w:rsidR="005B70DB">
        <w:rPr>
          <w:sz w:val="18"/>
          <w:lang w:val="es-ES"/>
        </w:rPr>
        <w:tab/>
      </w:r>
      <w:r>
        <w:rPr>
          <w:b/>
          <w:sz w:val="18"/>
          <w:lang w:val="es-ES"/>
        </w:rPr>
        <w:t>CÓDIGO:</w:t>
      </w:r>
      <w:r>
        <w:rPr>
          <w:b/>
          <w:sz w:val="18"/>
          <w:lang w:val="es-ES"/>
        </w:rPr>
        <w:tab/>
      </w:r>
      <w:r w:rsidR="005B70DB">
        <w:rPr>
          <w:sz w:val="18"/>
          <w:lang w:val="es-ES"/>
        </w:rPr>
        <w:t>D5</w:t>
      </w:r>
    </w:p>
    <w:tbl>
      <w:tblPr>
        <w:tblStyle w:val="Tablaconcuadrcula"/>
        <w:tblW w:w="9356" w:type="dxa"/>
        <w:jc w:val="center"/>
        <w:tblInd w:w="-459" w:type="dxa"/>
        <w:tblLook w:val="04A0"/>
      </w:tblPr>
      <w:tblGrid>
        <w:gridCol w:w="1898"/>
        <w:gridCol w:w="1397"/>
        <w:gridCol w:w="3247"/>
        <w:gridCol w:w="1273"/>
        <w:gridCol w:w="1541"/>
      </w:tblGrid>
      <w:tr w:rsidR="00257F1B" w:rsidRPr="00A9242A" w:rsidTr="00615127">
        <w:trPr>
          <w:jc w:val="center"/>
        </w:trPr>
        <w:tc>
          <w:tcPr>
            <w:tcW w:w="1958" w:type="dxa"/>
            <w:shd w:val="clear" w:color="auto" w:fill="89C2E5" w:themeFill="accent3" w:themeFillTint="66"/>
            <w:vAlign w:val="center"/>
          </w:tcPr>
          <w:p w:rsidR="00257F1B" w:rsidRPr="00A9242A" w:rsidRDefault="00257F1B" w:rsidP="00615127">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257F1B" w:rsidRPr="00A9242A" w:rsidRDefault="00257F1B" w:rsidP="00615127">
            <w:pPr>
              <w:jc w:val="center"/>
              <w:rPr>
                <w:b/>
                <w:sz w:val="18"/>
                <w:lang w:val="es-ES"/>
              </w:rPr>
            </w:pPr>
            <w:r w:rsidRPr="00A9242A">
              <w:rPr>
                <w:b/>
                <w:sz w:val="18"/>
                <w:lang w:val="es-ES"/>
              </w:rPr>
              <w:t>INSUMO</w:t>
            </w:r>
          </w:p>
        </w:tc>
        <w:tc>
          <w:tcPr>
            <w:tcW w:w="3402" w:type="dxa"/>
            <w:shd w:val="clear" w:color="auto" w:fill="89C2E5" w:themeFill="accent3" w:themeFillTint="66"/>
            <w:vAlign w:val="center"/>
          </w:tcPr>
          <w:p w:rsidR="00257F1B" w:rsidRPr="00A9242A" w:rsidRDefault="00257F1B" w:rsidP="00615127">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257F1B" w:rsidRPr="00A9242A" w:rsidRDefault="00257F1B" w:rsidP="00615127">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257F1B" w:rsidRPr="00A9242A" w:rsidRDefault="00257F1B" w:rsidP="00615127">
            <w:pPr>
              <w:jc w:val="center"/>
              <w:rPr>
                <w:b/>
                <w:sz w:val="18"/>
                <w:lang w:val="es-ES"/>
              </w:rPr>
            </w:pPr>
            <w:r w:rsidRPr="00A9242A">
              <w:rPr>
                <w:b/>
                <w:sz w:val="18"/>
                <w:lang w:val="es-ES"/>
              </w:rPr>
              <w:t>CLIENTE</w:t>
            </w:r>
          </w:p>
        </w:tc>
      </w:tr>
      <w:tr w:rsidR="00257F1B" w:rsidRPr="00285143" w:rsidTr="00615127">
        <w:trPr>
          <w:jc w:val="center"/>
        </w:trPr>
        <w:tc>
          <w:tcPr>
            <w:tcW w:w="1958" w:type="dxa"/>
            <w:vAlign w:val="center"/>
          </w:tcPr>
          <w:p w:rsidR="00B241E3" w:rsidRDefault="00257F1B" w:rsidP="00615127">
            <w:pPr>
              <w:jc w:val="left"/>
              <w:rPr>
                <w:sz w:val="18"/>
                <w:lang w:val="es-ES"/>
              </w:rPr>
            </w:pPr>
            <w:r>
              <w:rPr>
                <w:sz w:val="18"/>
                <w:lang w:val="es-ES"/>
              </w:rPr>
              <w:t>D1. Planificación y control de servicio técnico</w:t>
            </w:r>
          </w:p>
          <w:p w:rsidR="00257F1B" w:rsidRDefault="00B241E3" w:rsidP="00615127">
            <w:pPr>
              <w:jc w:val="left"/>
              <w:rPr>
                <w:sz w:val="18"/>
                <w:lang w:val="es-ES"/>
              </w:rPr>
            </w:pPr>
            <w:r>
              <w:rPr>
                <w:sz w:val="18"/>
                <w:lang w:val="es-ES"/>
              </w:rPr>
              <w:t>D3</w:t>
            </w:r>
            <w:r w:rsidR="005B70DB">
              <w:rPr>
                <w:sz w:val="18"/>
                <w:lang w:val="es-ES"/>
              </w:rPr>
              <w:t>. Mantenimiento de maquinaria</w:t>
            </w:r>
          </w:p>
          <w:p w:rsidR="00B241E3" w:rsidRPr="00285143" w:rsidRDefault="00B241E3" w:rsidP="00615127">
            <w:pPr>
              <w:jc w:val="left"/>
              <w:rPr>
                <w:sz w:val="18"/>
                <w:lang w:val="es-ES"/>
              </w:rPr>
            </w:pPr>
            <w:r>
              <w:rPr>
                <w:sz w:val="18"/>
                <w:lang w:val="es-ES"/>
              </w:rPr>
              <w:t>D4. Reparación de maquinaria</w:t>
            </w:r>
          </w:p>
        </w:tc>
        <w:tc>
          <w:tcPr>
            <w:tcW w:w="1134" w:type="dxa"/>
            <w:vAlign w:val="center"/>
          </w:tcPr>
          <w:p w:rsidR="00257F1B" w:rsidRDefault="000259A6" w:rsidP="00615127">
            <w:pPr>
              <w:jc w:val="left"/>
              <w:rPr>
                <w:sz w:val="18"/>
                <w:lang w:val="es-ES"/>
              </w:rPr>
            </w:pPr>
            <w:r>
              <w:rPr>
                <w:sz w:val="18"/>
                <w:lang w:val="es-ES"/>
              </w:rPr>
              <w:t>Maquinaria dada mantenimiento</w:t>
            </w:r>
          </w:p>
          <w:p w:rsidR="000259A6" w:rsidRPr="00285143" w:rsidRDefault="000259A6" w:rsidP="00615127">
            <w:pPr>
              <w:jc w:val="left"/>
              <w:rPr>
                <w:sz w:val="18"/>
                <w:lang w:val="es-ES"/>
              </w:rPr>
            </w:pPr>
            <w:r>
              <w:rPr>
                <w:sz w:val="18"/>
                <w:lang w:val="es-ES"/>
              </w:rPr>
              <w:t>Maquinaria reparada</w:t>
            </w:r>
          </w:p>
        </w:tc>
        <w:tc>
          <w:tcPr>
            <w:tcW w:w="3402" w:type="dxa"/>
            <w:vAlign w:val="center"/>
          </w:tcPr>
          <w:p w:rsidR="00257F1B" w:rsidRPr="00285143" w:rsidRDefault="00257F1B" w:rsidP="00615127">
            <w:pPr>
              <w:jc w:val="left"/>
              <w:rPr>
                <w:sz w:val="18"/>
                <w:lang w:val="es-ES"/>
              </w:rPr>
            </w:pPr>
            <w:r>
              <w:rPr>
                <w:sz w:val="18"/>
                <w:lang w:val="es-ES"/>
              </w:rPr>
              <w:t>Los técnicos analizan los requerimientos técnicos y proceden a revisar la maquinaria, hacen el respectivo mantenimiento de la maquinaria, limpiando y verificando las partes de la maquinaria, luego proceden hacer la prueba de calidad y funcionamiento.</w:t>
            </w:r>
          </w:p>
        </w:tc>
        <w:tc>
          <w:tcPr>
            <w:tcW w:w="1276" w:type="dxa"/>
            <w:vAlign w:val="center"/>
          </w:tcPr>
          <w:p w:rsidR="00257F1B" w:rsidRPr="00285143" w:rsidRDefault="000259A6" w:rsidP="00615127">
            <w:pPr>
              <w:jc w:val="left"/>
              <w:rPr>
                <w:sz w:val="18"/>
                <w:lang w:val="es-ES"/>
              </w:rPr>
            </w:pPr>
            <w:r>
              <w:rPr>
                <w:sz w:val="18"/>
                <w:lang w:val="es-ES"/>
              </w:rPr>
              <w:t>Maquinaria evaluada</w:t>
            </w:r>
          </w:p>
        </w:tc>
        <w:tc>
          <w:tcPr>
            <w:tcW w:w="1586" w:type="dxa"/>
            <w:vAlign w:val="center"/>
          </w:tcPr>
          <w:p w:rsidR="00257F1B" w:rsidRDefault="00B241E3" w:rsidP="00615127">
            <w:pPr>
              <w:jc w:val="left"/>
              <w:rPr>
                <w:sz w:val="18"/>
                <w:lang w:val="es-ES"/>
              </w:rPr>
            </w:pPr>
            <w:r>
              <w:rPr>
                <w:sz w:val="18"/>
                <w:lang w:val="es-ES"/>
              </w:rPr>
              <w:t>Clientes de MAQUITSU S.A.</w:t>
            </w:r>
          </w:p>
          <w:p w:rsidR="00257F1B" w:rsidRPr="00285143" w:rsidRDefault="00360534" w:rsidP="00615127">
            <w:pPr>
              <w:jc w:val="left"/>
              <w:rPr>
                <w:sz w:val="18"/>
                <w:lang w:val="es-ES"/>
              </w:rPr>
            </w:pPr>
            <w:r>
              <w:rPr>
                <w:sz w:val="18"/>
                <w:lang w:val="es-ES"/>
              </w:rPr>
              <w:t>D6. Campaña de campo</w:t>
            </w:r>
          </w:p>
        </w:tc>
      </w:tr>
    </w:tbl>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CA7DC9" w:rsidRDefault="00CA7DC9" w:rsidP="00257F1B">
      <w:pPr>
        <w:rPr>
          <w:lang w:val="es-ES"/>
        </w:rPr>
      </w:pPr>
    </w:p>
    <w:p w:rsidR="00257F1B" w:rsidRDefault="00FA087A" w:rsidP="00257F1B">
      <w:pPr>
        <w:ind w:left="-567" w:right="-512"/>
        <w:rPr>
          <w:b/>
          <w:u w:val="single"/>
        </w:rPr>
      </w:pPr>
      <w:r w:rsidRPr="00FA087A">
        <w:rPr>
          <w:b/>
          <w:noProof/>
        </w:rPr>
        <w:lastRenderedPageBreak/>
        <w:pict>
          <v:rect id="103 Rectángulo" o:spid="_x0000_s1219" style="position:absolute;left:0;text-align:left;margin-left:-34.3pt;margin-top:-5.9pt;width:482.45pt;height:616.2pt;z-index:-251007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pv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CxXmpvrgIAAK4FAAAOAAAA&#10;AAAAAAAAAAAAAC4CAABkcnMvZTJvRG9jLnhtbFBLAQItABQABgAIAAAAIQBbKd9Y3wAAAAwBAAAP&#10;AAAAAAAAAAAAAAAAAAgFAABkcnMvZG93bnJldi54bWxQSwUGAAAAAAQABADzAAAAFAYAAAAA&#10;" filled="f" strokecolor="black [3213]" strokeweight="1pt">
            <v:path arrowok="t"/>
          </v:rect>
        </w:pict>
      </w:r>
      <w:r w:rsidR="00257F1B">
        <w:rPr>
          <w:b/>
          <w:u w:val="single"/>
        </w:rPr>
        <w:t xml:space="preserve">DESCRIPCIÓN DEL SUBPROCESO </w:t>
      </w:r>
      <w:r w:rsidR="00B241E3">
        <w:rPr>
          <w:b/>
          <w:u w:val="single"/>
        </w:rPr>
        <w:t>EVALUACIÓN</w:t>
      </w:r>
      <w:r w:rsidR="00257F1B">
        <w:rPr>
          <w:b/>
          <w:u w:val="single"/>
        </w:rPr>
        <w:t xml:space="preserve"> DE MAQUINARIA</w:t>
      </w:r>
    </w:p>
    <w:p w:rsidR="00CA7DC9" w:rsidRDefault="00CA7DC9" w:rsidP="00257F1B">
      <w:pPr>
        <w:ind w:left="-567" w:right="-512"/>
        <w:rPr>
          <w:b/>
          <w:u w:val="single"/>
        </w:rPr>
      </w:pPr>
    </w:p>
    <w:p w:rsidR="00CA7DC9" w:rsidRPr="002C31F1" w:rsidRDefault="00CA7DC9" w:rsidP="00257F1B">
      <w:pPr>
        <w:ind w:left="-567" w:right="-512"/>
        <w:rPr>
          <w:b/>
          <w:u w:val="single"/>
        </w:rPr>
      </w:pPr>
      <w:r w:rsidRPr="00CA7DC9">
        <w:rPr>
          <w:noProof/>
        </w:rPr>
        <w:drawing>
          <wp:inline distT="0" distB="0" distL="0" distR="0">
            <wp:extent cx="5952285" cy="5272644"/>
            <wp:effectExtent l="0" t="0" r="0" b="444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40" t="2124" r="2444"/>
                    <a:stretch/>
                  </pic:blipFill>
                  <pic:spPr bwMode="auto">
                    <a:xfrm>
                      <a:off x="0" y="0"/>
                      <a:ext cx="5974638" cy="5292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7F1B" w:rsidRDefault="00257F1B" w:rsidP="00257F1B">
      <w:pPr>
        <w:rPr>
          <w:b/>
        </w:rPr>
      </w:pPr>
    </w:p>
    <w:p w:rsidR="00257F1B" w:rsidRDefault="00257F1B" w:rsidP="00257F1B">
      <w:pPr>
        <w:rPr>
          <w:b/>
        </w:rPr>
      </w:pPr>
    </w:p>
    <w:p w:rsidR="00257F1B" w:rsidRDefault="00257F1B" w:rsidP="00257F1B">
      <w:pPr>
        <w:rPr>
          <w:b/>
        </w:rPr>
      </w:pPr>
    </w:p>
    <w:p w:rsidR="00257F1B" w:rsidRDefault="00257F1B" w:rsidP="00257F1B">
      <w:pPr>
        <w:rPr>
          <w:b/>
        </w:rPr>
      </w:pPr>
    </w:p>
    <w:p w:rsidR="00257F1B" w:rsidRDefault="00257F1B" w:rsidP="00257F1B">
      <w:pPr>
        <w:rPr>
          <w:b/>
        </w:rPr>
      </w:pPr>
    </w:p>
    <w:p w:rsidR="00257F1B" w:rsidRDefault="00257F1B" w:rsidP="00257F1B">
      <w:pPr>
        <w:rPr>
          <w:b/>
        </w:rPr>
      </w:pPr>
    </w:p>
    <w:p w:rsidR="00257F1B" w:rsidRDefault="00257F1B" w:rsidP="00257F1B">
      <w:pPr>
        <w:rPr>
          <w:b/>
        </w:rPr>
      </w:pPr>
    </w:p>
    <w:p w:rsidR="00F429F5" w:rsidRPr="004D3A6B" w:rsidRDefault="00FA087A" w:rsidP="00CA7DC9">
      <w:pPr>
        <w:ind w:left="-567" w:right="-512"/>
        <w:rPr>
          <w:b/>
          <w:lang w:val="es-ES"/>
        </w:rPr>
      </w:pPr>
      <w:r>
        <w:rPr>
          <w:b/>
          <w:noProof/>
        </w:rPr>
        <w:lastRenderedPageBreak/>
        <w:pict>
          <v:rect id="_x0000_s1218" style="position:absolute;left:0;text-align:left;margin-left:-34.3pt;margin-top:-5.9pt;width:482.45pt;height:616.2pt;z-index:-251005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EHrQ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H5jsQetAgAArgUAAA4AAAAA&#10;AAAAAAAAAAAALgIAAGRycy9lMm9Eb2MueG1sUEsBAi0AFAAGAAgAAAAhAFsp31jfAAAADAEAAA8A&#10;AAAAAAAAAAAAAAAABwUAAGRycy9kb3ducmV2LnhtbFBLBQYAAAAABAAEAPMAAAATBgAAAAA=&#10;" filled="f" strokecolor="black [3213]" strokeweight="1pt">
            <v:path arrowok="t"/>
          </v:rect>
        </w:pict>
      </w:r>
      <w:r w:rsidR="00F429F5" w:rsidRPr="004D3A6B">
        <w:rPr>
          <w:b/>
          <w:lang w:val="es-ES"/>
        </w:rPr>
        <w:t xml:space="preserve">PROCESO: </w:t>
      </w:r>
      <w:r w:rsidR="00F429F5">
        <w:rPr>
          <w:b/>
          <w:lang w:val="es-ES"/>
        </w:rPr>
        <w:tab/>
      </w:r>
      <w:r w:rsidR="00F429F5" w:rsidRPr="004D3A6B">
        <w:rPr>
          <w:b/>
          <w:lang w:val="es-ES"/>
        </w:rPr>
        <w:t>SERVICIO TÉCNICO</w:t>
      </w:r>
    </w:p>
    <w:p w:rsidR="00F429F5" w:rsidRPr="004D3A6B" w:rsidRDefault="00F429F5" w:rsidP="00F429F5">
      <w:pPr>
        <w:ind w:left="-567" w:right="-512"/>
        <w:rPr>
          <w:b/>
          <w:lang w:val="es-ES"/>
        </w:rPr>
      </w:pPr>
      <w:r w:rsidRPr="004D3A6B">
        <w:rPr>
          <w:b/>
          <w:lang w:val="es-ES"/>
        </w:rPr>
        <w:t>SUBPROCESO:</w:t>
      </w:r>
      <w:r w:rsidRPr="004D3A6B">
        <w:rPr>
          <w:b/>
          <w:lang w:val="es-ES"/>
        </w:rPr>
        <w:tab/>
      </w:r>
      <w:r w:rsidR="00EA1BFB">
        <w:rPr>
          <w:b/>
          <w:lang w:val="es-ES"/>
        </w:rPr>
        <w:t>CAMPAÑA DE CAMPO</w:t>
      </w:r>
    </w:p>
    <w:p w:rsidR="00F429F5" w:rsidRDefault="00F429F5" w:rsidP="00F429F5">
      <w:pPr>
        <w:ind w:left="-567" w:right="-512"/>
        <w:rPr>
          <w:b/>
          <w:u w:val="single"/>
          <w:lang w:val="es-ES"/>
        </w:rPr>
      </w:pPr>
    </w:p>
    <w:p w:rsidR="00F429F5" w:rsidRPr="00C66327" w:rsidRDefault="00F429F5" w:rsidP="00F429F5">
      <w:pPr>
        <w:ind w:left="-567" w:right="-512"/>
        <w:rPr>
          <w:b/>
          <w:u w:val="single"/>
          <w:lang w:val="es-ES"/>
        </w:rPr>
      </w:pPr>
      <w:r>
        <w:rPr>
          <w:b/>
          <w:u w:val="single"/>
          <w:lang w:val="es-ES"/>
        </w:rPr>
        <w:t xml:space="preserve">ENTRADAS DEL SUBPROCESO </w:t>
      </w:r>
      <w:r w:rsidR="00EA1BFB">
        <w:rPr>
          <w:b/>
          <w:u w:val="single"/>
          <w:lang w:val="es-ES"/>
        </w:rPr>
        <w:t>CAMPAÑA DE CAMPO</w:t>
      </w:r>
    </w:p>
    <w:p w:rsidR="00F429F5" w:rsidRPr="00FF4C71" w:rsidRDefault="00CB4245" w:rsidP="00F429F5">
      <w:pPr>
        <w:ind w:left="-567" w:right="-512"/>
      </w:pPr>
      <w:r>
        <w:rPr>
          <w:b/>
        </w:rPr>
        <w:t>Formulario de campaña de campo.-</w:t>
      </w:r>
      <w:r w:rsidR="00FF4C71">
        <w:t>Documento para realizar servicio técnico a domicilio.</w:t>
      </w:r>
    </w:p>
    <w:p w:rsidR="00F429F5" w:rsidRPr="008D25A9" w:rsidRDefault="00F429F5" w:rsidP="00F429F5">
      <w:pPr>
        <w:ind w:left="-567" w:right="-512"/>
      </w:pPr>
    </w:p>
    <w:p w:rsidR="00F429F5" w:rsidRPr="00C66327" w:rsidRDefault="00F429F5" w:rsidP="00F429F5">
      <w:pPr>
        <w:ind w:left="-567" w:right="-512"/>
        <w:rPr>
          <w:b/>
          <w:u w:val="single"/>
          <w:lang w:val="es-ES"/>
        </w:rPr>
      </w:pPr>
      <w:r>
        <w:rPr>
          <w:b/>
          <w:u w:val="single"/>
          <w:lang w:val="es-ES"/>
        </w:rPr>
        <w:t xml:space="preserve">SALIDAS DEL SUBPROCESO </w:t>
      </w:r>
      <w:r w:rsidR="00EA1BFB">
        <w:rPr>
          <w:b/>
          <w:u w:val="single"/>
          <w:lang w:val="es-ES"/>
        </w:rPr>
        <w:t>CAMPAÑO DE CAMPO</w:t>
      </w:r>
    </w:p>
    <w:p w:rsidR="00FF4C71" w:rsidRPr="00147083" w:rsidRDefault="00FF4C71" w:rsidP="00FF4C71">
      <w:pPr>
        <w:ind w:left="-567" w:right="-512"/>
        <w:rPr>
          <w:lang w:val="es-ES"/>
        </w:rPr>
      </w:pPr>
      <w:r>
        <w:rPr>
          <w:b/>
          <w:lang w:val="es-ES"/>
        </w:rPr>
        <w:t xml:space="preserve">Maquinaria evaluada.- </w:t>
      </w:r>
      <w:r>
        <w:rPr>
          <w:lang w:val="es-ES"/>
        </w:rPr>
        <w:t>Maquinaria verificada el funcionamiento.</w:t>
      </w:r>
    </w:p>
    <w:p w:rsidR="00F429F5" w:rsidRPr="000F052A" w:rsidRDefault="00F429F5" w:rsidP="00F429F5">
      <w:pPr>
        <w:ind w:left="-567" w:right="-512"/>
        <w:rPr>
          <w:lang w:val="es-ES"/>
        </w:rPr>
      </w:pPr>
    </w:p>
    <w:p w:rsidR="00EA1BFB" w:rsidRPr="00CC05B5" w:rsidRDefault="00F429F5" w:rsidP="00EA1BFB">
      <w:pPr>
        <w:ind w:left="-567" w:right="-512"/>
        <w:rPr>
          <w:b/>
          <w:u w:val="single"/>
          <w:lang w:val="es-ES"/>
        </w:rPr>
      </w:pPr>
      <w:r>
        <w:rPr>
          <w:b/>
          <w:u w:val="single"/>
          <w:lang w:val="es-ES"/>
        </w:rPr>
        <w:t xml:space="preserve">RECURSOS DEL SUBPROCESO </w:t>
      </w:r>
      <w:r w:rsidR="00EA1BFB">
        <w:rPr>
          <w:b/>
          <w:u w:val="single"/>
          <w:lang w:val="es-ES"/>
        </w:rPr>
        <w:t>CAMPAÑO DE CAMPO</w:t>
      </w:r>
    </w:p>
    <w:p w:rsidR="00F429F5" w:rsidRDefault="00F429F5" w:rsidP="00F429F5">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F429F5" w:rsidRDefault="00F429F5" w:rsidP="00F429F5">
      <w:pPr>
        <w:ind w:left="-567" w:right="-512"/>
        <w:rPr>
          <w:lang w:val="es-ES"/>
        </w:rPr>
      </w:pPr>
    </w:p>
    <w:p w:rsidR="00F429F5" w:rsidRDefault="00F429F5" w:rsidP="00F429F5">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F429F5" w:rsidRDefault="00F429F5" w:rsidP="00F429F5">
      <w:pPr>
        <w:ind w:left="-567" w:right="-512"/>
        <w:rPr>
          <w:lang w:val="es-ES"/>
        </w:rPr>
      </w:pPr>
    </w:p>
    <w:p w:rsidR="00F429F5" w:rsidRDefault="00F429F5" w:rsidP="00F429F5">
      <w:pPr>
        <w:ind w:left="-567" w:right="-512"/>
        <w:rPr>
          <w:lang w:val="es-ES"/>
        </w:rPr>
      </w:pPr>
      <w:r w:rsidRPr="00CC05B5">
        <w:rPr>
          <w:b/>
          <w:lang w:val="es-ES"/>
        </w:rPr>
        <w:t>Presupuesto asignado.-</w:t>
      </w:r>
      <w:r>
        <w:rPr>
          <w:lang w:val="es-ES"/>
        </w:rPr>
        <w:t xml:space="preserve"> Estimación de dinero asignado a cada proceso.</w:t>
      </w:r>
    </w:p>
    <w:p w:rsidR="00F429F5" w:rsidRDefault="00F429F5" w:rsidP="00F429F5">
      <w:pPr>
        <w:ind w:left="-567" w:right="-512"/>
        <w:rPr>
          <w:lang w:val="es-ES"/>
        </w:rPr>
      </w:pPr>
    </w:p>
    <w:p w:rsidR="00F429F5" w:rsidRDefault="00F429F5" w:rsidP="00F429F5">
      <w:pPr>
        <w:ind w:left="-567" w:right="-512"/>
        <w:rPr>
          <w:lang w:val="es-ES"/>
        </w:rPr>
      </w:pPr>
      <w:r w:rsidRPr="00CC05B5">
        <w:rPr>
          <w:b/>
          <w:lang w:val="es-ES"/>
        </w:rPr>
        <w:t>Talento humano.-</w:t>
      </w:r>
      <w:r>
        <w:rPr>
          <w:lang w:val="es-ES"/>
        </w:rPr>
        <w:t xml:space="preserve"> Técnicos</w:t>
      </w:r>
      <w:r w:rsidR="00EA1BFB">
        <w:rPr>
          <w:lang w:val="es-ES"/>
        </w:rPr>
        <w:t>, Asistente comercial, Gerente general, Bodega</w:t>
      </w:r>
      <w:r>
        <w:rPr>
          <w:lang w:val="es-ES"/>
        </w:rPr>
        <w:t xml:space="preserve"> y Ayudantes.</w:t>
      </w:r>
    </w:p>
    <w:p w:rsidR="00F429F5" w:rsidRDefault="00F429F5" w:rsidP="00F429F5">
      <w:pPr>
        <w:ind w:left="-567" w:right="-512"/>
        <w:rPr>
          <w:b/>
          <w:u w:val="single"/>
          <w:lang w:val="es-ES"/>
        </w:rPr>
      </w:pPr>
    </w:p>
    <w:p w:rsidR="00F429F5" w:rsidRPr="00C66327" w:rsidRDefault="00F429F5" w:rsidP="00F429F5">
      <w:pPr>
        <w:ind w:left="-567" w:right="-512"/>
        <w:rPr>
          <w:b/>
          <w:u w:val="single"/>
          <w:lang w:val="es-ES"/>
        </w:rPr>
      </w:pPr>
      <w:r>
        <w:rPr>
          <w:b/>
          <w:u w:val="single"/>
          <w:lang w:val="es-ES"/>
        </w:rPr>
        <w:t xml:space="preserve">CONTROLES DEL SUBPROCESO </w:t>
      </w:r>
      <w:r w:rsidR="00EA1BFB">
        <w:rPr>
          <w:b/>
          <w:u w:val="single"/>
          <w:lang w:val="es-ES"/>
        </w:rPr>
        <w:t>CAMPAÑA DE CAMPO</w:t>
      </w:r>
    </w:p>
    <w:p w:rsidR="00CB4245" w:rsidRDefault="00CB4245" w:rsidP="00CB4245">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CB4245" w:rsidRDefault="00CB4245" w:rsidP="00CB4245">
      <w:pPr>
        <w:ind w:left="-567" w:right="-512"/>
        <w:rPr>
          <w:b/>
          <w:lang w:val="es-ES"/>
        </w:rPr>
      </w:pPr>
    </w:p>
    <w:p w:rsidR="00CB4245" w:rsidRDefault="00CB4245" w:rsidP="00CB4245">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F429F5" w:rsidRPr="007070F0" w:rsidRDefault="00F429F5" w:rsidP="00F429F5">
      <w:pPr>
        <w:rPr>
          <w:b/>
          <w:lang w:val="es-ES"/>
        </w:rPr>
      </w:pPr>
    </w:p>
    <w:p w:rsidR="00F429F5" w:rsidRDefault="00F429F5" w:rsidP="00F429F5">
      <w:pPr>
        <w:rPr>
          <w:b/>
        </w:rPr>
      </w:pPr>
    </w:p>
    <w:p w:rsidR="00F429F5" w:rsidRDefault="00FA087A" w:rsidP="00F429F5">
      <w:pPr>
        <w:ind w:left="-567" w:right="-512"/>
        <w:rPr>
          <w:b/>
          <w:u w:val="single"/>
        </w:rPr>
      </w:pPr>
      <w:r w:rsidRPr="00FA087A">
        <w:rPr>
          <w:b/>
          <w:noProof/>
        </w:rPr>
        <w:lastRenderedPageBreak/>
        <w:pict>
          <v:rect id="105 Rectángulo" o:spid="_x0000_s1217" style="position:absolute;left:0;text-align:left;margin-left:-34.3pt;margin-top:-5.9pt;width:482.45pt;height:616.2pt;z-index:-251003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z9X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PxrP1etAgAArgUAAA4AAAAA&#10;AAAAAAAAAAAALgIAAGRycy9lMm9Eb2MueG1sUEsBAi0AFAAGAAgAAAAhAFsp31jfAAAADAEAAA8A&#10;AAAAAAAAAAAAAAAABwUAAGRycy9kb3ducmV2LnhtbFBLBQYAAAAABAAEAPMAAAATBgAAAAA=&#10;" filled="f" strokecolor="black [3213]" strokeweight="1pt">
            <v:path arrowok="t"/>
          </v:rect>
        </w:pict>
      </w:r>
      <w:r w:rsidR="00F429F5" w:rsidRPr="002C31F1">
        <w:rPr>
          <w:b/>
          <w:u w:val="single"/>
        </w:rPr>
        <w:t xml:space="preserve">DIAGRAMA DE FLUJO DEL </w:t>
      </w:r>
      <w:r w:rsidR="00F429F5">
        <w:rPr>
          <w:b/>
          <w:u w:val="single"/>
        </w:rPr>
        <w:t xml:space="preserve">SUBPROCESO </w:t>
      </w:r>
      <w:r w:rsidR="00EA1BFB">
        <w:rPr>
          <w:b/>
          <w:u w:val="single"/>
        </w:rPr>
        <w:t>CAMPAÑA DE CAMPO</w:t>
      </w:r>
    </w:p>
    <w:p w:rsidR="007E60CB" w:rsidRDefault="007E60CB" w:rsidP="00F429F5">
      <w:pPr>
        <w:ind w:left="-567" w:right="-512"/>
        <w:rPr>
          <w:b/>
          <w:u w:val="single"/>
        </w:rPr>
      </w:pPr>
    </w:p>
    <w:p w:rsidR="00CA7DC9" w:rsidRDefault="006C72A7" w:rsidP="006C72A7">
      <w:pPr>
        <w:ind w:left="-567" w:right="-512"/>
        <w:jc w:val="center"/>
      </w:pPr>
      <w:r>
        <w:object w:dxaOrig="11754" w:dyaOrig="13965">
          <v:shape id="_x0000_i1067" type="#_x0000_t75" style="width:462.25pt;height:548.85pt" o:ole="">
            <v:imagedata r:id="rId276" o:title=""/>
          </v:shape>
          <o:OLEObject Type="Embed" ProgID="Visio.Drawing.11" ShapeID="_x0000_i1067" DrawAspect="Content" ObjectID="_1430942116" r:id="rId277"/>
        </w:object>
      </w:r>
    </w:p>
    <w:p w:rsidR="009420B9" w:rsidRPr="002C31F1" w:rsidRDefault="009420B9" w:rsidP="006C72A7">
      <w:pPr>
        <w:ind w:left="-567" w:right="-512"/>
        <w:jc w:val="center"/>
        <w:rPr>
          <w:b/>
          <w:u w:val="single"/>
        </w:rPr>
      </w:pPr>
    </w:p>
    <w:p w:rsidR="007E60CB" w:rsidRDefault="00FA087A" w:rsidP="007E60CB">
      <w:pPr>
        <w:ind w:left="-567" w:right="-512"/>
        <w:rPr>
          <w:b/>
          <w:u w:val="single"/>
        </w:rPr>
      </w:pPr>
      <w:r w:rsidRPr="00FA087A">
        <w:rPr>
          <w:b/>
          <w:noProof/>
        </w:rPr>
        <w:lastRenderedPageBreak/>
        <w:pict>
          <v:rect id="106 Rectángulo" o:spid="_x0000_s1215" style="position:absolute;left:0;text-align:left;margin-left:-34.3pt;margin-top:-5.9pt;width:482.45pt;height:616.2pt;z-index:-251001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q2m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HpyraatAgAArgUAAA4AAAAA&#10;AAAAAAAAAAAALgIAAGRycy9lMm9Eb2MueG1sUEsBAi0AFAAGAAgAAAAhAFsp31jfAAAADAEAAA8A&#10;AAAAAAAAAAAAAAAABwUAAGRycy9kb3ducmV2LnhtbFBLBQYAAAAABAAEAPMAAAATBgAAAAA=&#10;" filled="f" strokecolor="black [3213]" strokeweight="1pt">
            <v:path arrowok="t"/>
          </v:rect>
        </w:pict>
      </w:r>
      <w:r w:rsidR="007E60CB" w:rsidRPr="002C31F1">
        <w:rPr>
          <w:b/>
          <w:u w:val="single"/>
        </w:rPr>
        <w:t xml:space="preserve">DIAGRAMA DE FLUJO DEL </w:t>
      </w:r>
      <w:r w:rsidR="007E60CB">
        <w:rPr>
          <w:b/>
          <w:u w:val="single"/>
        </w:rPr>
        <w:t>SUBPROCESO CAMPAÑA DE CAMPO</w:t>
      </w:r>
    </w:p>
    <w:p w:rsidR="007E60CB" w:rsidRDefault="007E60CB" w:rsidP="007E60CB">
      <w:pPr>
        <w:ind w:left="-567" w:right="-512"/>
        <w:rPr>
          <w:b/>
          <w:u w:val="single"/>
        </w:rPr>
      </w:pPr>
    </w:p>
    <w:p w:rsidR="007E60CB" w:rsidRDefault="009420B9" w:rsidP="007E60CB">
      <w:pPr>
        <w:ind w:left="-567" w:right="-512"/>
        <w:rPr>
          <w:b/>
          <w:u w:val="single"/>
        </w:rPr>
      </w:pPr>
      <w:r>
        <w:object w:dxaOrig="10337" w:dyaOrig="10053">
          <v:shape id="_x0000_i1068" type="#_x0000_t75" style="width:473.75pt;height:461.2pt" o:ole="">
            <v:imagedata r:id="rId278" o:title=""/>
          </v:shape>
          <o:OLEObject Type="Embed" ProgID="Visio.Drawing.11" ShapeID="_x0000_i1068" DrawAspect="Content" ObjectID="_1430942117" r:id="rId279"/>
        </w:object>
      </w:r>
    </w:p>
    <w:p w:rsidR="007E60CB" w:rsidRDefault="007E60CB" w:rsidP="007E60CB">
      <w:pPr>
        <w:ind w:left="-567" w:right="-512"/>
        <w:rPr>
          <w:b/>
          <w:u w:val="single"/>
        </w:rPr>
      </w:pPr>
    </w:p>
    <w:p w:rsidR="00F429F5" w:rsidRDefault="00F429F5" w:rsidP="00F429F5">
      <w:pPr>
        <w:rPr>
          <w:b/>
        </w:rPr>
      </w:pPr>
    </w:p>
    <w:p w:rsidR="00F429F5" w:rsidRDefault="00F429F5" w:rsidP="00F429F5">
      <w:pPr>
        <w:rPr>
          <w:b/>
        </w:rPr>
      </w:pPr>
    </w:p>
    <w:p w:rsidR="00F429F5" w:rsidRDefault="00F429F5" w:rsidP="00F429F5">
      <w:pPr>
        <w:rPr>
          <w:b/>
        </w:rPr>
      </w:pPr>
    </w:p>
    <w:p w:rsidR="00F429F5" w:rsidRDefault="00FA087A" w:rsidP="00F429F5">
      <w:pPr>
        <w:rPr>
          <w:b/>
        </w:rPr>
      </w:pPr>
      <w:r>
        <w:rPr>
          <w:b/>
          <w:noProof/>
        </w:rPr>
        <w:lastRenderedPageBreak/>
        <w:pict>
          <v:rect id="109 Rectángulo" o:spid="_x0000_s1213" style="position:absolute;left:0;text-align:left;margin-left:-34.3pt;margin-top:-5.5pt;width:482.45pt;height:616.2pt;z-index:-250999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UnrQ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BmAZUnrQIAAK4FAAAOAAAA&#10;AAAAAAAAAAAAAC4CAABkcnMvZTJvRG9jLnhtbFBLAQItABQABgAIAAAAIQAQUgF24AAAAAwBAAAP&#10;AAAAAAAAAAAAAAAAAAcFAABkcnMvZG93bnJldi54bWxQSwUGAAAAAAQABADzAAAAFAYAAAAA&#10;" filled="f" strokecolor="black [3213]" strokeweight="1pt">
            <v:path arrowok="t"/>
          </v:rect>
        </w:pict>
      </w:r>
    </w:p>
    <w:p w:rsidR="00F429F5" w:rsidRDefault="00F429F5" w:rsidP="00DD1BA9">
      <w:pPr>
        <w:ind w:left="-567" w:right="-512"/>
        <w:rPr>
          <w:b/>
          <w:u w:val="single"/>
        </w:rPr>
      </w:pPr>
      <w:r w:rsidRPr="002C31F1">
        <w:rPr>
          <w:b/>
          <w:u w:val="single"/>
        </w:rPr>
        <w:t>DE</w:t>
      </w:r>
      <w:r>
        <w:rPr>
          <w:b/>
          <w:u w:val="single"/>
        </w:rPr>
        <w:t xml:space="preserve">SCRIPCIÓN DE INDICADORES DEL SUBPROCESO </w:t>
      </w:r>
      <w:r w:rsidR="00EA1BFB">
        <w:rPr>
          <w:b/>
          <w:u w:val="single"/>
        </w:rPr>
        <w:t>CAMPAÑA DE CAMPO</w:t>
      </w:r>
    </w:p>
    <w:p w:rsidR="00DD1BA9" w:rsidRPr="00DD1BA9" w:rsidRDefault="00DD1BA9" w:rsidP="00DD1BA9">
      <w:pPr>
        <w:ind w:left="-567" w:right="-512"/>
        <w:rPr>
          <w:b/>
          <w:u w:val="single"/>
        </w:rPr>
      </w:pPr>
    </w:p>
    <w:p w:rsidR="00F429F5" w:rsidRPr="003E76F0" w:rsidRDefault="00F429F5" w:rsidP="00F429F5">
      <w:pPr>
        <w:ind w:left="-567" w:right="-512"/>
        <w:rPr>
          <w:sz w:val="16"/>
          <w:szCs w:val="16"/>
        </w:rPr>
      </w:pPr>
      <w:r w:rsidRPr="003E76F0">
        <w:rPr>
          <w:b/>
          <w:sz w:val="16"/>
          <w:szCs w:val="16"/>
        </w:rPr>
        <w:t>PROCESO:</w:t>
      </w:r>
      <w:r w:rsidRPr="003E76F0">
        <w:rPr>
          <w:b/>
          <w:sz w:val="16"/>
          <w:szCs w:val="16"/>
        </w:rPr>
        <w:tab/>
      </w:r>
      <w:r w:rsidRPr="003E76F0">
        <w:rPr>
          <w:sz w:val="16"/>
          <w:szCs w:val="16"/>
        </w:rPr>
        <w:t>SERVICIO TÉCNICO</w:t>
      </w:r>
      <w:r w:rsidRPr="003E76F0">
        <w:rPr>
          <w:b/>
          <w:sz w:val="16"/>
          <w:szCs w:val="16"/>
        </w:rPr>
        <w:tab/>
      </w:r>
      <w:r w:rsidRPr="003E76F0">
        <w:rPr>
          <w:b/>
          <w:sz w:val="16"/>
          <w:szCs w:val="16"/>
        </w:rPr>
        <w:tab/>
      </w:r>
      <w:r w:rsidRPr="003E76F0">
        <w:rPr>
          <w:b/>
          <w:sz w:val="16"/>
          <w:szCs w:val="16"/>
        </w:rPr>
        <w:tab/>
      </w:r>
      <w:r w:rsidRPr="003E76F0">
        <w:rPr>
          <w:b/>
          <w:sz w:val="16"/>
          <w:szCs w:val="16"/>
        </w:rPr>
        <w:tab/>
      </w:r>
      <w:r w:rsidRPr="003E76F0">
        <w:rPr>
          <w:b/>
          <w:sz w:val="16"/>
          <w:szCs w:val="16"/>
        </w:rPr>
        <w:tab/>
        <w:t>CÓDIGO:</w:t>
      </w:r>
      <w:r>
        <w:rPr>
          <w:b/>
          <w:sz w:val="16"/>
          <w:szCs w:val="16"/>
        </w:rPr>
        <w:tab/>
      </w:r>
      <w:r w:rsidRPr="003E76F0">
        <w:rPr>
          <w:b/>
          <w:sz w:val="16"/>
          <w:szCs w:val="16"/>
        </w:rPr>
        <w:tab/>
      </w:r>
      <w:r w:rsidRPr="003E76F0">
        <w:rPr>
          <w:sz w:val="16"/>
          <w:szCs w:val="16"/>
        </w:rPr>
        <w:t>D</w:t>
      </w:r>
    </w:p>
    <w:p w:rsidR="00F429F5" w:rsidRPr="003E76F0" w:rsidRDefault="00F429F5" w:rsidP="00F429F5">
      <w:pPr>
        <w:ind w:left="-567" w:right="-512"/>
        <w:rPr>
          <w:sz w:val="16"/>
          <w:szCs w:val="16"/>
        </w:rPr>
      </w:pPr>
      <w:r w:rsidRPr="003E76F0">
        <w:rPr>
          <w:b/>
          <w:sz w:val="16"/>
          <w:szCs w:val="16"/>
        </w:rPr>
        <w:t>SUBPROCESO:</w:t>
      </w:r>
      <w:r w:rsidRPr="003E76F0">
        <w:rPr>
          <w:b/>
          <w:sz w:val="16"/>
          <w:szCs w:val="16"/>
        </w:rPr>
        <w:tab/>
      </w:r>
      <w:r w:rsidR="00EA1BFB">
        <w:rPr>
          <w:sz w:val="16"/>
          <w:szCs w:val="16"/>
        </w:rPr>
        <w:t>CAMPAÑA DE CAMPO</w:t>
      </w:r>
      <w:r w:rsidR="00EA1BFB">
        <w:rPr>
          <w:sz w:val="16"/>
          <w:szCs w:val="16"/>
        </w:rPr>
        <w:tab/>
      </w:r>
      <w:r w:rsidR="00EA1BFB">
        <w:rPr>
          <w:sz w:val="16"/>
          <w:szCs w:val="16"/>
        </w:rPr>
        <w:tab/>
      </w:r>
      <w:r w:rsidRPr="003E76F0">
        <w:rPr>
          <w:sz w:val="16"/>
          <w:szCs w:val="16"/>
        </w:rPr>
        <w:tab/>
      </w:r>
      <w:r w:rsidRPr="003E76F0">
        <w:rPr>
          <w:sz w:val="16"/>
          <w:szCs w:val="16"/>
        </w:rPr>
        <w:tab/>
      </w:r>
      <w:r w:rsidRPr="003E76F0">
        <w:rPr>
          <w:sz w:val="16"/>
          <w:szCs w:val="16"/>
        </w:rPr>
        <w:tab/>
      </w:r>
      <w:r w:rsidRPr="003E76F0">
        <w:rPr>
          <w:b/>
          <w:sz w:val="16"/>
          <w:szCs w:val="16"/>
        </w:rPr>
        <w:t>CÓDIGO:</w:t>
      </w:r>
      <w:r>
        <w:rPr>
          <w:b/>
          <w:sz w:val="16"/>
          <w:szCs w:val="16"/>
        </w:rPr>
        <w:tab/>
      </w:r>
      <w:r w:rsidRPr="003E76F0">
        <w:rPr>
          <w:b/>
          <w:sz w:val="16"/>
          <w:szCs w:val="16"/>
        </w:rPr>
        <w:tab/>
      </w:r>
      <w:r w:rsidR="00EA1BFB">
        <w:rPr>
          <w:sz w:val="16"/>
          <w:szCs w:val="16"/>
        </w:rPr>
        <w:t>D6</w:t>
      </w:r>
    </w:p>
    <w:tbl>
      <w:tblPr>
        <w:tblStyle w:val="Tablaconcuadrcula"/>
        <w:tblW w:w="9356" w:type="dxa"/>
        <w:jc w:val="center"/>
        <w:tblInd w:w="-459" w:type="dxa"/>
        <w:tblLayout w:type="fixed"/>
        <w:tblLook w:val="04A0"/>
      </w:tblPr>
      <w:tblGrid>
        <w:gridCol w:w="966"/>
        <w:gridCol w:w="1275"/>
        <w:gridCol w:w="1134"/>
        <w:gridCol w:w="1418"/>
        <w:gridCol w:w="2551"/>
        <w:gridCol w:w="1134"/>
        <w:gridCol w:w="878"/>
      </w:tblGrid>
      <w:tr w:rsidR="00F429F5" w:rsidRPr="003E76F0" w:rsidTr="00CB4245">
        <w:trPr>
          <w:trHeight w:val="400"/>
          <w:jc w:val="center"/>
        </w:trPr>
        <w:tc>
          <w:tcPr>
            <w:tcW w:w="966" w:type="dxa"/>
            <w:shd w:val="clear" w:color="auto" w:fill="89C2E5" w:themeFill="accent3" w:themeFillTint="66"/>
            <w:vAlign w:val="center"/>
          </w:tcPr>
          <w:p w:rsidR="00F429F5" w:rsidRPr="003E76F0" w:rsidRDefault="00F429F5" w:rsidP="00F429F5">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F429F5" w:rsidRPr="003E76F0" w:rsidRDefault="00F429F5" w:rsidP="00F429F5">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F429F5" w:rsidRPr="003E76F0" w:rsidRDefault="00F429F5" w:rsidP="00F429F5">
            <w:pPr>
              <w:jc w:val="center"/>
              <w:rPr>
                <w:b/>
                <w:sz w:val="16"/>
                <w:szCs w:val="16"/>
                <w:lang w:val="es-ES"/>
              </w:rPr>
            </w:pPr>
            <w:r w:rsidRPr="003E76F0">
              <w:rPr>
                <w:b/>
                <w:sz w:val="16"/>
                <w:szCs w:val="16"/>
                <w:lang w:val="es-ES"/>
              </w:rPr>
              <w:t>Variable</w:t>
            </w:r>
          </w:p>
        </w:tc>
        <w:tc>
          <w:tcPr>
            <w:tcW w:w="1418" w:type="dxa"/>
            <w:shd w:val="clear" w:color="auto" w:fill="89C2E5" w:themeFill="accent3" w:themeFillTint="66"/>
            <w:vAlign w:val="center"/>
          </w:tcPr>
          <w:p w:rsidR="00F429F5" w:rsidRPr="003E76F0" w:rsidRDefault="00F429F5" w:rsidP="00F429F5">
            <w:pPr>
              <w:jc w:val="center"/>
              <w:rPr>
                <w:b/>
                <w:sz w:val="16"/>
                <w:szCs w:val="16"/>
              </w:rPr>
            </w:pPr>
            <w:r w:rsidRPr="003E76F0">
              <w:rPr>
                <w:b/>
                <w:sz w:val="16"/>
                <w:szCs w:val="16"/>
                <w:lang w:val="es-ES"/>
              </w:rPr>
              <w:t>Descripción</w:t>
            </w:r>
          </w:p>
        </w:tc>
        <w:tc>
          <w:tcPr>
            <w:tcW w:w="2551" w:type="dxa"/>
            <w:shd w:val="clear" w:color="auto" w:fill="89C2E5" w:themeFill="accent3" w:themeFillTint="66"/>
            <w:vAlign w:val="center"/>
          </w:tcPr>
          <w:p w:rsidR="00F429F5" w:rsidRPr="003E76F0" w:rsidRDefault="00F429F5" w:rsidP="00F429F5">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F429F5" w:rsidRPr="003E76F0" w:rsidRDefault="00F429F5" w:rsidP="00F429F5">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F429F5" w:rsidRPr="003E76F0" w:rsidRDefault="00F429F5" w:rsidP="00F429F5">
            <w:pPr>
              <w:jc w:val="center"/>
              <w:rPr>
                <w:b/>
                <w:sz w:val="16"/>
                <w:szCs w:val="16"/>
                <w:lang w:val="es-ES"/>
              </w:rPr>
            </w:pPr>
            <w:r w:rsidRPr="003E76F0">
              <w:rPr>
                <w:b/>
                <w:sz w:val="16"/>
                <w:szCs w:val="16"/>
                <w:lang w:val="es-ES"/>
              </w:rPr>
              <w:t>Meta</w:t>
            </w:r>
          </w:p>
        </w:tc>
      </w:tr>
      <w:tr w:rsidR="00F429F5" w:rsidRPr="003E76F0" w:rsidTr="00CB4245">
        <w:trPr>
          <w:jc w:val="center"/>
        </w:trPr>
        <w:tc>
          <w:tcPr>
            <w:tcW w:w="966" w:type="dxa"/>
            <w:vAlign w:val="center"/>
          </w:tcPr>
          <w:p w:rsidR="00F429F5" w:rsidRPr="003E76F0" w:rsidRDefault="00EA1BFB" w:rsidP="00F429F5">
            <w:pPr>
              <w:jc w:val="left"/>
              <w:rPr>
                <w:sz w:val="16"/>
                <w:szCs w:val="16"/>
                <w:lang w:val="es-ES"/>
              </w:rPr>
            </w:pPr>
            <w:r>
              <w:rPr>
                <w:sz w:val="16"/>
                <w:szCs w:val="16"/>
                <w:lang w:val="es-ES"/>
              </w:rPr>
              <w:t>ID6</w:t>
            </w:r>
            <w:r w:rsidR="00F429F5" w:rsidRPr="003E76F0">
              <w:rPr>
                <w:sz w:val="16"/>
                <w:szCs w:val="16"/>
                <w:lang w:val="es-ES"/>
              </w:rPr>
              <w:t xml:space="preserve"> 1</w:t>
            </w:r>
          </w:p>
        </w:tc>
        <w:tc>
          <w:tcPr>
            <w:tcW w:w="1275" w:type="dxa"/>
            <w:vAlign w:val="center"/>
          </w:tcPr>
          <w:p w:rsidR="00F429F5" w:rsidRPr="003E76F0" w:rsidRDefault="00EA1BFB" w:rsidP="00F429F5">
            <w:pPr>
              <w:jc w:val="left"/>
              <w:rPr>
                <w:sz w:val="16"/>
                <w:szCs w:val="16"/>
                <w:lang w:val="es-ES"/>
              </w:rPr>
            </w:pPr>
            <w:r>
              <w:rPr>
                <w:sz w:val="16"/>
                <w:szCs w:val="16"/>
                <w:lang w:val="es-ES"/>
              </w:rPr>
              <w:t>Tasa de formularios</w:t>
            </w:r>
            <w:r w:rsidR="00C7105E">
              <w:rPr>
                <w:sz w:val="16"/>
                <w:szCs w:val="16"/>
                <w:lang w:val="es-ES"/>
              </w:rPr>
              <w:t xml:space="preserve"> de visitas</w:t>
            </w:r>
            <w:r>
              <w:rPr>
                <w:sz w:val="16"/>
                <w:szCs w:val="16"/>
                <w:lang w:val="es-ES"/>
              </w:rPr>
              <w:t xml:space="preserve"> aprobados</w:t>
            </w:r>
          </w:p>
        </w:tc>
        <w:tc>
          <w:tcPr>
            <w:tcW w:w="1134" w:type="dxa"/>
            <w:vAlign w:val="center"/>
          </w:tcPr>
          <w:p w:rsidR="00F429F5" w:rsidRPr="003E76F0" w:rsidRDefault="00F429F5" w:rsidP="00F429F5">
            <w:pPr>
              <w:jc w:val="left"/>
              <w:rPr>
                <w:sz w:val="16"/>
                <w:szCs w:val="16"/>
                <w:lang w:val="es-ES"/>
              </w:rPr>
            </w:pPr>
            <w:r>
              <w:rPr>
                <w:sz w:val="16"/>
                <w:szCs w:val="16"/>
                <w:lang w:val="es-ES"/>
              </w:rPr>
              <w:t xml:space="preserve">Efectividad </w:t>
            </w:r>
          </w:p>
        </w:tc>
        <w:tc>
          <w:tcPr>
            <w:tcW w:w="1418" w:type="dxa"/>
            <w:vAlign w:val="center"/>
          </w:tcPr>
          <w:p w:rsidR="00F429F5" w:rsidRPr="003E76F0" w:rsidRDefault="00C7105E" w:rsidP="00F429F5">
            <w:pPr>
              <w:jc w:val="left"/>
              <w:rPr>
                <w:sz w:val="16"/>
                <w:szCs w:val="16"/>
                <w:lang w:val="es-ES"/>
              </w:rPr>
            </w:pPr>
            <w:r>
              <w:rPr>
                <w:sz w:val="16"/>
                <w:szCs w:val="16"/>
                <w:lang w:val="es-ES"/>
              </w:rPr>
              <w:t>Mide la cantidad de visitas aprobadas</w:t>
            </w:r>
          </w:p>
        </w:tc>
        <w:tc>
          <w:tcPr>
            <w:tcW w:w="2551" w:type="dxa"/>
            <w:vAlign w:val="center"/>
          </w:tcPr>
          <w:p w:rsidR="00F429F5" w:rsidRPr="003E76F0" w:rsidRDefault="00FA087A" w:rsidP="00C7105E">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visitas aprobadas</m:t>
                    </m:r>
                  </m:num>
                  <m:den>
                    <m:eqArr>
                      <m:eqArrPr>
                        <m:ctrlPr>
                          <w:rPr>
                            <w:rFonts w:ascii="Cambria Math" w:hAnsi="Cambria Math"/>
                            <w:sz w:val="16"/>
                            <w:szCs w:val="16"/>
                            <w:lang w:val="es-ES"/>
                          </w:rPr>
                        </m:ctrlPr>
                      </m:eqArrPr>
                      <m:e>
                        <m:r>
                          <m:rPr>
                            <m:sty m:val="p"/>
                          </m:rPr>
                          <w:rPr>
                            <w:rFonts w:ascii="Cambria Math" w:hAnsi="Cambria Math"/>
                            <w:sz w:val="16"/>
                            <w:szCs w:val="16"/>
                            <w:lang w:val="es-ES"/>
                          </w:rPr>
                          <m:t xml:space="preserve">Total formulario de </m:t>
                        </m:r>
                      </m:e>
                      <m:e>
                        <m:r>
                          <m:rPr>
                            <m:sty m:val="p"/>
                          </m:rPr>
                          <w:rPr>
                            <w:rFonts w:ascii="Cambria Math" w:hAnsi="Cambria Math"/>
                            <w:sz w:val="16"/>
                            <w:szCs w:val="16"/>
                            <w:lang w:val="es-ES"/>
                          </w:rPr>
                          <m:t>visitas</m:t>
                        </m:r>
                      </m:e>
                    </m:eqArr>
                  </m:den>
                </m:f>
                <m:r>
                  <w:rPr>
                    <w:rFonts w:ascii="Cambria Math" w:hAnsi="Cambria Math"/>
                    <w:sz w:val="16"/>
                    <w:szCs w:val="16"/>
                    <w:lang w:val="es-ES"/>
                  </w:rPr>
                  <m:t xml:space="preserve"> x100</m:t>
                </m:r>
              </m:oMath>
            </m:oMathPara>
          </w:p>
        </w:tc>
        <w:tc>
          <w:tcPr>
            <w:tcW w:w="1134" w:type="dxa"/>
            <w:vAlign w:val="center"/>
          </w:tcPr>
          <w:p w:rsidR="00F429F5" w:rsidRPr="003E76F0" w:rsidRDefault="00F429F5" w:rsidP="00F429F5">
            <w:pPr>
              <w:jc w:val="left"/>
              <w:rPr>
                <w:sz w:val="16"/>
                <w:szCs w:val="16"/>
                <w:lang w:val="es-ES"/>
              </w:rPr>
            </w:pPr>
            <w:r w:rsidRPr="003E76F0">
              <w:rPr>
                <w:sz w:val="16"/>
                <w:szCs w:val="16"/>
                <w:lang w:val="es-ES"/>
              </w:rPr>
              <w:t>Mensual</w:t>
            </w:r>
          </w:p>
        </w:tc>
        <w:tc>
          <w:tcPr>
            <w:tcW w:w="878" w:type="dxa"/>
            <w:vAlign w:val="center"/>
          </w:tcPr>
          <w:p w:rsidR="00F429F5" w:rsidRPr="003E76F0" w:rsidRDefault="00F429F5" w:rsidP="00F429F5">
            <w:pPr>
              <w:jc w:val="left"/>
              <w:rPr>
                <w:sz w:val="16"/>
                <w:szCs w:val="16"/>
                <w:lang w:val="es-ES"/>
              </w:rPr>
            </w:pPr>
            <w:r>
              <w:rPr>
                <w:sz w:val="16"/>
                <w:szCs w:val="16"/>
                <w:lang w:val="es-ES"/>
              </w:rPr>
              <w:t>100%</w:t>
            </w:r>
          </w:p>
        </w:tc>
      </w:tr>
      <w:tr w:rsidR="00F429F5" w:rsidRPr="003E76F0" w:rsidTr="00CB4245">
        <w:trPr>
          <w:trHeight w:val="368"/>
          <w:jc w:val="center"/>
        </w:trPr>
        <w:tc>
          <w:tcPr>
            <w:tcW w:w="966" w:type="dxa"/>
            <w:vAlign w:val="center"/>
          </w:tcPr>
          <w:p w:rsidR="00F429F5" w:rsidRPr="003E76F0" w:rsidRDefault="00EA1BFB" w:rsidP="00F429F5">
            <w:pPr>
              <w:jc w:val="left"/>
              <w:rPr>
                <w:sz w:val="16"/>
                <w:szCs w:val="16"/>
                <w:lang w:val="es-ES"/>
              </w:rPr>
            </w:pPr>
            <w:r>
              <w:rPr>
                <w:sz w:val="16"/>
                <w:szCs w:val="16"/>
                <w:lang w:val="es-ES"/>
              </w:rPr>
              <w:t>ID6</w:t>
            </w:r>
            <w:r w:rsidR="00F429F5" w:rsidRPr="003E76F0">
              <w:rPr>
                <w:sz w:val="16"/>
                <w:szCs w:val="16"/>
                <w:lang w:val="es-ES"/>
              </w:rPr>
              <w:t xml:space="preserve"> 2</w:t>
            </w:r>
          </w:p>
        </w:tc>
        <w:tc>
          <w:tcPr>
            <w:tcW w:w="1275" w:type="dxa"/>
            <w:vAlign w:val="center"/>
          </w:tcPr>
          <w:p w:rsidR="00F429F5" w:rsidRPr="003E76F0" w:rsidRDefault="00C7105E" w:rsidP="00F429F5">
            <w:pPr>
              <w:jc w:val="left"/>
              <w:rPr>
                <w:sz w:val="16"/>
                <w:szCs w:val="16"/>
                <w:lang w:val="es-ES"/>
              </w:rPr>
            </w:pPr>
            <w:r>
              <w:rPr>
                <w:sz w:val="16"/>
                <w:szCs w:val="16"/>
                <w:lang w:val="es-ES"/>
              </w:rPr>
              <w:t>Tasa de formularios de vehículos aprobados</w:t>
            </w:r>
          </w:p>
        </w:tc>
        <w:tc>
          <w:tcPr>
            <w:tcW w:w="1134" w:type="dxa"/>
            <w:vAlign w:val="center"/>
          </w:tcPr>
          <w:p w:rsidR="00F429F5" w:rsidRPr="003E76F0" w:rsidRDefault="00C7105E" w:rsidP="00F429F5">
            <w:pPr>
              <w:jc w:val="left"/>
              <w:rPr>
                <w:sz w:val="16"/>
                <w:szCs w:val="16"/>
                <w:lang w:val="es-ES"/>
              </w:rPr>
            </w:pPr>
            <w:r>
              <w:rPr>
                <w:sz w:val="16"/>
                <w:szCs w:val="16"/>
                <w:lang w:val="es-ES"/>
              </w:rPr>
              <w:t xml:space="preserve">Efectividad </w:t>
            </w:r>
          </w:p>
        </w:tc>
        <w:tc>
          <w:tcPr>
            <w:tcW w:w="1418" w:type="dxa"/>
            <w:vAlign w:val="center"/>
          </w:tcPr>
          <w:p w:rsidR="00F429F5" w:rsidRPr="003E76F0" w:rsidRDefault="00F429F5" w:rsidP="00612CFA">
            <w:pPr>
              <w:jc w:val="left"/>
              <w:rPr>
                <w:sz w:val="16"/>
                <w:szCs w:val="16"/>
                <w:lang w:val="es-ES"/>
              </w:rPr>
            </w:pPr>
            <w:r w:rsidRPr="003E76F0">
              <w:rPr>
                <w:sz w:val="16"/>
                <w:szCs w:val="16"/>
                <w:lang w:val="es-ES"/>
              </w:rPr>
              <w:t xml:space="preserve">Mide </w:t>
            </w:r>
            <w:r>
              <w:rPr>
                <w:sz w:val="16"/>
                <w:szCs w:val="16"/>
                <w:lang w:val="es-ES"/>
              </w:rPr>
              <w:t xml:space="preserve">la </w:t>
            </w:r>
            <w:r w:rsidR="00612CFA">
              <w:rPr>
                <w:sz w:val="16"/>
                <w:szCs w:val="16"/>
                <w:lang w:val="es-ES"/>
              </w:rPr>
              <w:t>cantidad de formulario de vehículos aprobados</w:t>
            </w:r>
          </w:p>
        </w:tc>
        <w:tc>
          <w:tcPr>
            <w:tcW w:w="2551" w:type="dxa"/>
            <w:vAlign w:val="center"/>
          </w:tcPr>
          <w:p w:rsidR="00F429F5" w:rsidRPr="003E76F0" w:rsidRDefault="00FA087A" w:rsidP="00F429F5">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formularios vehiculos</m:t>
                        </m:r>
                      </m:e>
                      <m:e>
                        <m:r>
                          <m:rPr>
                            <m:sty m:val="p"/>
                          </m:rPr>
                          <w:rPr>
                            <w:rFonts w:ascii="Cambria Math" w:hAnsi="Cambria Math"/>
                            <w:sz w:val="16"/>
                            <w:szCs w:val="16"/>
                            <w:lang w:val="es-ES"/>
                          </w:rPr>
                          <m:t>aprobados</m:t>
                        </m:r>
                      </m:e>
                    </m:eqArr>
                  </m:num>
                  <m:den>
                    <m:eqArr>
                      <m:eqArrPr>
                        <m:ctrlPr>
                          <w:rPr>
                            <w:rFonts w:ascii="Cambria Math" w:hAnsi="Cambria Math"/>
                            <w:sz w:val="16"/>
                            <w:szCs w:val="16"/>
                            <w:lang w:val="es-ES"/>
                          </w:rPr>
                        </m:ctrlPr>
                      </m:eqArrPr>
                      <m:e>
                        <m:r>
                          <m:rPr>
                            <m:sty m:val="p"/>
                          </m:rPr>
                          <w:rPr>
                            <w:rFonts w:ascii="Cambria Math" w:hAnsi="Cambria Math"/>
                            <w:sz w:val="16"/>
                            <w:szCs w:val="16"/>
                            <w:lang w:val="es-ES"/>
                          </w:rPr>
                          <m:t>Total formularios de</m:t>
                        </m:r>
                      </m:e>
                      <m:e>
                        <m:r>
                          <m:rPr>
                            <m:sty m:val="p"/>
                          </m:rPr>
                          <w:rPr>
                            <w:rFonts w:ascii="Cambria Math" w:hAnsi="Cambria Math"/>
                            <w:sz w:val="16"/>
                            <w:szCs w:val="16"/>
                            <w:lang w:val="es-ES"/>
                          </w:rPr>
                          <m:t>vehículos</m:t>
                        </m:r>
                      </m:e>
                    </m:eqArr>
                  </m:den>
                </m:f>
                <m:r>
                  <w:rPr>
                    <w:rFonts w:ascii="Cambria Math" w:hAnsi="Cambria Math"/>
                    <w:sz w:val="16"/>
                    <w:szCs w:val="16"/>
                    <w:lang w:val="es-ES"/>
                  </w:rPr>
                  <m:t>x100</m:t>
                </m:r>
              </m:oMath>
            </m:oMathPara>
          </w:p>
        </w:tc>
        <w:tc>
          <w:tcPr>
            <w:tcW w:w="1134" w:type="dxa"/>
            <w:vAlign w:val="center"/>
          </w:tcPr>
          <w:p w:rsidR="00F429F5" w:rsidRPr="003E76F0" w:rsidRDefault="00F429F5" w:rsidP="00F429F5">
            <w:pPr>
              <w:jc w:val="left"/>
              <w:rPr>
                <w:sz w:val="16"/>
                <w:szCs w:val="16"/>
                <w:lang w:val="es-ES"/>
              </w:rPr>
            </w:pPr>
            <w:r w:rsidRPr="003E76F0">
              <w:rPr>
                <w:sz w:val="16"/>
                <w:szCs w:val="16"/>
                <w:lang w:val="es-ES"/>
              </w:rPr>
              <w:t xml:space="preserve">Mensual </w:t>
            </w:r>
          </w:p>
        </w:tc>
        <w:tc>
          <w:tcPr>
            <w:tcW w:w="878" w:type="dxa"/>
            <w:vAlign w:val="center"/>
          </w:tcPr>
          <w:p w:rsidR="00F429F5" w:rsidRPr="003E76F0" w:rsidRDefault="00F429F5" w:rsidP="00F429F5">
            <w:pPr>
              <w:jc w:val="left"/>
              <w:rPr>
                <w:sz w:val="16"/>
                <w:szCs w:val="16"/>
                <w:lang w:val="es-ES"/>
              </w:rPr>
            </w:pPr>
            <w:r>
              <w:rPr>
                <w:sz w:val="16"/>
                <w:szCs w:val="16"/>
                <w:lang w:val="es-ES"/>
              </w:rPr>
              <w:t>100%</w:t>
            </w:r>
          </w:p>
        </w:tc>
      </w:tr>
      <w:tr w:rsidR="00EA1BFB" w:rsidRPr="003E76F0" w:rsidTr="00CB4245">
        <w:trPr>
          <w:trHeight w:val="368"/>
          <w:jc w:val="center"/>
        </w:trPr>
        <w:tc>
          <w:tcPr>
            <w:tcW w:w="966" w:type="dxa"/>
            <w:vAlign w:val="center"/>
          </w:tcPr>
          <w:p w:rsidR="00EA1BFB" w:rsidRDefault="00EA1BFB" w:rsidP="00F429F5">
            <w:pPr>
              <w:jc w:val="left"/>
              <w:rPr>
                <w:sz w:val="16"/>
                <w:szCs w:val="16"/>
                <w:lang w:val="es-ES"/>
              </w:rPr>
            </w:pPr>
            <w:r>
              <w:rPr>
                <w:sz w:val="16"/>
                <w:szCs w:val="16"/>
                <w:lang w:val="es-ES"/>
              </w:rPr>
              <w:t>ID6 3</w:t>
            </w:r>
          </w:p>
        </w:tc>
        <w:tc>
          <w:tcPr>
            <w:tcW w:w="1275" w:type="dxa"/>
            <w:vAlign w:val="center"/>
          </w:tcPr>
          <w:p w:rsidR="00EA1BFB" w:rsidRDefault="006B5BBD" w:rsidP="00F429F5">
            <w:pPr>
              <w:jc w:val="left"/>
              <w:rPr>
                <w:sz w:val="16"/>
                <w:szCs w:val="16"/>
                <w:lang w:val="es-ES"/>
              </w:rPr>
            </w:pPr>
            <w:r>
              <w:rPr>
                <w:sz w:val="16"/>
                <w:szCs w:val="16"/>
                <w:lang w:val="es-ES"/>
              </w:rPr>
              <w:t>Tiempo de inspección de maquinaria</w:t>
            </w:r>
          </w:p>
        </w:tc>
        <w:tc>
          <w:tcPr>
            <w:tcW w:w="1134" w:type="dxa"/>
            <w:vAlign w:val="center"/>
          </w:tcPr>
          <w:p w:rsidR="00EA1BFB" w:rsidRDefault="00166CF6" w:rsidP="00F429F5">
            <w:pPr>
              <w:jc w:val="left"/>
              <w:rPr>
                <w:sz w:val="16"/>
                <w:szCs w:val="16"/>
                <w:lang w:val="es-ES"/>
              </w:rPr>
            </w:pPr>
            <w:r>
              <w:rPr>
                <w:sz w:val="16"/>
                <w:szCs w:val="16"/>
                <w:lang w:val="es-ES"/>
              </w:rPr>
              <w:t>Tiempo</w:t>
            </w:r>
          </w:p>
        </w:tc>
        <w:tc>
          <w:tcPr>
            <w:tcW w:w="1418" w:type="dxa"/>
            <w:vAlign w:val="center"/>
          </w:tcPr>
          <w:p w:rsidR="00EA1BFB" w:rsidRPr="003E76F0" w:rsidRDefault="00166CF6" w:rsidP="00166CF6">
            <w:pPr>
              <w:jc w:val="left"/>
              <w:rPr>
                <w:sz w:val="16"/>
                <w:szCs w:val="16"/>
                <w:lang w:val="es-ES"/>
              </w:rPr>
            </w:pPr>
            <w:r>
              <w:rPr>
                <w:sz w:val="16"/>
                <w:szCs w:val="16"/>
                <w:lang w:val="es-ES"/>
              </w:rPr>
              <w:t>Mide el t</w:t>
            </w:r>
            <w:r w:rsidR="006B5BBD">
              <w:rPr>
                <w:sz w:val="16"/>
                <w:szCs w:val="16"/>
                <w:lang w:val="es-ES"/>
              </w:rPr>
              <w:t>iempo de inspección de maquinaria</w:t>
            </w:r>
          </w:p>
        </w:tc>
        <w:tc>
          <w:tcPr>
            <w:tcW w:w="2551" w:type="dxa"/>
            <w:vAlign w:val="center"/>
          </w:tcPr>
          <w:p w:rsidR="00EA1BFB" w:rsidRPr="00000627" w:rsidRDefault="00FA087A" w:rsidP="006B5BBD">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eqArr>
                      <m:eqArrPr>
                        <m:ctrlPr>
                          <w:rPr>
                            <w:rFonts w:ascii="Cambria Math" w:hAnsi="Cambria Math"/>
                            <w:sz w:val="16"/>
                            <w:szCs w:val="16"/>
                            <w:lang w:val="es-ES"/>
                          </w:rPr>
                        </m:ctrlPr>
                      </m:eqArrPr>
                      <m:e>
                        <m:r>
                          <m:rPr>
                            <m:sty m:val="p"/>
                          </m:rPr>
                          <w:rPr>
                            <w:rFonts w:ascii="Cambria Math" w:hAnsi="Cambria Math"/>
                            <w:sz w:val="16"/>
                            <w:szCs w:val="16"/>
                            <w:lang w:val="es-ES"/>
                          </w:rPr>
                          <m:t xml:space="preserve">Total maquinarias </m:t>
                        </m:r>
                      </m:e>
                      <m:e>
                        <m:r>
                          <m:rPr>
                            <m:sty m:val="p"/>
                          </m:rPr>
                          <w:rPr>
                            <w:rFonts w:ascii="Cambria Math" w:hAnsi="Cambria Math"/>
                            <w:sz w:val="16"/>
                            <w:szCs w:val="16"/>
                            <w:lang w:val="es-ES"/>
                          </w:rPr>
                          <m:t>inspeccionadas</m:t>
                        </m:r>
                      </m:e>
                    </m:eqArr>
                  </m:den>
                </m:f>
              </m:oMath>
            </m:oMathPara>
          </w:p>
        </w:tc>
        <w:tc>
          <w:tcPr>
            <w:tcW w:w="1134" w:type="dxa"/>
            <w:vAlign w:val="center"/>
          </w:tcPr>
          <w:p w:rsidR="00EA1BFB" w:rsidRPr="003E76F0" w:rsidRDefault="006B5BBD" w:rsidP="00F429F5">
            <w:pPr>
              <w:jc w:val="left"/>
              <w:rPr>
                <w:sz w:val="16"/>
                <w:szCs w:val="16"/>
                <w:lang w:val="es-ES"/>
              </w:rPr>
            </w:pPr>
            <w:r>
              <w:rPr>
                <w:sz w:val="16"/>
                <w:szCs w:val="16"/>
                <w:lang w:val="es-ES"/>
              </w:rPr>
              <w:t>Mensual</w:t>
            </w:r>
          </w:p>
        </w:tc>
        <w:tc>
          <w:tcPr>
            <w:tcW w:w="878" w:type="dxa"/>
            <w:vAlign w:val="center"/>
          </w:tcPr>
          <w:p w:rsidR="00EA1BFB" w:rsidRDefault="006B5BBD" w:rsidP="00F429F5">
            <w:pPr>
              <w:jc w:val="left"/>
              <w:rPr>
                <w:sz w:val="16"/>
                <w:szCs w:val="16"/>
                <w:lang w:val="es-ES"/>
              </w:rPr>
            </w:pPr>
            <w:r>
              <w:rPr>
                <w:sz w:val="16"/>
                <w:szCs w:val="16"/>
                <w:lang w:val="es-ES"/>
              </w:rPr>
              <w:t>&lt; 30 min</w:t>
            </w:r>
          </w:p>
        </w:tc>
      </w:tr>
      <w:tr w:rsidR="00EA1BFB" w:rsidRPr="003E76F0" w:rsidTr="00CB4245">
        <w:trPr>
          <w:trHeight w:val="368"/>
          <w:jc w:val="center"/>
        </w:trPr>
        <w:tc>
          <w:tcPr>
            <w:tcW w:w="966" w:type="dxa"/>
            <w:vAlign w:val="center"/>
          </w:tcPr>
          <w:p w:rsidR="00EA1BFB" w:rsidRDefault="00EA1BFB" w:rsidP="00F429F5">
            <w:pPr>
              <w:jc w:val="left"/>
              <w:rPr>
                <w:sz w:val="16"/>
                <w:szCs w:val="16"/>
                <w:lang w:val="es-ES"/>
              </w:rPr>
            </w:pPr>
            <w:r>
              <w:rPr>
                <w:sz w:val="16"/>
                <w:szCs w:val="16"/>
                <w:lang w:val="es-ES"/>
              </w:rPr>
              <w:t>ID6 4</w:t>
            </w:r>
          </w:p>
        </w:tc>
        <w:tc>
          <w:tcPr>
            <w:tcW w:w="1275" w:type="dxa"/>
            <w:vAlign w:val="center"/>
          </w:tcPr>
          <w:p w:rsidR="00EA1BFB" w:rsidRDefault="006B5BBD" w:rsidP="006B5BBD">
            <w:pPr>
              <w:jc w:val="left"/>
              <w:rPr>
                <w:sz w:val="16"/>
                <w:szCs w:val="16"/>
                <w:lang w:val="es-ES"/>
              </w:rPr>
            </w:pPr>
            <w:r>
              <w:rPr>
                <w:sz w:val="16"/>
                <w:szCs w:val="16"/>
                <w:lang w:val="es-ES"/>
              </w:rPr>
              <w:t xml:space="preserve">Tasa de maquinarias dadas mantenimiento fuera de la empresa </w:t>
            </w:r>
          </w:p>
        </w:tc>
        <w:tc>
          <w:tcPr>
            <w:tcW w:w="1134" w:type="dxa"/>
            <w:vAlign w:val="center"/>
          </w:tcPr>
          <w:p w:rsidR="00EA1BFB" w:rsidRDefault="00166CF6" w:rsidP="00F429F5">
            <w:pPr>
              <w:jc w:val="left"/>
              <w:rPr>
                <w:sz w:val="16"/>
                <w:szCs w:val="16"/>
                <w:lang w:val="es-ES"/>
              </w:rPr>
            </w:pPr>
            <w:r>
              <w:rPr>
                <w:sz w:val="16"/>
                <w:szCs w:val="16"/>
                <w:lang w:val="es-ES"/>
              </w:rPr>
              <w:t xml:space="preserve">Efectividad </w:t>
            </w:r>
          </w:p>
        </w:tc>
        <w:tc>
          <w:tcPr>
            <w:tcW w:w="1418" w:type="dxa"/>
            <w:vAlign w:val="center"/>
          </w:tcPr>
          <w:p w:rsidR="00EA1BFB" w:rsidRPr="003E76F0" w:rsidRDefault="00166CF6" w:rsidP="00F429F5">
            <w:pPr>
              <w:jc w:val="left"/>
              <w:rPr>
                <w:sz w:val="16"/>
                <w:szCs w:val="16"/>
                <w:lang w:val="es-ES"/>
              </w:rPr>
            </w:pPr>
            <w:r>
              <w:rPr>
                <w:sz w:val="16"/>
                <w:szCs w:val="16"/>
                <w:lang w:val="es-ES"/>
              </w:rPr>
              <w:t>Mide la cantidad de maquinarias que se han dado mantenimientos fuera de la empresa</w:t>
            </w:r>
          </w:p>
        </w:tc>
        <w:tc>
          <w:tcPr>
            <w:tcW w:w="2551" w:type="dxa"/>
            <w:vAlign w:val="center"/>
          </w:tcPr>
          <w:p w:rsidR="00EA1BFB" w:rsidRPr="00000627" w:rsidRDefault="00FA087A" w:rsidP="0000062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de maquinarias dadas</m:t>
                        </m:r>
                      </m:e>
                      <m:e>
                        <m:r>
                          <m:rPr>
                            <m:sty m:val="p"/>
                          </m:rPr>
                          <w:rPr>
                            <w:rFonts w:ascii="Cambria Math" w:hAnsi="Cambria Math"/>
                            <w:sz w:val="16"/>
                            <w:szCs w:val="16"/>
                            <w:lang w:val="es-ES"/>
                          </w:rPr>
                          <m:t>mantenimientos fuera de</m:t>
                        </m:r>
                        <m:ctrlPr>
                          <w:rPr>
                            <w:rFonts w:ascii="Cambria Math" w:eastAsia="Cambria Math" w:hAnsi="Cambria Math" w:cs="Cambria Math"/>
                            <w:sz w:val="16"/>
                            <w:szCs w:val="16"/>
                            <w:lang w:val="es-ES"/>
                          </w:rPr>
                        </m:ctrlPr>
                      </m:e>
                      <m:e>
                        <m:r>
                          <m:rPr>
                            <m:sty m:val="p"/>
                          </m:rPr>
                          <w:rPr>
                            <w:rFonts w:ascii="Cambria Math" w:eastAsia="Cambria Math" w:hAnsi="Cambria Math" w:cs="Cambria Math"/>
                            <w:sz w:val="16"/>
                            <w:szCs w:val="16"/>
                            <w:lang w:val="es-ES"/>
                          </w:rPr>
                          <m:t>la empresa</m:t>
                        </m:r>
                      </m:e>
                    </m:eqArr>
                  </m:num>
                  <m:den>
                    <m:eqArr>
                      <m:eqArrPr>
                        <m:ctrlPr>
                          <w:rPr>
                            <w:rFonts w:ascii="Cambria Math" w:hAnsi="Cambria Math"/>
                            <w:sz w:val="16"/>
                            <w:szCs w:val="16"/>
                            <w:lang w:val="es-ES"/>
                          </w:rPr>
                        </m:ctrlPr>
                      </m:eqArrPr>
                      <m:e>
                        <m:r>
                          <m:rPr>
                            <m:sty m:val="p"/>
                          </m:rPr>
                          <w:rPr>
                            <w:rFonts w:ascii="Cambria Math" w:hAnsi="Cambria Math"/>
                            <w:sz w:val="16"/>
                            <w:szCs w:val="16"/>
                            <w:lang w:val="es-ES"/>
                          </w:rPr>
                          <m:t>Total maquinarias atendidas</m:t>
                        </m:r>
                      </m:e>
                      <m:e>
                        <m:r>
                          <m:rPr>
                            <m:sty m:val="p"/>
                          </m:rPr>
                          <w:rPr>
                            <w:rFonts w:ascii="Cambria Math" w:hAnsi="Cambria Math"/>
                            <w:sz w:val="16"/>
                            <w:szCs w:val="16"/>
                            <w:lang w:val="es-ES"/>
                          </w:rPr>
                          <m:t>fuera de la empresa</m:t>
                        </m:r>
                      </m:e>
                    </m:eqArr>
                  </m:den>
                </m:f>
                <m:r>
                  <w:rPr>
                    <w:rFonts w:ascii="Cambria Math" w:hAnsi="Cambria Math"/>
                    <w:sz w:val="16"/>
                    <w:szCs w:val="16"/>
                    <w:lang w:val="es-ES"/>
                  </w:rPr>
                  <m:t xml:space="preserve"> x100</m:t>
                </m:r>
              </m:oMath>
            </m:oMathPara>
          </w:p>
        </w:tc>
        <w:tc>
          <w:tcPr>
            <w:tcW w:w="1134" w:type="dxa"/>
            <w:vAlign w:val="center"/>
          </w:tcPr>
          <w:p w:rsidR="00EA1BFB" w:rsidRPr="003E76F0" w:rsidRDefault="00000627" w:rsidP="00F429F5">
            <w:pPr>
              <w:jc w:val="left"/>
              <w:rPr>
                <w:sz w:val="16"/>
                <w:szCs w:val="16"/>
                <w:lang w:val="es-ES"/>
              </w:rPr>
            </w:pPr>
            <w:r>
              <w:rPr>
                <w:sz w:val="16"/>
                <w:szCs w:val="16"/>
                <w:lang w:val="es-ES"/>
              </w:rPr>
              <w:t xml:space="preserve">Mensual </w:t>
            </w:r>
          </w:p>
        </w:tc>
        <w:tc>
          <w:tcPr>
            <w:tcW w:w="878" w:type="dxa"/>
            <w:vAlign w:val="center"/>
          </w:tcPr>
          <w:p w:rsidR="00EA1BFB" w:rsidRDefault="00000627" w:rsidP="00F429F5">
            <w:pPr>
              <w:jc w:val="left"/>
              <w:rPr>
                <w:sz w:val="16"/>
                <w:szCs w:val="16"/>
                <w:lang w:val="es-ES"/>
              </w:rPr>
            </w:pPr>
            <w:r>
              <w:rPr>
                <w:sz w:val="16"/>
                <w:szCs w:val="16"/>
                <w:lang w:val="es-ES"/>
              </w:rPr>
              <w:t>&lt; 100%</w:t>
            </w:r>
          </w:p>
        </w:tc>
      </w:tr>
    </w:tbl>
    <w:p w:rsidR="00F429F5" w:rsidRDefault="00F429F5" w:rsidP="00F429F5">
      <w:pPr>
        <w:ind w:left="-567" w:right="-512"/>
        <w:rPr>
          <w:b/>
        </w:rPr>
      </w:pPr>
    </w:p>
    <w:p w:rsidR="00F429F5" w:rsidRDefault="00F429F5"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DD1BA9" w:rsidP="00F429F5">
      <w:pPr>
        <w:ind w:left="-567" w:right="-512"/>
        <w:rPr>
          <w:b/>
        </w:rPr>
      </w:pPr>
    </w:p>
    <w:p w:rsidR="00DD1BA9" w:rsidRDefault="00FA087A" w:rsidP="00F429F5">
      <w:pPr>
        <w:ind w:left="-567" w:right="-512"/>
        <w:rPr>
          <w:b/>
        </w:rPr>
      </w:pPr>
      <w:r>
        <w:rPr>
          <w:b/>
          <w:noProof/>
        </w:rPr>
        <w:lastRenderedPageBreak/>
        <w:pict>
          <v:rect id="110 Rectángulo" o:spid="_x0000_s1212" style="position:absolute;left:0;text-align:left;margin-left:-34.3pt;margin-top:-5.5pt;width:482.45pt;height:616.2pt;z-index:-250997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6drQ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AzKx6drQIAAK4FAAAOAAAA&#10;AAAAAAAAAAAAAC4CAABkcnMvZTJvRG9jLnhtbFBLAQItABQABgAIAAAAIQAQUgF24AAAAAwBAAAP&#10;AAAAAAAAAAAAAAAAAAcFAABkcnMvZG93bnJldi54bWxQSwUGAAAAAAQABADzAAAAFAYAAAAA&#10;" filled="f" strokecolor="black [3213]" strokeweight="1pt">
            <v:path arrowok="t"/>
          </v:rect>
        </w:pict>
      </w:r>
    </w:p>
    <w:p w:rsidR="00F429F5" w:rsidRDefault="00F429F5" w:rsidP="00DD1BA9">
      <w:pPr>
        <w:ind w:left="-567" w:right="-512"/>
        <w:rPr>
          <w:b/>
          <w:u w:val="single"/>
        </w:rPr>
      </w:pPr>
      <w:r w:rsidRPr="00C66327">
        <w:rPr>
          <w:b/>
          <w:u w:val="single"/>
        </w:rPr>
        <w:t>DESCRIPCIÓN D</w:t>
      </w:r>
      <w:r>
        <w:rPr>
          <w:b/>
          <w:u w:val="single"/>
        </w:rPr>
        <w:t xml:space="preserve">E ACTIVIDADES DEL SUBPROCESO </w:t>
      </w:r>
      <w:r w:rsidR="00000627">
        <w:rPr>
          <w:b/>
          <w:u w:val="single"/>
        </w:rPr>
        <w:t>CAMPAÑA DE CAMPO</w:t>
      </w:r>
    </w:p>
    <w:p w:rsidR="00DD1BA9" w:rsidRPr="00DD1BA9" w:rsidRDefault="00DD1BA9" w:rsidP="00DD1BA9">
      <w:pPr>
        <w:ind w:left="-567" w:right="-512"/>
        <w:rPr>
          <w:b/>
          <w:u w:val="single"/>
        </w:rPr>
      </w:pPr>
    </w:p>
    <w:p w:rsidR="00F429F5" w:rsidRDefault="00F429F5" w:rsidP="00F429F5">
      <w:pPr>
        <w:ind w:left="-567" w:right="-512"/>
        <w:rPr>
          <w:sz w:val="16"/>
        </w:rPr>
      </w:pPr>
      <w:r>
        <w:rPr>
          <w:b/>
          <w:sz w:val="16"/>
        </w:rPr>
        <w:t>PROCESO:</w:t>
      </w:r>
      <w:r>
        <w:rPr>
          <w:b/>
          <w:sz w:val="16"/>
        </w:rPr>
        <w:tab/>
      </w:r>
      <w:r>
        <w:rPr>
          <w:sz w:val="16"/>
        </w:rPr>
        <w:t>SERVICIO TÉCNICO</w:t>
      </w:r>
      <w:r>
        <w:rPr>
          <w:b/>
          <w:sz w:val="16"/>
        </w:rPr>
        <w:tab/>
      </w:r>
      <w:r>
        <w:rPr>
          <w:b/>
          <w:sz w:val="16"/>
        </w:rPr>
        <w:tab/>
      </w:r>
      <w:r>
        <w:rPr>
          <w:b/>
          <w:sz w:val="16"/>
        </w:rPr>
        <w:tab/>
      </w:r>
      <w:r>
        <w:rPr>
          <w:b/>
          <w:sz w:val="16"/>
        </w:rPr>
        <w:tab/>
        <w:t>CÓDIGO:</w:t>
      </w:r>
      <w:r>
        <w:rPr>
          <w:b/>
          <w:sz w:val="16"/>
        </w:rPr>
        <w:tab/>
      </w:r>
      <w:r>
        <w:rPr>
          <w:b/>
          <w:sz w:val="16"/>
        </w:rPr>
        <w:tab/>
      </w:r>
      <w:r>
        <w:rPr>
          <w:sz w:val="16"/>
        </w:rPr>
        <w:t>D</w:t>
      </w:r>
    </w:p>
    <w:p w:rsidR="00F429F5" w:rsidRPr="00104492" w:rsidRDefault="00F429F5" w:rsidP="00F429F5">
      <w:pPr>
        <w:ind w:left="-567" w:right="-512"/>
        <w:rPr>
          <w:sz w:val="16"/>
        </w:rPr>
      </w:pPr>
      <w:r>
        <w:rPr>
          <w:b/>
          <w:sz w:val="16"/>
        </w:rPr>
        <w:t>SUBPROCESO:</w:t>
      </w:r>
      <w:r>
        <w:rPr>
          <w:b/>
          <w:sz w:val="16"/>
        </w:rPr>
        <w:tab/>
      </w:r>
      <w:r w:rsidR="00000627">
        <w:rPr>
          <w:sz w:val="16"/>
        </w:rPr>
        <w:t>CAMPAÑA DE CAMPO</w:t>
      </w:r>
      <w:r w:rsidR="00000627">
        <w:rPr>
          <w:sz w:val="16"/>
        </w:rPr>
        <w:tab/>
      </w:r>
      <w:r>
        <w:rPr>
          <w:sz w:val="16"/>
        </w:rPr>
        <w:tab/>
      </w:r>
      <w:r>
        <w:rPr>
          <w:sz w:val="16"/>
        </w:rPr>
        <w:tab/>
      </w:r>
      <w:r>
        <w:rPr>
          <w:sz w:val="16"/>
        </w:rPr>
        <w:tab/>
      </w:r>
      <w:r>
        <w:rPr>
          <w:b/>
          <w:sz w:val="16"/>
        </w:rPr>
        <w:t>CÓDIGO:</w:t>
      </w:r>
      <w:r>
        <w:rPr>
          <w:b/>
          <w:sz w:val="16"/>
        </w:rPr>
        <w:tab/>
      </w:r>
      <w:r>
        <w:rPr>
          <w:b/>
          <w:sz w:val="16"/>
        </w:rPr>
        <w:tab/>
      </w:r>
      <w:r>
        <w:rPr>
          <w:sz w:val="16"/>
        </w:rPr>
        <w:t>D</w:t>
      </w:r>
      <w:r w:rsidR="00000627">
        <w:rPr>
          <w:sz w:val="16"/>
        </w:rPr>
        <w:t>6</w:t>
      </w:r>
    </w:p>
    <w:tbl>
      <w:tblPr>
        <w:tblStyle w:val="Tablaconcuadrcula"/>
        <w:tblW w:w="9361" w:type="dxa"/>
        <w:jc w:val="center"/>
        <w:tblInd w:w="-1032" w:type="dxa"/>
        <w:tblLayout w:type="fixed"/>
        <w:tblLook w:val="04A0"/>
      </w:tblPr>
      <w:tblGrid>
        <w:gridCol w:w="509"/>
        <w:gridCol w:w="1734"/>
        <w:gridCol w:w="993"/>
        <w:gridCol w:w="4394"/>
        <w:gridCol w:w="1731"/>
      </w:tblGrid>
      <w:tr w:rsidR="00F429F5" w:rsidRPr="004E3970" w:rsidTr="00A36D74">
        <w:trPr>
          <w:jc w:val="center"/>
        </w:trPr>
        <w:tc>
          <w:tcPr>
            <w:tcW w:w="509" w:type="dxa"/>
            <w:shd w:val="clear" w:color="auto" w:fill="89C2E5" w:themeFill="accent3" w:themeFillTint="66"/>
            <w:vAlign w:val="center"/>
          </w:tcPr>
          <w:p w:rsidR="00F429F5" w:rsidRPr="004E3970" w:rsidRDefault="00F429F5" w:rsidP="00F429F5">
            <w:pPr>
              <w:jc w:val="center"/>
              <w:rPr>
                <w:rFonts w:cs="Arial"/>
                <w:b/>
                <w:bCs/>
                <w:sz w:val="16"/>
              </w:rPr>
            </w:pPr>
            <w:r w:rsidRPr="004E3970">
              <w:rPr>
                <w:rFonts w:cs="Arial"/>
                <w:b/>
                <w:bCs/>
                <w:sz w:val="16"/>
              </w:rPr>
              <w:t>No.</w:t>
            </w:r>
          </w:p>
        </w:tc>
        <w:tc>
          <w:tcPr>
            <w:tcW w:w="1734" w:type="dxa"/>
            <w:shd w:val="clear" w:color="auto" w:fill="89C2E5" w:themeFill="accent3" w:themeFillTint="66"/>
            <w:vAlign w:val="center"/>
          </w:tcPr>
          <w:p w:rsidR="00F429F5" w:rsidRPr="004E3970" w:rsidRDefault="00F429F5" w:rsidP="00F429F5">
            <w:pPr>
              <w:jc w:val="center"/>
              <w:rPr>
                <w:rFonts w:cs="Arial"/>
                <w:b/>
                <w:bCs/>
                <w:sz w:val="16"/>
              </w:rPr>
            </w:pPr>
            <w:r w:rsidRPr="004E3970">
              <w:rPr>
                <w:rFonts w:cs="Arial"/>
                <w:b/>
                <w:bCs/>
                <w:sz w:val="16"/>
              </w:rPr>
              <w:t>ACTIVIDAD</w:t>
            </w:r>
          </w:p>
        </w:tc>
        <w:tc>
          <w:tcPr>
            <w:tcW w:w="993" w:type="dxa"/>
            <w:shd w:val="clear" w:color="auto" w:fill="89C2E5" w:themeFill="accent3" w:themeFillTint="66"/>
            <w:vAlign w:val="center"/>
          </w:tcPr>
          <w:p w:rsidR="00F429F5" w:rsidRPr="004E3970" w:rsidRDefault="00F429F5" w:rsidP="00F429F5">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F429F5" w:rsidRPr="004E3970" w:rsidRDefault="00F429F5" w:rsidP="00F429F5">
            <w:pPr>
              <w:jc w:val="center"/>
              <w:rPr>
                <w:rFonts w:cs="Arial"/>
                <w:b/>
                <w:bCs/>
                <w:sz w:val="16"/>
              </w:rPr>
            </w:pPr>
            <w:r w:rsidRPr="004E3970">
              <w:rPr>
                <w:rFonts w:cs="Arial"/>
                <w:b/>
                <w:bCs/>
                <w:sz w:val="16"/>
              </w:rPr>
              <w:t>DESCRIPCIÓN</w:t>
            </w:r>
          </w:p>
        </w:tc>
        <w:tc>
          <w:tcPr>
            <w:tcW w:w="1731" w:type="dxa"/>
            <w:shd w:val="clear" w:color="auto" w:fill="89C2E5" w:themeFill="accent3" w:themeFillTint="66"/>
            <w:vAlign w:val="center"/>
          </w:tcPr>
          <w:p w:rsidR="00F429F5" w:rsidRPr="004E3970" w:rsidRDefault="00F429F5" w:rsidP="00F429F5">
            <w:pPr>
              <w:jc w:val="center"/>
              <w:rPr>
                <w:rFonts w:cs="Arial"/>
                <w:b/>
                <w:bCs/>
                <w:sz w:val="16"/>
              </w:rPr>
            </w:pPr>
            <w:r w:rsidRPr="004E3970">
              <w:rPr>
                <w:rFonts w:cs="Arial"/>
                <w:b/>
                <w:bCs/>
                <w:sz w:val="16"/>
              </w:rPr>
              <w:t>RESPONSABLE</w:t>
            </w:r>
          </w:p>
        </w:tc>
      </w:tr>
      <w:tr w:rsidR="00F429F5" w:rsidRPr="004E3970" w:rsidTr="00A36D74">
        <w:trPr>
          <w:jc w:val="center"/>
        </w:trPr>
        <w:tc>
          <w:tcPr>
            <w:tcW w:w="509" w:type="dxa"/>
            <w:vAlign w:val="center"/>
          </w:tcPr>
          <w:p w:rsidR="00F429F5" w:rsidRPr="004E3970" w:rsidRDefault="00F429F5" w:rsidP="00F429F5">
            <w:pPr>
              <w:jc w:val="left"/>
              <w:rPr>
                <w:rFonts w:cs="Arial"/>
                <w:bCs/>
                <w:sz w:val="16"/>
              </w:rPr>
            </w:pPr>
            <w:r w:rsidRPr="004E3970">
              <w:rPr>
                <w:rFonts w:cs="Arial"/>
                <w:bCs/>
                <w:sz w:val="16"/>
              </w:rPr>
              <w:t>1</w:t>
            </w:r>
          </w:p>
        </w:tc>
        <w:tc>
          <w:tcPr>
            <w:tcW w:w="1734" w:type="dxa"/>
            <w:vAlign w:val="center"/>
          </w:tcPr>
          <w:p w:rsidR="00F429F5" w:rsidRPr="004E3970" w:rsidRDefault="00000627" w:rsidP="00F429F5">
            <w:pPr>
              <w:jc w:val="left"/>
              <w:rPr>
                <w:rFonts w:cs="Arial"/>
                <w:bCs/>
                <w:sz w:val="16"/>
              </w:rPr>
            </w:pPr>
            <w:r>
              <w:rPr>
                <w:rFonts w:cs="Arial"/>
                <w:bCs/>
                <w:sz w:val="16"/>
              </w:rPr>
              <w:t>Llena formulario para visitas</w:t>
            </w:r>
          </w:p>
        </w:tc>
        <w:tc>
          <w:tcPr>
            <w:tcW w:w="993" w:type="dxa"/>
            <w:vAlign w:val="center"/>
          </w:tcPr>
          <w:p w:rsidR="00F429F5" w:rsidRPr="004E3970" w:rsidRDefault="00F429F5" w:rsidP="00F429F5">
            <w:pPr>
              <w:jc w:val="left"/>
              <w:rPr>
                <w:rFonts w:cs="Arial"/>
                <w:bCs/>
                <w:sz w:val="16"/>
              </w:rPr>
            </w:pPr>
            <w:r>
              <w:rPr>
                <w:rFonts w:cs="Arial"/>
                <w:bCs/>
                <w:sz w:val="16"/>
              </w:rPr>
              <w:t>Servicios</w:t>
            </w:r>
          </w:p>
        </w:tc>
        <w:tc>
          <w:tcPr>
            <w:tcW w:w="4394" w:type="dxa"/>
            <w:vAlign w:val="center"/>
          </w:tcPr>
          <w:p w:rsidR="00F429F5" w:rsidRPr="004E3970" w:rsidRDefault="002E10C7" w:rsidP="00F429F5">
            <w:pPr>
              <w:jc w:val="left"/>
              <w:rPr>
                <w:rFonts w:cs="Arial"/>
                <w:bCs/>
                <w:sz w:val="16"/>
              </w:rPr>
            </w:pPr>
            <w:r>
              <w:rPr>
                <w:rFonts w:cs="Arial"/>
                <w:bCs/>
                <w:sz w:val="16"/>
              </w:rPr>
              <w:t>Los técnicos llenan el formulario para realizar visitas a los clientes.</w:t>
            </w:r>
          </w:p>
        </w:tc>
        <w:tc>
          <w:tcPr>
            <w:tcW w:w="1731" w:type="dxa"/>
            <w:vAlign w:val="center"/>
          </w:tcPr>
          <w:p w:rsidR="00F429F5" w:rsidRPr="004E3970" w:rsidRDefault="00473811" w:rsidP="00F429F5">
            <w:pPr>
              <w:jc w:val="left"/>
              <w:rPr>
                <w:rFonts w:cs="Arial"/>
                <w:bCs/>
                <w:sz w:val="16"/>
              </w:rPr>
            </w:pPr>
            <w:r>
              <w:rPr>
                <w:rFonts w:cs="Arial"/>
                <w:bCs/>
                <w:sz w:val="16"/>
              </w:rPr>
              <w:t xml:space="preserve">Técnicos </w:t>
            </w:r>
          </w:p>
        </w:tc>
      </w:tr>
      <w:tr w:rsidR="00F429F5" w:rsidRPr="004E3970" w:rsidTr="00A36D74">
        <w:trPr>
          <w:jc w:val="center"/>
        </w:trPr>
        <w:tc>
          <w:tcPr>
            <w:tcW w:w="509" w:type="dxa"/>
            <w:vAlign w:val="center"/>
          </w:tcPr>
          <w:p w:rsidR="00F429F5" w:rsidRPr="004E3970" w:rsidRDefault="00F429F5" w:rsidP="00F429F5">
            <w:pPr>
              <w:jc w:val="left"/>
              <w:rPr>
                <w:rFonts w:cs="Arial"/>
                <w:bCs/>
                <w:sz w:val="16"/>
              </w:rPr>
            </w:pPr>
            <w:r w:rsidRPr="004E3970">
              <w:rPr>
                <w:rFonts w:cs="Arial"/>
                <w:bCs/>
                <w:sz w:val="16"/>
              </w:rPr>
              <w:t>2</w:t>
            </w:r>
          </w:p>
        </w:tc>
        <w:tc>
          <w:tcPr>
            <w:tcW w:w="1734" w:type="dxa"/>
            <w:vAlign w:val="center"/>
          </w:tcPr>
          <w:p w:rsidR="00F429F5" w:rsidRPr="004E3970" w:rsidRDefault="00000627" w:rsidP="00F429F5">
            <w:pPr>
              <w:jc w:val="left"/>
              <w:rPr>
                <w:rFonts w:cs="Arial"/>
                <w:bCs/>
                <w:sz w:val="16"/>
              </w:rPr>
            </w:pPr>
            <w:r>
              <w:rPr>
                <w:rFonts w:cs="Arial"/>
                <w:bCs/>
                <w:sz w:val="16"/>
              </w:rPr>
              <w:t>Solicitan vehículo</w:t>
            </w:r>
          </w:p>
        </w:tc>
        <w:tc>
          <w:tcPr>
            <w:tcW w:w="993" w:type="dxa"/>
            <w:vAlign w:val="center"/>
          </w:tcPr>
          <w:p w:rsidR="00F429F5" w:rsidRPr="004E3970" w:rsidRDefault="00F429F5" w:rsidP="00F429F5">
            <w:pPr>
              <w:jc w:val="left"/>
              <w:rPr>
                <w:rFonts w:cs="Arial"/>
                <w:bCs/>
                <w:sz w:val="16"/>
              </w:rPr>
            </w:pPr>
            <w:r>
              <w:rPr>
                <w:rFonts w:cs="Arial"/>
                <w:bCs/>
                <w:sz w:val="16"/>
              </w:rPr>
              <w:t>Servicios</w:t>
            </w:r>
          </w:p>
        </w:tc>
        <w:tc>
          <w:tcPr>
            <w:tcW w:w="4394" w:type="dxa"/>
            <w:vAlign w:val="center"/>
          </w:tcPr>
          <w:p w:rsidR="00F429F5" w:rsidRPr="004E3970" w:rsidRDefault="002E10C7" w:rsidP="00F429F5">
            <w:pPr>
              <w:jc w:val="left"/>
              <w:rPr>
                <w:rFonts w:cs="Arial"/>
                <w:bCs/>
                <w:sz w:val="16"/>
              </w:rPr>
            </w:pPr>
            <w:r>
              <w:rPr>
                <w:rFonts w:cs="Arial"/>
                <w:bCs/>
                <w:sz w:val="16"/>
              </w:rPr>
              <w:t>Los técnicos solicitan vehículos para realizar visitas.</w:t>
            </w:r>
          </w:p>
        </w:tc>
        <w:tc>
          <w:tcPr>
            <w:tcW w:w="1731" w:type="dxa"/>
            <w:vAlign w:val="center"/>
          </w:tcPr>
          <w:p w:rsidR="00F429F5" w:rsidRPr="004E3970" w:rsidRDefault="00473811" w:rsidP="00F429F5">
            <w:pPr>
              <w:jc w:val="left"/>
              <w:rPr>
                <w:rFonts w:cs="Arial"/>
                <w:bCs/>
                <w:sz w:val="16"/>
              </w:rPr>
            </w:pPr>
            <w:r>
              <w:rPr>
                <w:rFonts w:cs="Arial"/>
                <w:bCs/>
                <w:sz w:val="16"/>
              </w:rPr>
              <w:t xml:space="preserve">Técnicos </w:t>
            </w:r>
          </w:p>
        </w:tc>
      </w:tr>
      <w:tr w:rsidR="00F429F5" w:rsidRPr="004E3970" w:rsidTr="00A36D74">
        <w:trPr>
          <w:jc w:val="center"/>
        </w:trPr>
        <w:tc>
          <w:tcPr>
            <w:tcW w:w="509" w:type="dxa"/>
            <w:vAlign w:val="center"/>
          </w:tcPr>
          <w:p w:rsidR="00F429F5" w:rsidRDefault="00F429F5" w:rsidP="00F429F5">
            <w:pPr>
              <w:jc w:val="left"/>
              <w:rPr>
                <w:rFonts w:cs="Arial"/>
                <w:bCs/>
                <w:sz w:val="16"/>
              </w:rPr>
            </w:pPr>
            <w:r>
              <w:rPr>
                <w:rFonts w:cs="Arial"/>
                <w:bCs/>
                <w:sz w:val="16"/>
              </w:rPr>
              <w:t>3</w:t>
            </w:r>
          </w:p>
        </w:tc>
        <w:tc>
          <w:tcPr>
            <w:tcW w:w="1734" w:type="dxa"/>
            <w:vAlign w:val="center"/>
          </w:tcPr>
          <w:p w:rsidR="00F429F5" w:rsidRDefault="00000627" w:rsidP="00F429F5">
            <w:pPr>
              <w:jc w:val="left"/>
              <w:rPr>
                <w:rFonts w:cs="Arial"/>
                <w:bCs/>
                <w:sz w:val="16"/>
              </w:rPr>
            </w:pPr>
            <w:r>
              <w:rPr>
                <w:rFonts w:cs="Arial"/>
                <w:bCs/>
                <w:sz w:val="16"/>
              </w:rPr>
              <w:t>Registra solicitud</w:t>
            </w:r>
          </w:p>
        </w:tc>
        <w:tc>
          <w:tcPr>
            <w:tcW w:w="993" w:type="dxa"/>
            <w:vAlign w:val="center"/>
          </w:tcPr>
          <w:p w:rsidR="00F429F5" w:rsidRPr="004E3970" w:rsidRDefault="00473811" w:rsidP="00F429F5">
            <w:pPr>
              <w:jc w:val="left"/>
              <w:rPr>
                <w:rFonts w:cs="Arial"/>
                <w:bCs/>
                <w:sz w:val="16"/>
              </w:rPr>
            </w:pPr>
            <w:r>
              <w:rPr>
                <w:rFonts w:cs="Arial"/>
                <w:bCs/>
                <w:sz w:val="16"/>
              </w:rPr>
              <w:t xml:space="preserve">Comercial </w:t>
            </w:r>
          </w:p>
        </w:tc>
        <w:tc>
          <w:tcPr>
            <w:tcW w:w="4394" w:type="dxa"/>
            <w:vAlign w:val="center"/>
          </w:tcPr>
          <w:p w:rsidR="00F429F5" w:rsidRDefault="002E10C7" w:rsidP="00F429F5">
            <w:pPr>
              <w:jc w:val="left"/>
              <w:rPr>
                <w:rFonts w:cs="Arial"/>
                <w:bCs/>
                <w:sz w:val="16"/>
              </w:rPr>
            </w:pPr>
            <w:r>
              <w:rPr>
                <w:rFonts w:cs="Arial"/>
                <w:bCs/>
                <w:sz w:val="16"/>
              </w:rPr>
              <w:t xml:space="preserve">El asistente comercial registra solicitud de vehículo. </w:t>
            </w:r>
          </w:p>
        </w:tc>
        <w:tc>
          <w:tcPr>
            <w:tcW w:w="1731" w:type="dxa"/>
            <w:vAlign w:val="center"/>
          </w:tcPr>
          <w:p w:rsidR="00F429F5" w:rsidRDefault="00473811" w:rsidP="00F429F5">
            <w:pPr>
              <w:jc w:val="left"/>
              <w:rPr>
                <w:rFonts w:cs="Arial"/>
                <w:bCs/>
                <w:sz w:val="16"/>
              </w:rPr>
            </w:pPr>
            <w:r>
              <w:rPr>
                <w:rFonts w:cs="Arial"/>
                <w:bCs/>
                <w:sz w:val="16"/>
              </w:rPr>
              <w:t>Asistente comercial</w:t>
            </w:r>
          </w:p>
        </w:tc>
      </w:tr>
      <w:tr w:rsidR="00F429F5" w:rsidRPr="004E3970" w:rsidTr="00A36D74">
        <w:trPr>
          <w:jc w:val="center"/>
        </w:trPr>
        <w:tc>
          <w:tcPr>
            <w:tcW w:w="509" w:type="dxa"/>
            <w:vAlign w:val="center"/>
          </w:tcPr>
          <w:p w:rsidR="00F429F5" w:rsidRPr="004E3970" w:rsidRDefault="00F429F5" w:rsidP="00F429F5">
            <w:pPr>
              <w:jc w:val="left"/>
              <w:rPr>
                <w:rFonts w:cs="Arial"/>
                <w:bCs/>
                <w:sz w:val="16"/>
              </w:rPr>
            </w:pPr>
            <w:r>
              <w:rPr>
                <w:rFonts w:cs="Arial"/>
                <w:bCs/>
                <w:sz w:val="16"/>
              </w:rPr>
              <w:t>4</w:t>
            </w:r>
          </w:p>
        </w:tc>
        <w:tc>
          <w:tcPr>
            <w:tcW w:w="1734" w:type="dxa"/>
            <w:vAlign w:val="center"/>
          </w:tcPr>
          <w:p w:rsidR="00F429F5" w:rsidRPr="004E3970" w:rsidRDefault="00000627" w:rsidP="00F429F5">
            <w:pPr>
              <w:jc w:val="left"/>
              <w:rPr>
                <w:rFonts w:cs="Arial"/>
                <w:bCs/>
                <w:sz w:val="16"/>
              </w:rPr>
            </w:pPr>
            <w:r>
              <w:rPr>
                <w:rFonts w:cs="Arial"/>
                <w:bCs/>
                <w:sz w:val="16"/>
              </w:rPr>
              <w:t>Aprueba solicitud</w:t>
            </w:r>
          </w:p>
        </w:tc>
        <w:tc>
          <w:tcPr>
            <w:tcW w:w="993" w:type="dxa"/>
            <w:vAlign w:val="center"/>
          </w:tcPr>
          <w:p w:rsidR="00F429F5" w:rsidRPr="004E3970" w:rsidRDefault="00473811" w:rsidP="00F429F5">
            <w:pPr>
              <w:jc w:val="left"/>
              <w:rPr>
                <w:rFonts w:cs="Arial"/>
                <w:bCs/>
                <w:sz w:val="16"/>
              </w:rPr>
            </w:pPr>
            <w:r>
              <w:rPr>
                <w:rFonts w:cs="Arial"/>
                <w:bCs/>
                <w:sz w:val="16"/>
              </w:rPr>
              <w:t xml:space="preserve">Comercial </w:t>
            </w:r>
          </w:p>
        </w:tc>
        <w:tc>
          <w:tcPr>
            <w:tcW w:w="4394" w:type="dxa"/>
            <w:vAlign w:val="center"/>
          </w:tcPr>
          <w:p w:rsidR="00F429F5" w:rsidRPr="004E3970" w:rsidRDefault="002E10C7" w:rsidP="00F429F5">
            <w:pPr>
              <w:jc w:val="left"/>
              <w:rPr>
                <w:rFonts w:cs="Arial"/>
                <w:bCs/>
                <w:sz w:val="16"/>
              </w:rPr>
            </w:pPr>
            <w:r>
              <w:rPr>
                <w:rFonts w:cs="Arial"/>
                <w:bCs/>
                <w:sz w:val="16"/>
              </w:rPr>
              <w:t>El gerente comercial aprueba la solicitud de vehículo.</w:t>
            </w:r>
          </w:p>
        </w:tc>
        <w:tc>
          <w:tcPr>
            <w:tcW w:w="1731" w:type="dxa"/>
            <w:vAlign w:val="center"/>
          </w:tcPr>
          <w:p w:rsidR="00F429F5" w:rsidRPr="004E3970" w:rsidRDefault="00473811" w:rsidP="00F429F5">
            <w:pPr>
              <w:jc w:val="left"/>
              <w:rPr>
                <w:rFonts w:cs="Arial"/>
                <w:bCs/>
                <w:sz w:val="16"/>
              </w:rPr>
            </w:pPr>
            <w:r>
              <w:rPr>
                <w:rFonts w:cs="Arial"/>
                <w:bCs/>
                <w:sz w:val="16"/>
              </w:rPr>
              <w:t>Gerente comercial</w:t>
            </w:r>
          </w:p>
        </w:tc>
      </w:tr>
      <w:tr w:rsidR="00F429F5" w:rsidRPr="004E3970" w:rsidTr="00A36D74">
        <w:trPr>
          <w:jc w:val="center"/>
        </w:trPr>
        <w:tc>
          <w:tcPr>
            <w:tcW w:w="509" w:type="dxa"/>
            <w:vAlign w:val="center"/>
          </w:tcPr>
          <w:p w:rsidR="00F429F5" w:rsidRDefault="00F429F5" w:rsidP="00F429F5">
            <w:pPr>
              <w:jc w:val="left"/>
              <w:rPr>
                <w:rFonts w:cs="Arial"/>
                <w:bCs/>
                <w:sz w:val="16"/>
              </w:rPr>
            </w:pPr>
            <w:r>
              <w:rPr>
                <w:rFonts w:cs="Arial"/>
                <w:bCs/>
                <w:sz w:val="16"/>
              </w:rPr>
              <w:t>5</w:t>
            </w:r>
          </w:p>
        </w:tc>
        <w:tc>
          <w:tcPr>
            <w:tcW w:w="1734" w:type="dxa"/>
            <w:vAlign w:val="center"/>
          </w:tcPr>
          <w:p w:rsidR="00F429F5" w:rsidRDefault="00000627" w:rsidP="00F429F5">
            <w:pPr>
              <w:jc w:val="left"/>
              <w:rPr>
                <w:rFonts w:cs="Arial"/>
                <w:bCs/>
                <w:sz w:val="16"/>
              </w:rPr>
            </w:pPr>
            <w:r>
              <w:rPr>
                <w:rFonts w:cs="Arial"/>
                <w:bCs/>
                <w:sz w:val="16"/>
              </w:rPr>
              <w:t>Asigna vehículo</w:t>
            </w:r>
          </w:p>
        </w:tc>
        <w:tc>
          <w:tcPr>
            <w:tcW w:w="993" w:type="dxa"/>
            <w:vAlign w:val="center"/>
          </w:tcPr>
          <w:p w:rsidR="00F429F5" w:rsidRDefault="00473811" w:rsidP="00F429F5">
            <w:pPr>
              <w:jc w:val="left"/>
              <w:rPr>
                <w:rFonts w:cs="Arial"/>
                <w:bCs/>
                <w:sz w:val="16"/>
              </w:rPr>
            </w:pPr>
            <w:r>
              <w:rPr>
                <w:rFonts w:cs="Arial"/>
                <w:bCs/>
                <w:sz w:val="16"/>
              </w:rPr>
              <w:t xml:space="preserve">Comercial </w:t>
            </w:r>
          </w:p>
        </w:tc>
        <w:tc>
          <w:tcPr>
            <w:tcW w:w="4394" w:type="dxa"/>
            <w:vAlign w:val="center"/>
          </w:tcPr>
          <w:p w:rsidR="00F429F5" w:rsidRDefault="002E10C7" w:rsidP="00F429F5">
            <w:pPr>
              <w:jc w:val="left"/>
              <w:rPr>
                <w:rFonts w:cs="Arial"/>
                <w:bCs/>
                <w:sz w:val="16"/>
              </w:rPr>
            </w:pPr>
            <w:r>
              <w:rPr>
                <w:rFonts w:cs="Arial"/>
                <w:bCs/>
                <w:sz w:val="16"/>
              </w:rPr>
              <w:t xml:space="preserve">El asistente comercial </w:t>
            </w:r>
            <w:r w:rsidR="007A1273">
              <w:rPr>
                <w:rFonts w:cs="Arial"/>
                <w:bCs/>
                <w:sz w:val="16"/>
              </w:rPr>
              <w:t>asigna el vehículo para que los técnicos y los ayudantes realicen las visitas.</w:t>
            </w:r>
          </w:p>
        </w:tc>
        <w:tc>
          <w:tcPr>
            <w:tcW w:w="1731" w:type="dxa"/>
            <w:vAlign w:val="center"/>
          </w:tcPr>
          <w:p w:rsidR="00F429F5" w:rsidRDefault="00473811" w:rsidP="00F429F5">
            <w:pPr>
              <w:jc w:val="left"/>
              <w:rPr>
                <w:rFonts w:cs="Arial"/>
                <w:bCs/>
                <w:sz w:val="16"/>
              </w:rPr>
            </w:pPr>
            <w:r>
              <w:rPr>
                <w:rFonts w:cs="Arial"/>
                <w:bCs/>
                <w:sz w:val="16"/>
              </w:rPr>
              <w:t>Asistente comercial</w:t>
            </w:r>
          </w:p>
        </w:tc>
      </w:tr>
      <w:tr w:rsidR="00473811" w:rsidRPr="004E3970" w:rsidTr="00A36D74">
        <w:trPr>
          <w:jc w:val="center"/>
        </w:trPr>
        <w:tc>
          <w:tcPr>
            <w:tcW w:w="509" w:type="dxa"/>
            <w:vAlign w:val="center"/>
          </w:tcPr>
          <w:p w:rsidR="00473811" w:rsidRDefault="00473811" w:rsidP="00F429F5">
            <w:pPr>
              <w:jc w:val="left"/>
              <w:rPr>
                <w:rFonts w:cs="Arial"/>
                <w:bCs/>
                <w:sz w:val="16"/>
              </w:rPr>
            </w:pPr>
            <w:r>
              <w:rPr>
                <w:rFonts w:cs="Arial"/>
                <w:bCs/>
                <w:sz w:val="16"/>
              </w:rPr>
              <w:t>6</w:t>
            </w:r>
          </w:p>
        </w:tc>
        <w:tc>
          <w:tcPr>
            <w:tcW w:w="1734" w:type="dxa"/>
            <w:vAlign w:val="center"/>
          </w:tcPr>
          <w:p w:rsidR="00473811" w:rsidRDefault="00473811" w:rsidP="00F429F5">
            <w:pPr>
              <w:jc w:val="left"/>
              <w:rPr>
                <w:rFonts w:cs="Arial"/>
                <w:bCs/>
                <w:sz w:val="16"/>
              </w:rPr>
            </w:pPr>
            <w:r>
              <w:rPr>
                <w:rFonts w:cs="Arial"/>
                <w:bCs/>
                <w:sz w:val="16"/>
              </w:rPr>
              <w:t>Solicitan insumo a bodega</w:t>
            </w:r>
          </w:p>
        </w:tc>
        <w:tc>
          <w:tcPr>
            <w:tcW w:w="993" w:type="dxa"/>
            <w:vAlign w:val="center"/>
          </w:tcPr>
          <w:p w:rsidR="00473811" w:rsidRDefault="00473811" w:rsidP="00F429F5">
            <w:pPr>
              <w:jc w:val="left"/>
              <w:rPr>
                <w:rFonts w:cs="Arial"/>
                <w:bCs/>
                <w:sz w:val="16"/>
              </w:rPr>
            </w:pPr>
            <w:r>
              <w:rPr>
                <w:rFonts w:cs="Arial"/>
                <w:bCs/>
                <w:sz w:val="16"/>
              </w:rPr>
              <w:t xml:space="preserve">Servicios </w:t>
            </w:r>
          </w:p>
        </w:tc>
        <w:tc>
          <w:tcPr>
            <w:tcW w:w="4394" w:type="dxa"/>
            <w:vAlign w:val="center"/>
          </w:tcPr>
          <w:p w:rsidR="00473811" w:rsidRDefault="007A1273" w:rsidP="00F429F5">
            <w:pPr>
              <w:jc w:val="left"/>
              <w:rPr>
                <w:rFonts w:cs="Arial"/>
                <w:bCs/>
                <w:sz w:val="16"/>
              </w:rPr>
            </w:pPr>
            <w:r>
              <w:rPr>
                <w:rFonts w:cs="Arial"/>
                <w:bCs/>
                <w:sz w:val="16"/>
              </w:rPr>
              <w:t>Los técnicos solicitan insumos a bodega para dar mantenimiento a las maquinarias.</w:t>
            </w:r>
          </w:p>
        </w:tc>
        <w:tc>
          <w:tcPr>
            <w:tcW w:w="1731" w:type="dxa"/>
            <w:vAlign w:val="center"/>
          </w:tcPr>
          <w:p w:rsidR="00473811" w:rsidRDefault="00473811" w:rsidP="00F429F5">
            <w:pPr>
              <w:jc w:val="left"/>
              <w:rPr>
                <w:rFonts w:cs="Arial"/>
                <w:bCs/>
                <w:sz w:val="16"/>
              </w:rPr>
            </w:pPr>
            <w:r>
              <w:rPr>
                <w:rFonts w:cs="Arial"/>
                <w:bCs/>
                <w:sz w:val="16"/>
              </w:rPr>
              <w:t>Técnicos</w:t>
            </w:r>
          </w:p>
        </w:tc>
      </w:tr>
      <w:tr w:rsidR="00473811" w:rsidRPr="004E3970" w:rsidTr="00A36D74">
        <w:trPr>
          <w:jc w:val="center"/>
        </w:trPr>
        <w:tc>
          <w:tcPr>
            <w:tcW w:w="509" w:type="dxa"/>
            <w:vAlign w:val="center"/>
          </w:tcPr>
          <w:p w:rsidR="00473811" w:rsidRDefault="002E10C7" w:rsidP="00F429F5">
            <w:pPr>
              <w:jc w:val="left"/>
              <w:rPr>
                <w:rFonts w:cs="Arial"/>
                <w:bCs/>
                <w:sz w:val="16"/>
              </w:rPr>
            </w:pPr>
            <w:r>
              <w:rPr>
                <w:rFonts w:cs="Arial"/>
                <w:bCs/>
                <w:sz w:val="16"/>
              </w:rPr>
              <w:t>7</w:t>
            </w:r>
          </w:p>
        </w:tc>
        <w:tc>
          <w:tcPr>
            <w:tcW w:w="1734" w:type="dxa"/>
            <w:vAlign w:val="center"/>
          </w:tcPr>
          <w:p w:rsidR="00473811" w:rsidRDefault="00473811" w:rsidP="00F429F5">
            <w:pPr>
              <w:jc w:val="left"/>
              <w:rPr>
                <w:rFonts w:cs="Arial"/>
                <w:bCs/>
                <w:sz w:val="16"/>
              </w:rPr>
            </w:pPr>
            <w:r>
              <w:rPr>
                <w:rFonts w:cs="Arial"/>
                <w:bCs/>
                <w:sz w:val="16"/>
              </w:rPr>
              <w:t>Recibe pedido</w:t>
            </w:r>
          </w:p>
        </w:tc>
        <w:tc>
          <w:tcPr>
            <w:tcW w:w="993" w:type="dxa"/>
            <w:vAlign w:val="center"/>
          </w:tcPr>
          <w:p w:rsidR="00473811" w:rsidRDefault="00473811" w:rsidP="00F429F5">
            <w:pPr>
              <w:jc w:val="left"/>
              <w:rPr>
                <w:rFonts w:cs="Arial"/>
                <w:bCs/>
                <w:sz w:val="16"/>
              </w:rPr>
            </w:pPr>
            <w:r>
              <w:rPr>
                <w:rFonts w:cs="Arial"/>
                <w:bCs/>
                <w:sz w:val="16"/>
              </w:rPr>
              <w:t xml:space="preserve">Comercial </w:t>
            </w:r>
          </w:p>
        </w:tc>
        <w:tc>
          <w:tcPr>
            <w:tcW w:w="4394" w:type="dxa"/>
            <w:vAlign w:val="center"/>
          </w:tcPr>
          <w:p w:rsidR="00473811" w:rsidRDefault="007A1273" w:rsidP="00F429F5">
            <w:pPr>
              <w:jc w:val="left"/>
              <w:rPr>
                <w:rFonts w:cs="Arial"/>
                <w:bCs/>
                <w:sz w:val="16"/>
              </w:rPr>
            </w:pPr>
            <w:r>
              <w:rPr>
                <w:rFonts w:cs="Arial"/>
                <w:bCs/>
                <w:sz w:val="16"/>
              </w:rPr>
              <w:t>Bodega recibe la solicitud de pedido.</w:t>
            </w:r>
          </w:p>
        </w:tc>
        <w:tc>
          <w:tcPr>
            <w:tcW w:w="1731" w:type="dxa"/>
            <w:vAlign w:val="center"/>
          </w:tcPr>
          <w:p w:rsidR="00473811" w:rsidRDefault="00473811" w:rsidP="00F429F5">
            <w:pPr>
              <w:jc w:val="left"/>
              <w:rPr>
                <w:rFonts w:cs="Arial"/>
                <w:bCs/>
                <w:sz w:val="16"/>
              </w:rPr>
            </w:pPr>
            <w:r>
              <w:rPr>
                <w:rFonts w:cs="Arial"/>
                <w:bCs/>
                <w:sz w:val="16"/>
              </w:rPr>
              <w:t xml:space="preserve">Bodega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8</w:t>
            </w:r>
          </w:p>
        </w:tc>
        <w:tc>
          <w:tcPr>
            <w:tcW w:w="1734" w:type="dxa"/>
            <w:vAlign w:val="center"/>
          </w:tcPr>
          <w:p w:rsidR="00DD1BA9" w:rsidRDefault="00DD1BA9" w:rsidP="006437B7">
            <w:pPr>
              <w:jc w:val="left"/>
              <w:rPr>
                <w:rFonts w:cs="Arial"/>
                <w:bCs/>
                <w:sz w:val="16"/>
              </w:rPr>
            </w:pPr>
            <w:r>
              <w:rPr>
                <w:rFonts w:cs="Arial"/>
                <w:bCs/>
                <w:sz w:val="16"/>
              </w:rPr>
              <w:t>Registra pedido</w:t>
            </w:r>
          </w:p>
        </w:tc>
        <w:tc>
          <w:tcPr>
            <w:tcW w:w="993" w:type="dxa"/>
            <w:vAlign w:val="center"/>
          </w:tcPr>
          <w:p w:rsidR="00DD1BA9" w:rsidRDefault="00DD1BA9" w:rsidP="006437B7">
            <w:pPr>
              <w:jc w:val="left"/>
              <w:rPr>
                <w:rFonts w:cs="Arial"/>
                <w:bCs/>
                <w:sz w:val="16"/>
              </w:rPr>
            </w:pPr>
            <w:r>
              <w:rPr>
                <w:rFonts w:cs="Arial"/>
                <w:bCs/>
                <w:sz w:val="16"/>
              </w:rPr>
              <w:t>Comercial</w:t>
            </w:r>
          </w:p>
        </w:tc>
        <w:tc>
          <w:tcPr>
            <w:tcW w:w="4394" w:type="dxa"/>
            <w:vAlign w:val="center"/>
          </w:tcPr>
          <w:p w:rsidR="00DD1BA9" w:rsidRDefault="00DD1BA9" w:rsidP="006437B7">
            <w:pPr>
              <w:jc w:val="left"/>
              <w:rPr>
                <w:rFonts w:cs="Arial"/>
                <w:bCs/>
                <w:sz w:val="16"/>
              </w:rPr>
            </w:pPr>
            <w:r>
              <w:rPr>
                <w:rFonts w:cs="Arial"/>
                <w:bCs/>
                <w:sz w:val="16"/>
              </w:rPr>
              <w:t>Si existen los en bodega, se procede a registrar el pedido.</w:t>
            </w:r>
          </w:p>
        </w:tc>
        <w:tc>
          <w:tcPr>
            <w:tcW w:w="1731" w:type="dxa"/>
            <w:vAlign w:val="center"/>
          </w:tcPr>
          <w:p w:rsidR="00DD1BA9" w:rsidRDefault="00DD1BA9" w:rsidP="006437B7">
            <w:pPr>
              <w:jc w:val="left"/>
              <w:rPr>
                <w:rFonts w:cs="Arial"/>
                <w:bCs/>
                <w:sz w:val="16"/>
              </w:rPr>
            </w:pPr>
            <w:r>
              <w:rPr>
                <w:rFonts w:cs="Arial"/>
                <w:bCs/>
                <w:sz w:val="16"/>
              </w:rPr>
              <w:t xml:space="preserve">Bodega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9</w:t>
            </w:r>
          </w:p>
        </w:tc>
        <w:tc>
          <w:tcPr>
            <w:tcW w:w="1734" w:type="dxa"/>
            <w:vAlign w:val="center"/>
          </w:tcPr>
          <w:p w:rsidR="00DD1BA9" w:rsidRDefault="00DD1BA9" w:rsidP="006437B7">
            <w:pPr>
              <w:jc w:val="left"/>
              <w:rPr>
                <w:rFonts w:cs="Arial"/>
                <w:bCs/>
                <w:sz w:val="16"/>
              </w:rPr>
            </w:pPr>
            <w:r>
              <w:rPr>
                <w:rFonts w:cs="Arial"/>
                <w:bCs/>
                <w:sz w:val="16"/>
              </w:rPr>
              <w:t>Envía insumos</w:t>
            </w:r>
          </w:p>
        </w:tc>
        <w:tc>
          <w:tcPr>
            <w:tcW w:w="993" w:type="dxa"/>
            <w:vAlign w:val="center"/>
          </w:tcPr>
          <w:p w:rsidR="00DD1BA9" w:rsidRDefault="00DD1BA9" w:rsidP="006437B7">
            <w:pPr>
              <w:jc w:val="left"/>
              <w:rPr>
                <w:rFonts w:cs="Arial"/>
                <w:bCs/>
                <w:sz w:val="16"/>
              </w:rPr>
            </w:pPr>
            <w:r>
              <w:rPr>
                <w:rFonts w:cs="Arial"/>
                <w:bCs/>
                <w:sz w:val="16"/>
              </w:rPr>
              <w:t xml:space="preserve">Comercial </w:t>
            </w:r>
          </w:p>
        </w:tc>
        <w:tc>
          <w:tcPr>
            <w:tcW w:w="4394" w:type="dxa"/>
            <w:vAlign w:val="center"/>
          </w:tcPr>
          <w:p w:rsidR="00DD1BA9" w:rsidRDefault="00DD1BA9" w:rsidP="006437B7">
            <w:pPr>
              <w:jc w:val="left"/>
              <w:rPr>
                <w:rFonts w:cs="Arial"/>
                <w:bCs/>
                <w:sz w:val="16"/>
              </w:rPr>
            </w:pPr>
            <w:r>
              <w:rPr>
                <w:rFonts w:cs="Arial"/>
                <w:bCs/>
                <w:sz w:val="16"/>
              </w:rPr>
              <w:t xml:space="preserve">Bodega envía los insumos a los técnicos. </w:t>
            </w:r>
          </w:p>
        </w:tc>
        <w:tc>
          <w:tcPr>
            <w:tcW w:w="1731" w:type="dxa"/>
            <w:vAlign w:val="center"/>
          </w:tcPr>
          <w:p w:rsidR="00DD1BA9" w:rsidRDefault="00DD1BA9" w:rsidP="006437B7">
            <w:pPr>
              <w:jc w:val="left"/>
              <w:rPr>
                <w:rFonts w:cs="Arial"/>
                <w:bCs/>
                <w:sz w:val="16"/>
              </w:rPr>
            </w:pPr>
            <w:r>
              <w:rPr>
                <w:rFonts w:cs="Arial"/>
                <w:bCs/>
                <w:sz w:val="16"/>
              </w:rPr>
              <w:t xml:space="preserve">Bodega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10</w:t>
            </w:r>
          </w:p>
        </w:tc>
        <w:tc>
          <w:tcPr>
            <w:tcW w:w="1734" w:type="dxa"/>
            <w:vAlign w:val="center"/>
          </w:tcPr>
          <w:p w:rsidR="00DD1BA9" w:rsidRDefault="00DD1BA9" w:rsidP="006437B7">
            <w:pPr>
              <w:jc w:val="left"/>
              <w:rPr>
                <w:rFonts w:cs="Arial"/>
                <w:bCs/>
                <w:sz w:val="16"/>
              </w:rPr>
            </w:pPr>
            <w:r>
              <w:rPr>
                <w:rFonts w:cs="Arial"/>
                <w:bCs/>
                <w:sz w:val="16"/>
              </w:rPr>
              <w:t>Recibe insumos</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Los técnicos reciben los insumos enviados por bodega</w:t>
            </w:r>
          </w:p>
        </w:tc>
        <w:tc>
          <w:tcPr>
            <w:tcW w:w="1731" w:type="dxa"/>
            <w:vAlign w:val="center"/>
          </w:tcPr>
          <w:p w:rsidR="00DD1BA9" w:rsidRDefault="00DD1BA9" w:rsidP="006437B7">
            <w:pPr>
              <w:jc w:val="left"/>
              <w:rPr>
                <w:rFonts w:cs="Arial"/>
                <w:bCs/>
                <w:sz w:val="16"/>
              </w:rPr>
            </w:pPr>
            <w:r>
              <w:rPr>
                <w:rFonts w:cs="Arial"/>
                <w:bCs/>
                <w:sz w:val="16"/>
              </w:rPr>
              <w:t xml:space="preserve">Técnicos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11</w:t>
            </w:r>
          </w:p>
        </w:tc>
        <w:tc>
          <w:tcPr>
            <w:tcW w:w="1734" w:type="dxa"/>
            <w:vAlign w:val="center"/>
          </w:tcPr>
          <w:p w:rsidR="00DD1BA9" w:rsidRDefault="00DD1BA9" w:rsidP="006437B7">
            <w:pPr>
              <w:jc w:val="left"/>
              <w:rPr>
                <w:rFonts w:cs="Arial"/>
                <w:bCs/>
                <w:sz w:val="16"/>
              </w:rPr>
            </w:pPr>
            <w:r>
              <w:rPr>
                <w:rFonts w:cs="Arial"/>
                <w:bCs/>
                <w:sz w:val="16"/>
              </w:rPr>
              <w:t>Realiza visita</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Los técnicos y los ayudantes realizan la visita a los clientes.</w:t>
            </w:r>
          </w:p>
        </w:tc>
        <w:tc>
          <w:tcPr>
            <w:tcW w:w="1731" w:type="dxa"/>
            <w:vAlign w:val="center"/>
          </w:tcPr>
          <w:p w:rsidR="00DD1BA9" w:rsidRDefault="00DD1BA9" w:rsidP="006437B7">
            <w:pPr>
              <w:jc w:val="left"/>
              <w:rPr>
                <w:rFonts w:cs="Arial"/>
                <w:bCs/>
                <w:sz w:val="16"/>
              </w:rPr>
            </w:pPr>
            <w:r>
              <w:rPr>
                <w:rFonts w:cs="Arial"/>
                <w:bCs/>
                <w:sz w:val="16"/>
              </w:rPr>
              <w:t xml:space="preserve">Técnicos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12</w:t>
            </w:r>
          </w:p>
        </w:tc>
        <w:tc>
          <w:tcPr>
            <w:tcW w:w="1734" w:type="dxa"/>
            <w:vAlign w:val="center"/>
          </w:tcPr>
          <w:p w:rsidR="00DD1BA9" w:rsidRDefault="00DD1BA9" w:rsidP="006437B7">
            <w:pPr>
              <w:jc w:val="left"/>
              <w:rPr>
                <w:rFonts w:cs="Arial"/>
                <w:bCs/>
                <w:sz w:val="16"/>
              </w:rPr>
            </w:pPr>
            <w:r>
              <w:rPr>
                <w:rFonts w:cs="Arial"/>
                <w:bCs/>
                <w:sz w:val="16"/>
              </w:rPr>
              <w:t xml:space="preserve">Inspección </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 xml:space="preserve">Los técnicos inspeccionan las maquinarias y verifican si necesitan mantenimientos o reparación. </w:t>
            </w:r>
          </w:p>
        </w:tc>
        <w:tc>
          <w:tcPr>
            <w:tcW w:w="1731" w:type="dxa"/>
            <w:vAlign w:val="center"/>
          </w:tcPr>
          <w:p w:rsidR="00DD1BA9" w:rsidRDefault="00DD1BA9" w:rsidP="006437B7">
            <w:pPr>
              <w:jc w:val="left"/>
              <w:rPr>
                <w:rFonts w:cs="Arial"/>
                <w:bCs/>
                <w:sz w:val="16"/>
              </w:rPr>
            </w:pPr>
            <w:r>
              <w:rPr>
                <w:rFonts w:cs="Arial"/>
                <w:bCs/>
                <w:sz w:val="16"/>
              </w:rPr>
              <w:t xml:space="preserve">Técnicos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13</w:t>
            </w:r>
          </w:p>
        </w:tc>
        <w:tc>
          <w:tcPr>
            <w:tcW w:w="1734" w:type="dxa"/>
            <w:vAlign w:val="center"/>
          </w:tcPr>
          <w:p w:rsidR="00DD1BA9" w:rsidRDefault="00DD1BA9" w:rsidP="006437B7">
            <w:pPr>
              <w:jc w:val="left"/>
              <w:rPr>
                <w:rFonts w:cs="Arial"/>
                <w:bCs/>
                <w:sz w:val="16"/>
              </w:rPr>
            </w:pPr>
            <w:r>
              <w:rPr>
                <w:rFonts w:cs="Arial"/>
                <w:bCs/>
                <w:sz w:val="16"/>
              </w:rPr>
              <w:t>Desarma partes de la maquinaria</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Si las maquinarias necesitan mantenimiento, los ayudantes proceden a desarmar las partes de las maquinarias.</w:t>
            </w:r>
          </w:p>
        </w:tc>
        <w:tc>
          <w:tcPr>
            <w:tcW w:w="1731" w:type="dxa"/>
            <w:vAlign w:val="center"/>
          </w:tcPr>
          <w:p w:rsidR="00DD1BA9" w:rsidRDefault="00DD1BA9" w:rsidP="006437B7">
            <w:pPr>
              <w:jc w:val="left"/>
              <w:rPr>
                <w:rFonts w:cs="Arial"/>
                <w:bCs/>
                <w:sz w:val="16"/>
              </w:rPr>
            </w:pPr>
            <w:r>
              <w:rPr>
                <w:rFonts w:cs="Arial"/>
                <w:bCs/>
                <w:sz w:val="16"/>
              </w:rPr>
              <w:t xml:space="preserve">Ayudantes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14</w:t>
            </w:r>
          </w:p>
        </w:tc>
        <w:tc>
          <w:tcPr>
            <w:tcW w:w="1734" w:type="dxa"/>
            <w:vAlign w:val="center"/>
          </w:tcPr>
          <w:p w:rsidR="00DD1BA9" w:rsidRDefault="00DD1BA9" w:rsidP="006437B7">
            <w:pPr>
              <w:jc w:val="left"/>
              <w:rPr>
                <w:rFonts w:cs="Arial"/>
                <w:bCs/>
                <w:sz w:val="16"/>
              </w:rPr>
            </w:pPr>
            <w:r>
              <w:rPr>
                <w:rFonts w:cs="Arial"/>
                <w:bCs/>
                <w:sz w:val="16"/>
              </w:rPr>
              <w:t>Limpia, verifica estado de partes de la maquinaria</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Los ayudantes limpian las partes de las maquinarias y verifican que las partes estén en buen estado.</w:t>
            </w:r>
          </w:p>
        </w:tc>
        <w:tc>
          <w:tcPr>
            <w:tcW w:w="1731" w:type="dxa"/>
            <w:vAlign w:val="center"/>
          </w:tcPr>
          <w:p w:rsidR="00DD1BA9" w:rsidRDefault="00DD1BA9" w:rsidP="006437B7">
            <w:pPr>
              <w:jc w:val="left"/>
              <w:rPr>
                <w:rFonts w:cs="Arial"/>
                <w:bCs/>
                <w:sz w:val="16"/>
              </w:rPr>
            </w:pPr>
            <w:r>
              <w:rPr>
                <w:rFonts w:cs="Arial"/>
                <w:bCs/>
                <w:sz w:val="16"/>
              </w:rPr>
              <w:t xml:space="preserve">Ayudantes </w:t>
            </w:r>
          </w:p>
        </w:tc>
      </w:tr>
      <w:tr w:rsidR="00DD1BA9" w:rsidRPr="004E3970" w:rsidTr="00A36D74">
        <w:trPr>
          <w:jc w:val="center"/>
        </w:trPr>
        <w:tc>
          <w:tcPr>
            <w:tcW w:w="509" w:type="dxa"/>
            <w:vAlign w:val="center"/>
          </w:tcPr>
          <w:p w:rsidR="00DD1BA9" w:rsidRDefault="00DD1BA9" w:rsidP="006437B7">
            <w:pPr>
              <w:jc w:val="left"/>
              <w:rPr>
                <w:rFonts w:cs="Arial"/>
                <w:bCs/>
                <w:sz w:val="16"/>
              </w:rPr>
            </w:pPr>
            <w:r>
              <w:rPr>
                <w:rFonts w:cs="Arial"/>
                <w:bCs/>
                <w:sz w:val="16"/>
              </w:rPr>
              <w:t>15</w:t>
            </w:r>
          </w:p>
        </w:tc>
        <w:tc>
          <w:tcPr>
            <w:tcW w:w="1734" w:type="dxa"/>
            <w:vAlign w:val="center"/>
          </w:tcPr>
          <w:p w:rsidR="00DD1BA9" w:rsidRDefault="00DD1BA9" w:rsidP="006437B7">
            <w:pPr>
              <w:jc w:val="left"/>
              <w:rPr>
                <w:rFonts w:cs="Arial"/>
                <w:bCs/>
                <w:sz w:val="16"/>
              </w:rPr>
            </w:pPr>
            <w:r>
              <w:rPr>
                <w:rFonts w:cs="Arial"/>
                <w:bCs/>
                <w:sz w:val="16"/>
              </w:rPr>
              <w:t>Revisa aceite de la maquinaria</w:t>
            </w:r>
          </w:p>
        </w:tc>
        <w:tc>
          <w:tcPr>
            <w:tcW w:w="993" w:type="dxa"/>
            <w:vAlign w:val="center"/>
          </w:tcPr>
          <w:p w:rsidR="00DD1BA9" w:rsidRDefault="00DD1BA9" w:rsidP="006437B7">
            <w:pPr>
              <w:jc w:val="left"/>
              <w:rPr>
                <w:rFonts w:cs="Arial"/>
                <w:bCs/>
                <w:sz w:val="16"/>
              </w:rPr>
            </w:pPr>
            <w:r>
              <w:rPr>
                <w:rFonts w:cs="Arial"/>
                <w:bCs/>
                <w:sz w:val="16"/>
              </w:rPr>
              <w:t xml:space="preserve">Servicios </w:t>
            </w:r>
          </w:p>
        </w:tc>
        <w:tc>
          <w:tcPr>
            <w:tcW w:w="4394" w:type="dxa"/>
            <w:vAlign w:val="center"/>
          </w:tcPr>
          <w:p w:rsidR="00DD1BA9" w:rsidRDefault="00DD1BA9" w:rsidP="006437B7">
            <w:pPr>
              <w:jc w:val="left"/>
              <w:rPr>
                <w:rFonts w:cs="Arial"/>
                <w:bCs/>
                <w:sz w:val="16"/>
              </w:rPr>
            </w:pPr>
            <w:r>
              <w:rPr>
                <w:rFonts w:cs="Arial"/>
                <w:bCs/>
                <w:sz w:val="16"/>
              </w:rPr>
              <w:t>Los ayudantes revisan el aceite de la maquinaria.</w:t>
            </w:r>
          </w:p>
        </w:tc>
        <w:tc>
          <w:tcPr>
            <w:tcW w:w="1731" w:type="dxa"/>
            <w:vAlign w:val="center"/>
          </w:tcPr>
          <w:p w:rsidR="00DD1BA9" w:rsidRDefault="00DD1BA9" w:rsidP="006437B7">
            <w:pPr>
              <w:jc w:val="left"/>
              <w:rPr>
                <w:rFonts w:cs="Arial"/>
                <w:bCs/>
                <w:sz w:val="16"/>
              </w:rPr>
            </w:pPr>
            <w:r>
              <w:rPr>
                <w:rFonts w:cs="Arial"/>
                <w:bCs/>
                <w:sz w:val="16"/>
              </w:rPr>
              <w:t xml:space="preserve">Ayudantes </w:t>
            </w:r>
          </w:p>
        </w:tc>
      </w:tr>
    </w:tbl>
    <w:p w:rsidR="000D1E8F" w:rsidRDefault="000D1E8F"/>
    <w:p w:rsidR="00487235" w:rsidRDefault="00487235"/>
    <w:p w:rsidR="00487235" w:rsidRDefault="00487235"/>
    <w:p w:rsidR="00487235" w:rsidRDefault="00487235"/>
    <w:p w:rsidR="00F429F5" w:rsidRDefault="00F429F5" w:rsidP="00F429F5"/>
    <w:p w:rsidR="00A36D74" w:rsidRDefault="00A36D74" w:rsidP="00F429F5"/>
    <w:p w:rsidR="00F429F5" w:rsidRDefault="00F429F5" w:rsidP="00F429F5"/>
    <w:p w:rsidR="00DD1BA9" w:rsidRDefault="00FA087A" w:rsidP="00F429F5">
      <w:r w:rsidRPr="00FA087A">
        <w:rPr>
          <w:b/>
          <w:noProof/>
        </w:rPr>
        <w:lastRenderedPageBreak/>
        <w:pict>
          <v:rect id="115 Rectángulo" o:spid="_x0000_s1211" style="position:absolute;left:0;text-align:left;margin-left:-34.3pt;margin-top:-5.5pt;width:482.45pt;height:616.2pt;z-index:-250995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9lUqw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" filled="f" strokecolor="black [3213]" strokeweight="1pt">
            <v:path arrowok="t"/>
          </v:rect>
        </w:pict>
      </w:r>
    </w:p>
    <w:p w:rsidR="00DD1BA9" w:rsidRDefault="00F429F5" w:rsidP="007E60CB">
      <w:pPr>
        <w:ind w:left="-567" w:right="-512"/>
        <w:rPr>
          <w:b/>
          <w:u w:val="single"/>
        </w:rPr>
      </w:pPr>
      <w:r>
        <w:rPr>
          <w:b/>
          <w:u w:val="single"/>
        </w:rPr>
        <w:t xml:space="preserve">CARACTERIZACIÓN DEL SUBPROCESO </w:t>
      </w:r>
      <w:r w:rsidR="000D1E8F">
        <w:rPr>
          <w:b/>
          <w:u w:val="single"/>
        </w:rPr>
        <w:t>CAMPAÑA DE CAMPO</w:t>
      </w:r>
    </w:p>
    <w:p w:rsidR="007E60CB" w:rsidRPr="00DD1BA9" w:rsidRDefault="007E60CB" w:rsidP="007E60CB">
      <w:pPr>
        <w:ind w:left="-567" w:right="-512"/>
        <w:rPr>
          <w:b/>
          <w:u w:val="single"/>
        </w:rPr>
      </w:pPr>
    </w:p>
    <w:p w:rsidR="00F429F5" w:rsidRDefault="00F429F5" w:rsidP="00F429F5">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SERVICIO TÉCNICO</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D</w:t>
      </w:r>
    </w:p>
    <w:p w:rsidR="00F429F5" w:rsidRPr="00596762" w:rsidRDefault="00F429F5" w:rsidP="00F429F5">
      <w:pPr>
        <w:ind w:left="-567" w:right="-512"/>
        <w:rPr>
          <w:sz w:val="18"/>
          <w:lang w:val="es-ES"/>
        </w:rPr>
      </w:pPr>
      <w:r>
        <w:rPr>
          <w:b/>
          <w:sz w:val="18"/>
          <w:lang w:val="es-ES"/>
        </w:rPr>
        <w:t>SUBPROCESO:</w:t>
      </w:r>
      <w:r w:rsidR="000D1E8F">
        <w:rPr>
          <w:sz w:val="18"/>
          <w:lang w:val="es-ES"/>
        </w:rPr>
        <w:tab/>
        <w:t>CAMPAÑA DE CAMPO</w:t>
      </w:r>
      <w:r w:rsidR="000D1E8F">
        <w:rPr>
          <w:sz w:val="18"/>
          <w:lang w:val="es-ES"/>
        </w:rPr>
        <w:tab/>
      </w:r>
      <w:r>
        <w:rPr>
          <w:sz w:val="18"/>
          <w:lang w:val="es-ES"/>
        </w:rPr>
        <w:tab/>
      </w:r>
      <w:r>
        <w:rPr>
          <w:sz w:val="18"/>
          <w:lang w:val="es-ES"/>
        </w:rPr>
        <w:tab/>
      </w:r>
      <w:r>
        <w:rPr>
          <w:sz w:val="18"/>
          <w:lang w:val="es-ES"/>
        </w:rPr>
        <w:tab/>
      </w:r>
      <w:r>
        <w:rPr>
          <w:b/>
          <w:sz w:val="18"/>
          <w:lang w:val="es-ES"/>
        </w:rPr>
        <w:t>CÓDIGO:</w:t>
      </w:r>
      <w:r>
        <w:rPr>
          <w:b/>
          <w:sz w:val="18"/>
          <w:lang w:val="es-ES"/>
        </w:rPr>
        <w:tab/>
      </w:r>
      <w:r w:rsidR="000D1E8F">
        <w:rPr>
          <w:sz w:val="18"/>
          <w:lang w:val="es-ES"/>
        </w:rPr>
        <w:t>D6</w:t>
      </w:r>
    </w:p>
    <w:tbl>
      <w:tblPr>
        <w:tblStyle w:val="Tablaconcuadrcula"/>
        <w:tblW w:w="9356" w:type="dxa"/>
        <w:jc w:val="center"/>
        <w:tblInd w:w="-459" w:type="dxa"/>
        <w:tblLook w:val="04A0"/>
      </w:tblPr>
      <w:tblGrid>
        <w:gridCol w:w="1797"/>
        <w:gridCol w:w="1268"/>
        <w:gridCol w:w="3477"/>
        <w:gridCol w:w="1246"/>
        <w:gridCol w:w="1568"/>
      </w:tblGrid>
      <w:tr w:rsidR="00F429F5" w:rsidRPr="00A9242A" w:rsidTr="00DD1BA9">
        <w:trPr>
          <w:jc w:val="center"/>
        </w:trPr>
        <w:tc>
          <w:tcPr>
            <w:tcW w:w="1816" w:type="dxa"/>
            <w:shd w:val="clear" w:color="auto" w:fill="89C2E5" w:themeFill="accent3" w:themeFillTint="66"/>
            <w:vAlign w:val="center"/>
          </w:tcPr>
          <w:p w:rsidR="00F429F5" w:rsidRPr="00A9242A" w:rsidRDefault="00F429F5" w:rsidP="00F429F5">
            <w:pPr>
              <w:jc w:val="center"/>
              <w:rPr>
                <w:b/>
                <w:sz w:val="18"/>
                <w:lang w:val="es-ES"/>
              </w:rPr>
            </w:pPr>
            <w:r w:rsidRPr="00A9242A">
              <w:rPr>
                <w:b/>
                <w:sz w:val="18"/>
                <w:lang w:val="es-ES"/>
              </w:rPr>
              <w:t>PROVEEDOR</w:t>
            </w:r>
          </w:p>
        </w:tc>
        <w:tc>
          <w:tcPr>
            <w:tcW w:w="1276" w:type="dxa"/>
            <w:shd w:val="clear" w:color="auto" w:fill="89C2E5" w:themeFill="accent3" w:themeFillTint="66"/>
            <w:vAlign w:val="center"/>
          </w:tcPr>
          <w:p w:rsidR="00F429F5" w:rsidRPr="00A9242A" w:rsidRDefault="00F429F5" w:rsidP="00F429F5">
            <w:pPr>
              <w:jc w:val="center"/>
              <w:rPr>
                <w:b/>
                <w:sz w:val="18"/>
                <w:lang w:val="es-ES"/>
              </w:rPr>
            </w:pPr>
            <w:r w:rsidRPr="00A9242A">
              <w:rPr>
                <w:b/>
                <w:sz w:val="18"/>
                <w:lang w:val="es-ES"/>
              </w:rPr>
              <w:t>INSUMO</w:t>
            </w:r>
          </w:p>
        </w:tc>
        <w:tc>
          <w:tcPr>
            <w:tcW w:w="3544" w:type="dxa"/>
            <w:shd w:val="clear" w:color="auto" w:fill="89C2E5" w:themeFill="accent3" w:themeFillTint="66"/>
            <w:vAlign w:val="center"/>
          </w:tcPr>
          <w:p w:rsidR="00F429F5" w:rsidRPr="00A9242A" w:rsidRDefault="00F429F5" w:rsidP="00F429F5">
            <w:pPr>
              <w:jc w:val="center"/>
              <w:rPr>
                <w:b/>
                <w:sz w:val="18"/>
                <w:lang w:val="es-ES"/>
              </w:rPr>
            </w:pPr>
            <w:r w:rsidRPr="00A9242A">
              <w:rPr>
                <w:b/>
                <w:sz w:val="18"/>
                <w:lang w:val="es-ES"/>
              </w:rPr>
              <w:t>TRANSFORMACIÓN</w:t>
            </w:r>
          </w:p>
        </w:tc>
        <w:tc>
          <w:tcPr>
            <w:tcW w:w="1134" w:type="dxa"/>
            <w:shd w:val="clear" w:color="auto" w:fill="89C2E5" w:themeFill="accent3" w:themeFillTint="66"/>
            <w:vAlign w:val="center"/>
          </w:tcPr>
          <w:p w:rsidR="00F429F5" w:rsidRPr="00A9242A" w:rsidRDefault="00F429F5" w:rsidP="00F429F5">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F429F5" w:rsidRPr="00A9242A" w:rsidRDefault="00F429F5" w:rsidP="00F429F5">
            <w:pPr>
              <w:jc w:val="center"/>
              <w:rPr>
                <w:b/>
                <w:sz w:val="18"/>
                <w:lang w:val="es-ES"/>
              </w:rPr>
            </w:pPr>
            <w:r w:rsidRPr="00A9242A">
              <w:rPr>
                <w:b/>
                <w:sz w:val="18"/>
                <w:lang w:val="es-ES"/>
              </w:rPr>
              <w:t>CLIENTE</w:t>
            </w:r>
          </w:p>
        </w:tc>
      </w:tr>
      <w:tr w:rsidR="00F429F5" w:rsidRPr="00285143" w:rsidTr="00DD1BA9">
        <w:trPr>
          <w:jc w:val="center"/>
        </w:trPr>
        <w:tc>
          <w:tcPr>
            <w:tcW w:w="1816" w:type="dxa"/>
            <w:vAlign w:val="center"/>
          </w:tcPr>
          <w:p w:rsidR="00F429F5" w:rsidRDefault="00F429F5" w:rsidP="00F429F5">
            <w:pPr>
              <w:jc w:val="left"/>
              <w:rPr>
                <w:sz w:val="18"/>
                <w:lang w:val="es-ES"/>
              </w:rPr>
            </w:pPr>
            <w:r>
              <w:rPr>
                <w:sz w:val="18"/>
                <w:lang w:val="es-ES"/>
              </w:rPr>
              <w:t>D1. Planificació</w:t>
            </w:r>
            <w:r w:rsidR="000613DC">
              <w:rPr>
                <w:sz w:val="18"/>
                <w:lang w:val="es-ES"/>
              </w:rPr>
              <w:t>n y control de servicio técnico</w:t>
            </w:r>
          </w:p>
          <w:p w:rsidR="00360534" w:rsidRDefault="00DD1BA9" w:rsidP="00F429F5">
            <w:pPr>
              <w:jc w:val="left"/>
              <w:rPr>
                <w:sz w:val="18"/>
                <w:lang w:val="es-ES"/>
              </w:rPr>
            </w:pPr>
            <w:r>
              <w:rPr>
                <w:sz w:val="18"/>
                <w:lang w:val="es-ES"/>
              </w:rPr>
              <w:t>D4. Reparación</w:t>
            </w:r>
            <w:r w:rsidR="00360534">
              <w:rPr>
                <w:sz w:val="18"/>
                <w:lang w:val="es-ES"/>
              </w:rPr>
              <w:t xml:space="preserve"> de maquinaria</w:t>
            </w:r>
          </w:p>
          <w:p w:rsidR="00360534" w:rsidRPr="00285143" w:rsidRDefault="00360534" w:rsidP="00F429F5">
            <w:pPr>
              <w:jc w:val="left"/>
              <w:rPr>
                <w:sz w:val="18"/>
                <w:lang w:val="es-ES"/>
              </w:rPr>
            </w:pPr>
            <w:r>
              <w:rPr>
                <w:sz w:val="18"/>
                <w:lang w:val="es-ES"/>
              </w:rPr>
              <w:t>D5. Evaluación de maquinaria</w:t>
            </w:r>
          </w:p>
        </w:tc>
        <w:tc>
          <w:tcPr>
            <w:tcW w:w="1276" w:type="dxa"/>
            <w:vAlign w:val="center"/>
          </w:tcPr>
          <w:p w:rsidR="00F429F5" w:rsidRPr="00285143" w:rsidRDefault="00DD1BA9" w:rsidP="00F429F5">
            <w:pPr>
              <w:jc w:val="left"/>
              <w:rPr>
                <w:sz w:val="18"/>
                <w:lang w:val="es-ES"/>
              </w:rPr>
            </w:pPr>
            <w:r>
              <w:rPr>
                <w:sz w:val="18"/>
                <w:lang w:val="es-ES"/>
              </w:rPr>
              <w:t>Formulario de campaña de campo</w:t>
            </w:r>
          </w:p>
        </w:tc>
        <w:tc>
          <w:tcPr>
            <w:tcW w:w="3544" w:type="dxa"/>
            <w:vAlign w:val="center"/>
          </w:tcPr>
          <w:p w:rsidR="00F429F5" w:rsidRDefault="000613DC" w:rsidP="00F429F5">
            <w:pPr>
              <w:jc w:val="left"/>
              <w:rPr>
                <w:sz w:val="18"/>
                <w:lang w:val="es-ES"/>
              </w:rPr>
            </w:pPr>
            <w:r>
              <w:rPr>
                <w:sz w:val="18"/>
                <w:lang w:val="es-ES"/>
              </w:rPr>
              <w:t>Los técnicos realizan los formularios para realizar las visitas, llenan los formularios de pedido de vehículo los cuales son aprobados por el gerente comercial,</w:t>
            </w:r>
            <w:r w:rsidR="00D34C29">
              <w:rPr>
                <w:sz w:val="18"/>
                <w:lang w:val="es-ES"/>
              </w:rPr>
              <w:t xml:space="preserve"> el asistente comercial asigna el vehículo para que los técnicos y los ayudantes realicen la visita.</w:t>
            </w:r>
          </w:p>
          <w:p w:rsidR="00D34C29" w:rsidRDefault="00D34C29" w:rsidP="00F429F5">
            <w:pPr>
              <w:jc w:val="left"/>
              <w:rPr>
                <w:sz w:val="18"/>
                <w:lang w:val="es-ES"/>
              </w:rPr>
            </w:pPr>
            <w:r>
              <w:rPr>
                <w:sz w:val="18"/>
                <w:lang w:val="es-ES"/>
              </w:rPr>
              <w:t>Los técnicos piden los insumos necesarios para dar mantenimiento a las maquinarias que previamente han sido inspeccionadas.</w:t>
            </w:r>
          </w:p>
          <w:p w:rsidR="00D34C29" w:rsidRDefault="00D34C29" w:rsidP="00F429F5">
            <w:pPr>
              <w:jc w:val="left"/>
              <w:rPr>
                <w:sz w:val="18"/>
                <w:lang w:val="es-ES"/>
              </w:rPr>
            </w:pPr>
            <w:r>
              <w:rPr>
                <w:sz w:val="18"/>
                <w:lang w:val="es-ES"/>
              </w:rPr>
              <w:t>Si la maquinaria necesita reparación los técnicos proceden a reparar la maquinaria solicitando los repuestos necesarios a bodega.</w:t>
            </w:r>
          </w:p>
          <w:p w:rsidR="00D34C29" w:rsidRPr="00285143" w:rsidRDefault="00D34C29" w:rsidP="00F429F5">
            <w:pPr>
              <w:jc w:val="left"/>
              <w:rPr>
                <w:sz w:val="18"/>
                <w:lang w:val="es-ES"/>
              </w:rPr>
            </w:pPr>
            <w:r>
              <w:rPr>
                <w:sz w:val="18"/>
                <w:lang w:val="es-ES"/>
              </w:rPr>
              <w:t>Los técnicos y los ayudantes realizan las pruebas de funcionamiento y calidad respectivas para entregar la maquinaria en buen estado.</w:t>
            </w:r>
          </w:p>
        </w:tc>
        <w:tc>
          <w:tcPr>
            <w:tcW w:w="1134" w:type="dxa"/>
            <w:vAlign w:val="center"/>
          </w:tcPr>
          <w:p w:rsidR="00F429F5" w:rsidRPr="00285143" w:rsidRDefault="00DD1BA9" w:rsidP="00F429F5">
            <w:pPr>
              <w:jc w:val="left"/>
              <w:rPr>
                <w:sz w:val="18"/>
                <w:lang w:val="es-ES"/>
              </w:rPr>
            </w:pPr>
            <w:r>
              <w:rPr>
                <w:sz w:val="18"/>
                <w:lang w:val="es-ES"/>
              </w:rPr>
              <w:t>Maquinaria evaluada</w:t>
            </w:r>
          </w:p>
        </w:tc>
        <w:tc>
          <w:tcPr>
            <w:tcW w:w="1586" w:type="dxa"/>
            <w:vAlign w:val="center"/>
          </w:tcPr>
          <w:p w:rsidR="00F429F5" w:rsidRPr="00285143" w:rsidRDefault="00487235" w:rsidP="00F429F5">
            <w:pPr>
              <w:jc w:val="left"/>
              <w:rPr>
                <w:sz w:val="18"/>
                <w:lang w:val="es-ES"/>
              </w:rPr>
            </w:pPr>
            <w:r>
              <w:rPr>
                <w:sz w:val="18"/>
                <w:lang w:val="es-ES"/>
              </w:rPr>
              <w:t>Clientes de MAQUITSU S.A.</w:t>
            </w:r>
          </w:p>
        </w:tc>
      </w:tr>
    </w:tbl>
    <w:p w:rsidR="00F429F5" w:rsidRDefault="00F429F5" w:rsidP="00F429F5">
      <w:pPr>
        <w:rPr>
          <w:lang w:val="es-ES"/>
        </w:rPr>
      </w:pPr>
    </w:p>
    <w:p w:rsidR="00A36D74" w:rsidRDefault="00A36D74"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7E60CB" w:rsidP="00F429F5">
      <w:pPr>
        <w:rPr>
          <w:lang w:val="es-ES"/>
        </w:rPr>
      </w:pPr>
    </w:p>
    <w:p w:rsidR="007E60CB" w:rsidRDefault="00FA087A" w:rsidP="00F429F5">
      <w:pPr>
        <w:rPr>
          <w:lang w:val="es-ES"/>
        </w:rPr>
      </w:pPr>
      <w:r w:rsidRPr="00FA087A">
        <w:rPr>
          <w:b/>
          <w:noProof/>
        </w:rPr>
        <w:lastRenderedPageBreak/>
        <w:pict>
          <v:rect id="119 Rectángulo" o:spid="_x0000_s1210" style="position:absolute;left:0;text-align:left;margin-left:-34.3pt;margin-top:-6.25pt;width:482.45pt;height:616.2pt;z-index:-250993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XMkrQ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BibXMkrQIAAK4FAAAOAAAA&#10;AAAAAAAAAAAAAC4CAABkcnMvZTJvRG9jLnhtbFBLAQItABQABgAIAAAAIQAQUgF24AAAAAwBAAAP&#10;AAAAAAAAAAAAAAAAAAcFAABkcnMvZG93bnJldi54bWxQSwUGAAAAAAQABADzAAAAFAYAAAAA&#10;" filled="f" strokecolor="black [3213]" strokeweight="1pt">
            <v:path arrowok="t"/>
          </v:rect>
        </w:pict>
      </w:r>
    </w:p>
    <w:p w:rsidR="00F429F5" w:rsidRDefault="00F429F5" w:rsidP="00F429F5">
      <w:pPr>
        <w:ind w:left="-567" w:right="-512"/>
        <w:rPr>
          <w:b/>
          <w:u w:val="single"/>
        </w:rPr>
      </w:pPr>
      <w:r>
        <w:rPr>
          <w:b/>
          <w:u w:val="single"/>
        </w:rPr>
        <w:t>DESCRIPCIÓN DEL SUBPROCESO EVALUACIÓN DE MAQUINARIA</w:t>
      </w:r>
    </w:p>
    <w:p w:rsidR="007E60CB" w:rsidRDefault="007E60CB" w:rsidP="00F429F5">
      <w:pPr>
        <w:ind w:left="-567" w:right="-512"/>
        <w:rPr>
          <w:b/>
          <w:u w:val="single"/>
        </w:rPr>
      </w:pPr>
    </w:p>
    <w:p w:rsidR="007E60CB" w:rsidRPr="002C31F1" w:rsidRDefault="007E60CB" w:rsidP="00F429F5">
      <w:pPr>
        <w:ind w:left="-567" w:right="-512"/>
        <w:rPr>
          <w:b/>
          <w:u w:val="single"/>
        </w:rPr>
      </w:pPr>
      <w:r w:rsidRPr="007E60CB">
        <w:rPr>
          <w:noProof/>
        </w:rPr>
        <w:drawing>
          <wp:inline distT="0" distB="0" distL="0" distR="0">
            <wp:extent cx="5925787" cy="5734633"/>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50" t="1710" r="2619" b="2137"/>
                    <a:stretch/>
                  </pic:blipFill>
                  <pic:spPr bwMode="auto">
                    <a:xfrm>
                      <a:off x="0" y="0"/>
                      <a:ext cx="5938118" cy="57465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429F5" w:rsidRDefault="00F429F5" w:rsidP="00F429F5">
      <w:pPr>
        <w:rPr>
          <w:b/>
        </w:rPr>
      </w:pPr>
    </w:p>
    <w:p w:rsidR="00F429F5" w:rsidRDefault="00F429F5" w:rsidP="00F429F5">
      <w:pPr>
        <w:rPr>
          <w:b/>
        </w:rPr>
      </w:pPr>
    </w:p>
    <w:p w:rsidR="00F429F5" w:rsidRDefault="00F429F5" w:rsidP="00F429F5">
      <w:pPr>
        <w:rPr>
          <w:b/>
        </w:rPr>
      </w:pPr>
    </w:p>
    <w:p w:rsidR="00F429F5" w:rsidRDefault="00F429F5" w:rsidP="00F429F5">
      <w:pPr>
        <w:rPr>
          <w:b/>
        </w:rPr>
      </w:pPr>
    </w:p>
    <w:p w:rsidR="003D5DB9" w:rsidRDefault="00FA087A" w:rsidP="009420B9">
      <w:pPr>
        <w:ind w:left="-567"/>
        <w:jc w:val="left"/>
        <w:rPr>
          <w:b/>
        </w:rPr>
      </w:pPr>
      <w:r>
        <w:rPr>
          <w:b/>
          <w:noProof/>
        </w:rPr>
        <w:lastRenderedPageBreak/>
        <w:pict>
          <v:rect id="121 Rectángulo" o:spid="_x0000_s1209" style="position:absolute;left:0;text-align:left;margin-left:-34.3pt;margin-top:-7pt;width:482.45pt;height:616.2pt;z-index:-250991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7rJrA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" filled="f" strokecolor="black [3213]" strokeweight="1pt">
            <v:path arrowok="t"/>
          </v:rect>
        </w:pict>
      </w:r>
      <w:r w:rsidR="009420B9">
        <w:rPr>
          <w:b/>
        </w:rPr>
        <w:t xml:space="preserve">PROCESO: </w:t>
      </w:r>
      <w:r w:rsidR="0019684B">
        <w:rPr>
          <w:b/>
        </w:rPr>
        <w:t>CUENTAS POR COBRAR</w:t>
      </w:r>
    </w:p>
    <w:p w:rsidR="003D5DB9" w:rsidRPr="00680E9F" w:rsidRDefault="003D5DB9" w:rsidP="00FF63C1">
      <w:pPr>
        <w:rPr>
          <w:b/>
        </w:rPr>
      </w:pPr>
    </w:p>
    <w:p w:rsidR="006A268D" w:rsidRPr="00C66327" w:rsidRDefault="006A268D" w:rsidP="006A268D">
      <w:pPr>
        <w:ind w:left="-567" w:right="-512"/>
        <w:rPr>
          <w:b/>
          <w:u w:val="single"/>
          <w:lang w:val="es-ES"/>
        </w:rPr>
      </w:pPr>
      <w:r>
        <w:rPr>
          <w:b/>
          <w:u w:val="single"/>
          <w:lang w:val="es-ES"/>
        </w:rPr>
        <w:t>ENTRADAS DEL PROCESO CUENTAS POR COBRAR</w:t>
      </w:r>
    </w:p>
    <w:p w:rsidR="006A268D" w:rsidRPr="00DE31DB" w:rsidRDefault="00DE41C0" w:rsidP="006A268D">
      <w:pPr>
        <w:ind w:left="-567" w:right="-512"/>
      </w:pPr>
      <w:r>
        <w:rPr>
          <w:b/>
        </w:rPr>
        <w:t xml:space="preserve">Solicitud de </w:t>
      </w:r>
      <w:r w:rsidR="00847EE2">
        <w:rPr>
          <w:b/>
        </w:rPr>
        <w:t>Crédito.-</w:t>
      </w:r>
      <w:r w:rsidR="00DE31DB">
        <w:t>Requerimiento para realizar una co</w:t>
      </w:r>
      <w:r w:rsidR="0079301C">
        <w:t>mpra con pagos en</w:t>
      </w:r>
      <w:r w:rsidR="00DE31DB">
        <w:t xml:space="preserve"> determinado plazo.</w:t>
      </w:r>
    </w:p>
    <w:p w:rsidR="006A268D" w:rsidRPr="008D25A9" w:rsidRDefault="006A268D" w:rsidP="006A268D">
      <w:pPr>
        <w:ind w:left="-567" w:right="-512"/>
      </w:pPr>
    </w:p>
    <w:p w:rsidR="006A268D" w:rsidRPr="00C66327" w:rsidRDefault="006A268D" w:rsidP="006A268D">
      <w:pPr>
        <w:ind w:left="-567" w:right="-512"/>
        <w:rPr>
          <w:b/>
          <w:u w:val="single"/>
          <w:lang w:val="es-ES"/>
        </w:rPr>
      </w:pPr>
      <w:r>
        <w:rPr>
          <w:b/>
          <w:u w:val="single"/>
          <w:lang w:val="es-ES"/>
        </w:rPr>
        <w:t>SALIDAS DEL PROCESO CUENTAS POR COBRAR</w:t>
      </w:r>
    </w:p>
    <w:p w:rsidR="006A268D" w:rsidRPr="00A375FB" w:rsidRDefault="00A375FB" w:rsidP="006A268D">
      <w:pPr>
        <w:ind w:left="-567" w:right="-512"/>
        <w:rPr>
          <w:lang w:val="es-ES"/>
        </w:rPr>
      </w:pPr>
      <w:r>
        <w:rPr>
          <w:b/>
          <w:lang w:val="es-ES"/>
        </w:rPr>
        <w:t xml:space="preserve">Pagos contabilizados.- </w:t>
      </w:r>
      <w:r>
        <w:rPr>
          <w:lang w:val="es-ES"/>
        </w:rPr>
        <w:t xml:space="preserve">Ingreso de cuotas pagadas por el cliente al sistema contable bajo los parámetros </w:t>
      </w:r>
      <w:r w:rsidR="00F0666D">
        <w:rPr>
          <w:lang w:val="es-ES"/>
        </w:rPr>
        <w:t>establecidos por la empresa.</w:t>
      </w:r>
    </w:p>
    <w:p w:rsidR="006A268D" w:rsidRPr="000F052A" w:rsidRDefault="006A268D" w:rsidP="006A268D">
      <w:pPr>
        <w:ind w:left="-567" w:right="-512"/>
        <w:rPr>
          <w:lang w:val="es-ES"/>
        </w:rPr>
      </w:pPr>
    </w:p>
    <w:p w:rsidR="006A268D" w:rsidRPr="00CC05B5" w:rsidRDefault="00DE41C0" w:rsidP="006A268D">
      <w:pPr>
        <w:ind w:left="-567" w:right="-512"/>
        <w:rPr>
          <w:b/>
          <w:u w:val="single"/>
          <w:lang w:val="es-ES"/>
        </w:rPr>
      </w:pPr>
      <w:r>
        <w:rPr>
          <w:b/>
          <w:u w:val="single"/>
          <w:lang w:val="es-ES"/>
        </w:rPr>
        <w:t xml:space="preserve">RECURSOS DEL </w:t>
      </w:r>
      <w:r w:rsidR="006A268D">
        <w:rPr>
          <w:b/>
          <w:u w:val="single"/>
          <w:lang w:val="es-ES"/>
        </w:rPr>
        <w:t xml:space="preserve">PROCESO </w:t>
      </w:r>
      <w:r>
        <w:rPr>
          <w:b/>
          <w:u w:val="single"/>
          <w:lang w:val="es-ES"/>
        </w:rPr>
        <w:t>CUENTAS POR COBRAR</w:t>
      </w:r>
    </w:p>
    <w:p w:rsidR="006A268D" w:rsidRDefault="006A268D" w:rsidP="006A268D">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6A268D" w:rsidRDefault="006A268D" w:rsidP="006A268D">
      <w:pPr>
        <w:ind w:left="-567" w:right="-512"/>
        <w:rPr>
          <w:lang w:val="es-ES"/>
        </w:rPr>
      </w:pPr>
    </w:p>
    <w:p w:rsidR="006A268D" w:rsidRDefault="006A268D" w:rsidP="006A268D">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6A268D" w:rsidRDefault="006A268D" w:rsidP="006A268D">
      <w:pPr>
        <w:ind w:left="-567" w:right="-512"/>
        <w:rPr>
          <w:lang w:val="es-ES"/>
        </w:rPr>
      </w:pPr>
    </w:p>
    <w:p w:rsidR="006A268D" w:rsidRDefault="006A268D" w:rsidP="006A268D">
      <w:pPr>
        <w:ind w:left="-567" w:right="-512"/>
        <w:rPr>
          <w:lang w:val="es-ES"/>
        </w:rPr>
      </w:pPr>
      <w:r w:rsidRPr="00CC05B5">
        <w:rPr>
          <w:b/>
          <w:lang w:val="es-ES"/>
        </w:rPr>
        <w:t>Presupuesto asignado.-</w:t>
      </w:r>
      <w:r>
        <w:rPr>
          <w:lang w:val="es-ES"/>
        </w:rPr>
        <w:t xml:space="preserve"> Estimación de dinero asignado a cada proceso.</w:t>
      </w:r>
    </w:p>
    <w:p w:rsidR="006A268D" w:rsidRDefault="006A268D" w:rsidP="006A268D">
      <w:pPr>
        <w:ind w:left="-567" w:right="-512"/>
        <w:rPr>
          <w:lang w:val="es-ES"/>
        </w:rPr>
      </w:pPr>
    </w:p>
    <w:p w:rsidR="006A268D" w:rsidRDefault="006A268D" w:rsidP="006A268D">
      <w:pPr>
        <w:ind w:left="-567" w:right="-512"/>
        <w:rPr>
          <w:lang w:val="es-ES"/>
        </w:rPr>
      </w:pPr>
      <w:r w:rsidRPr="00CC05B5">
        <w:rPr>
          <w:b/>
          <w:lang w:val="es-ES"/>
        </w:rPr>
        <w:t>Talento humano.-</w:t>
      </w:r>
      <w:r w:rsidR="00D445DB">
        <w:rPr>
          <w:lang w:val="es-ES"/>
        </w:rPr>
        <w:t xml:space="preserve">Asistente financiero, </w:t>
      </w:r>
      <w:r w:rsidR="005B49BF">
        <w:rPr>
          <w:lang w:val="es-ES"/>
        </w:rPr>
        <w:t>Vendedores y</w:t>
      </w:r>
      <w:r w:rsidR="00D445DB">
        <w:rPr>
          <w:lang w:val="es-ES"/>
        </w:rPr>
        <w:t xml:space="preserve"> </w:t>
      </w:r>
      <w:r w:rsidR="00DE41C0">
        <w:rPr>
          <w:lang w:val="es-ES"/>
        </w:rPr>
        <w:t xml:space="preserve"> Asistente de cobranzas</w:t>
      </w:r>
      <w:r w:rsidR="00D445DB">
        <w:rPr>
          <w:lang w:val="es-ES"/>
        </w:rPr>
        <w:t>.</w:t>
      </w:r>
    </w:p>
    <w:p w:rsidR="006A268D" w:rsidRDefault="006A268D" w:rsidP="006A268D">
      <w:pPr>
        <w:ind w:left="-567" w:right="-512"/>
        <w:rPr>
          <w:b/>
          <w:u w:val="single"/>
          <w:lang w:val="es-ES"/>
        </w:rPr>
      </w:pPr>
    </w:p>
    <w:p w:rsidR="006A268D" w:rsidRPr="00C66327" w:rsidRDefault="00DE41C0" w:rsidP="006A268D">
      <w:pPr>
        <w:ind w:left="-567" w:right="-512"/>
        <w:rPr>
          <w:b/>
          <w:u w:val="single"/>
          <w:lang w:val="es-ES"/>
        </w:rPr>
      </w:pPr>
      <w:r>
        <w:rPr>
          <w:b/>
          <w:u w:val="single"/>
          <w:lang w:val="es-ES"/>
        </w:rPr>
        <w:t xml:space="preserve">CONTROLES DEL </w:t>
      </w:r>
      <w:r w:rsidR="006A268D">
        <w:rPr>
          <w:b/>
          <w:u w:val="single"/>
          <w:lang w:val="es-ES"/>
        </w:rPr>
        <w:t xml:space="preserve">PROCESO </w:t>
      </w:r>
      <w:r>
        <w:rPr>
          <w:b/>
          <w:u w:val="single"/>
          <w:lang w:val="es-ES"/>
        </w:rPr>
        <w:t>CUENTAS POR COBRAR</w:t>
      </w:r>
    </w:p>
    <w:p w:rsidR="00297C3D" w:rsidRDefault="00297C3D" w:rsidP="007E60CB">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297C3D" w:rsidRPr="00993816" w:rsidRDefault="00297C3D" w:rsidP="0079301C">
      <w:pPr>
        <w:spacing w:line="276" w:lineRule="auto"/>
        <w:ind w:left="-567"/>
        <w:rPr>
          <w:lang w:val="es-ES"/>
        </w:rPr>
      </w:pPr>
    </w:p>
    <w:p w:rsidR="00297C3D" w:rsidRDefault="00297C3D" w:rsidP="007E60CB">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297C3D" w:rsidRDefault="00297C3D" w:rsidP="0079301C">
      <w:pPr>
        <w:spacing w:line="276" w:lineRule="auto"/>
        <w:ind w:left="-567"/>
        <w:rPr>
          <w:lang w:val="es-ES"/>
        </w:rPr>
      </w:pPr>
    </w:p>
    <w:p w:rsidR="00297C3D" w:rsidRPr="003A5A97" w:rsidRDefault="00297C3D" w:rsidP="007E60CB">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6A268D" w:rsidRDefault="00FA087A" w:rsidP="00297C3D">
      <w:pPr>
        <w:ind w:left="-567" w:right="-512"/>
        <w:rPr>
          <w:b/>
          <w:u w:val="single"/>
        </w:rPr>
      </w:pPr>
      <w:r w:rsidRPr="00FA087A">
        <w:rPr>
          <w:b/>
          <w:noProof/>
        </w:rPr>
        <w:lastRenderedPageBreak/>
        <w:pict>
          <v:rect id="122 Rectángulo" o:spid="_x0000_s1208" style="position:absolute;left:0;text-align:left;margin-left:-34.3pt;margin-top:-5.95pt;width:482.45pt;height:616.2pt;z-index:-250989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ig4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A7jig4rQIAAK4FAAAOAAAA&#10;AAAAAAAAAAAAAC4CAABkcnMvZTJvRG9jLnhtbFBLAQItABQABgAIAAAAIQAQUgF24AAAAAwBAAAP&#10;AAAAAAAAAAAAAAAAAAcFAABkcnMvZG93bnJldi54bWxQSwUGAAAAAAQABADzAAAAFAYAAAAA&#10;" filled="f" strokecolor="black [3213]" strokeweight="1pt">
            <v:path arrowok="t"/>
          </v:rect>
        </w:pict>
      </w:r>
      <w:r w:rsidR="00297C3D">
        <w:rPr>
          <w:b/>
          <w:u w:val="single"/>
        </w:rPr>
        <w:t>D</w:t>
      </w:r>
      <w:r w:rsidR="006A268D" w:rsidRPr="002C31F1">
        <w:rPr>
          <w:b/>
          <w:u w:val="single"/>
        </w:rPr>
        <w:t xml:space="preserve">IAGRAMA DE FLUJO DEL </w:t>
      </w:r>
      <w:r w:rsidR="006A268D">
        <w:rPr>
          <w:b/>
          <w:u w:val="single"/>
        </w:rPr>
        <w:t xml:space="preserve">PROCESO </w:t>
      </w:r>
      <w:r w:rsidR="00DE41C0">
        <w:rPr>
          <w:b/>
          <w:u w:val="single"/>
        </w:rPr>
        <w:t>CUENTAS POR COBRAR</w:t>
      </w:r>
    </w:p>
    <w:p w:rsidR="00297C3D" w:rsidRDefault="008301E0" w:rsidP="00297C3D">
      <w:pPr>
        <w:ind w:left="-567" w:right="-512"/>
        <w:jc w:val="center"/>
      </w:pPr>
      <w:r>
        <w:object w:dxaOrig="6893" w:dyaOrig="9260">
          <v:shape id="_x0000_i1069" type="#_x0000_t75" style="width:424.7pt;height:570.8pt" o:ole="">
            <v:imagedata r:id="rId281" o:title=""/>
          </v:shape>
          <o:OLEObject Type="Embed" ProgID="Visio.Drawing.11" ShapeID="_x0000_i1069" DrawAspect="Content" ObjectID="_1430942118" r:id="rId282"/>
        </w:object>
      </w:r>
    </w:p>
    <w:p w:rsidR="008301E0" w:rsidRDefault="008301E0" w:rsidP="00297C3D">
      <w:pPr>
        <w:ind w:left="-567" w:right="-512"/>
        <w:jc w:val="center"/>
      </w:pPr>
    </w:p>
    <w:p w:rsidR="00297C3D" w:rsidRPr="008301E0" w:rsidRDefault="00FA087A" w:rsidP="007F6B6A">
      <w:pPr>
        <w:ind w:left="-567" w:right="-512"/>
      </w:pPr>
      <w:r w:rsidRPr="00FA087A">
        <w:rPr>
          <w:b/>
          <w:noProof/>
        </w:rPr>
        <w:lastRenderedPageBreak/>
        <w:pict>
          <v:rect id="123 Rectángulo" o:spid="_x0000_s1206" style="position:absolute;left:0;text-align:left;margin-left:-34.3pt;margin-top:-6.55pt;width:482.45pt;height:616.2pt;z-index:-250987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qZorQ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C5hqZorQIAAK4FAAAOAAAA&#10;AAAAAAAAAAAAAC4CAABkcnMvZTJvRG9jLnhtbFBLAQItABQABgAIAAAAIQAQUgF24AAAAAwBAAAP&#10;AAAAAAAAAAAAAAAAAAcFAABkcnMvZG93bnJldi54bWxQSwUGAAAAAAQABADzAAAAFAYAAAAA&#10;" filled="f" strokecolor="black [3213]" strokeweight="1pt">
            <v:path arrowok="t"/>
          </v:rect>
        </w:pict>
      </w:r>
      <w:r w:rsidR="00297C3D" w:rsidRPr="00297C3D">
        <w:rPr>
          <w:b/>
          <w:u w:val="single"/>
        </w:rPr>
        <w:t>DIAGRAMA DEL FLUJO DEL PROCESO CUENTAS POR COBRAR</w:t>
      </w:r>
    </w:p>
    <w:p w:rsidR="00297C3D" w:rsidRDefault="007F6B6A" w:rsidP="00297C3D">
      <w:pPr>
        <w:ind w:left="-567" w:right="-512"/>
        <w:jc w:val="center"/>
      </w:pPr>
      <w:r>
        <w:object w:dxaOrig="6481" w:dyaOrig="8497">
          <v:shape id="_x0000_i1070" type="#_x0000_t75" style="width:6in;height:567.65pt" o:ole="">
            <v:imagedata r:id="rId283" o:title=""/>
          </v:shape>
          <o:OLEObject Type="Embed" ProgID="Visio.Drawing.11" ShapeID="_x0000_i1070" DrawAspect="Content" ObjectID="_1430942119" r:id="rId284"/>
        </w:object>
      </w:r>
    </w:p>
    <w:p w:rsidR="007F6B6A" w:rsidRDefault="007F6B6A" w:rsidP="00297C3D">
      <w:pPr>
        <w:ind w:left="-567" w:right="-512"/>
        <w:jc w:val="center"/>
      </w:pPr>
    </w:p>
    <w:p w:rsidR="006A268D" w:rsidRPr="007F6B6A" w:rsidRDefault="00FA087A" w:rsidP="007F6B6A">
      <w:pPr>
        <w:ind w:left="-567" w:right="-512"/>
        <w:jc w:val="left"/>
      </w:pPr>
      <w:r w:rsidRPr="00FA087A">
        <w:rPr>
          <w:b/>
          <w:noProof/>
        </w:rPr>
        <w:lastRenderedPageBreak/>
        <w:pict>
          <v:rect id="124 Rectángulo" o:spid="_x0000_s1204" style="position:absolute;left:0;text-align:left;margin-left:-34.3pt;margin-top:-5.35pt;width:482.45pt;height:616.2pt;z-index:-250984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30ArQ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B2u30ArQIAAK4FAAAOAAAA&#10;AAAAAAAAAAAAAC4CAABkcnMvZTJvRG9jLnhtbFBLAQItABQABgAIAAAAIQAQUgF24AAAAAwBAAAP&#10;AAAAAAAAAAAAAAAAAAcFAABkcnMvZG93bnJldi54bWxQSwUGAAAAAAQABADzAAAAFAYAAAAA&#10;" filled="f" strokecolor="black [3213]" strokeweight="1pt">
            <v:path arrowok="t"/>
          </v:rect>
        </w:pict>
      </w:r>
      <w:r w:rsidR="006A268D" w:rsidRPr="002C31F1">
        <w:rPr>
          <w:b/>
          <w:u w:val="single"/>
        </w:rPr>
        <w:t>DE</w:t>
      </w:r>
      <w:r w:rsidR="00DE41C0">
        <w:rPr>
          <w:b/>
          <w:u w:val="single"/>
        </w:rPr>
        <w:t xml:space="preserve">SCRIPCIÓN DE INDICADORES DEL </w:t>
      </w:r>
      <w:r w:rsidR="006A268D">
        <w:rPr>
          <w:b/>
          <w:u w:val="single"/>
        </w:rPr>
        <w:t>PROCESO C</w:t>
      </w:r>
      <w:r w:rsidR="00DE41C0">
        <w:rPr>
          <w:b/>
          <w:u w:val="single"/>
        </w:rPr>
        <w:t>UENTAS POR COBRAR</w:t>
      </w:r>
    </w:p>
    <w:p w:rsidR="00297C3D" w:rsidRPr="00297C3D" w:rsidRDefault="00297C3D" w:rsidP="00297C3D">
      <w:pPr>
        <w:ind w:left="-567" w:right="-512"/>
        <w:rPr>
          <w:b/>
          <w:u w:val="single"/>
        </w:rPr>
      </w:pPr>
    </w:p>
    <w:p w:rsidR="006A268D" w:rsidRPr="003E76F0" w:rsidRDefault="006A268D" w:rsidP="006A268D">
      <w:pPr>
        <w:ind w:left="-567" w:right="-512"/>
        <w:rPr>
          <w:sz w:val="16"/>
          <w:szCs w:val="16"/>
        </w:rPr>
      </w:pPr>
      <w:r w:rsidRPr="003E76F0">
        <w:rPr>
          <w:b/>
          <w:sz w:val="16"/>
          <w:szCs w:val="16"/>
        </w:rPr>
        <w:t>PROCESO:</w:t>
      </w:r>
      <w:r w:rsidRPr="003E76F0">
        <w:rPr>
          <w:b/>
          <w:sz w:val="16"/>
          <w:szCs w:val="16"/>
        </w:rPr>
        <w:tab/>
      </w:r>
      <w:r w:rsidR="00DE41C0">
        <w:rPr>
          <w:sz w:val="16"/>
          <w:szCs w:val="16"/>
        </w:rPr>
        <w:t>CUENTAS POR COBRAR</w:t>
      </w:r>
      <w:r w:rsidRPr="003E76F0">
        <w:rPr>
          <w:b/>
          <w:sz w:val="16"/>
          <w:szCs w:val="16"/>
        </w:rPr>
        <w:tab/>
      </w:r>
      <w:r w:rsidRPr="003E76F0">
        <w:rPr>
          <w:b/>
          <w:sz w:val="16"/>
          <w:szCs w:val="16"/>
        </w:rPr>
        <w:tab/>
      </w:r>
      <w:r w:rsidRPr="003E76F0">
        <w:rPr>
          <w:b/>
          <w:sz w:val="16"/>
          <w:szCs w:val="16"/>
        </w:rPr>
        <w:tab/>
      </w:r>
      <w:r w:rsidRPr="003E76F0">
        <w:rPr>
          <w:b/>
          <w:sz w:val="16"/>
          <w:szCs w:val="16"/>
        </w:rPr>
        <w:tab/>
      </w:r>
      <w:r w:rsidRPr="003E76F0">
        <w:rPr>
          <w:b/>
          <w:sz w:val="16"/>
          <w:szCs w:val="16"/>
        </w:rPr>
        <w:tab/>
        <w:t>CÓDIGO:</w:t>
      </w:r>
      <w:r>
        <w:rPr>
          <w:b/>
          <w:sz w:val="16"/>
          <w:szCs w:val="16"/>
        </w:rPr>
        <w:tab/>
      </w:r>
      <w:r w:rsidRPr="003E76F0">
        <w:rPr>
          <w:b/>
          <w:sz w:val="16"/>
          <w:szCs w:val="16"/>
        </w:rPr>
        <w:tab/>
      </w:r>
      <w:r w:rsidR="00DE41C0">
        <w:rPr>
          <w:sz w:val="16"/>
          <w:szCs w:val="16"/>
        </w:rPr>
        <w:t>E</w:t>
      </w:r>
    </w:p>
    <w:tbl>
      <w:tblPr>
        <w:tblStyle w:val="Tablaconcuadrcula"/>
        <w:tblW w:w="9356" w:type="dxa"/>
        <w:jc w:val="center"/>
        <w:tblInd w:w="-459" w:type="dxa"/>
        <w:tblLayout w:type="fixed"/>
        <w:tblLook w:val="04A0"/>
      </w:tblPr>
      <w:tblGrid>
        <w:gridCol w:w="966"/>
        <w:gridCol w:w="1134"/>
        <w:gridCol w:w="1275"/>
        <w:gridCol w:w="1985"/>
        <w:gridCol w:w="1984"/>
        <w:gridCol w:w="1134"/>
        <w:gridCol w:w="878"/>
      </w:tblGrid>
      <w:tr w:rsidR="006A268D" w:rsidRPr="003E76F0" w:rsidTr="00297C3D">
        <w:trPr>
          <w:trHeight w:val="400"/>
          <w:jc w:val="center"/>
        </w:trPr>
        <w:tc>
          <w:tcPr>
            <w:tcW w:w="966" w:type="dxa"/>
            <w:shd w:val="clear" w:color="auto" w:fill="89C2E5" w:themeFill="accent3" w:themeFillTint="66"/>
            <w:vAlign w:val="center"/>
          </w:tcPr>
          <w:p w:rsidR="006A268D" w:rsidRPr="003E76F0" w:rsidRDefault="006A268D" w:rsidP="00F0666D">
            <w:pPr>
              <w:jc w:val="center"/>
              <w:rPr>
                <w:b/>
                <w:sz w:val="16"/>
                <w:szCs w:val="16"/>
              </w:rPr>
            </w:pPr>
            <w:r w:rsidRPr="003E76F0">
              <w:rPr>
                <w:b/>
                <w:sz w:val="16"/>
                <w:szCs w:val="16"/>
                <w:lang w:val="es-ES"/>
              </w:rPr>
              <w:t>Tipo</w:t>
            </w:r>
            <w:r w:rsidRPr="003E76F0">
              <w:rPr>
                <w:b/>
                <w:sz w:val="16"/>
                <w:szCs w:val="16"/>
              </w:rPr>
              <w:t xml:space="preserve"> de indicador</w:t>
            </w:r>
          </w:p>
        </w:tc>
        <w:tc>
          <w:tcPr>
            <w:tcW w:w="1134" w:type="dxa"/>
            <w:shd w:val="clear" w:color="auto" w:fill="89C2E5" w:themeFill="accent3" w:themeFillTint="66"/>
            <w:vAlign w:val="center"/>
          </w:tcPr>
          <w:p w:rsidR="006A268D" w:rsidRPr="003E76F0" w:rsidRDefault="006A268D" w:rsidP="00F0666D">
            <w:pPr>
              <w:jc w:val="center"/>
              <w:rPr>
                <w:b/>
                <w:sz w:val="16"/>
                <w:szCs w:val="16"/>
              </w:rPr>
            </w:pPr>
            <w:r w:rsidRPr="003E76F0">
              <w:rPr>
                <w:b/>
                <w:sz w:val="16"/>
                <w:szCs w:val="16"/>
                <w:lang w:val="es-ES"/>
              </w:rPr>
              <w:t>Nombre</w:t>
            </w:r>
            <w:r w:rsidRPr="003E76F0">
              <w:rPr>
                <w:b/>
                <w:sz w:val="16"/>
                <w:szCs w:val="16"/>
              </w:rPr>
              <w:t xml:space="preserve"> de indicador</w:t>
            </w:r>
          </w:p>
        </w:tc>
        <w:tc>
          <w:tcPr>
            <w:tcW w:w="1275" w:type="dxa"/>
            <w:shd w:val="clear" w:color="auto" w:fill="89C2E5" w:themeFill="accent3" w:themeFillTint="66"/>
            <w:vAlign w:val="center"/>
          </w:tcPr>
          <w:p w:rsidR="006A268D" w:rsidRPr="003E76F0" w:rsidRDefault="006A268D" w:rsidP="00F0666D">
            <w:pPr>
              <w:jc w:val="center"/>
              <w:rPr>
                <w:b/>
                <w:sz w:val="16"/>
                <w:szCs w:val="16"/>
                <w:lang w:val="es-ES"/>
              </w:rPr>
            </w:pPr>
            <w:r w:rsidRPr="003E76F0">
              <w:rPr>
                <w:b/>
                <w:sz w:val="16"/>
                <w:szCs w:val="16"/>
                <w:lang w:val="es-ES"/>
              </w:rPr>
              <w:t>Variable</w:t>
            </w:r>
          </w:p>
        </w:tc>
        <w:tc>
          <w:tcPr>
            <w:tcW w:w="1985" w:type="dxa"/>
            <w:shd w:val="clear" w:color="auto" w:fill="89C2E5" w:themeFill="accent3" w:themeFillTint="66"/>
            <w:vAlign w:val="center"/>
          </w:tcPr>
          <w:p w:rsidR="006A268D" w:rsidRPr="003E76F0" w:rsidRDefault="006A268D" w:rsidP="00F0666D">
            <w:pPr>
              <w:jc w:val="center"/>
              <w:rPr>
                <w:b/>
                <w:sz w:val="16"/>
                <w:szCs w:val="16"/>
              </w:rPr>
            </w:pPr>
            <w:r w:rsidRPr="003E76F0">
              <w:rPr>
                <w:b/>
                <w:sz w:val="16"/>
                <w:szCs w:val="16"/>
                <w:lang w:val="es-ES"/>
              </w:rPr>
              <w:t>Descripción</w:t>
            </w:r>
          </w:p>
        </w:tc>
        <w:tc>
          <w:tcPr>
            <w:tcW w:w="1984" w:type="dxa"/>
            <w:shd w:val="clear" w:color="auto" w:fill="89C2E5" w:themeFill="accent3" w:themeFillTint="66"/>
            <w:vAlign w:val="center"/>
          </w:tcPr>
          <w:p w:rsidR="006A268D" w:rsidRPr="003E76F0" w:rsidRDefault="006A268D" w:rsidP="00F0666D">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6A268D" w:rsidRPr="003E76F0" w:rsidRDefault="006A268D" w:rsidP="00F0666D">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6A268D" w:rsidRPr="003E76F0" w:rsidRDefault="006A268D" w:rsidP="00F0666D">
            <w:pPr>
              <w:jc w:val="center"/>
              <w:rPr>
                <w:b/>
                <w:sz w:val="16"/>
                <w:szCs w:val="16"/>
                <w:lang w:val="es-ES"/>
              </w:rPr>
            </w:pPr>
            <w:r w:rsidRPr="003E76F0">
              <w:rPr>
                <w:b/>
                <w:sz w:val="16"/>
                <w:szCs w:val="16"/>
                <w:lang w:val="es-ES"/>
              </w:rPr>
              <w:t>Meta</w:t>
            </w:r>
          </w:p>
        </w:tc>
      </w:tr>
      <w:tr w:rsidR="006A268D" w:rsidRPr="003E76F0" w:rsidTr="00297C3D">
        <w:trPr>
          <w:jc w:val="center"/>
        </w:trPr>
        <w:tc>
          <w:tcPr>
            <w:tcW w:w="966" w:type="dxa"/>
            <w:vAlign w:val="center"/>
          </w:tcPr>
          <w:p w:rsidR="006A268D" w:rsidRPr="003E76F0" w:rsidRDefault="00DE41C0" w:rsidP="00F0666D">
            <w:pPr>
              <w:jc w:val="left"/>
              <w:rPr>
                <w:sz w:val="16"/>
                <w:szCs w:val="16"/>
                <w:lang w:val="es-ES"/>
              </w:rPr>
            </w:pPr>
            <w:r>
              <w:rPr>
                <w:sz w:val="16"/>
                <w:szCs w:val="16"/>
                <w:lang w:val="es-ES"/>
              </w:rPr>
              <w:t>IE1</w:t>
            </w:r>
          </w:p>
        </w:tc>
        <w:tc>
          <w:tcPr>
            <w:tcW w:w="1134" w:type="dxa"/>
            <w:vAlign w:val="center"/>
          </w:tcPr>
          <w:p w:rsidR="006A268D" w:rsidRPr="003E76F0" w:rsidRDefault="0091788A" w:rsidP="00F0666D">
            <w:pPr>
              <w:jc w:val="left"/>
              <w:rPr>
                <w:sz w:val="16"/>
                <w:szCs w:val="16"/>
                <w:lang w:val="es-ES"/>
              </w:rPr>
            </w:pPr>
            <w:r>
              <w:rPr>
                <w:sz w:val="16"/>
                <w:szCs w:val="16"/>
                <w:lang w:val="es-ES"/>
              </w:rPr>
              <w:t>Tiempo de entrevista del cliente</w:t>
            </w:r>
          </w:p>
        </w:tc>
        <w:tc>
          <w:tcPr>
            <w:tcW w:w="1275" w:type="dxa"/>
            <w:vAlign w:val="center"/>
          </w:tcPr>
          <w:p w:rsidR="006A268D" w:rsidRPr="003E76F0" w:rsidRDefault="0091788A" w:rsidP="00F0666D">
            <w:pPr>
              <w:jc w:val="left"/>
              <w:rPr>
                <w:sz w:val="16"/>
                <w:szCs w:val="16"/>
                <w:lang w:val="es-ES"/>
              </w:rPr>
            </w:pPr>
            <w:r>
              <w:rPr>
                <w:sz w:val="16"/>
                <w:szCs w:val="16"/>
                <w:lang w:val="es-ES"/>
              </w:rPr>
              <w:t>Tiempo</w:t>
            </w:r>
          </w:p>
        </w:tc>
        <w:tc>
          <w:tcPr>
            <w:tcW w:w="1985" w:type="dxa"/>
            <w:vAlign w:val="center"/>
          </w:tcPr>
          <w:p w:rsidR="006A268D" w:rsidRPr="003E76F0" w:rsidRDefault="0091788A" w:rsidP="00F0666D">
            <w:pPr>
              <w:jc w:val="left"/>
              <w:rPr>
                <w:sz w:val="16"/>
                <w:szCs w:val="16"/>
                <w:lang w:val="es-ES"/>
              </w:rPr>
            </w:pPr>
            <w:r>
              <w:rPr>
                <w:sz w:val="16"/>
                <w:szCs w:val="16"/>
                <w:lang w:val="es-ES"/>
              </w:rPr>
              <w:t>Mide el tiempo de entrevista el cliente para aprobación del crédito</w:t>
            </w:r>
          </w:p>
        </w:tc>
        <w:tc>
          <w:tcPr>
            <w:tcW w:w="1984" w:type="dxa"/>
            <w:vAlign w:val="center"/>
          </w:tcPr>
          <w:p w:rsidR="006A268D" w:rsidRPr="003E76F0" w:rsidRDefault="00FA087A" w:rsidP="0091788A">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r>
                      <m:rPr>
                        <m:sty m:val="p"/>
                      </m:rPr>
                      <w:rPr>
                        <w:rFonts w:ascii="Cambria Math" w:hAnsi="Cambria Math"/>
                        <w:sz w:val="16"/>
                        <w:szCs w:val="16"/>
                        <w:lang w:val="es-ES"/>
                      </w:rPr>
                      <m:t># de entrevistas</m:t>
                    </m:r>
                  </m:den>
                </m:f>
              </m:oMath>
            </m:oMathPara>
          </w:p>
        </w:tc>
        <w:tc>
          <w:tcPr>
            <w:tcW w:w="1134" w:type="dxa"/>
            <w:vAlign w:val="center"/>
          </w:tcPr>
          <w:p w:rsidR="006A268D" w:rsidRPr="003E76F0" w:rsidRDefault="006A268D" w:rsidP="00F0666D">
            <w:pPr>
              <w:jc w:val="left"/>
              <w:rPr>
                <w:sz w:val="16"/>
                <w:szCs w:val="16"/>
                <w:lang w:val="es-ES"/>
              </w:rPr>
            </w:pPr>
            <w:r w:rsidRPr="003E76F0">
              <w:rPr>
                <w:sz w:val="16"/>
                <w:szCs w:val="16"/>
                <w:lang w:val="es-ES"/>
              </w:rPr>
              <w:t>Mensual</w:t>
            </w:r>
          </w:p>
        </w:tc>
        <w:tc>
          <w:tcPr>
            <w:tcW w:w="878" w:type="dxa"/>
            <w:vAlign w:val="center"/>
          </w:tcPr>
          <w:p w:rsidR="006A268D" w:rsidRPr="003E76F0" w:rsidRDefault="0091788A" w:rsidP="00F0666D">
            <w:pPr>
              <w:jc w:val="left"/>
              <w:rPr>
                <w:sz w:val="16"/>
                <w:szCs w:val="16"/>
                <w:lang w:val="es-ES"/>
              </w:rPr>
            </w:pPr>
            <w:r>
              <w:rPr>
                <w:sz w:val="16"/>
                <w:szCs w:val="16"/>
                <w:lang w:val="es-ES"/>
              </w:rPr>
              <w:t>&lt; 30 min</w:t>
            </w:r>
          </w:p>
        </w:tc>
      </w:tr>
      <w:tr w:rsidR="006A268D" w:rsidRPr="003E76F0" w:rsidTr="00297C3D">
        <w:trPr>
          <w:trHeight w:val="368"/>
          <w:jc w:val="center"/>
        </w:trPr>
        <w:tc>
          <w:tcPr>
            <w:tcW w:w="966" w:type="dxa"/>
            <w:vAlign w:val="center"/>
          </w:tcPr>
          <w:p w:rsidR="006A268D" w:rsidRDefault="00A043AE" w:rsidP="00F0666D">
            <w:pPr>
              <w:jc w:val="left"/>
              <w:rPr>
                <w:sz w:val="16"/>
                <w:szCs w:val="16"/>
                <w:lang w:val="es-ES"/>
              </w:rPr>
            </w:pPr>
            <w:r>
              <w:rPr>
                <w:sz w:val="16"/>
                <w:szCs w:val="16"/>
                <w:lang w:val="es-ES"/>
              </w:rPr>
              <w:t>IE2</w:t>
            </w:r>
          </w:p>
        </w:tc>
        <w:tc>
          <w:tcPr>
            <w:tcW w:w="1134" w:type="dxa"/>
            <w:vAlign w:val="center"/>
          </w:tcPr>
          <w:p w:rsidR="006A268D" w:rsidRDefault="0091788A" w:rsidP="0091788A">
            <w:pPr>
              <w:jc w:val="left"/>
              <w:rPr>
                <w:sz w:val="16"/>
                <w:szCs w:val="16"/>
                <w:lang w:val="es-ES"/>
              </w:rPr>
            </w:pPr>
            <w:r>
              <w:rPr>
                <w:sz w:val="16"/>
                <w:szCs w:val="16"/>
                <w:lang w:val="es-ES"/>
              </w:rPr>
              <w:t>Tasa de cobros realizados</w:t>
            </w:r>
          </w:p>
        </w:tc>
        <w:tc>
          <w:tcPr>
            <w:tcW w:w="1275" w:type="dxa"/>
            <w:vAlign w:val="center"/>
          </w:tcPr>
          <w:p w:rsidR="006A268D" w:rsidRDefault="0091788A" w:rsidP="00F0666D">
            <w:pPr>
              <w:jc w:val="left"/>
              <w:rPr>
                <w:sz w:val="16"/>
                <w:szCs w:val="16"/>
                <w:lang w:val="es-ES"/>
              </w:rPr>
            </w:pPr>
            <w:r>
              <w:rPr>
                <w:sz w:val="16"/>
                <w:szCs w:val="16"/>
                <w:lang w:val="es-ES"/>
              </w:rPr>
              <w:t xml:space="preserve">Productividad </w:t>
            </w:r>
          </w:p>
        </w:tc>
        <w:tc>
          <w:tcPr>
            <w:tcW w:w="1985" w:type="dxa"/>
            <w:vAlign w:val="center"/>
          </w:tcPr>
          <w:p w:rsidR="006A268D" w:rsidRPr="003E76F0" w:rsidRDefault="0091788A" w:rsidP="00F0666D">
            <w:pPr>
              <w:jc w:val="left"/>
              <w:rPr>
                <w:sz w:val="16"/>
                <w:szCs w:val="16"/>
                <w:lang w:val="es-ES"/>
              </w:rPr>
            </w:pPr>
            <w:r>
              <w:rPr>
                <w:sz w:val="16"/>
                <w:szCs w:val="16"/>
                <w:lang w:val="es-ES"/>
              </w:rPr>
              <w:t>Mide la cantidad de cobros realizados</w:t>
            </w:r>
          </w:p>
        </w:tc>
        <w:tc>
          <w:tcPr>
            <w:tcW w:w="1984" w:type="dxa"/>
            <w:vAlign w:val="center"/>
          </w:tcPr>
          <w:p w:rsidR="006A268D" w:rsidRPr="00000627" w:rsidRDefault="00FA087A" w:rsidP="0091788A">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cobros realizados</m:t>
                    </m:r>
                  </m:num>
                  <m:den>
                    <m:r>
                      <m:rPr>
                        <m:sty m:val="p"/>
                      </m:rPr>
                      <w:rPr>
                        <w:rFonts w:ascii="Cambria Math" w:hAnsi="Cambria Math"/>
                        <w:sz w:val="16"/>
                        <w:szCs w:val="16"/>
                        <w:lang w:val="es-ES"/>
                      </w:rPr>
                      <m:t>Cartera vencida</m:t>
                    </m:r>
                  </m:den>
                </m:f>
                <m:r>
                  <w:rPr>
                    <w:rFonts w:ascii="Cambria Math" w:hAnsi="Cambria Math"/>
                    <w:sz w:val="16"/>
                    <w:szCs w:val="16"/>
                    <w:lang w:val="es-ES"/>
                  </w:rPr>
                  <m:t xml:space="preserve"> x100</m:t>
                </m:r>
              </m:oMath>
            </m:oMathPara>
          </w:p>
        </w:tc>
        <w:tc>
          <w:tcPr>
            <w:tcW w:w="1134" w:type="dxa"/>
            <w:vAlign w:val="center"/>
          </w:tcPr>
          <w:p w:rsidR="006A268D" w:rsidRPr="003E76F0" w:rsidRDefault="006A268D" w:rsidP="00F0666D">
            <w:pPr>
              <w:jc w:val="left"/>
              <w:rPr>
                <w:sz w:val="16"/>
                <w:szCs w:val="16"/>
                <w:lang w:val="es-ES"/>
              </w:rPr>
            </w:pPr>
            <w:r>
              <w:rPr>
                <w:sz w:val="16"/>
                <w:szCs w:val="16"/>
                <w:lang w:val="es-ES"/>
              </w:rPr>
              <w:t>Mensual</w:t>
            </w:r>
          </w:p>
        </w:tc>
        <w:tc>
          <w:tcPr>
            <w:tcW w:w="878" w:type="dxa"/>
            <w:vAlign w:val="center"/>
          </w:tcPr>
          <w:p w:rsidR="006A268D" w:rsidRDefault="0091788A" w:rsidP="00F0666D">
            <w:pPr>
              <w:jc w:val="left"/>
              <w:rPr>
                <w:sz w:val="16"/>
                <w:szCs w:val="16"/>
                <w:lang w:val="es-ES"/>
              </w:rPr>
            </w:pPr>
            <w:r>
              <w:rPr>
                <w:sz w:val="16"/>
                <w:szCs w:val="16"/>
                <w:lang w:val="es-ES"/>
              </w:rPr>
              <w:t>100%</w:t>
            </w:r>
          </w:p>
        </w:tc>
      </w:tr>
    </w:tbl>
    <w:p w:rsidR="006A268D" w:rsidRDefault="006A268D" w:rsidP="006A268D">
      <w:pPr>
        <w:ind w:left="-567" w:right="-512"/>
        <w:rPr>
          <w:b/>
        </w:rPr>
      </w:pPr>
    </w:p>
    <w:p w:rsidR="006A268D" w:rsidRDefault="006A268D" w:rsidP="006A268D">
      <w:pPr>
        <w:ind w:left="-567" w:right="-512"/>
        <w:rPr>
          <w:b/>
        </w:rPr>
      </w:pPr>
    </w:p>
    <w:p w:rsidR="006A268D" w:rsidRDefault="006A268D" w:rsidP="00297C3D">
      <w:pPr>
        <w:ind w:left="-567" w:right="-512"/>
        <w:rPr>
          <w:b/>
          <w:u w:val="single"/>
        </w:rPr>
      </w:pPr>
      <w:r w:rsidRPr="00C66327">
        <w:rPr>
          <w:b/>
          <w:u w:val="single"/>
        </w:rPr>
        <w:t>DESCRIPCIÓN D</w:t>
      </w:r>
      <w:r w:rsidR="0091788A">
        <w:rPr>
          <w:b/>
          <w:u w:val="single"/>
        </w:rPr>
        <w:t xml:space="preserve">E ACTIVIDADES DEL </w:t>
      </w:r>
      <w:r>
        <w:rPr>
          <w:b/>
          <w:u w:val="single"/>
        </w:rPr>
        <w:t xml:space="preserve">PROCESO </w:t>
      </w:r>
      <w:r w:rsidR="0091788A">
        <w:rPr>
          <w:b/>
          <w:u w:val="single"/>
        </w:rPr>
        <w:t>CUENTAS POR COBRAR</w:t>
      </w:r>
    </w:p>
    <w:p w:rsidR="00297C3D" w:rsidRPr="00297C3D" w:rsidRDefault="00297C3D" w:rsidP="00297C3D">
      <w:pPr>
        <w:ind w:left="-567" w:right="-512"/>
        <w:rPr>
          <w:b/>
          <w:u w:val="single"/>
        </w:rPr>
      </w:pPr>
    </w:p>
    <w:p w:rsidR="006A268D" w:rsidRDefault="006A268D" w:rsidP="006A268D">
      <w:pPr>
        <w:ind w:left="-567" w:right="-512"/>
        <w:rPr>
          <w:sz w:val="16"/>
        </w:rPr>
      </w:pPr>
      <w:r>
        <w:rPr>
          <w:b/>
          <w:sz w:val="16"/>
        </w:rPr>
        <w:t>PROCESO:</w:t>
      </w:r>
      <w:r>
        <w:rPr>
          <w:b/>
          <w:sz w:val="16"/>
        </w:rPr>
        <w:tab/>
      </w:r>
      <w:r w:rsidR="0091788A">
        <w:rPr>
          <w:sz w:val="16"/>
        </w:rPr>
        <w:t>CUENTAS POR COBRAR</w:t>
      </w:r>
      <w:r>
        <w:rPr>
          <w:b/>
          <w:sz w:val="16"/>
        </w:rPr>
        <w:tab/>
      </w:r>
      <w:r>
        <w:rPr>
          <w:b/>
          <w:sz w:val="16"/>
        </w:rPr>
        <w:tab/>
      </w:r>
      <w:r>
        <w:rPr>
          <w:b/>
          <w:sz w:val="16"/>
        </w:rPr>
        <w:tab/>
      </w:r>
      <w:r>
        <w:rPr>
          <w:b/>
          <w:sz w:val="16"/>
        </w:rPr>
        <w:tab/>
      </w:r>
      <w:r w:rsidR="0091788A">
        <w:rPr>
          <w:b/>
          <w:sz w:val="16"/>
        </w:rPr>
        <w:tab/>
      </w:r>
      <w:r>
        <w:rPr>
          <w:b/>
          <w:sz w:val="16"/>
        </w:rPr>
        <w:t>CÓDIGO:</w:t>
      </w:r>
      <w:r>
        <w:rPr>
          <w:b/>
          <w:sz w:val="16"/>
        </w:rPr>
        <w:tab/>
      </w:r>
      <w:r>
        <w:rPr>
          <w:b/>
          <w:sz w:val="16"/>
        </w:rPr>
        <w:tab/>
      </w:r>
      <w:r w:rsidR="0091788A">
        <w:rPr>
          <w:sz w:val="16"/>
        </w:rPr>
        <w:t>E</w:t>
      </w:r>
    </w:p>
    <w:tbl>
      <w:tblPr>
        <w:tblStyle w:val="Tablaconcuadrcula"/>
        <w:tblW w:w="9361" w:type="dxa"/>
        <w:jc w:val="center"/>
        <w:tblInd w:w="-1032" w:type="dxa"/>
        <w:tblLayout w:type="fixed"/>
        <w:tblLook w:val="04A0"/>
      </w:tblPr>
      <w:tblGrid>
        <w:gridCol w:w="509"/>
        <w:gridCol w:w="1734"/>
        <w:gridCol w:w="993"/>
        <w:gridCol w:w="4394"/>
        <w:gridCol w:w="1731"/>
      </w:tblGrid>
      <w:tr w:rsidR="006A268D" w:rsidRPr="004E3970" w:rsidTr="00F0666D">
        <w:trPr>
          <w:jc w:val="center"/>
        </w:trPr>
        <w:tc>
          <w:tcPr>
            <w:tcW w:w="509" w:type="dxa"/>
            <w:shd w:val="clear" w:color="auto" w:fill="89C2E5" w:themeFill="accent3" w:themeFillTint="66"/>
            <w:vAlign w:val="center"/>
          </w:tcPr>
          <w:p w:rsidR="006A268D" w:rsidRPr="004E3970" w:rsidRDefault="006A268D" w:rsidP="00F0666D">
            <w:pPr>
              <w:jc w:val="center"/>
              <w:rPr>
                <w:rFonts w:cs="Arial"/>
                <w:b/>
                <w:bCs/>
                <w:sz w:val="16"/>
              </w:rPr>
            </w:pPr>
            <w:r w:rsidRPr="004E3970">
              <w:rPr>
                <w:rFonts w:cs="Arial"/>
                <w:b/>
                <w:bCs/>
                <w:sz w:val="16"/>
              </w:rPr>
              <w:t>No.</w:t>
            </w:r>
          </w:p>
        </w:tc>
        <w:tc>
          <w:tcPr>
            <w:tcW w:w="1734" w:type="dxa"/>
            <w:shd w:val="clear" w:color="auto" w:fill="89C2E5" w:themeFill="accent3" w:themeFillTint="66"/>
            <w:vAlign w:val="center"/>
          </w:tcPr>
          <w:p w:rsidR="006A268D" w:rsidRPr="004E3970" w:rsidRDefault="006A268D" w:rsidP="00F0666D">
            <w:pPr>
              <w:jc w:val="center"/>
              <w:rPr>
                <w:rFonts w:cs="Arial"/>
                <w:b/>
                <w:bCs/>
                <w:sz w:val="16"/>
              </w:rPr>
            </w:pPr>
            <w:r w:rsidRPr="004E3970">
              <w:rPr>
                <w:rFonts w:cs="Arial"/>
                <w:b/>
                <w:bCs/>
                <w:sz w:val="16"/>
              </w:rPr>
              <w:t>ACTIVIDAD</w:t>
            </w:r>
          </w:p>
        </w:tc>
        <w:tc>
          <w:tcPr>
            <w:tcW w:w="993" w:type="dxa"/>
            <w:shd w:val="clear" w:color="auto" w:fill="89C2E5" w:themeFill="accent3" w:themeFillTint="66"/>
            <w:vAlign w:val="center"/>
          </w:tcPr>
          <w:p w:rsidR="006A268D" w:rsidRPr="004E3970" w:rsidRDefault="006A268D" w:rsidP="00F0666D">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6A268D" w:rsidRPr="004E3970" w:rsidRDefault="006A268D" w:rsidP="00F0666D">
            <w:pPr>
              <w:jc w:val="center"/>
              <w:rPr>
                <w:rFonts w:cs="Arial"/>
                <w:b/>
                <w:bCs/>
                <w:sz w:val="16"/>
              </w:rPr>
            </w:pPr>
            <w:r w:rsidRPr="004E3970">
              <w:rPr>
                <w:rFonts w:cs="Arial"/>
                <w:b/>
                <w:bCs/>
                <w:sz w:val="16"/>
              </w:rPr>
              <w:t>DESCRIPCIÓN</w:t>
            </w:r>
          </w:p>
        </w:tc>
        <w:tc>
          <w:tcPr>
            <w:tcW w:w="1731" w:type="dxa"/>
            <w:shd w:val="clear" w:color="auto" w:fill="89C2E5" w:themeFill="accent3" w:themeFillTint="66"/>
            <w:vAlign w:val="center"/>
          </w:tcPr>
          <w:p w:rsidR="006A268D" w:rsidRPr="004E3970" w:rsidRDefault="006A268D" w:rsidP="00F0666D">
            <w:pPr>
              <w:jc w:val="center"/>
              <w:rPr>
                <w:rFonts w:cs="Arial"/>
                <w:b/>
                <w:bCs/>
                <w:sz w:val="16"/>
              </w:rPr>
            </w:pPr>
            <w:r w:rsidRPr="004E3970">
              <w:rPr>
                <w:rFonts w:cs="Arial"/>
                <w:b/>
                <w:bCs/>
                <w:sz w:val="16"/>
              </w:rPr>
              <w:t>RESPONSABLE</w:t>
            </w:r>
          </w:p>
        </w:tc>
      </w:tr>
      <w:tr w:rsidR="0091788A" w:rsidRPr="004E3970" w:rsidTr="00F0666D">
        <w:trPr>
          <w:jc w:val="center"/>
        </w:trPr>
        <w:tc>
          <w:tcPr>
            <w:tcW w:w="509" w:type="dxa"/>
            <w:vAlign w:val="center"/>
          </w:tcPr>
          <w:p w:rsidR="0091788A" w:rsidRPr="004E3970" w:rsidRDefault="0091788A" w:rsidP="00F0666D">
            <w:pPr>
              <w:jc w:val="left"/>
              <w:rPr>
                <w:rFonts w:cs="Arial"/>
                <w:bCs/>
                <w:sz w:val="16"/>
              </w:rPr>
            </w:pPr>
            <w:r>
              <w:rPr>
                <w:rFonts w:cs="Arial"/>
                <w:bCs/>
                <w:sz w:val="16"/>
              </w:rPr>
              <w:t>1</w:t>
            </w:r>
          </w:p>
        </w:tc>
        <w:tc>
          <w:tcPr>
            <w:tcW w:w="1734" w:type="dxa"/>
            <w:vAlign w:val="center"/>
          </w:tcPr>
          <w:p w:rsidR="0091788A" w:rsidRDefault="00297C3D" w:rsidP="00297C3D">
            <w:pPr>
              <w:jc w:val="left"/>
              <w:rPr>
                <w:rFonts w:cs="Arial"/>
                <w:bCs/>
                <w:sz w:val="16"/>
              </w:rPr>
            </w:pPr>
            <w:r>
              <w:rPr>
                <w:rFonts w:cs="Arial"/>
                <w:bCs/>
                <w:sz w:val="16"/>
              </w:rPr>
              <w:t>Recibe s</w:t>
            </w:r>
            <w:r w:rsidR="0091788A">
              <w:rPr>
                <w:rFonts w:cs="Arial"/>
                <w:bCs/>
                <w:sz w:val="16"/>
              </w:rPr>
              <w:t xml:space="preserve">olicitud de crédito </w:t>
            </w:r>
          </w:p>
        </w:tc>
        <w:tc>
          <w:tcPr>
            <w:tcW w:w="993" w:type="dxa"/>
            <w:vAlign w:val="center"/>
          </w:tcPr>
          <w:p w:rsidR="0091788A" w:rsidRDefault="00D445DB" w:rsidP="00F0666D">
            <w:pPr>
              <w:jc w:val="left"/>
              <w:rPr>
                <w:rFonts w:cs="Arial"/>
                <w:bCs/>
                <w:sz w:val="16"/>
              </w:rPr>
            </w:pPr>
            <w:r>
              <w:rPr>
                <w:rFonts w:cs="Arial"/>
                <w:bCs/>
                <w:sz w:val="16"/>
              </w:rPr>
              <w:t xml:space="preserve">Financiero </w:t>
            </w:r>
          </w:p>
        </w:tc>
        <w:tc>
          <w:tcPr>
            <w:tcW w:w="4394" w:type="dxa"/>
            <w:vAlign w:val="center"/>
          </w:tcPr>
          <w:p w:rsidR="0091788A" w:rsidRDefault="00D445DB" w:rsidP="00F0666D">
            <w:pPr>
              <w:jc w:val="left"/>
              <w:rPr>
                <w:rFonts w:cs="Arial"/>
                <w:bCs/>
                <w:sz w:val="16"/>
              </w:rPr>
            </w:pPr>
            <w:r>
              <w:rPr>
                <w:rFonts w:cs="Arial"/>
                <w:bCs/>
                <w:sz w:val="16"/>
              </w:rPr>
              <w:t>El asistente financiero recibe la solicitud de crédito del cliente.</w:t>
            </w:r>
          </w:p>
        </w:tc>
        <w:tc>
          <w:tcPr>
            <w:tcW w:w="1731" w:type="dxa"/>
            <w:vAlign w:val="center"/>
          </w:tcPr>
          <w:p w:rsidR="0091788A" w:rsidRDefault="0091788A" w:rsidP="00F0666D">
            <w:pPr>
              <w:jc w:val="left"/>
              <w:rPr>
                <w:rFonts w:cs="Arial"/>
                <w:bCs/>
                <w:sz w:val="16"/>
              </w:rPr>
            </w:pPr>
            <w:r>
              <w:rPr>
                <w:rFonts w:cs="Arial"/>
                <w:bCs/>
                <w:sz w:val="16"/>
              </w:rPr>
              <w:t>Asistente financiero</w:t>
            </w:r>
          </w:p>
        </w:tc>
      </w:tr>
      <w:tr w:rsidR="0091788A" w:rsidRPr="004E3970" w:rsidTr="00F0666D">
        <w:trPr>
          <w:jc w:val="center"/>
        </w:trPr>
        <w:tc>
          <w:tcPr>
            <w:tcW w:w="509" w:type="dxa"/>
            <w:vAlign w:val="center"/>
          </w:tcPr>
          <w:p w:rsidR="0091788A" w:rsidRPr="004E3970" w:rsidRDefault="0091788A" w:rsidP="00F0666D">
            <w:pPr>
              <w:jc w:val="left"/>
              <w:rPr>
                <w:rFonts w:cs="Arial"/>
                <w:bCs/>
                <w:sz w:val="16"/>
              </w:rPr>
            </w:pPr>
            <w:r>
              <w:rPr>
                <w:rFonts w:cs="Arial"/>
                <w:bCs/>
                <w:sz w:val="16"/>
              </w:rPr>
              <w:t>2</w:t>
            </w:r>
          </w:p>
        </w:tc>
        <w:tc>
          <w:tcPr>
            <w:tcW w:w="1734" w:type="dxa"/>
            <w:vAlign w:val="center"/>
          </w:tcPr>
          <w:p w:rsidR="0091788A" w:rsidRDefault="0091788A" w:rsidP="00F0666D">
            <w:pPr>
              <w:jc w:val="left"/>
              <w:rPr>
                <w:rFonts w:cs="Arial"/>
                <w:bCs/>
                <w:sz w:val="16"/>
              </w:rPr>
            </w:pPr>
            <w:r>
              <w:rPr>
                <w:rFonts w:cs="Arial"/>
                <w:bCs/>
                <w:sz w:val="16"/>
              </w:rPr>
              <w:t>Entrevista con el cliente</w:t>
            </w:r>
          </w:p>
        </w:tc>
        <w:tc>
          <w:tcPr>
            <w:tcW w:w="993" w:type="dxa"/>
            <w:vAlign w:val="center"/>
          </w:tcPr>
          <w:p w:rsidR="0091788A" w:rsidRDefault="00D445DB" w:rsidP="00F0666D">
            <w:pPr>
              <w:jc w:val="left"/>
              <w:rPr>
                <w:rFonts w:cs="Arial"/>
                <w:bCs/>
                <w:sz w:val="16"/>
              </w:rPr>
            </w:pPr>
            <w:r>
              <w:rPr>
                <w:rFonts w:cs="Arial"/>
                <w:bCs/>
                <w:sz w:val="16"/>
              </w:rPr>
              <w:t>Financiero</w:t>
            </w:r>
          </w:p>
        </w:tc>
        <w:tc>
          <w:tcPr>
            <w:tcW w:w="4394" w:type="dxa"/>
            <w:vAlign w:val="center"/>
          </w:tcPr>
          <w:p w:rsidR="0091788A" w:rsidRDefault="00D445DB" w:rsidP="00F0666D">
            <w:pPr>
              <w:jc w:val="left"/>
              <w:rPr>
                <w:rFonts w:cs="Arial"/>
                <w:bCs/>
                <w:sz w:val="16"/>
              </w:rPr>
            </w:pPr>
            <w:r>
              <w:rPr>
                <w:rFonts w:cs="Arial"/>
                <w:bCs/>
                <w:sz w:val="16"/>
              </w:rPr>
              <w:t>El asistente financiero entrevista al cliente que requiere crédito.</w:t>
            </w:r>
          </w:p>
        </w:tc>
        <w:tc>
          <w:tcPr>
            <w:tcW w:w="1731" w:type="dxa"/>
            <w:vAlign w:val="center"/>
          </w:tcPr>
          <w:p w:rsidR="0091788A" w:rsidRDefault="0091788A" w:rsidP="00F0666D">
            <w:pPr>
              <w:jc w:val="left"/>
              <w:rPr>
                <w:rFonts w:cs="Arial"/>
                <w:bCs/>
                <w:sz w:val="16"/>
              </w:rPr>
            </w:pPr>
            <w:r>
              <w:rPr>
                <w:rFonts w:cs="Arial"/>
                <w:bCs/>
                <w:sz w:val="16"/>
              </w:rPr>
              <w:t>Asistente financiero</w:t>
            </w:r>
          </w:p>
        </w:tc>
      </w:tr>
      <w:tr w:rsidR="0091788A" w:rsidRPr="004E3970" w:rsidTr="00F0666D">
        <w:trPr>
          <w:jc w:val="center"/>
        </w:trPr>
        <w:tc>
          <w:tcPr>
            <w:tcW w:w="509" w:type="dxa"/>
            <w:vAlign w:val="center"/>
          </w:tcPr>
          <w:p w:rsidR="0091788A" w:rsidRPr="004E3970" w:rsidRDefault="0091788A" w:rsidP="00F0666D">
            <w:pPr>
              <w:jc w:val="left"/>
              <w:rPr>
                <w:rFonts w:cs="Arial"/>
                <w:bCs/>
                <w:sz w:val="16"/>
              </w:rPr>
            </w:pPr>
            <w:r>
              <w:rPr>
                <w:rFonts w:cs="Arial"/>
                <w:bCs/>
                <w:sz w:val="16"/>
              </w:rPr>
              <w:t>3</w:t>
            </w:r>
          </w:p>
        </w:tc>
        <w:tc>
          <w:tcPr>
            <w:tcW w:w="1734" w:type="dxa"/>
            <w:vAlign w:val="center"/>
          </w:tcPr>
          <w:p w:rsidR="0091788A" w:rsidRDefault="0091788A" w:rsidP="00F0666D">
            <w:pPr>
              <w:jc w:val="left"/>
              <w:rPr>
                <w:rFonts w:cs="Arial"/>
                <w:bCs/>
                <w:sz w:val="16"/>
              </w:rPr>
            </w:pPr>
            <w:r>
              <w:rPr>
                <w:rFonts w:cs="Arial"/>
                <w:bCs/>
                <w:sz w:val="16"/>
              </w:rPr>
              <w:t xml:space="preserve">Verificar datos de solicitud </w:t>
            </w:r>
          </w:p>
        </w:tc>
        <w:tc>
          <w:tcPr>
            <w:tcW w:w="993" w:type="dxa"/>
            <w:vAlign w:val="center"/>
          </w:tcPr>
          <w:p w:rsidR="0091788A" w:rsidRDefault="00D445DB" w:rsidP="00F0666D">
            <w:pPr>
              <w:jc w:val="left"/>
              <w:rPr>
                <w:rFonts w:cs="Arial"/>
                <w:bCs/>
                <w:sz w:val="16"/>
              </w:rPr>
            </w:pPr>
            <w:r>
              <w:rPr>
                <w:rFonts w:cs="Arial"/>
                <w:bCs/>
                <w:sz w:val="16"/>
              </w:rPr>
              <w:t>Financiero</w:t>
            </w:r>
          </w:p>
        </w:tc>
        <w:tc>
          <w:tcPr>
            <w:tcW w:w="4394" w:type="dxa"/>
            <w:vAlign w:val="center"/>
          </w:tcPr>
          <w:p w:rsidR="0091788A" w:rsidRDefault="00D445DB" w:rsidP="00F0666D">
            <w:pPr>
              <w:jc w:val="left"/>
              <w:rPr>
                <w:rFonts w:cs="Arial"/>
                <w:bCs/>
                <w:sz w:val="16"/>
              </w:rPr>
            </w:pPr>
            <w:r>
              <w:rPr>
                <w:rFonts w:cs="Arial"/>
                <w:bCs/>
                <w:sz w:val="16"/>
              </w:rPr>
              <w:t>El asistente financiero verifica datos de la solicitud.</w:t>
            </w:r>
          </w:p>
        </w:tc>
        <w:tc>
          <w:tcPr>
            <w:tcW w:w="1731" w:type="dxa"/>
            <w:vAlign w:val="center"/>
          </w:tcPr>
          <w:p w:rsidR="0091788A" w:rsidRDefault="0091788A" w:rsidP="00F0666D">
            <w:pPr>
              <w:jc w:val="left"/>
              <w:rPr>
                <w:rFonts w:cs="Arial"/>
                <w:bCs/>
                <w:sz w:val="16"/>
              </w:rPr>
            </w:pPr>
            <w:r>
              <w:rPr>
                <w:rFonts w:cs="Arial"/>
                <w:bCs/>
                <w:sz w:val="16"/>
              </w:rPr>
              <w:t>Asistente financiero</w:t>
            </w:r>
          </w:p>
        </w:tc>
      </w:tr>
      <w:tr w:rsidR="0091788A" w:rsidRPr="004E3970" w:rsidTr="00F0666D">
        <w:trPr>
          <w:jc w:val="center"/>
        </w:trPr>
        <w:tc>
          <w:tcPr>
            <w:tcW w:w="509" w:type="dxa"/>
            <w:vAlign w:val="center"/>
          </w:tcPr>
          <w:p w:rsidR="0091788A" w:rsidRPr="004E3970" w:rsidRDefault="0091788A" w:rsidP="00F0666D">
            <w:pPr>
              <w:jc w:val="left"/>
              <w:rPr>
                <w:rFonts w:cs="Arial"/>
                <w:bCs/>
                <w:sz w:val="16"/>
              </w:rPr>
            </w:pPr>
            <w:r>
              <w:rPr>
                <w:rFonts w:cs="Arial"/>
                <w:bCs/>
                <w:sz w:val="16"/>
              </w:rPr>
              <w:t>4</w:t>
            </w:r>
          </w:p>
        </w:tc>
        <w:tc>
          <w:tcPr>
            <w:tcW w:w="1734" w:type="dxa"/>
            <w:vAlign w:val="center"/>
          </w:tcPr>
          <w:p w:rsidR="0091788A" w:rsidRDefault="0091788A" w:rsidP="00F0666D">
            <w:pPr>
              <w:jc w:val="left"/>
              <w:rPr>
                <w:rFonts w:cs="Arial"/>
                <w:bCs/>
                <w:sz w:val="16"/>
              </w:rPr>
            </w:pPr>
            <w:r>
              <w:rPr>
                <w:rFonts w:cs="Arial"/>
                <w:bCs/>
                <w:sz w:val="16"/>
              </w:rPr>
              <w:t>Análisis de capacidad de pago</w:t>
            </w:r>
          </w:p>
        </w:tc>
        <w:tc>
          <w:tcPr>
            <w:tcW w:w="993" w:type="dxa"/>
            <w:vAlign w:val="center"/>
          </w:tcPr>
          <w:p w:rsidR="0091788A" w:rsidRDefault="00D445DB" w:rsidP="00F0666D">
            <w:pPr>
              <w:jc w:val="left"/>
              <w:rPr>
                <w:rFonts w:cs="Arial"/>
                <w:bCs/>
                <w:sz w:val="16"/>
              </w:rPr>
            </w:pPr>
            <w:r>
              <w:rPr>
                <w:rFonts w:cs="Arial"/>
                <w:bCs/>
                <w:sz w:val="16"/>
              </w:rPr>
              <w:t xml:space="preserve">Financiero </w:t>
            </w:r>
          </w:p>
        </w:tc>
        <w:tc>
          <w:tcPr>
            <w:tcW w:w="4394" w:type="dxa"/>
            <w:vAlign w:val="center"/>
          </w:tcPr>
          <w:p w:rsidR="0091788A" w:rsidRDefault="00D445DB" w:rsidP="00F0666D">
            <w:pPr>
              <w:jc w:val="left"/>
              <w:rPr>
                <w:rFonts w:cs="Arial"/>
                <w:bCs/>
                <w:sz w:val="16"/>
              </w:rPr>
            </w:pPr>
            <w:r>
              <w:rPr>
                <w:rFonts w:cs="Arial"/>
                <w:bCs/>
                <w:sz w:val="16"/>
              </w:rPr>
              <w:t>El asistente financiero analiza la capacidad económica del cliente para realizar los pagos establecidos.</w:t>
            </w:r>
          </w:p>
        </w:tc>
        <w:tc>
          <w:tcPr>
            <w:tcW w:w="1731" w:type="dxa"/>
            <w:vAlign w:val="center"/>
          </w:tcPr>
          <w:p w:rsidR="0091788A" w:rsidRDefault="0091788A" w:rsidP="00F0666D">
            <w:pPr>
              <w:jc w:val="left"/>
              <w:rPr>
                <w:rFonts w:cs="Arial"/>
                <w:bCs/>
                <w:sz w:val="16"/>
              </w:rPr>
            </w:pPr>
            <w:r>
              <w:rPr>
                <w:rFonts w:cs="Arial"/>
                <w:bCs/>
                <w:sz w:val="16"/>
              </w:rPr>
              <w:t xml:space="preserve">Asistente financiero </w:t>
            </w:r>
          </w:p>
        </w:tc>
      </w:tr>
      <w:tr w:rsidR="006A268D" w:rsidRPr="004E3970" w:rsidTr="00F0666D">
        <w:trPr>
          <w:jc w:val="center"/>
        </w:trPr>
        <w:tc>
          <w:tcPr>
            <w:tcW w:w="509" w:type="dxa"/>
            <w:vAlign w:val="center"/>
          </w:tcPr>
          <w:p w:rsidR="006A268D" w:rsidRPr="004E3970" w:rsidRDefault="0091788A" w:rsidP="00F0666D">
            <w:pPr>
              <w:jc w:val="left"/>
              <w:rPr>
                <w:rFonts w:cs="Arial"/>
                <w:bCs/>
                <w:sz w:val="16"/>
              </w:rPr>
            </w:pPr>
            <w:r>
              <w:rPr>
                <w:rFonts w:cs="Arial"/>
                <w:bCs/>
                <w:sz w:val="16"/>
              </w:rPr>
              <w:t>5</w:t>
            </w:r>
          </w:p>
        </w:tc>
        <w:tc>
          <w:tcPr>
            <w:tcW w:w="1734" w:type="dxa"/>
            <w:vAlign w:val="center"/>
          </w:tcPr>
          <w:p w:rsidR="006A268D" w:rsidRPr="004E3970" w:rsidRDefault="0091788A" w:rsidP="00F0666D">
            <w:pPr>
              <w:jc w:val="left"/>
              <w:rPr>
                <w:rFonts w:cs="Arial"/>
                <w:bCs/>
                <w:sz w:val="16"/>
              </w:rPr>
            </w:pPr>
            <w:r>
              <w:rPr>
                <w:rFonts w:cs="Arial"/>
                <w:bCs/>
                <w:sz w:val="16"/>
              </w:rPr>
              <w:t>Aprobación de crédito</w:t>
            </w:r>
          </w:p>
        </w:tc>
        <w:tc>
          <w:tcPr>
            <w:tcW w:w="993" w:type="dxa"/>
            <w:vAlign w:val="center"/>
          </w:tcPr>
          <w:p w:rsidR="006A268D" w:rsidRPr="004E3970" w:rsidRDefault="00D445DB" w:rsidP="00F0666D">
            <w:pPr>
              <w:jc w:val="left"/>
              <w:rPr>
                <w:rFonts w:cs="Arial"/>
                <w:bCs/>
                <w:sz w:val="16"/>
              </w:rPr>
            </w:pPr>
            <w:r>
              <w:rPr>
                <w:rFonts w:cs="Arial"/>
                <w:bCs/>
                <w:sz w:val="16"/>
              </w:rPr>
              <w:t xml:space="preserve">Financiero </w:t>
            </w:r>
          </w:p>
        </w:tc>
        <w:tc>
          <w:tcPr>
            <w:tcW w:w="4394" w:type="dxa"/>
            <w:vAlign w:val="center"/>
          </w:tcPr>
          <w:p w:rsidR="006A268D" w:rsidRPr="004E3970" w:rsidRDefault="00F12995" w:rsidP="00F0666D">
            <w:pPr>
              <w:jc w:val="left"/>
              <w:rPr>
                <w:rFonts w:cs="Arial"/>
                <w:bCs/>
                <w:sz w:val="16"/>
              </w:rPr>
            </w:pPr>
            <w:r>
              <w:rPr>
                <w:rFonts w:cs="Arial"/>
                <w:bCs/>
                <w:sz w:val="16"/>
              </w:rPr>
              <w:t>Si todos los datos del cliente son correctos, el asistente financiero aprueba el crédito.</w:t>
            </w:r>
          </w:p>
        </w:tc>
        <w:tc>
          <w:tcPr>
            <w:tcW w:w="1731" w:type="dxa"/>
            <w:vAlign w:val="center"/>
          </w:tcPr>
          <w:p w:rsidR="006A268D" w:rsidRPr="004E3970" w:rsidRDefault="0091788A" w:rsidP="00F0666D">
            <w:pPr>
              <w:jc w:val="left"/>
              <w:rPr>
                <w:rFonts w:cs="Arial"/>
                <w:bCs/>
                <w:sz w:val="16"/>
              </w:rPr>
            </w:pPr>
            <w:r>
              <w:rPr>
                <w:rFonts w:cs="Arial"/>
                <w:bCs/>
                <w:sz w:val="16"/>
              </w:rPr>
              <w:t>Asistente financiero</w:t>
            </w:r>
          </w:p>
        </w:tc>
      </w:tr>
      <w:tr w:rsidR="006A268D" w:rsidRPr="004E3970" w:rsidTr="00F0666D">
        <w:trPr>
          <w:jc w:val="center"/>
        </w:trPr>
        <w:tc>
          <w:tcPr>
            <w:tcW w:w="509" w:type="dxa"/>
            <w:vAlign w:val="center"/>
          </w:tcPr>
          <w:p w:rsidR="006A268D" w:rsidRPr="004E3970" w:rsidRDefault="0091788A" w:rsidP="00F0666D">
            <w:pPr>
              <w:jc w:val="left"/>
              <w:rPr>
                <w:rFonts w:cs="Arial"/>
                <w:bCs/>
                <w:sz w:val="16"/>
              </w:rPr>
            </w:pPr>
            <w:r>
              <w:rPr>
                <w:rFonts w:cs="Arial"/>
                <w:bCs/>
                <w:sz w:val="16"/>
              </w:rPr>
              <w:t>6</w:t>
            </w:r>
          </w:p>
        </w:tc>
        <w:tc>
          <w:tcPr>
            <w:tcW w:w="1734" w:type="dxa"/>
            <w:vAlign w:val="center"/>
          </w:tcPr>
          <w:p w:rsidR="006A268D" w:rsidRPr="004E3970" w:rsidRDefault="0091788A" w:rsidP="00F0666D">
            <w:pPr>
              <w:jc w:val="left"/>
              <w:rPr>
                <w:rFonts w:cs="Arial"/>
                <w:bCs/>
                <w:sz w:val="16"/>
              </w:rPr>
            </w:pPr>
            <w:r>
              <w:rPr>
                <w:rFonts w:cs="Arial"/>
                <w:bCs/>
                <w:sz w:val="16"/>
              </w:rPr>
              <w:t>Reporte de cartera</w:t>
            </w:r>
          </w:p>
        </w:tc>
        <w:tc>
          <w:tcPr>
            <w:tcW w:w="993" w:type="dxa"/>
            <w:vAlign w:val="center"/>
          </w:tcPr>
          <w:p w:rsidR="006A268D" w:rsidRPr="004E3970" w:rsidRDefault="00D445DB" w:rsidP="00F0666D">
            <w:pPr>
              <w:jc w:val="left"/>
              <w:rPr>
                <w:rFonts w:cs="Arial"/>
                <w:bCs/>
                <w:sz w:val="16"/>
              </w:rPr>
            </w:pPr>
            <w:r>
              <w:rPr>
                <w:rFonts w:cs="Arial"/>
                <w:bCs/>
                <w:sz w:val="16"/>
              </w:rPr>
              <w:t xml:space="preserve">Comercial </w:t>
            </w:r>
          </w:p>
        </w:tc>
        <w:tc>
          <w:tcPr>
            <w:tcW w:w="4394" w:type="dxa"/>
            <w:vAlign w:val="center"/>
          </w:tcPr>
          <w:p w:rsidR="006A268D" w:rsidRPr="004E3970" w:rsidRDefault="006A268D" w:rsidP="00F12995">
            <w:pPr>
              <w:jc w:val="left"/>
              <w:rPr>
                <w:rFonts w:cs="Arial"/>
                <w:bCs/>
                <w:sz w:val="16"/>
              </w:rPr>
            </w:pPr>
            <w:r>
              <w:rPr>
                <w:rFonts w:cs="Arial"/>
                <w:bCs/>
                <w:sz w:val="16"/>
              </w:rPr>
              <w:t xml:space="preserve">Los </w:t>
            </w:r>
            <w:r w:rsidR="00F12995">
              <w:rPr>
                <w:rFonts w:cs="Arial"/>
                <w:bCs/>
                <w:sz w:val="16"/>
              </w:rPr>
              <w:t xml:space="preserve">vendedores presentan el reporte de </w:t>
            </w:r>
            <w:r w:rsidR="00A375FB">
              <w:rPr>
                <w:rFonts w:cs="Arial"/>
                <w:bCs/>
                <w:sz w:val="16"/>
              </w:rPr>
              <w:t>todos los créditos</w:t>
            </w:r>
            <w:r w:rsidR="00F12995">
              <w:rPr>
                <w:rFonts w:cs="Arial"/>
                <w:bCs/>
                <w:sz w:val="16"/>
              </w:rPr>
              <w:t xml:space="preserve"> establecidos.</w:t>
            </w:r>
          </w:p>
        </w:tc>
        <w:tc>
          <w:tcPr>
            <w:tcW w:w="1731" w:type="dxa"/>
            <w:vAlign w:val="center"/>
          </w:tcPr>
          <w:p w:rsidR="006A268D" w:rsidRPr="004E3970" w:rsidRDefault="00D445DB" w:rsidP="00F0666D">
            <w:pPr>
              <w:jc w:val="left"/>
              <w:rPr>
                <w:rFonts w:cs="Arial"/>
                <w:bCs/>
                <w:sz w:val="16"/>
              </w:rPr>
            </w:pPr>
            <w:r>
              <w:rPr>
                <w:rFonts w:cs="Arial"/>
                <w:bCs/>
                <w:sz w:val="16"/>
              </w:rPr>
              <w:t xml:space="preserve">Vendedores </w:t>
            </w:r>
          </w:p>
        </w:tc>
      </w:tr>
      <w:tr w:rsidR="006A268D" w:rsidRPr="004E3970" w:rsidTr="00F0666D">
        <w:trPr>
          <w:jc w:val="center"/>
        </w:trPr>
        <w:tc>
          <w:tcPr>
            <w:tcW w:w="509" w:type="dxa"/>
            <w:vAlign w:val="center"/>
          </w:tcPr>
          <w:p w:rsidR="006A268D" w:rsidRDefault="0091788A" w:rsidP="00F0666D">
            <w:pPr>
              <w:jc w:val="left"/>
              <w:rPr>
                <w:rFonts w:cs="Arial"/>
                <w:bCs/>
                <w:sz w:val="16"/>
              </w:rPr>
            </w:pPr>
            <w:r>
              <w:rPr>
                <w:rFonts w:cs="Arial"/>
                <w:bCs/>
                <w:sz w:val="16"/>
              </w:rPr>
              <w:t>7</w:t>
            </w:r>
          </w:p>
        </w:tc>
        <w:tc>
          <w:tcPr>
            <w:tcW w:w="1734" w:type="dxa"/>
            <w:vAlign w:val="center"/>
          </w:tcPr>
          <w:p w:rsidR="006A268D" w:rsidRDefault="0091788A" w:rsidP="00F0666D">
            <w:pPr>
              <w:jc w:val="left"/>
              <w:rPr>
                <w:rFonts w:cs="Arial"/>
                <w:bCs/>
                <w:sz w:val="16"/>
              </w:rPr>
            </w:pPr>
            <w:r>
              <w:rPr>
                <w:rFonts w:cs="Arial"/>
                <w:bCs/>
                <w:sz w:val="16"/>
              </w:rPr>
              <w:t>Contactar al cliente</w:t>
            </w:r>
          </w:p>
        </w:tc>
        <w:tc>
          <w:tcPr>
            <w:tcW w:w="993" w:type="dxa"/>
            <w:vAlign w:val="center"/>
          </w:tcPr>
          <w:p w:rsidR="006A268D" w:rsidRPr="004E3970" w:rsidRDefault="00D445DB" w:rsidP="00F0666D">
            <w:pPr>
              <w:jc w:val="left"/>
              <w:rPr>
                <w:rFonts w:cs="Arial"/>
                <w:bCs/>
                <w:sz w:val="16"/>
              </w:rPr>
            </w:pPr>
            <w:r>
              <w:rPr>
                <w:rFonts w:cs="Arial"/>
                <w:bCs/>
                <w:sz w:val="16"/>
              </w:rPr>
              <w:t xml:space="preserve">Financiero </w:t>
            </w:r>
          </w:p>
        </w:tc>
        <w:tc>
          <w:tcPr>
            <w:tcW w:w="4394" w:type="dxa"/>
            <w:vAlign w:val="center"/>
          </w:tcPr>
          <w:p w:rsidR="006A268D" w:rsidRDefault="00F12995" w:rsidP="00F0666D">
            <w:pPr>
              <w:jc w:val="left"/>
              <w:rPr>
                <w:rFonts w:cs="Arial"/>
                <w:bCs/>
                <w:sz w:val="16"/>
              </w:rPr>
            </w:pPr>
            <w:r>
              <w:rPr>
                <w:rFonts w:cs="Arial"/>
                <w:bCs/>
                <w:sz w:val="16"/>
              </w:rPr>
              <w:t>El asistente de cobranzas contacta al cliente para efectuar los cobros de las cuotas</w:t>
            </w:r>
            <w:r w:rsidR="006A268D">
              <w:rPr>
                <w:rFonts w:cs="Arial"/>
                <w:bCs/>
                <w:sz w:val="16"/>
              </w:rPr>
              <w:t xml:space="preserve">. </w:t>
            </w:r>
          </w:p>
        </w:tc>
        <w:tc>
          <w:tcPr>
            <w:tcW w:w="1731" w:type="dxa"/>
            <w:vAlign w:val="center"/>
          </w:tcPr>
          <w:p w:rsidR="006A268D" w:rsidRDefault="00D445DB" w:rsidP="00D445DB">
            <w:pPr>
              <w:jc w:val="left"/>
              <w:rPr>
                <w:rFonts w:cs="Arial"/>
                <w:bCs/>
                <w:sz w:val="16"/>
              </w:rPr>
            </w:pPr>
            <w:r>
              <w:rPr>
                <w:rFonts w:cs="Arial"/>
                <w:bCs/>
                <w:sz w:val="16"/>
              </w:rPr>
              <w:t>Asistente de cobranzas</w:t>
            </w:r>
          </w:p>
        </w:tc>
      </w:tr>
      <w:tr w:rsidR="006A268D" w:rsidRPr="004E3970" w:rsidTr="00F0666D">
        <w:trPr>
          <w:jc w:val="center"/>
        </w:trPr>
        <w:tc>
          <w:tcPr>
            <w:tcW w:w="509" w:type="dxa"/>
            <w:vAlign w:val="center"/>
          </w:tcPr>
          <w:p w:rsidR="006A268D" w:rsidRPr="004E3970" w:rsidRDefault="0091788A" w:rsidP="00F0666D">
            <w:pPr>
              <w:jc w:val="left"/>
              <w:rPr>
                <w:rFonts w:cs="Arial"/>
                <w:bCs/>
                <w:sz w:val="16"/>
              </w:rPr>
            </w:pPr>
            <w:r>
              <w:rPr>
                <w:rFonts w:cs="Arial"/>
                <w:bCs/>
                <w:sz w:val="16"/>
              </w:rPr>
              <w:t>8</w:t>
            </w:r>
          </w:p>
        </w:tc>
        <w:tc>
          <w:tcPr>
            <w:tcW w:w="1734" w:type="dxa"/>
            <w:vAlign w:val="center"/>
          </w:tcPr>
          <w:p w:rsidR="006A268D" w:rsidRPr="004E3970" w:rsidRDefault="0091788A" w:rsidP="00F0666D">
            <w:pPr>
              <w:jc w:val="left"/>
              <w:rPr>
                <w:rFonts w:cs="Arial"/>
                <w:bCs/>
                <w:sz w:val="16"/>
              </w:rPr>
            </w:pPr>
            <w:r>
              <w:rPr>
                <w:rFonts w:cs="Arial"/>
                <w:bCs/>
                <w:sz w:val="16"/>
              </w:rPr>
              <w:t>Registrar pago del cliente</w:t>
            </w:r>
          </w:p>
        </w:tc>
        <w:tc>
          <w:tcPr>
            <w:tcW w:w="993" w:type="dxa"/>
            <w:vAlign w:val="center"/>
          </w:tcPr>
          <w:p w:rsidR="006A268D" w:rsidRPr="004E3970" w:rsidRDefault="00D445DB" w:rsidP="00F0666D">
            <w:pPr>
              <w:jc w:val="left"/>
              <w:rPr>
                <w:rFonts w:cs="Arial"/>
                <w:bCs/>
                <w:sz w:val="16"/>
              </w:rPr>
            </w:pPr>
            <w:r>
              <w:rPr>
                <w:rFonts w:cs="Arial"/>
                <w:bCs/>
                <w:sz w:val="16"/>
              </w:rPr>
              <w:t xml:space="preserve">Financiero </w:t>
            </w:r>
          </w:p>
        </w:tc>
        <w:tc>
          <w:tcPr>
            <w:tcW w:w="4394" w:type="dxa"/>
            <w:vAlign w:val="center"/>
          </w:tcPr>
          <w:p w:rsidR="006A268D" w:rsidRPr="004E3970" w:rsidRDefault="00F12995" w:rsidP="00F0666D">
            <w:pPr>
              <w:jc w:val="left"/>
              <w:rPr>
                <w:rFonts w:cs="Arial"/>
                <w:bCs/>
                <w:sz w:val="16"/>
              </w:rPr>
            </w:pPr>
            <w:r>
              <w:rPr>
                <w:rFonts w:cs="Arial"/>
                <w:bCs/>
                <w:sz w:val="16"/>
              </w:rPr>
              <w:t>El asistente de cobranzas registra los pagos que el cliente realiza.</w:t>
            </w:r>
          </w:p>
        </w:tc>
        <w:tc>
          <w:tcPr>
            <w:tcW w:w="1731" w:type="dxa"/>
            <w:vAlign w:val="center"/>
          </w:tcPr>
          <w:p w:rsidR="006A268D" w:rsidRPr="004E3970" w:rsidRDefault="00D445DB" w:rsidP="00F0666D">
            <w:pPr>
              <w:jc w:val="left"/>
              <w:rPr>
                <w:rFonts w:cs="Arial"/>
                <w:bCs/>
                <w:sz w:val="16"/>
              </w:rPr>
            </w:pPr>
            <w:r>
              <w:rPr>
                <w:rFonts w:cs="Arial"/>
                <w:bCs/>
                <w:sz w:val="16"/>
              </w:rPr>
              <w:t>Asistente de cobranzas</w:t>
            </w:r>
          </w:p>
        </w:tc>
      </w:tr>
    </w:tbl>
    <w:p w:rsidR="006A268D" w:rsidRDefault="006A268D" w:rsidP="006A268D"/>
    <w:p w:rsidR="00F12995" w:rsidRDefault="00F12995" w:rsidP="006A268D"/>
    <w:p w:rsidR="007C62A0" w:rsidRDefault="007C62A0" w:rsidP="006A268D"/>
    <w:p w:rsidR="00B34307" w:rsidRDefault="00B34307" w:rsidP="006A268D"/>
    <w:p w:rsidR="007C62A0" w:rsidRDefault="007C62A0" w:rsidP="006A268D"/>
    <w:p w:rsidR="006A268D" w:rsidRDefault="00FA087A" w:rsidP="00181F2C">
      <w:pPr>
        <w:ind w:left="-567" w:right="-512"/>
        <w:rPr>
          <w:b/>
          <w:u w:val="single"/>
        </w:rPr>
      </w:pPr>
      <w:r w:rsidRPr="00FA087A">
        <w:rPr>
          <w:b/>
          <w:noProof/>
        </w:rPr>
        <w:lastRenderedPageBreak/>
        <w:pict>
          <v:rect id="126 Rectángulo" o:spid="_x0000_s1203" style="position:absolute;left:0;text-align:left;margin-left:-34.3pt;margin-top:-5.95pt;width:482.45pt;height:616.2pt;z-index:-250982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mGh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ByqmGhrQIAAK4FAAAOAAAA&#10;AAAAAAAAAAAAAC4CAABkcnMvZTJvRG9jLnhtbFBLAQItABQABgAIAAAAIQAQUgF24AAAAAwBAAAP&#10;AAAAAAAAAAAAAAAAAAcFAABkcnMvZG93bnJldi54bWxQSwUGAAAAAAQABADzAAAAFAYAAAAA&#10;" filled="f" strokecolor="black [3213]" strokeweight="1pt">
            <v:path arrowok="t"/>
          </v:rect>
        </w:pict>
      </w:r>
      <w:r w:rsidR="006A268D">
        <w:rPr>
          <w:b/>
          <w:u w:val="single"/>
        </w:rPr>
        <w:t>CARACTERIZACI</w:t>
      </w:r>
      <w:r w:rsidR="007C62A0">
        <w:rPr>
          <w:b/>
          <w:u w:val="single"/>
        </w:rPr>
        <w:t xml:space="preserve">ÓN DEL </w:t>
      </w:r>
      <w:r w:rsidR="006A268D">
        <w:rPr>
          <w:b/>
          <w:u w:val="single"/>
        </w:rPr>
        <w:t xml:space="preserve">PROCESO </w:t>
      </w:r>
      <w:r w:rsidR="00F0666D">
        <w:rPr>
          <w:b/>
          <w:u w:val="single"/>
        </w:rPr>
        <w:t>CUENTA POR COBRAR</w:t>
      </w:r>
    </w:p>
    <w:p w:rsidR="00181F2C" w:rsidRPr="00181F2C" w:rsidRDefault="00181F2C" w:rsidP="00181F2C">
      <w:pPr>
        <w:ind w:left="-567" w:right="-512"/>
        <w:rPr>
          <w:b/>
          <w:u w:val="single"/>
        </w:rPr>
      </w:pPr>
    </w:p>
    <w:p w:rsidR="006A268D" w:rsidRDefault="006A268D" w:rsidP="006A268D">
      <w:pPr>
        <w:ind w:left="-567" w:right="-512"/>
        <w:rPr>
          <w:sz w:val="18"/>
          <w:lang w:val="es-ES"/>
        </w:rPr>
      </w:pPr>
      <w:r w:rsidRPr="004E3970">
        <w:rPr>
          <w:b/>
          <w:sz w:val="18"/>
          <w:lang w:val="es-ES"/>
        </w:rPr>
        <w:t>PROCESO:</w:t>
      </w:r>
      <w:r>
        <w:rPr>
          <w:sz w:val="18"/>
          <w:lang w:val="es-ES"/>
        </w:rPr>
        <w:tab/>
      </w:r>
      <w:r w:rsidRPr="004E3970">
        <w:rPr>
          <w:sz w:val="18"/>
          <w:lang w:val="es-ES"/>
        </w:rPr>
        <w:tab/>
      </w:r>
      <w:r w:rsidR="00F12995">
        <w:rPr>
          <w:sz w:val="18"/>
          <w:lang w:val="es-ES"/>
        </w:rPr>
        <w:t>CUENTAS POR COBRAR</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F12995">
        <w:rPr>
          <w:sz w:val="18"/>
          <w:lang w:val="es-ES"/>
        </w:rPr>
        <w:tab/>
        <w:t>E</w:t>
      </w:r>
    </w:p>
    <w:tbl>
      <w:tblPr>
        <w:tblStyle w:val="Tablaconcuadrcula"/>
        <w:tblW w:w="9356" w:type="dxa"/>
        <w:jc w:val="center"/>
        <w:tblInd w:w="-459" w:type="dxa"/>
        <w:tblLook w:val="04A0"/>
      </w:tblPr>
      <w:tblGrid>
        <w:gridCol w:w="1367"/>
        <w:gridCol w:w="1010"/>
        <w:gridCol w:w="4265"/>
        <w:gridCol w:w="1357"/>
        <w:gridCol w:w="1357"/>
      </w:tblGrid>
      <w:tr w:rsidR="006A268D" w:rsidRPr="00A9242A" w:rsidTr="00297C3D">
        <w:trPr>
          <w:jc w:val="center"/>
        </w:trPr>
        <w:tc>
          <w:tcPr>
            <w:tcW w:w="1367" w:type="dxa"/>
            <w:shd w:val="clear" w:color="auto" w:fill="89C2E5" w:themeFill="accent3" w:themeFillTint="66"/>
            <w:vAlign w:val="center"/>
          </w:tcPr>
          <w:p w:rsidR="006A268D" w:rsidRPr="00A9242A" w:rsidRDefault="006A268D" w:rsidP="00F0666D">
            <w:pPr>
              <w:jc w:val="center"/>
              <w:rPr>
                <w:b/>
                <w:sz w:val="18"/>
                <w:lang w:val="es-ES"/>
              </w:rPr>
            </w:pPr>
            <w:r w:rsidRPr="00A9242A">
              <w:rPr>
                <w:b/>
                <w:sz w:val="18"/>
                <w:lang w:val="es-ES"/>
              </w:rPr>
              <w:t>PROVEEDOR</w:t>
            </w:r>
          </w:p>
        </w:tc>
        <w:tc>
          <w:tcPr>
            <w:tcW w:w="1014" w:type="dxa"/>
            <w:shd w:val="clear" w:color="auto" w:fill="89C2E5" w:themeFill="accent3" w:themeFillTint="66"/>
            <w:vAlign w:val="center"/>
          </w:tcPr>
          <w:p w:rsidR="006A268D" w:rsidRPr="00A9242A" w:rsidRDefault="006A268D" w:rsidP="00F0666D">
            <w:pPr>
              <w:jc w:val="center"/>
              <w:rPr>
                <w:b/>
                <w:sz w:val="18"/>
                <w:lang w:val="es-ES"/>
              </w:rPr>
            </w:pPr>
            <w:r w:rsidRPr="00A9242A">
              <w:rPr>
                <w:b/>
                <w:sz w:val="18"/>
                <w:lang w:val="es-ES"/>
              </w:rPr>
              <w:t>INSUMO</w:t>
            </w:r>
          </w:p>
        </w:tc>
        <w:tc>
          <w:tcPr>
            <w:tcW w:w="4396" w:type="dxa"/>
            <w:shd w:val="clear" w:color="auto" w:fill="89C2E5" w:themeFill="accent3" w:themeFillTint="66"/>
            <w:vAlign w:val="center"/>
          </w:tcPr>
          <w:p w:rsidR="006A268D" w:rsidRPr="00A9242A" w:rsidRDefault="006A268D" w:rsidP="00F0666D">
            <w:pPr>
              <w:jc w:val="center"/>
              <w:rPr>
                <w:b/>
                <w:sz w:val="18"/>
                <w:lang w:val="es-ES"/>
              </w:rPr>
            </w:pPr>
            <w:r w:rsidRPr="00A9242A">
              <w:rPr>
                <w:b/>
                <w:sz w:val="18"/>
                <w:lang w:val="es-ES"/>
              </w:rPr>
              <w:t>TRANSFORMACIÓN</w:t>
            </w:r>
          </w:p>
        </w:tc>
        <w:tc>
          <w:tcPr>
            <w:tcW w:w="1222" w:type="dxa"/>
            <w:shd w:val="clear" w:color="auto" w:fill="89C2E5" w:themeFill="accent3" w:themeFillTint="66"/>
            <w:vAlign w:val="center"/>
          </w:tcPr>
          <w:p w:rsidR="006A268D" w:rsidRPr="00A9242A" w:rsidRDefault="006A268D" w:rsidP="00F0666D">
            <w:pPr>
              <w:jc w:val="center"/>
              <w:rPr>
                <w:b/>
                <w:sz w:val="18"/>
                <w:lang w:val="es-ES"/>
              </w:rPr>
            </w:pPr>
            <w:r w:rsidRPr="00A9242A">
              <w:rPr>
                <w:b/>
                <w:sz w:val="18"/>
                <w:lang w:val="es-ES"/>
              </w:rPr>
              <w:t>PRODUCTO</w:t>
            </w:r>
          </w:p>
        </w:tc>
        <w:tc>
          <w:tcPr>
            <w:tcW w:w="1357" w:type="dxa"/>
            <w:shd w:val="clear" w:color="auto" w:fill="89C2E5" w:themeFill="accent3" w:themeFillTint="66"/>
            <w:vAlign w:val="center"/>
          </w:tcPr>
          <w:p w:rsidR="006A268D" w:rsidRPr="00A9242A" w:rsidRDefault="006A268D" w:rsidP="00F0666D">
            <w:pPr>
              <w:jc w:val="center"/>
              <w:rPr>
                <w:b/>
                <w:sz w:val="18"/>
                <w:lang w:val="es-ES"/>
              </w:rPr>
            </w:pPr>
            <w:r w:rsidRPr="00A9242A">
              <w:rPr>
                <w:b/>
                <w:sz w:val="18"/>
                <w:lang w:val="es-ES"/>
              </w:rPr>
              <w:t>CLIENTE</w:t>
            </w:r>
          </w:p>
        </w:tc>
      </w:tr>
      <w:tr w:rsidR="006A268D" w:rsidRPr="00285143" w:rsidTr="00297C3D">
        <w:trPr>
          <w:jc w:val="center"/>
        </w:trPr>
        <w:tc>
          <w:tcPr>
            <w:tcW w:w="1367" w:type="dxa"/>
            <w:vAlign w:val="center"/>
          </w:tcPr>
          <w:p w:rsidR="006A268D" w:rsidRPr="00285143" w:rsidRDefault="00F12995" w:rsidP="00F0666D">
            <w:pPr>
              <w:jc w:val="left"/>
              <w:rPr>
                <w:sz w:val="18"/>
                <w:lang w:val="es-ES"/>
              </w:rPr>
            </w:pPr>
            <w:r>
              <w:rPr>
                <w:sz w:val="18"/>
                <w:lang w:val="es-ES"/>
              </w:rPr>
              <w:t>C. Gestión Comercial</w:t>
            </w:r>
          </w:p>
        </w:tc>
        <w:tc>
          <w:tcPr>
            <w:tcW w:w="1014" w:type="dxa"/>
            <w:vAlign w:val="center"/>
          </w:tcPr>
          <w:p w:rsidR="006A268D" w:rsidRPr="00285143" w:rsidRDefault="00F12995" w:rsidP="00F0666D">
            <w:pPr>
              <w:jc w:val="left"/>
              <w:rPr>
                <w:sz w:val="18"/>
                <w:lang w:val="es-ES"/>
              </w:rPr>
            </w:pPr>
            <w:r>
              <w:rPr>
                <w:sz w:val="18"/>
                <w:lang w:val="es-ES"/>
              </w:rPr>
              <w:t xml:space="preserve">Solicitud de crédito </w:t>
            </w:r>
          </w:p>
        </w:tc>
        <w:tc>
          <w:tcPr>
            <w:tcW w:w="4396" w:type="dxa"/>
            <w:vAlign w:val="center"/>
          </w:tcPr>
          <w:p w:rsidR="006A268D" w:rsidRDefault="00A375FB" w:rsidP="00F0666D">
            <w:pPr>
              <w:jc w:val="left"/>
              <w:rPr>
                <w:sz w:val="18"/>
                <w:lang w:val="es-ES"/>
              </w:rPr>
            </w:pPr>
            <w:r>
              <w:rPr>
                <w:sz w:val="18"/>
                <w:lang w:val="es-ES"/>
              </w:rPr>
              <w:t>El asistente financiero recibe la solicitud de crédito, procede a verificar que todos los requisitos estén correctos, entrevista al cliente y analiza la capacidad económica del cliente para efectuar los pagos establecidos.</w:t>
            </w:r>
          </w:p>
          <w:p w:rsidR="00A375FB" w:rsidRDefault="00A375FB" w:rsidP="00F0666D">
            <w:pPr>
              <w:jc w:val="left"/>
              <w:rPr>
                <w:sz w:val="18"/>
                <w:lang w:val="es-ES"/>
              </w:rPr>
            </w:pPr>
            <w:r>
              <w:rPr>
                <w:sz w:val="18"/>
                <w:lang w:val="es-ES"/>
              </w:rPr>
              <w:t>Una vez establecido los parámetros del crédito, el asistente financiero aprueba el crédito del cliente.</w:t>
            </w:r>
          </w:p>
          <w:p w:rsidR="00F0666D" w:rsidRPr="00285143" w:rsidRDefault="00A375FB" w:rsidP="00F0666D">
            <w:pPr>
              <w:jc w:val="left"/>
              <w:rPr>
                <w:sz w:val="18"/>
                <w:lang w:val="es-ES"/>
              </w:rPr>
            </w:pPr>
            <w:r>
              <w:rPr>
                <w:sz w:val="18"/>
                <w:lang w:val="es-ES"/>
              </w:rPr>
              <w:t xml:space="preserve">Los vendedores presentan el reporte de créditos </w:t>
            </w:r>
            <w:r w:rsidR="00F0666D">
              <w:rPr>
                <w:sz w:val="18"/>
                <w:lang w:val="es-ES"/>
              </w:rPr>
              <w:t>conferidos. El asistente de cobranzas contacta al cliente para cobrar las cuotas vencidas del crédito para ingresar los en el sistema contable de la empresa.</w:t>
            </w:r>
          </w:p>
        </w:tc>
        <w:tc>
          <w:tcPr>
            <w:tcW w:w="1222" w:type="dxa"/>
            <w:vAlign w:val="center"/>
          </w:tcPr>
          <w:p w:rsidR="006A268D" w:rsidRPr="00285143" w:rsidRDefault="00A375FB" w:rsidP="00F0666D">
            <w:pPr>
              <w:jc w:val="left"/>
              <w:rPr>
                <w:sz w:val="18"/>
                <w:lang w:val="es-ES"/>
              </w:rPr>
            </w:pPr>
            <w:r>
              <w:rPr>
                <w:sz w:val="18"/>
                <w:lang w:val="es-ES"/>
              </w:rPr>
              <w:t>Pagos contabilizados</w:t>
            </w:r>
          </w:p>
        </w:tc>
        <w:tc>
          <w:tcPr>
            <w:tcW w:w="1357" w:type="dxa"/>
            <w:vAlign w:val="center"/>
          </w:tcPr>
          <w:p w:rsidR="006A268D" w:rsidRDefault="00A375FB" w:rsidP="00F0666D">
            <w:pPr>
              <w:jc w:val="left"/>
              <w:rPr>
                <w:sz w:val="18"/>
                <w:lang w:val="es-ES"/>
              </w:rPr>
            </w:pPr>
            <w:r>
              <w:rPr>
                <w:sz w:val="18"/>
                <w:lang w:val="es-ES"/>
              </w:rPr>
              <w:t>Departament</w:t>
            </w:r>
            <w:r w:rsidR="00F0666D">
              <w:rPr>
                <w:sz w:val="18"/>
                <w:lang w:val="es-ES"/>
              </w:rPr>
              <w:t>o F</w:t>
            </w:r>
            <w:r>
              <w:rPr>
                <w:sz w:val="18"/>
                <w:lang w:val="es-ES"/>
              </w:rPr>
              <w:t>inanciero</w:t>
            </w:r>
          </w:p>
          <w:p w:rsidR="006A268D" w:rsidRPr="00285143" w:rsidRDefault="006A268D" w:rsidP="00F0666D">
            <w:pPr>
              <w:jc w:val="left"/>
              <w:rPr>
                <w:sz w:val="18"/>
                <w:lang w:val="es-ES"/>
              </w:rPr>
            </w:pPr>
          </w:p>
        </w:tc>
      </w:tr>
    </w:tbl>
    <w:p w:rsidR="004B0FF1" w:rsidRPr="00680E9F" w:rsidRDefault="004B0FF1" w:rsidP="00A11E0E">
      <w:pPr>
        <w:jc w:val="center"/>
        <w:rPr>
          <w:b/>
        </w:rPr>
      </w:pPr>
    </w:p>
    <w:p w:rsidR="004B0FF1" w:rsidRDefault="004B0FF1"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181F2C" w:rsidRDefault="00181F2C" w:rsidP="00A11E0E">
      <w:pPr>
        <w:jc w:val="center"/>
        <w:rPr>
          <w:b/>
        </w:rPr>
      </w:pPr>
    </w:p>
    <w:p w:rsidR="006A268D" w:rsidRDefault="00FA087A" w:rsidP="006A268D">
      <w:pPr>
        <w:ind w:left="-567" w:right="-512"/>
        <w:rPr>
          <w:b/>
          <w:u w:val="single"/>
        </w:rPr>
      </w:pPr>
      <w:r w:rsidRPr="00FA087A">
        <w:rPr>
          <w:b/>
          <w:noProof/>
        </w:rPr>
        <w:lastRenderedPageBreak/>
        <w:pict>
          <v:rect id="129 Rectángulo" o:spid="_x0000_s1202" style="position:absolute;left:0;text-align:left;margin-left:-34.3pt;margin-top:-5.95pt;width:482.45pt;height:616.2pt;z-index:-250980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VkgrQ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Bu2VkgrQIAAK4FAAAOAAAA&#10;AAAAAAAAAAAAAC4CAABkcnMvZTJvRG9jLnhtbFBLAQItABQABgAIAAAAIQAQUgF24AAAAAwBAAAP&#10;AAAAAAAAAAAAAAAAAAcFAABkcnMvZG93bnJldi54bWxQSwUGAAAAAAQABADzAAAAFAYAAAAA&#10;" filled="f" strokecolor="black [3213]" strokeweight="1pt">
            <v:path arrowok="t"/>
          </v:rect>
        </w:pict>
      </w:r>
      <w:r w:rsidR="006A268D">
        <w:rPr>
          <w:b/>
          <w:u w:val="single"/>
        </w:rPr>
        <w:t>DESCRIPCIÓN DE</w:t>
      </w:r>
      <w:r w:rsidR="007C62A0">
        <w:rPr>
          <w:b/>
          <w:u w:val="single"/>
        </w:rPr>
        <w:t xml:space="preserve">L </w:t>
      </w:r>
      <w:r w:rsidR="006A268D">
        <w:rPr>
          <w:b/>
          <w:u w:val="single"/>
        </w:rPr>
        <w:t xml:space="preserve">PROCESO </w:t>
      </w:r>
      <w:r w:rsidR="00F0666D">
        <w:rPr>
          <w:b/>
          <w:u w:val="single"/>
        </w:rPr>
        <w:t>CUENTAS POR COBRAR</w:t>
      </w:r>
    </w:p>
    <w:p w:rsidR="00181F2C" w:rsidRPr="002C31F1" w:rsidRDefault="00181F2C" w:rsidP="006A268D">
      <w:pPr>
        <w:ind w:left="-567" w:right="-512"/>
        <w:rPr>
          <w:b/>
          <w:u w:val="single"/>
        </w:rPr>
      </w:pPr>
    </w:p>
    <w:p w:rsidR="00C023C9" w:rsidRDefault="006B7988" w:rsidP="00181F2C">
      <w:pPr>
        <w:ind w:left="-567" w:right="-512"/>
        <w:jc w:val="left"/>
        <w:rPr>
          <w:b/>
        </w:rPr>
      </w:pPr>
      <w:r w:rsidRPr="006B7988">
        <w:rPr>
          <w:noProof/>
        </w:rPr>
        <w:drawing>
          <wp:inline distT="0" distB="0" distL="0" distR="0">
            <wp:extent cx="5890161" cy="5284236"/>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2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 t="1786" r="3058" b="2551"/>
                    <a:stretch/>
                  </pic:blipFill>
                  <pic:spPr bwMode="auto">
                    <a:xfrm>
                      <a:off x="0" y="0"/>
                      <a:ext cx="5890988" cy="52849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F0666D" w:rsidRPr="00F0666D" w:rsidRDefault="00FA087A" w:rsidP="00181F2C">
      <w:pPr>
        <w:ind w:left="-567" w:right="-512"/>
        <w:jc w:val="left"/>
        <w:rPr>
          <w:b/>
          <w:lang w:val="es-ES"/>
        </w:rPr>
      </w:pPr>
      <w:r>
        <w:rPr>
          <w:b/>
          <w:noProof/>
        </w:rPr>
        <w:lastRenderedPageBreak/>
        <w:pict>
          <v:rect id="131 Rectángulo" o:spid="_x0000_s1201" style="position:absolute;left:0;text-align:left;margin-left:-34.3pt;margin-top:-5.95pt;width:482.45pt;height:616.2pt;z-index:-250978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zKrQ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C5+1zKrQIAAK4FAAAOAAAA&#10;AAAAAAAAAAAAAC4CAABkcnMvZTJvRG9jLnhtbFBLAQItABQABgAIAAAAIQAQUgF24AAAAAwBAAAP&#10;AAAAAAAAAAAAAAAAAAcFAABkcnMvZG93bnJldi54bWxQSwUGAAAAAAQABADzAAAAFAYAAAAA&#10;" filled="f" strokecolor="black [3213]" strokeweight="1pt">
            <v:path arrowok="t"/>
          </v:rect>
        </w:pict>
      </w:r>
      <w:r w:rsidR="00F0666D" w:rsidRPr="00F0666D">
        <w:rPr>
          <w:b/>
          <w:lang w:val="es-ES"/>
        </w:rPr>
        <w:t>PROCESO:</w:t>
      </w:r>
      <w:r w:rsidR="00F0666D" w:rsidRPr="00F0666D">
        <w:rPr>
          <w:b/>
          <w:lang w:val="es-ES"/>
        </w:rPr>
        <w:tab/>
        <w:t>CUENTAS POR COBRAR</w:t>
      </w:r>
    </w:p>
    <w:p w:rsidR="00F0666D" w:rsidRPr="00F0666D" w:rsidRDefault="00F0666D" w:rsidP="00F0666D">
      <w:pPr>
        <w:ind w:left="-567" w:right="-512"/>
        <w:rPr>
          <w:b/>
          <w:lang w:val="es-ES"/>
        </w:rPr>
      </w:pPr>
      <w:r w:rsidRPr="00F0666D">
        <w:rPr>
          <w:b/>
          <w:lang w:val="es-ES"/>
        </w:rPr>
        <w:t>SUBPROCESO:</w:t>
      </w:r>
      <w:r w:rsidRPr="00F0666D">
        <w:rPr>
          <w:b/>
          <w:lang w:val="es-ES"/>
        </w:rPr>
        <w:tab/>
        <w:t>CRÉDITO</w:t>
      </w:r>
    </w:p>
    <w:p w:rsidR="00F0666D" w:rsidRDefault="00F0666D" w:rsidP="00F0666D">
      <w:pPr>
        <w:ind w:left="-567" w:right="-512"/>
        <w:rPr>
          <w:b/>
          <w:u w:val="single"/>
          <w:lang w:val="es-ES"/>
        </w:rPr>
      </w:pPr>
    </w:p>
    <w:p w:rsidR="00F0666D" w:rsidRPr="00C66327" w:rsidRDefault="00F0666D" w:rsidP="00F0666D">
      <w:pPr>
        <w:ind w:left="-567" w:right="-512"/>
        <w:rPr>
          <w:b/>
          <w:u w:val="single"/>
          <w:lang w:val="es-ES"/>
        </w:rPr>
      </w:pPr>
      <w:r>
        <w:rPr>
          <w:b/>
          <w:u w:val="single"/>
          <w:lang w:val="es-ES"/>
        </w:rPr>
        <w:t>ENTRADAS DEL SUBPROCESO CRÉDITO</w:t>
      </w:r>
    </w:p>
    <w:p w:rsidR="0079301C" w:rsidRPr="00DE31DB" w:rsidRDefault="0079301C" w:rsidP="0079301C">
      <w:pPr>
        <w:ind w:left="-567" w:right="-512"/>
      </w:pPr>
      <w:r>
        <w:rPr>
          <w:b/>
        </w:rPr>
        <w:t xml:space="preserve">Solicitud de Crédito.- </w:t>
      </w:r>
      <w:r>
        <w:t>Requerimiento para realizar una compra con pagos en determinado plazo.</w:t>
      </w:r>
    </w:p>
    <w:p w:rsidR="00F0666D" w:rsidRPr="008D25A9" w:rsidRDefault="00F0666D" w:rsidP="00F0666D">
      <w:pPr>
        <w:ind w:left="-567" w:right="-512"/>
      </w:pPr>
    </w:p>
    <w:p w:rsidR="00F0666D" w:rsidRPr="00C66327" w:rsidRDefault="00F0666D" w:rsidP="00F0666D">
      <w:pPr>
        <w:ind w:left="-567" w:right="-512"/>
        <w:rPr>
          <w:b/>
          <w:u w:val="single"/>
          <w:lang w:val="es-ES"/>
        </w:rPr>
      </w:pPr>
      <w:r>
        <w:rPr>
          <w:b/>
          <w:u w:val="single"/>
          <w:lang w:val="es-ES"/>
        </w:rPr>
        <w:t>SALIDAS DEL SUBPROCESO CRÉDITO</w:t>
      </w:r>
    </w:p>
    <w:p w:rsidR="00F0666D" w:rsidRPr="0079301C" w:rsidRDefault="00F0666D" w:rsidP="00F0666D">
      <w:pPr>
        <w:ind w:left="-567" w:right="-512"/>
        <w:rPr>
          <w:lang w:val="es-ES"/>
        </w:rPr>
      </w:pPr>
      <w:r>
        <w:rPr>
          <w:b/>
          <w:lang w:val="es-ES"/>
        </w:rPr>
        <w:t>Crédito conferido.-</w:t>
      </w:r>
      <w:r w:rsidR="0079301C">
        <w:rPr>
          <w:lang w:val="es-ES"/>
        </w:rPr>
        <w:t>Solicitud de crédito otorgado al cliente.</w:t>
      </w:r>
    </w:p>
    <w:p w:rsidR="00F0666D" w:rsidRPr="000F052A" w:rsidRDefault="00F0666D" w:rsidP="00F0666D">
      <w:pPr>
        <w:ind w:left="-567" w:right="-512"/>
        <w:rPr>
          <w:lang w:val="es-ES"/>
        </w:rPr>
      </w:pPr>
    </w:p>
    <w:p w:rsidR="00F0666D" w:rsidRPr="00CC05B5" w:rsidRDefault="00F0666D" w:rsidP="00F0666D">
      <w:pPr>
        <w:ind w:left="-567" w:right="-512"/>
        <w:rPr>
          <w:b/>
          <w:u w:val="single"/>
          <w:lang w:val="es-ES"/>
        </w:rPr>
      </w:pPr>
      <w:r>
        <w:rPr>
          <w:b/>
          <w:u w:val="single"/>
          <w:lang w:val="es-ES"/>
        </w:rPr>
        <w:t xml:space="preserve">RECURSOS DEL </w:t>
      </w:r>
      <w:r w:rsidR="00A043AE">
        <w:rPr>
          <w:b/>
          <w:u w:val="single"/>
          <w:lang w:val="es-ES"/>
        </w:rPr>
        <w:t>SUB</w:t>
      </w:r>
      <w:r>
        <w:rPr>
          <w:b/>
          <w:u w:val="single"/>
          <w:lang w:val="es-ES"/>
        </w:rPr>
        <w:t xml:space="preserve">PROCESO </w:t>
      </w:r>
      <w:r w:rsidR="00A043AE">
        <w:rPr>
          <w:b/>
          <w:u w:val="single"/>
          <w:lang w:val="es-ES"/>
        </w:rPr>
        <w:t>CRÉDITO</w:t>
      </w:r>
    </w:p>
    <w:p w:rsidR="00F0666D" w:rsidRDefault="00F0666D" w:rsidP="00F0666D">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F0666D" w:rsidRDefault="00F0666D" w:rsidP="00F0666D">
      <w:pPr>
        <w:ind w:left="-567" w:right="-512"/>
        <w:rPr>
          <w:lang w:val="es-ES"/>
        </w:rPr>
      </w:pPr>
    </w:p>
    <w:p w:rsidR="00F0666D" w:rsidRDefault="00F0666D" w:rsidP="00F0666D">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F0666D" w:rsidRDefault="00F0666D" w:rsidP="00F0666D">
      <w:pPr>
        <w:ind w:left="-567" w:right="-512"/>
        <w:rPr>
          <w:lang w:val="es-ES"/>
        </w:rPr>
      </w:pPr>
    </w:p>
    <w:p w:rsidR="00F0666D" w:rsidRDefault="00F0666D" w:rsidP="00F0666D">
      <w:pPr>
        <w:ind w:left="-567" w:right="-512"/>
        <w:rPr>
          <w:lang w:val="es-ES"/>
        </w:rPr>
      </w:pPr>
      <w:r w:rsidRPr="00CC05B5">
        <w:rPr>
          <w:b/>
          <w:lang w:val="es-ES"/>
        </w:rPr>
        <w:t>Presupuesto asignado.-</w:t>
      </w:r>
      <w:r>
        <w:rPr>
          <w:lang w:val="es-ES"/>
        </w:rPr>
        <w:t xml:space="preserve"> Estimación de dinero asignado a cada proceso.</w:t>
      </w:r>
    </w:p>
    <w:p w:rsidR="00F0666D" w:rsidRDefault="00F0666D" w:rsidP="00F0666D">
      <w:pPr>
        <w:ind w:left="-567" w:right="-512"/>
        <w:rPr>
          <w:lang w:val="es-ES"/>
        </w:rPr>
      </w:pPr>
    </w:p>
    <w:p w:rsidR="00F0666D" w:rsidRDefault="00F0666D" w:rsidP="00F0666D">
      <w:pPr>
        <w:ind w:left="-567" w:right="-512"/>
        <w:rPr>
          <w:lang w:val="es-ES"/>
        </w:rPr>
      </w:pPr>
      <w:r w:rsidRPr="00CC05B5">
        <w:rPr>
          <w:b/>
          <w:lang w:val="es-ES"/>
        </w:rPr>
        <w:t>Talento humano.-</w:t>
      </w:r>
      <w:r w:rsidR="00A043AE">
        <w:rPr>
          <w:lang w:val="es-ES"/>
        </w:rPr>
        <w:t xml:space="preserve"> Asistente financiero y</w:t>
      </w:r>
      <w:r>
        <w:rPr>
          <w:lang w:val="es-ES"/>
        </w:rPr>
        <w:t xml:space="preserve"> Vendedores</w:t>
      </w:r>
      <w:r w:rsidR="00A043AE">
        <w:rPr>
          <w:lang w:val="es-ES"/>
        </w:rPr>
        <w:t>.</w:t>
      </w:r>
    </w:p>
    <w:p w:rsidR="00F0666D" w:rsidRDefault="00F0666D" w:rsidP="00F0666D">
      <w:pPr>
        <w:ind w:left="-567" w:right="-512"/>
        <w:rPr>
          <w:b/>
          <w:u w:val="single"/>
          <w:lang w:val="es-ES"/>
        </w:rPr>
      </w:pPr>
    </w:p>
    <w:p w:rsidR="00F0666D" w:rsidRPr="00C66327" w:rsidRDefault="00F0666D" w:rsidP="00F0666D">
      <w:pPr>
        <w:ind w:left="-567" w:right="-512"/>
        <w:rPr>
          <w:b/>
          <w:u w:val="single"/>
          <w:lang w:val="es-ES"/>
        </w:rPr>
      </w:pPr>
      <w:r>
        <w:rPr>
          <w:b/>
          <w:u w:val="single"/>
          <w:lang w:val="es-ES"/>
        </w:rPr>
        <w:t xml:space="preserve">CONTROLES DEL </w:t>
      </w:r>
      <w:r w:rsidR="00A043AE">
        <w:rPr>
          <w:b/>
          <w:u w:val="single"/>
          <w:lang w:val="es-ES"/>
        </w:rPr>
        <w:t>SUB</w:t>
      </w:r>
      <w:r>
        <w:rPr>
          <w:b/>
          <w:u w:val="single"/>
          <w:lang w:val="es-ES"/>
        </w:rPr>
        <w:t xml:space="preserve">PROCESO </w:t>
      </w:r>
      <w:r w:rsidR="00A043AE">
        <w:rPr>
          <w:b/>
          <w:u w:val="single"/>
          <w:lang w:val="es-ES"/>
        </w:rPr>
        <w:t>CRÉDITO</w:t>
      </w:r>
    </w:p>
    <w:p w:rsidR="003F3106" w:rsidRDefault="003F3106" w:rsidP="003F3106">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3F3106" w:rsidRPr="00993816" w:rsidRDefault="003F3106" w:rsidP="0079301C">
      <w:pPr>
        <w:spacing w:line="276" w:lineRule="auto"/>
        <w:ind w:left="-567"/>
        <w:rPr>
          <w:lang w:val="es-ES"/>
        </w:rPr>
      </w:pPr>
    </w:p>
    <w:p w:rsidR="003F3106" w:rsidRDefault="003F3106" w:rsidP="003F3106">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3F3106" w:rsidRDefault="003F3106" w:rsidP="0079301C">
      <w:pPr>
        <w:spacing w:line="276" w:lineRule="auto"/>
        <w:ind w:left="-567"/>
        <w:rPr>
          <w:lang w:val="es-ES"/>
        </w:rPr>
      </w:pPr>
    </w:p>
    <w:p w:rsidR="003F3106" w:rsidRPr="003A5A97" w:rsidRDefault="003F3106" w:rsidP="003F3106">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F0666D" w:rsidRDefault="00FA087A" w:rsidP="00F0666D">
      <w:pPr>
        <w:ind w:left="-567" w:right="-512"/>
        <w:rPr>
          <w:b/>
          <w:u w:val="single"/>
        </w:rPr>
      </w:pPr>
      <w:r w:rsidRPr="00FA087A">
        <w:rPr>
          <w:b/>
          <w:noProof/>
        </w:rPr>
        <w:lastRenderedPageBreak/>
        <w:pict>
          <v:rect id="132 Rectángulo" o:spid="_x0000_s1200" style="position:absolute;left:0;text-align:left;margin-left:-34.3pt;margin-top:-5.95pt;width:482.45pt;height:616.2pt;z-index:-250976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47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" filled="f" strokecolor="black [3213]" strokeweight="1pt">
            <v:path arrowok="t"/>
          </v:rect>
        </w:pict>
      </w:r>
      <w:r w:rsidR="00F0666D" w:rsidRPr="002C31F1">
        <w:rPr>
          <w:b/>
          <w:u w:val="single"/>
        </w:rPr>
        <w:t xml:space="preserve">DIAGRAMA DE FLUJO DEL </w:t>
      </w:r>
      <w:r w:rsidR="00A043AE">
        <w:rPr>
          <w:b/>
          <w:u w:val="single"/>
        </w:rPr>
        <w:t>SUB</w:t>
      </w:r>
      <w:r w:rsidR="00F0666D">
        <w:rPr>
          <w:b/>
          <w:u w:val="single"/>
        </w:rPr>
        <w:t xml:space="preserve">PROCESO </w:t>
      </w:r>
      <w:r w:rsidR="00A043AE">
        <w:rPr>
          <w:b/>
          <w:u w:val="single"/>
        </w:rPr>
        <w:t>CRÉDITO</w:t>
      </w:r>
    </w:p>
    <w:p w:rsidR="003F3106" w:rsidRPr="002C31F1" w:rsidRDefault="007D7CBB" w:rsidP="003F3106">
      <w:pPr>
        <w:ind w:left="-567" w:right="-512"/>
        <w:jc w:val="center"/>
        <w:rPr>
          <w:b/>
          <w:u w:val="single"/>
        </w:rPr>
      </w:pPr>
      <w:r>
        <w:object w:dxaOrig="10007" w:dyaOrig="12491">
          <v:shape id="_x0000_i1071" type="#_x0000_t75" style="width:459.15pt;height:573.9pt" o:ole="">
            <v:imagedata r:id="rId286" o:title=""/>
          </v:shape>
          <o:OLEObject Type="Embed" ProgID="Visio.Drawing.11" ShapeID="_x0000_i1071" DrawAspect="Content" ObjectID="_1430942120" r:id="rId287"/>
        </w:object>
      </w:r>
    </w:p>
    <w:p w:rsidR="00F0666D" w:rsidRDefault="00FA087A" w:rsidP="003F3106">
      <w:pPr>
        <w:ind w:left="-567" w:right="-512"/>
        <w:rPr>
          <w:b/>
          <w:u w:val="single"/>
        </w:rPr>
      </w:pPr>
      <w:r w:rsidRPr="00FA087A">
        <w:rPr>
          <w:b/>
          <w:noProof/>
        </w:rPr>
        <w:lastRenderedPageBreak/>
        <w:pict>
          <v:rect id="133 Rectángulo" o:spid="_x0000_s1198" style="position:absolute;left:0;text-align:left;margin-left:-34.3pt;margin-top:-5.9pt;width:482.45pt;height:616.2pt;z-index:-250974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C96kBrrgIAAK4FAAAOAAAA&#10;AAAAAAAAAAAAAC4CAABkcnMvZTJvRG9jLnhtbFBLAQItABQABgAIAAAAIQBbKd9Y3wAAAAwBAAAP&#10;AAAAAAAAAAAAAAAAAAgFAABkcnMvZG93bnJldi54bWxQSwUGAAAAAAQABADzAAAAFAYAAAAA&#10;" filled="f" strokecolor="black [3213]" strokeweight="1pt">
            <v:path arrowok="t"/>
          </v:rect>
        </w:pict>
      </w:r>
      <w:r w:rsidR="00F0666D" w:rsidRPr="002C31F1">
        <w:rPr>
          <w:b/>
          <w:u w:val="single"/>
        </w:rPr>
        <w:t>DE</w:t>
      </w:r>
      <w:r w:rsidR="00F0666D">
        <w:rPr>
          <w:b/>
          <w:u w:val="single"/>
        </w:rPr>
        <w:t xml:space="preserve">SCRIPCIÓN DE INDICADORES DEL </w:t>
      </w:r>
      <w:r w:rsidR="00A043AE">
        <w:rPr>
          <w:b/>
          <w:u w:val="single"/>
        </w:rPr>
        <w:t>SUBPROCESO CRÉDITO</w:t>
      </w:r>
    </w:p>
    <w:p w:rsidR="003F3106" w:rsidRPr="003F3106" w:rsidRDefault="003F3106" w:rsidP="003F3106">
      <w:pPr>
        <w:ind w:left="-567" w:right="-512"/>
        <w:rPr>
          <w:b/>
          <w:u w:val="single"/>
        </w:rPr>
      </w:pPr>
    </w:p>
    <w:p w:rsidR="00F0666D" w:rsidRDefault="00F0666D" w:rsidP="00F0666D">
      <w:pPr>
        <w:ind w:left="-567" w:right="-512"/>
        <w:rPr>
          <w:sz w:val="16"/>
          <w:szCs w:val="16"/>
        </w:rPr>
      </w:pPr>
      <w:r w:rsidRPr="003E76F0">
        <w:rPr>
          <w:b/>
          <w:sz w:val="16"/>
          <w:szCs w:val="16"/>
        </w:rPr>
        <w:t>PROCESO:</w:t>
      </w:r>
      <w:r w:rsidRPr="003E76F0">
        <w:rPr>
          <w:b/>
          <w:sz w:val="16"/>
          <w:szCs w:val="16"/>
        </w:rPr>
        <w:tab/>
      </w:r>
      <w:r w:rsidR="00A043AE">
        <w:rPr>
          <w:sz w:val="16"/>
          <w:szCs w:val="16"/>
        </w:rPr>
        <w:tab/>
        <w:t>CUENTAS POR COBRAR</w:t>
      </w:r>
      <w:r w:rsidR="00A043AE">
        <w:rPr>
          <w:b/>
          <w:sz w:val="16"/>
          <w:szCs w:val="16"/>
        </w:rPr>
        <w:tab/>
      </w:r>
      <w:r w:rsidR="00A043AE">
        <w:rPr>
          <w:b/>
          <w:sz w:val="16"/>
          <w:szCs w:val="16"/>
        </w:rPr>
        <w:tab/>
      </w:r>
      <w:r w:rsidR="00A043AE">
        <w:rPr>
          <w:b/>
          <w:sz w:val="16"/>
          <w:szCs w:val="16"/>
        </w:rPr>
        <w:tab/>
      </w:r>
      <w:r w:rsidR="00A043AE">
        <w:rPr>
          <w:b/>
          <w:sz w:val="16"/>
          <w:szCs w:val="16"/>
        </w:rPr>
        <w:tab/>
      </w:r>
      <w:r w:rsidRPr="003E76F0">
        <w:rPr>
          <w:b/>
          <w:sz w:val="16"/>
          <w:szCs w:val="16"/>
        </w:rPr>
        <w:t>CÓDIGO:</w:t>
      </w:r>
      <w:r>
        <w:rPr>
          <w:b/>
          <w:sz w:val="16"/>
          <w:szCs w:val="16"/>
        </w:rPr>
        <w:tab/>
      </w:r>
      <w:r w:rsidRPr="003E76F0">
        <w:rPr>
          <w:b/>
          <w:sz w:val="16"/>
          <w:szCs w:val="16"/>
        </w:rPr>
        <w:tab/>
      </w:r>
      <w:r>
        <w:rPr>
          <w:sz w:val="16"/>
          <w:szCs w:val="16"/>
        </w:rPr>
        <w:t>E</w:t>
      </w:r>
    </w:p>
    <w:p w:rsidR="00A043AE" w:rsidRPr="00A043AE" w:rsidRDefault="00A043AE" w:rsidP="00F0666D">
      <w:pPr>
        <w:ind w:left="-567" w:right="-512"/>
        <w:rPr>
          <w:sz w:val="16"/>
          <w:szCs w:val="16"/>
        </w:rPr>
      </w:pPr>
      <w:r>
        <w:rPr>
          <w:b/>
          <w:sz w:val="16"/>
          <w:szCs w:val="16"/>
        </w:rPr>
        <w:t>SUBPROCESO:</w:t>
      </w:r>
      <w:r>
        <w:rPr>
          <w:sz w:val="16"/>
          <w:szCs w:val="16"/>
        </w:rPr>
        <w:tab/>
      </w:r>
      <w:r>
        <w:rPr>
          <w:sz w:val="16"/>
          <w:szCs w:val="16"/>
        </w:rPr>
        <w:tab/>
        <w:t>CRÉDITO</w:t>
      </w:r>
      <w:r>
        <w:rPr>
          <w:sz w:val="16"/>
          <w:szCs w:val="16"/>
        </w:rPr>
        <w:tab/>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Pr>
          <w:sz w:val="16"/>
          <w:szCs w:val="16"/>
        </w:rPr>
        <w:t>E1</w:t>
      </w:r>
    </w:p>
    <w:tbl>
      <w:tblPr>
        <w:tblStyle w:val="Tablaconcuadrcula"/>
        <w:tblW w:w="9356" w:type="dxa"/>
        <w:jc w:val="center"/>
        <w:tblInd w:w="-459" w:type="dxa"/>
        <w:tblLayout w:type="fixed"/>
        <w:tblLook w:val="04A0"/>
      </w:tblPr>
      <w:tblGrid>
        <w:gridCol w:w="966"/>
        <w:gridCol w:w="1134"/>
        <w:gridCol w:w="1134"/>
        <w:gridCol w:w="1984"/>
        <w:gridCol w:w="1701"/>
        <w:gridCol w:w="1134"/>
        <w:gridCol w:w="1303"/>
      </w:tblGrid>
      <w:tr w:rsidR="00F0666D" w:rsidRPr="003E76F0" w:rsidTr="003F3106">
        <w:trPr>
          <w:trHeight w:val="400"/>
          <w:jc w:val="center"/>
        </w:trPr>
        <w:tc>
          <w:tcPr>
            <w:tcW w:w="966" w:type="dxa"/>
            <w:shd w:val="clear" w:color="auto" w:fill="89C2E5" w:themeFill="accent3" w:themeFillTint="66"/>
            <w:vAlign w:val="center"/>
          </w:tcPr>
          <w:p w:rsidR="00F0666D" w:rsidRPr="003E76F0" w:rsidRDefault="00F0666D" w:rsidP="00F0666D">
            <w:pPr>
              <w:jc w:val="center"/>
              <w:rPr>
                <w:b/>
                <w:sz w:val="16"/>
                <w:szCs w:val="16"/>
              </w:rPr>
            </w:pPr>
            <w:r w:rsidRPr="003E76F0">
              <w:rPr>
                <w:b/>
                <w:sz w:val="16"/>
                <w:szCs w:val="16"/>
                <w:lang w:val="es-ES"/>
              </w:rPr>
              <w:t>Tipo</w:t>
            </w:r>
            <w:r w:rsidRPr="003E76F0">
              <w:rPr>
                <w:b/>
                <w:sz w:val="16"/>
                <w:szCs w:val="16"/>
              </w:rPr>
              <w:t xml:space="preserve"> de indicador</w:t>
            </w:r>
          </w:p>
        </w:tc>
        <w:tc>
          <w:tcPr>
            <w:tcW w:w="1134" w:type="dxa"/>
            <w:shd w:val="clear" w:color="auto" w:fill="89C2E5" w:themeFill="accent3" w:themeFillTint="66"/>
            <w:vAlign w:val="center"/>
          </w:tcPr>
          <w:p w:rsidR="00F0666D" w:rsidRPr="003E76F0" w:rsidRDefault="00F0666D" w:rsidP="00F0666D">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F0666D" w:rsidRPr="003E76F0" w:rsidRDefault="00F0666D" w:rsidP="00F0666D">
            <w:pPr>
              <w:jc w:val="center"/>
              <w:rPr>
                <w:b/>
                <w:sz w:val="16"/>
                <w:szCs w:val="16"/>
                <w:lang w:val="es-ES"/>
              </w:rPr>
            </w:pPr>
            <w:r w:rsidRPr="003E76F0">
              <w:rPr>
                <w:b/>
                <w:sz w:val="16"/>
                <w:szCs w:val="16"/>
                <w:lang w:val="es-ES"/>
              </w:rPr>
              <w:t>Variable</w:t>
            </w:r>
          </w:p>
        </w:tc>
        <w:tc>
          <w:tcPr>
            <w:tcW w:w="1984" w:type="dxa"/>
            <w:shd w:val="clear" w:color="auto" w:fill="89C2E5" w:themeFill="accent3" w:themeFillTint="66"/>
            <w:vAlign w:val="center"/>
          </w:tcPr>
          <w:p w:rsidR="00F0666D" w:rsidRPr="003E76F0" w:rsidRDefault="00F0666D" w:rsidP="00F0666D">
            <w:pPr>
              <w:jc w:val="center"/>
              <w:rPr>
                <w:b/>
                <w:sz w:val="16"/>
                <w:szCs w:val="16"/>
              </w:rPr>
            </w:pPr>
            <w:r w:rsidRPr="003E76F0">
              <w:rPr>
                <w:b/>
                <w:sz w:val="16"/>
                <w:szCs w:val="16"/>
                <w:lang w:val="es-ES"/>
              </w:rPr>
              <w:t>Descripción</w:t>
            </w:r>
          </w:p>
        </w:tc>
        <w:tc>
          <w:tcPr>
            <w:tcW w:w="1701" w:type="dxa"/>
            <w:shd w:val="clear" w:color="auto" w:fill="89C2E5" w:themeFill="accent3" w:themeFillTint="66"/>
            <w:vAlign w:val="center"/>
          </w:tcPr>
          <w:p w:rsidR="00F0666D" w:rsidRPr="003E76F0" w:rsidRDefault="00F0666D" w:rsidP="00F0666D">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F0666D" w:rsidRPr="003E76F0" w:rsidRDefault="00F0666D" w:rsidP="00F0666D">
            <w:pPr>
              <w:jc w:val="center"/>
              <w:rPr>
                <w:b/>
                <w:sz w:val="16"/>
                <w:szCs w:val="16"/>
              </w:rPr>
            </w:pPr>
            <w:r w:rsidRPr="003E76F0">
              <w:rPr>
                <w:b/>
                <w:sz w:val="16"/>
                <w:szCs w:val="16"/>
                <w:lang w:val="es-ES"/>
              </w:rPr>
              <w:t>Frecuencia</w:t>
            </w:r>
          </w:p>
        </w:tc>
        <w:tc>
          <w:tcPr>
            <w:tcW w:w="1303" w:type="dxa"/>
            <w:shd w:val="clear" w:color="auto" w:fill="89C2E5" w:themeFill="accent3" w:themeFillTint="66"/>
            <w:vAlign w:val="center"/>
          </w:tcPr>
          <w:p w:rsidR="00F0666D" w:rsidRPr="003E76F0" w:rsidRDefault="00F0666D" w:rsidP="00F0666D">
            <w:pPr>
              <w:jc w:val="center"/>
              <w:rPr>
                <w:b/>
                <w:sz w:val="16"/>
                <w:szCs w:val="16"/>
                <w:lang w:val="es-ES"/>
              </w:rPr>
            </w:pPr>
            <w:r w:rsidRPr="003E76F0">
              <w:rPr>
                <w:b/>
                <w:sz w:val="16"/>
                <w:szCs w:val="16"/>
                <w:lang w:val="es-ES"/>
              </w:rPr>
              <w:t>Meta</w:t>
            </w:r>
          </w:p>
        </w:tc>
      </w:tr>
      <w:tr w:rsidR="00F0666D" w:rsidRPr="003E76F0" w:rsidTr="003F3106">
        <w:trPr>
          <w:jc w:val="center"/>
        </w:trPr>
        <w:tc>
          <w:tcPr>
            <w:tcW w:w="966" w:type="dxa"/>
            <w:vAlign w:val="center"/>
          </w:tcPr>
          <w:p w:rsidR="00F0666D" w:rsidRPr="003E76F0" w:rsidRDefault="00F0666D" w:rsidP="00F0666D">
            <w:pPr>
              <w:jc w:val="left"/>
              <w:rPr>
                <w:sz w:val="16"/>
                <w:szCs w:val="16"/>
                <w:lang w:val="es-ES"/>
              </w:rPr>
            </w:pPr>
            <w:r>
              <w:rPr>
                <w:sz w:val="16"/>
                <w:szCs w:val="16"/>
                <w:lang w:val="es-ES"/>
              </w:rPr>
              <w:t>IE1</w:t>
            </w:r>
            <w:r w:rsidR="00A043AE">
              <w:rPr>
                <w:sz w:val="16"/>
                <w:szCs w:val="16"/>
                <w:lang w:val="es-ES"/>
              </w:rPr>
              <w:t xml:space="preserve"> 1</w:t>
            </w:r>
          </w:p>
        </w:tc>
        <w:tc>
          <w:tcPr>
            <w:tcW w:w="1134" w:type="dxa"/>
            <w:vAlign w:val="center"/>
          </w:tcPr>
          <w:p w:rsidR="00F0666D" w:rsidRPr="003E76F0" w:rsidRDefault="00A043AE" w:rsidP="00F0666D">
            <w:pPr>
              <w:jc w:val="left"/>
              <w:rPr>
                <w:sz w:val="16"/>
                <w:szCs w:val="16"/>
                <w:lang w:val="es-ES"/>
              </w:rPr>
            </w:pPr>
            <w:r>
              <w:rPr>
                <w:sz w:val="16"/>
                <w:szCs w:val="16"/>
                <w:lang w:val="es-ES"/>
              </w:rPr>
              <w:t>Montos de créditos aprobados</w:t>
            </w:r>
          </w:p>
        </w:tc>
        <w:tc>
          <w:tcPr>
            <w:tcW w:w="1134" w:type="dxa"/>
            <w:vAlign w:val="center"/>
          </w:tcPr>
          <w:p w:rsidR="00F0666D" w:rsidRPr="003E76F0" w:rsidRDefault="00A043AE" w:rsidP="00F0666D">
            <w:pPr>
              <w:jc w:val="left"/>
              <w:rPr>
                <w:sz w:val="16"/>
                <w:szCs w:val="16"/>
                <w:lang w:val="es-ES"/>
              </w:rPr>
            </w:pPr>
            <w:r>
              <w:rPr>
                <w:sz w:val="16"/>
                <w:szCs w:val="16"/>
                <w:lang w:val="es-ES"/>
              </w:rPr>
              <w:t xml:space="preserve">Económico </w:t>
            </w:r>
          </w:p>
        </w:tc>
        <w:tc>
          <w:tcPr>
            <w:tcW w:w="1984" w:type="dxa"/>
            <w:vAlign w:val="center"/>
          </w:tcPr>
          <w:p w:rsidR="00F0666D" w:rsidRPr="003E76F0" w:rsidRDefault="00A043AE" w:rsidP="00F0666D">
            <w:pPr>
              <w:jc w:val="left"/>
              <w:rPr>
                <w:sz w:val="16"/>
                <w:szCs w:val="16"/>
                <w:lang w:val="es-ES"/>
              </w:rPr>
            </w:pPr>
            <w:r>
              <w:rPr>
                <w:sz w:val="16"/>
                <w:szCs w:val="16"/>
                <w:lang w:val="es-ES"/>
              </w:rPr>
              <w:t xml:space="preserve">Mide los montos de créditos aprobados en un periodo </w:t>
            </w:r>
          </w:p>
        </w:tc>
        <w:tc>
          <w:tcPr>
            <w:tcW w:w="1701" w:type="dxa"/>
            <w:vAlign w:val="center"/>
          </w:tcPr>
          <w:p w:rsidR="00F0666D" w:rsidRPr="003E76F0" w:rsidRDefault="00A043AE" w:rsidP="00F0666D">
            <w:pPr>
              <w:jc w:val="left"/>
              <w:rPr>
                <w:sz w:val="16"/>
                <w:szCs w:val="16"/>
              </w:rPr>
            </w:pPr>
            <w:r>
              <w:rPr>
                <w:sz w:val="16"/>
                <w:szCs w:val="16"/>
              </w:rPr>
              <w:t>Total monto de créditos aprobados</w:t>
            </w:r>
          </w:p>
        </w:tc>
        <w:tc>
          <w:tcPr>
            <w:tcW w:w="1134" w:type="dxa"/>
            <w:vAlign w:val="center"/>
          </w:tcPr>
          <w:p w:rsidR="00F0666D" w:rsidRPr="003E76F0" w:rsidRDefault="00F0666D" w:rsidP="00F0666D">
            <w:pPr>
              <w:jc w:val="left"/>
              <w:rPr>
                <w:sz w:val="16"/>
                <w:szCs w:val="16"/>
                <w:lang w:val="es-ES"/>
              </w:rPr>
            </w:pPr>
            <w:r w:rsidRPr="003E76F0">
              <w:rPr>
                <w:sz w:val="16"/>
                <w:szCs w:val="16"/>
                <w:lang w:val="es-ES"/>
              </w:rPr>
              <w:t>Mensual</w:t>
            </w:r>
          </w:p>
        </w:tc>
        <w:tc>
          <w:tcPr>
            <w:tcW w:w="1303" w:type="dxa"/>
            <w:vAlign w:val="center"/>
          </w:tcPr>
          <w:p w:rsidR="00F0666D" w:rsidRPr="003E76F0" w:rsidRDefault="00A043AE" w:rsidP="00F0666D">
            <w:pPr>
              <w:jc w:val="left"/>
              <w:rPr>
                <w:sz w:val="16"/>
                <w:szCs w:val="16"/>
                <w:lang w:val="es-ES"/>
              </w:rPr>
            </w:pPr>
            <w:r>
              <w:rPr>
                <w:sz w:val="16"/>
                <w:szCs w:val="16"/>
                <w:lang w:val="es-ES"/>
              </w:rPr>
              <w:t>&lt; 1’000,000.00</w:t>
            </w:r>
          </w:p>
        </w:tc>
      </w:tr>
      <w:tr w:rsidR="00F0666D" w:rsidRPr="003E76F0" w:rsidTr="003F3106">
        <w:trPr>
          <w:trHeight w:val="368"/>
          <w:jc w:val="center"/>
        </w:trPr>
        <w:tc>
          <w:tcPr>
            <w:tcW w:w="966" w:type="dxa"/>
            <w:vAlign w:val="center"/>
          </w:tcPr>
          <w:p w:rsidR="00F0666D" w:rsidRPr="003E76F0" w:rsidRDefault="00F0666D" w:rsidP="00F0666D">
            <w:pPr>
              <w:jc w:val="left"/>
              <w:rPr>
                <w:sz w:val="16"/>
                <w:szCs w:val="16"/>
                <w:lang w:val="es-ES"/>
              </w:rPr>
            </w:pPr>
            <w:r>
              <w:rPr>
                <w:sz w:val="16"/>
                <w:szCs w:val="16"/>
                <w:lang w:val="es-ES"/>
              </w:rPr>
              <w:t>IE</w:t>
            </w:r>
            <w:r w:rsidR="0048228C">
              <w:rPr>
                <w:sz w:val="16"/>
                <w:szCs w:val="16"/>
                <w:lang w:val="es-ES"/>
              </w:rPr>
              <w:t xml:space="preserve">1 </w:t>
            </w:r>
            <w:r>
              <w:rPr>
                <w:sz w:val="16"/>
                <w:szCs w:val="16"/>
                <w:lang w:val="es-ES"/>
              </w:rPr>
              <w:t>2</w:t>
            </w:r>
          </w:p>
        </w:tc>
        <w:tc>
          <w:tcPr>
            <w:tcW w:w="1134" w:type="dxa"/>
            <w:vAlign w:val="center"/>
          </w:tcPr>
          <w:p w:rsidR="00F0666D" w:rsidRPr="003E76F0" w:rsidRDefault="00F0666D" w:rsidP="00A043AE">
            <w:pPr>
              <w:jc w:val="left"/>
              <w:rPr>
                <w:sz w:val="16"/>
                <w:szCs w:val="16"/>
                <w:lang w:val="es-ES"/>
              </w:rPr>
            </w:pPr>
            <w:r>
              <w:rPr>
                <w:sz w:val="16"/>
                <w:szCs w:val="16"/>
                <w:lang w:val="es-ES"/>
              </w:rPr>
              <w:t xml:space="preserve">Tasa de </w:t>
            </w:r>
            <w:r w:rsidR="00A043AE">
              <w:rPr>
                <w:sz w:val="16"/>
                <w:szCs w:val="16"/>
                <w:lang w:val="es-ES"/>
              </w:rPr>
              <w:t>solicitudes de crédito aprobadas</w:t>
            </w:r>
          </w:p>
        </w:tc>
        <w:tc>
          <w:tcPr>
            <w:tcW w:w="1134" w:type="dxa"/>
            <w:vAlign w:val="center"/>
          </w:tcPr>
          <w:p w:rsidR="00F0666D" w:rsidRPr="003E76F0" w:rsidRDefault="00A043AE" w:rsidP="00A043AE">
            <w:pPr>
              <w:jc w:val="left"/>
              <w:rPr>
                <w:sz w:val="16"/>
                <w:szCs w:val="16"/>
                <w:lang w:val="es-ES"/>
              </w:rPr>
            </w:pPr>
            <w:r>
              <w:rPr>
                <w:sz w:val="16"/>
                <w:szCs w:val="16"/>
                <w:lang w:val="es-ES"/>
              </w:rPr>
              <w:t>Eficiencia</w:t>
            </w:r>
          </w:p>
        </w:tc>
        <w:tc>
          <w:tcPr>
            <w:tcW w:w="1984" w:type="dxa"/>
            <w:vAlign w:val="center"/>
          </w:tcPr>
          <w:p w:rsidR="00F0666D" w:rsidRPr="003E76F0" w:rsidRDefault="00A043AE" w:rsidP="00F0666D">
            <w:pPr>
              <w:jc w:val="left"/>
              <w:rPr>
                <w:sz w:val="16"/>
                <w:szCs w:val="16"/>
                <w:lang w:val="es-ES"/>
              </w:rPr>
            </w:pPr>
            <w:r>
              <w:rPr>
                <w:sz w:val="16"/>
                <w:szCs w:val="16"/>
                <w:lang w:val="es-ES"/>
              </w:rPr>
              <w:t>Mide el porcentaje de créditos aprobados en relación a las solicitudes que ingresan</w:t>
            </w:r>
          </w:p>
        </w:tc>
        <w:tc>
          <w:tcPr>
            <w:tcW w:w="1701" w:type="dxa"/>
            <w:vAlign w:val="center"/>
          </w:tcPr>
          <w:p w:rsidR="00F0666D" w:rsidRPr="003E76F0" w:rsidRDefault="00FA087A" w:rsidP="00A043AE">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xml:space="preserve"># de solicitudes </m:t>
                        </m:r>
                      </m:e>
                      <m:e>
                        <m:r>
                          <m:rPr>
                            <m:sty m:val="p"/>
                          </m:rPr>
                          <w:rPr>
                            <w:rFonts w:ascii="Cambria Math" w:hAnsi="Cambria Math"/>
                            <w:sz w:val="16"/>
                            <w:szCs w:val="16"/>
                            <w:lang w:val="es-ES"/>
                          </w:rPr>
                          <m:t>aprobadas</m:t>
                        </m:r>
                      </m:e>
                    </m:eqArr>
                  </m:num>
                  <m:den>
                    <m:eqArr>
                      <m:eqArrPr>
                        <m:ctrlPr>
                          <w:rPr>
                            <w:rFonts w:ascii="Cambria Math" w:hAnsi="Cambria Math"/>
                            <w:sz w:val="16"/>
                            <w:szCs w:val="16"/>
                            <w:lang w:val="es-ES"/>
                          </w:rPr>
                        </m:ctrlPr>
                      </m:eqArrPr>
                      <m:e>
                        <m:r>
                          <m:rPr>
                            <m:sty m:val="p"/>
                          </m:rPr>
                          <w:rPr>
                            <w:rFonts w:ascii="Cambria Math" w:hAnsi="Cambria Math"/>
                            <w:sz w:val="16"/>
                            <w:szCs w:val="16"/>
                            <w:lang w:val="es-ES"/>
                          </w:rPr>
                          <m:t xml:space="preserve"># de solicitudes </m:t>
                        </m:r>
                      </m:e>
                      <m:e>
                        <m:r>
                          <m:rPr>
                            <m:sty m:val="p"/>
                          </m:rPr>
                          <w:rPr>
                            <w:rFonts w:ascii="Cambria Math" w:hAnsi="Cambria Math"/>
                            <w:sz w:val="16"/>
                            <w:szCs w:val="16"/>
                            <w:lang w:val="es-ES"/>
                          </w:rPr>
                          <m:t>ingresadas</m:t>
                        </m:r>
                      </m:e>
                    </m:eqArr>
                  </m:den>
                </m:f>
                <m:r>
                  <w:rPr>
                    <w:rFonts w:ascii="Cambria Math" w:hAnsi="Cambria Math"/>
                    <w:sz w:val="16"/>
                    <w:szCs w:val="16"/>
                    <w:lang w:val="es-ES"/>
                  </w:rPr>
                  <m:t>x100</m:t>
                </m:r>
              </m:oMath>
            </m:oMathPara>
          </w:p>
        </w:tc>
        <w:tc>
          <w:tcPr>
            <w:tcW w:w="1134" w:type="dxa"/>
            <w:vAlign w:val="center"/>
          </w:tcPr>
          <w:p w:rsidR="00F0666D" w:rsidRPr="003E76F0" w:rsidRDefault="00F0666D" w:rsidP="00F0666D">
            <w:pPr>
              <w:jc w:val="left"/>
              <w:rPr>
                <w:sz w:val="16"/>
                <w:szCs w:val="16"/>
                <w:lang w:val="es-ES"/>
              </w:rPr>
            </w:pPr>
            <w:r w:rsidRPr="003E76F0">
              <w:rPr>
                <w:sz w:val="16"/>
                <w:szCs w:val="16"/>
                <w:lang w:val="es-ES"/>
              </w:rPr>
              <w:t xml:space="preserve">Mensual </w:t>
            </w:r>
          </w:p>
        </w:tc>
        <w:tc>
          <w:tcPr>
            <w:tcW w:w="1303" w:type="dxa"/>
            <w:vAlign w:val="center"/>
          </w:tcPr>
          <w:p w:rsidR="00F0666D" w:rsidRPr="003E76F0" w:rsidRDefault="00A043AE" w:rsidP="00F0666D">
            <w:pPr>
              <w:jc w:val="left"/>
              <w:rPr>
                <w:sz w:val="16"/>
                <w:szCs w:val="16"/>
                <w:lang w:val="es-ES"/>
              </w:rPr>
            </w:pPr>
            <w:r>
              <w:rPr>
                <w:sz w:val="16"/>
                <w:szCs w:val="16"/>
                <w:lang w:val="es-ES"/>
              </w:rPr>
              <w:t>20%</w:t>
            </w:r>
          </w:p>
        </w:tc>
      </w:tr>
    </w:tbl>
    <w:p w:rsidR="00F0666D" w:rsidRDefault="00F0666D" w:rsidP="00F0666D">
      <w:pPr>
        <w:ind w:left="-567" w:right="-512"/>
        <w:rPr>
          <w:b/>
        </w:rPr>
      </w:pPr>
    </w:p>
    <w:p w:rsidR="00F0666D" w:rsidRDefault="00F0666D" w:rsidP="00F0666D">
      <w:pPr>
        <w:ind w:left="-567" w:right="-512"/>
        <w:rPr>
          <w:b/>
        </w:rPr>
      </w:pPr>
    </w:p>
    <w:p w:rsidR="00F0666D" w:rsidRDefault="00F0666D" w:rsidP="003F3106">
      <w:pPr>
        <w:ind w:left="-567" w:right="-512"/>
        <w:rPr>
          <w:b/>
          <w:u w:val="single"/>
        </w:rPr>
      </w:pPr>
      <w:r w:rsidRPr="00C66327">
        <w:rPr>
          <w:b/>
          <w:u w:val="single"/>
        </w:rPr>
        <w:t>DESCRIPCIÓN D</w:t>
      </w:r>
      <w:r>
        <w:rPr>
          <w:b/>
          <w:u w:val="single"/>
        </w:rPr>
        <w:t xml:space="preserve">E ACTIVIDADES DEL </w:t>
      </w:r>
      <w:r w:rsidR="009C2DA0">
        <w:rPr>
          <w:b/>
          <w:u w:val="single"/>
        </w:rPr>
        <w:t>SUBPROCESO CRÉDITO</w:t>
      </w:r>
    </w:p>
    <w:p w:rsidR="003F3106" w:rsidRPr="003F3106" w:rsidRDefault="003F3106" w:rsidP="003F3106">
      <w:pPr>
        <w:ind w:left="-567" w:right="-512"/>
        <w:rPr>
          <w:b/>
          <w:u w:val="single"/>
        </w:rPr>
      </w:pPr>
    </w:p>
    <w:p w:rsidR="00F0666D" w:rsidRDefault="00F0666D" w:rsidP="00F0666D">
      <w:pPr>
        <w:ind w:left="-567" w:right="-512"/>
        <w:rPr>
          <w:sz w:val="16"/>
        </w:rPr>
      </w:pPr>
      <w:r>
        <w:rPr>
          <w:b/>
          <w:sz w:val="16"/>
        </w:rPr>
        <w:t>PROCESO:</w:t>
      </w:r>
      <w:r>
        <w:rPr>
          <w:b/>
          <w:sz w:val="16"/>
        </w:rPr>
        <w:tab/>
      </w:r>
      <w:r w:rsidR="009C2DA0">
        <w:rPr>
          <w:b/>
          <w:sz w:val="16"/>
        </w:rPr>
        <w:tab/>
      </w:r>
      <w:r>
        <w:rPr>
          <w:sz w:val="16"/>
        </w:rPr>
        <w:t>CUENTAS POR COBRAR</w:t>
      </w:r>
      <w:r w:rsidR="009C2DA0">
        <w:rPr>
          <w:b/>
          <w:sz w:val="16"/>
        </w:rPr>
        <w:tab/>
      </w:r>
      <w:r w:rsidR="009C2DA0">
        <w:rPr>
          <w:b/>
          <w:sz w:val="16"/>
        </w:rPr>
        <w:tab/>
      </w:r>
      <w:r w:rsidR="009C2DA0">
        <w:rPr>
          <w:b/>
          <w:sz w:val="16"/>
        </w:rPr>
        <w:tab/>
      </w:r>
      <w:r w:rsidR="009C2DA0">
        <w:rPr>
          <w:b/>
          <w:sz w:val="16"/>
        </w:rPr>
        <w:tab/>
      </w:r>
      <w:r>
        <w:rPr>
          <w:b/>
          <w:sz w:val="16"/>
        </w:rPr>
        <w:t>CÓDIGO:</w:t>
      </w:r>
      <w:r>
        <w:rPr>
          <w:b/>
          <w:sz w:val="16"/>
        </w:rPr>
        <w:tab/>
      </w:r>
      <w:r>
        <w:rPr>
          <w:b/>
          <w:sz w:val="16"/>
        </w:rPr>
        <w:tab/>
      </w:r>
      <w:r>
        <w:rPr>
          <w:sz w:val="16"/>
        </w:rPr>
        <w:t>E</w:t>
      </w:r>
    </w:p>
    <w:p w:rsidR="009C2DA0" w:rsidRPr="009C2DA0" w:rsidRDefault="009C2DA0" w:rsidP="00F0666D">
      <w:pPr>
        <w:ind w:left="-567" w:right="-512"/>
        <w:rPr>
          <w:sz w:val="16"/>
        </w:rPr>
      </w:pPr>
      <w:r>
        <w:rPr>
          <w:b/>
          <w:sz w:val="16"/>
        </w:rPr>
        <w:t>SUBPROCESO:</w:t>
      </w:r>
      <w:r>
        <w:rPr>
          <w:sz w:val="16"/>
        </w:rPr>
        <w:tab/>
      </w:r>
      <w:r>
        <w:rPr>
          <w:sz w:val="16"/>
        </w:rPr>
        <w:tab/>
        <w:t>CRÉDITO</w:t>
      </w:r>
      <w:r>
        <w:rPr>
          <w:sz w:val="16"/>
        </w:rPr>
        <w:tab/>
      </w:r>
      <w:r>
        <w:rPr>
          <w:sz w:val="16"/>
        </w:rPr>
        <w:tab/>
      </w:r>
      <w:r>
        <w:rPr>
          <w:sz w:val="16"/>
        </w:rPr>
        <w:tab/>
      </w:r>
      <w:r>
        <w:rPr>
          <w:sz w:val="16"/>
        </w:rPr>
        <w:tab/>
      </w:r>
      <w:r>
        <w:rPr>
          <w:sz w:val="16"/>
        </w:rPr>
        <w:tab/>
      </w:r>
      <w:r>
        <w:rPr>
          <w:b/>
          <w:sz w:val="16"/>
        </w:rPr>
        <w:t>CÓDIGO:</w:t>
      </w:r>
      <w:r>
        <w:rPr>
          <w:b/>
          <w:sz w:val="16"/>
        </w:rPr>
        <w:tab/>
      </w:r>
      <w:r>
        <w:rPr>
          <w:b/>
          <w:sz w:val="16"/>
        </w:rPr>
        <w:tab/>
      </w:r>
      <w:r>
        <w:rPr>
          <w:sz w:val="16"/>
        </w:rPr>
        <w:t>E1</w:t>
      </w:r>
    </w:p>
    <w:tbl>
      <w:tblPr>
        <w:tblStyle w:val="Tablaconcuadrcula"/>
        <w:tblW w:w="9361" w:type="dxa"/>
        <w:jc w:val="center"/>
        <w:tblInd w:w="-1032" w:type="dxa"/>
        <w:tblLayout w:type="fixed"/>
        <w:tblLook w:val="04A0"/>
      </w:tblPr>
      <w:tblGrid>
        <w:gridCol w:w="509"/>
        <w:gridCol w:w="2301"/>
        <w:gridCol w:w="993"/>
        <w:gridCol w:w="3827"/>
        <w:gridCol w:w="1731"/>
      </w:tblGrid>
      <w:tr w:rsidR="00F0666D" w:rsidRPr="004E3970" w:rsidTr="007C62A0">
        <w:trPr>
          <w:jc w:val="center"/>
        </w:trPr>
        <w:tc>
          <w:tcPr>
            <w:tcW w:w="509" w:type="dxa"/>
            <w:shd w:val="clear" w:color="auto" w:fill="89C2E5" w:themeFill="accent3" w:themeFillTint="66"/>
            <w:vAlign w:val="center"/>
          </w:tcPr>
          <w:p w:rsidR="00F0666D" w:rsidRPr="004E3970" w:rsidRDefault="00F0666D" w:rsidP="00F0666D">
            <w:pPr>
              <w:jc w:val="center"/>
              <w:rPr>
                <w:rFonts w:cs="Arial"/>
                <w:b/>
                <w:bCs/>
                <w:sz w:val="16"/>
              </w:rPr>
            </w:pPr>
            <w:r w:rsidRPr="004E3970">
              <w:rPr>
                <w:rFonts w:cs="Arial"/>
                <w:b/>
                <w:bCs/>
                <w:sz w:val="16"/>
              </w:rPr>
              <w:t>No.</w:t>
            </w:r>
          </w:p>
        </w:tc>
        <w:tc>
          <w:tcPr>
            <w:tcW w:w="2301" w:type="dxa"/>
            <w:shd w:val="clear" w:color="auto" w:fill="89C2E5" w:themeFill="accent3" w:themeFillTint="66"/>
            <w:vAlign w:val="center"/>
          </w:tcPr>
          <w:p w:rsidR="00F0666D" w:rsidRPr="004E3970" w:rsidRDefault="00F0666D" w:rsidP="00F0666D">
            <w:pPr>
              <w:jc w:val="center"/>
              <w:rPr>
                <w:rFonts w:cs="Arial"/>
                <w:b/>
                <w:bCs/>
                <w:sz w:val="16"/>
              </w:rPr>
            </w:pPr>
            <w:r w:rsidRPr="004E3970">
              <w:rPr>
                <w:rFonts w:cs="Arial"/>
                <w:b/>
                <w:bCs/>
                <w:sz w:val="16"/>
              </w:rPr>
              <w:t>ACTIVIDAD</w:t>
            </w:r>
          </w:p>
        </w:tc>
        <w:tc>
          <w:tcPr>
            <w:tcW w:w="993" w:type="dxa"/>
            <w:shd w:val="clear" w:color="auto" w:fill="89C2E5" w:themeFill="accent3" w:themeFillTint="66"/>
            <w:vAlign w:val="center"/>
          </w:tcPr>
          <w:p w:rsidR="00F0666D" w:rsidRPr="004E3970" w:rsidRDefault="00F0666D" w:rsidP="00F0666D">
            <w:pPr>
              <w:jc w:val="center"/>
              <w:rPr>
                <w:rFonts w:cs="Arial"/>
                <w:b/>
                <w:bCs/>
                <w:sz w:val="16"/>
              </w:rPr>
            </w:pPr>
            <w:r w:rsidRPr="004E3970">
              <w:rPr>
                <w:rFonts w:cs="Arial"/>
                <w:b/>
                <w:bCs/>
                <w:sz w:val="16"/>
              </w:rPr>
              <w:t>ENTIDAD</w:t>
            </w:r>
          </w:p>
        </w:tc>
        <w:tc>
          <w:tcPr>
            <w:tcW w:w="3827" w:type="dxa"/>
            <w:shd w:val="clear" w:color="auto" w:fill="89C2E5" w:themeFill="accent3" w:themeFillTint="66"/>
            <w:vAlign w:val="center"/>
          </w:tcPr>
          <w:p w:rsidR="00F0666D" w:rsidRPr="004E3970" w:rsidRDefault="00F0666D" w:rsidP="00F0666D">
            <w:pPr>
              <w:jc w:val="center"/>
              <w:rPr>
                <w:rFonts w:cs="Arial"/>
                <w:b/>
                <w:bCs/>
                <w:sz w:val="16"/>
              </w:rPr>
            </w:pPr>
            <w:r w:rsidRPr="004E3970">
              <w:rPr>
                <w:rFonts w:cs="Arial"/>
                <w:b/>
                <w:bCs/>
                <w:sz w:val="16"/>
              </w:rPr>
              <w:t>DESCRIPCIÓN</w:t>
            </w:r>
          </w:p>
        </w:tc>
        <w:tc>
          <w:tcPr>
            <w:tcW w:w="1731" w:type="dxa"/>
            <w:shd w:val="clear" w:color="auto" w:fill="89C2E5" w:themeFill="accent3" w:themeFillTint="66"/>
            <w:vAlign w:val="center"/>
          </w:tcPr>
          <w:p w:rsidR="00F0666D" w:rsidRPr="004E3970" w:rsidRDefault="00F0666D" w:rsidP="00F0666D">
            <w:pPr>
              <w:jc w:val="center"/>
              <w:rPr>
                <w:rFonts w:cs="Arial"/>
                <w:b/>
                <w:bCs/>
                <w:sz w:val="16"/>
              </w:rPr>
            </w:pPr>
            <w:r w:rsidRPr="004E3970">
              <w:rPr>
                <w:rFonts w:cs="Arial"/>
                <w:b/>
                <w:bCs/>
                <w:sz w:val="16"/>
              </w:rPr>
              <w:t>RESPONSABLE</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1</w:t>
            </w:r>
          </w:p>
        </w:tc>
        <w:tc>
          <w:tcPr>
            <w:tcW w:w="2301" w:type="dxa"/>
            <w:vAlign w:val="center"/>
          </w:tcPr>
          <w:p w:rsidR="00F0666D" w:rsidRDefault="00B812F6" w:rsidP="00F0666D">
            <w:pPr>
              <w:jc w:val="left"/>
              <w:rPr>
                <w:rFonts w:cs="Arial"/>
                <w:bCs/>
                <w:sz w:val="16"/>
              </w:rPr>
            </w:pPr>
            <w:r>
              <w:rPr>
                <w:rFonts w:cs="Arial"/>
                <w:bCs/>
                <w:sz w:val="16"/>
              </w:rPr>
              <w:t>Revisan solicitud</w:t>
            </w:r>
          </w:p>
        </w:tc>
        <w:tc>
          <w:tcPr>
            <w:tcW w:w="993" w:type="dxa"/>
            <w:vAlign w:val="center"/>
          </w:tcPr>
          <w:p w:rsidR="00F0666D" w:rsidRDefault="00F0666D" w:rsidP="00F0666D">
            <w:pPr>
              <w:jc w:val="left"/>
              <w:rPr>
                <w:rFonts w:cs="Arial"/>
                <w:bCs/>
                <w:sz w:val="16"/>
              </w:rPr>
            </w:pPr>
            <w:r>
              <w:rPr>
                <w:rFonts w:cs="Arial"/>
                <w:bCs/>
                <w:sz w:val="16"/>
              </w:rPr>
              <w:t>Financiero</w:t>
            </w:r>
          </w:p>
        </w:tc>
        <w:tc>
          <w:tcPr>
            <w:tcW w:w="3827" w:type="dxa"/>
            <w:vAlign w:val="center"/>
          </w:tcPr>
          <w:p w:rsidR="00F0666D" w:rsidRDefault="00395CFB" w:rsidP="00F0666D">
            <w:pPr>
              <w:jc w:val="left"/>
              <w:rPr>
                <w:rFonts w:cs="Arial"/>
                <w:bCs/>
                <w:sz w:val="16"/>
              </w:rPr>
            </w:pPr>
            <w:r>
              <w:rPr>
                <w:rFonts w:cs="Arial"/>
                <w:bCs/>
                <w:sz w:val="16"/>
              </w:rPr>
              <w:t>Los vendedores revisan la solicitud de créditos previamente llenadas por los clientes.</w:t>
            </w:r>
          </w:p>
        </w:tc>
        <w:tc>
          <w:tcPr>
            <w:tcW w:w="1731" w:type="dxa"/>
            <w:vAlign w:val="center"/>
          </w:tcPr>
          <w:p w:rsidR="00F0666D" w:rsidRDefault="00395CFB" w:rsidP="00F0666D">
            <w:pPr>
              <w:jc w:val="left"/>
              <w:rPr>
                <w:rFonts w:cs="Arial"/>
                <w:bCs/>
                <w:sz w:val="16"/>
              </w:rPr>
            </w:pPr>
            <w:r>
              <w:rPr>
                <w:rFonts w:cs="Arial"/>
                <w:bCs/>
                <w:sz w:val="16"/>
              </w:rPr>
              <w:t xml:space="preserve">Vendedores </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2</w:t>
            </w:r>
          </w:p>
        </w:tc>
        <w:tc>
          <w:tcPr>
            <w:tcW w:w="2301" w:type="dxa"/>
            <w:vAlign w:val="center"/>
          </w:tcPr>
          <w:p w:rsidR="00F0666D" w:rsidRDefault="00B812F6" w:rsidP="00F0666D">
            <w:pPr>
              <w:jc w:val="left"/>
              <w:rPr>
                <w:rFonts w:cs="Arial"/>
                <w:bCs/>
                <w:sz w:val="16"/>
              </w:rPr>
            </w:pPr>
            <w:r>
              <w:rPr>
                <w:rFonts w:cs="Arial"/>
                <w:bCs/>
                <w:sz w:val="16"/>
              </w:rPr>
              <w:t>Adjuntan copia de documentos necesarios</w:t>
            </w:r>
          </w:p>
        </w:tc>
        <w:tc>
          <w:tcPr>
            <w:tcW w:w="993" w:type="dxa"/>
            <w:vAlign w:val="center"/>
          </w:tcPr>
          <w:p w:rsidR="00F0666D" w:rsidRDefault="00F0666D" w:rsidP="00F0666D">
            <w:pPr>
              <w:jc w:val="left"/>
              <w:rPr>
                <w:rFonts w:cs="Arial"/>
                <w:bCs/>
                <w:sz w:val="16"/>
              </w:rPr>
            </w:pPr>
            <w:r>
              <w:rPr>
                <w:rFonts w:cs="Arial"/>
                <w:bCs/>
                <w:sz w:val="16"/>
              </w:rPr>
              <w:t>Financiero</w:t>
            </w:r>
          </w:p>
        </w:tc>
        <w:tc>
          <w:tcPr>
            <w:tcW w:w="3827" w:type="dxa"/>
            <w:vAlign w:val="center"/>
          </w:tcPr>
          <w:p w:rsidR="00F0666D" w:rsidRDefault="00395CFB" w:rsidP="00F0666D">
            <w:pPr>
              <w:jc w:val="left"/>
              <w:rPr>
                <w:rFonts w:cs="Arial"/>
                <w:bCs/>
                <w:sz w:val="16"/>
              </w:rPr>
            </w:pPr>
            <w:r>
              <w:rPr>
                <w:rFonts w:cs="Arial"/>
                <w:bCs/>
                <w:sz w:val="16"/>
              </w:rPr>
              <w:t>Los vendedores adjuntan las copias de documentos necesarios.</w:t>
            </w:r>
          </w:p>
        </w:tc>
        <w:tc>
          <w:tcPr>
            <w:tcW w:w="1731" w:type="dxa"/>
            <w:vAlign w:val="center"/>
          </w:tcPr>
          <w:p w:rsidR="00F0666D" w:rsidRDefault="00395CFB" w:rsidP="00F0666D">
            <w:pPr>
              <w:jc w:val="left"/>
              <w:rPr>
                <w:rFonts w:cs="Arial"/>
                <w:bCs/>
                <w:sz w:val="16"/>
              </w:rPr>
            </w:pPr>
            <w:r>
              <w:rPr>
                <w:rFonts w:cs="Arial"/>
                <w:bCs/>
                <w:sz w:val="16"/>
              </w:rPr>
              <w:t xml:space="preserve">Vendedores </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3</w:t>
            </w:r>
          </w:p>
        </w:tc>
        <w:tc>
          <w:tcPr>
            <w:tcW w:w="2301" w:type="dxa"/>
            <w:vAlign w:val="center"/>
          </w:tcPr>
          <w:p w:rsidR="00F0666D" w:rsidRDefault="00B812F6" w:rsidP="00F0666D">
            <w:pPr>
              <w:jc w:val="left"/>
              <w:rPr>
                <w:rFonts w:cs="Arial"/>
                <w:bCs/>
                <w:sz w:val="16"/>
              </w:rPr>
            </w:pPr>
            <w:r>
              <w:rPr>
                <w:rFonts w:cs="Arial"/>
                <w:bCs/>
                <w:sz w:val="16"/>
              </w:rPr>
              <w:t xml:space="preserve">Recibe solicitud de crédito </w:t>
            </w:r>
          </w:p>
        </w:tc>
        <w:tc>
          <w:tcPr>
            <w:tcW w:w="993" w:type="dxa"/>
            <w:vAlign w:val="center"/>
          </w:tcPr>
          <w:p w:rsidR="00F0666D" w:rsidRDefault="00F0666D" w:rsidP="00F0666D">
            <w:pPr>
              <w:jc w:val="left"/>
              <w:rPr>
                <w:rFonts w:cs="Arial"/>
                <w:bCs/>
                <w:sz w:val="16"/>
              </w:rPr>
            </w:pPr>
            <w:r>
              <w:rPr>
                <w:rFonts w:cs="Arial"/>
                <w:bCs/>
                <w:sz w:val="16"/>
              </w:rPr>
              <w:t xml:space="preserve">Financiero </w:t>
            </w:r>
          </w:p>
        </w:tc>
        <w:tc>
          <w:tcPr>
            <w:tcW w:w="3827" w:type="dxa"/>
            <w:vAlign w:val="center"/>
          </w:tcPr>
          <w:p w:rsidR="00F0666D" w:rsidRDefault="00F0666D" w:rsidP="00395CFB">
            <w:pPr>
              <w:jc w:val="left"/>
              <w:rPr>
                <w:rFonts w:cs="Arial"/>
                <w:bCs/>
                <w:sz w:val="16"/>
              </w:rPr>
            </w:pPr>
            <w:r>
              <w:rPr>
                <w:rFonts w:cs="Arial"/>
                <w:bCs/>
                <w:sz w:val="16"/>
              </w:rPr>
              <w:t xml:space="preserve">El asistente financiero </w:t>
            </w:r>
            <w:r w:rsidR="00395CFB">
              <w:rPr>
                <w:rFonts w:cs="Arial"/>
                <w:bCs/>
                <w:sz w:val="16"/>
              </w:rPr>
              <w:t>recibe la solicitud de crédito.</w:t>
            </w:r>
          </w:p>
        </w:tc>
        <w:tc>
          <w:tcPr>
            <w:tcW w:w="1731" w:type="dxa"/>
            <w:vAlign w:val="center"/>
          </w:tcPr>
          <w:p w:rsidR="00F0666D" w:rsidRDefault="00F0666D" w:rsidP="00F0666D">
            <w:pPr>
              <w:jc w:val="left"/>
              <w:rPr>
                <w:rFonts w:cs="Arial"/>
                <w:bCs/>
                <w:sz w:val="16"/>
              </w:rPr>
            </w:pPr>
            <w:r>
              <w:rPr>
                <w:rFonts w:cs="Arial"/>
                <w:bCs/>
                <w:sz w:val="16"/>
              </w:rPr>
              <w:t xml:space="preserve">Asistente financiero </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4</w:t>
            </w:r>
          </w:p>
        </w:tc>
        <w:tc>
          <w:tcPr>
            <w:tcW w:w="2301" w:type="dxa"/>
            <w:vAlign w:val="center"/>
          </w:tcPr>
          <w:p w:rsidR="00F0666D" w:rsidRPr="004E3970" w:rsidRDefault="00B812F6" w:rsidP="00F0666D">
            <w:pPr>
              <w:jc w:val="left"/>
              <w:rPr>
                <w:rFonts w:cs="Arial"/>
                <w:bCs/>
                <w:sz w:val="16"/>
              </w:rPr>
            </w:pPr>
            <w:r>
              <w:rPr>
                <w:rFonts w:cs="Arial"/>
                <w:bCs/>
                <w:sz w:val="16"/>
              </w:rPr>
              <w:t>Entrevista con el cliente</w:t>
            </w:r>
          </w:p>
        </w:tc>
        <w:tc>
          <w:tcPr>
            <w:tcW w:w="993" w:type="dxa"/>
            <w:vAlign w:val="center"/>
          </w:tcPr>
          <w:p w:rsidR="00F0666D" w:rsidRPr="004E3970" w:rsidRDefault="00F0666D" w:rsidP="00F0666D">
            <w:pPr>
              <w:jc w:val="left"/>
              <w:rPr>
                <w:rFonts w:cs="Arial"/>
                <w:bCs/>
                <w:sz w:val="16"/>
              </w:rPr>
            </w:pPr>
            <w:r>
              <w:rPr>
                <w:rFonts w:cs="Arial"/>
                <w:bCs/>
                <w:sz w:val="16"/>
              </w:rPr>
              <w:t xml:space="preserve">Financiero </w:t>
            </w:r>
          </w:p>
        </w:tc>
        <w:tc>
          <w:tcPr>
            <w:tcW w:w="3827" w:type="dxa"/>
            <w:vAlign w:val="center"/>
          </w:tcPr>
          <w:p w:rsidR="00F0666D" w:rsidRPr="004E3970" w:rsidRDefault="00395CFB" w:rsidP="00F0666D">
            <w:pPr>
              <w:jc w:val="left"/>
              <w:rPr>
                <w:rFonts w:cs="Arial"/>
                <w:bCs/>
                <w:sz w:val="16"/>
              </w:rPr>
            </w:pPr>
            <w:r>
              <w:rPr>
                <w:rFonts w:cs="Arial"/>
                <w:bCs/>
                <w:sz w:val="16"/>
              </w:rPr>
              <w:t xml:space="preserve">El asistente financiero entrevista al cliente para </w:t>
            </w:r>
            <w:r w:rsidR="007C62A0">
              <w:rPr>
                <w:rFonts w:cs="Arial"/>
                <w:bCs/>
                <w:sz w:val="16"/>
              </w:rPr>
              <w:t xml:space="preserve">otorgar crédito. </w:t>
            </w:r>
          </w:p>
        </w:tc>
        <w:tc>
          <w:tcPr>
            <w:tcW w:w="1731" w:type="dxa"/>
            <w:vAlign w:val="center"/>
          </w:tcPr>
          <w:p w:rsidR="00F0666D" w:rsidRPr="004E3970" w:rsidRDefault="00F0666D" w:rsidP="00F0666D">
            <w:pPr>
              <w:jc w:val="left"/>
              <w:rPr>
                <w:rFonts w:cs="Arial"/>
                <w:bCs/>
                <w:sz w:val="16"/>
              </w:rPr>
            </w:pPr>
            <w:r>
              <w:rPr>
                <w:rFonts w:cs="Arial"/>
                <w:bCs/>
                <w:sz w:val="16"/>
              </w:rPr>
              <w:t>Asistente financiero</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5</w:t>
            </w:r>
          </w:p>
        </w:tc>
        <w:tc>
          <w:tcPr>
            <w:tcW w:w="2301" w:type="dxa"/>
            <w:vAlign w:val="center"/>
          </w:tcPr>
          <w:p w:rsidR="00F0666D" w:rsidRPr="004E3970" w:rsidRDefault="00B812F6" w:rsidP="00F0666D">
            <w:pPr>
              <w:jc w:val="left"/>
              <w:rPr>
                <w:rFonts w:cs="Arial"/>
                <w:bCs/>
                <w:sz w:val="16"/>
              </w:rPr>
            </w:pPr>
            <w:r>
              <w:rPr>
                <w:rFonts w:cs="Arial"/>
                <w:bCs/>
                <w:sz w:val="16"/>
              </w:rPr>
              <w:t>Verificar datos en la solicitud</w:t>
            </w:r>
          </w:p>
        </w:tc>
        <w:tc>
          <w:tcPr>
            <w:tcW w:w="993" w:type="dxa"/>
            <w:vAlign w:val="center"/>
          </w:tcPr>
          <w:p w:rsidR="00F0666D" w:rsidRPr="004E3970" w:rsidRDefault="00395CFB" w:rsidP="00F0666D">
            <w:pPr>
              <w:jc w:val="left"/>
              <w:rPr>
                <w:rFonts w:cs="Arial"/>
                <w:bCs/>
                <w:sz w:val="16"/>
              </w:rPr>
            </w:pPr>
            <w:r>
              <w:rPr>
                <w:rFonts w:cs="Arial"/>
                <w:bCs/>
                <w:sz w:val="16"/>
              </w:rPr>
              <w:t xml:space="preserve">Financiero </w:t>
            </w:r>
          </w:p>
        </w:tc>
        <w:tc>
          <w:tcPr>
            <w:tcW w:w="3827" w:type="dxa"/>
            <w:vAlign w:val="center"/>
          </w:tcPr>
          <w:p w:rsidR="00F0666D" w:rsidRPr="004E3970" w:rsidRDefault="007C62A0" w:rsidP="00F0666D">
            <w:pPr>
              <w:jc w:val="left"/>
              <w:rPr>
                <w:rFonts w:cs="Arial"/>
                <w:bCs/>
                <w:sz w:val="16"/>
              </w:rPr>
            </w:pPr>
            <w:r>
              <w:rPr>
                <w:rFonts w:cs="Arial"/>
                <w:bCs/>
                <w:sz w:val="16"/>
              </w:rPr>
              <w:t>El asistente financiero verifica los datos de la solicitud de crédito.</w:t>
            </w:r>
          </w:p>
        </w:tc>
        <w:tc>
          <w:tcPr>
            <w:tcW w:w="1731" w:type="dxa"/>
            <w:vAlign w:val="center"/>
          </w:tcPr>
          <w:p w:rsidR="00F0666D" w:rsidRPr="004E3970" w:rsidRDefault="00395CFB" w:rsidP="00F0666D">
            <w:pPr>
              <w:jc w:val="left"/>
              <w:rPr>
                <w:rFonts w:cs="Arial"/>
                <w:bCs/>
                <w:sz w:val="16"/>
              </w:rPr>
            </w:pPr>
            <w:r>
              <w:rPr>
                <w:rFonts w:cs="Arial"/>
                <w:bCs/>
                <w:sz w:val="16"/>
              </w:rPr>
              <w:t>Asistente financiero</w:t>
            </w:r>
          </w:p>
        </w:tc>
      </w:tr>
      <w:tr w:rsidR="00F0666D" w:rsidRPr="004E3970" w:rsidTr="007C62A0">
        <w:trPr>
          <w:jc w:val="center"/>
        </w:trPr>
        <w:tc>
          <w:tcPr>
            <w:tcW w:w="509" w:type="dxa"/>
            <w:vAlign w:val="center"/>
          </w:tcPr>
          <w:p w:rsidR="00F0666D" w:rsidRDefault="00395CFB" w:rsidP="00F0666D">
            <w:pPr>
              <w:jc w:val="left"/>
              <w:rPr>
                <w:rFonts w:cs="Arial"/>
                <w:bCs/>
                <w:sz w:val="16"/>
              </w:rPr>
            </w:pPr>
            <w:r>
              <w:rPr>
                <w:rFonts w:cs="Arial"/>
                <w:bCs/>
                <w:sz w:val="16"/>
              </w:rPr>
              <w:t>6</w:t>
            </w:r>
          </w:p>
        </w:tc>
        <w:tc>
          <w:tcPr>
            <w:tcW w:w="2301" w:type="dxa"/>
            <w:vAlign w:val="center"/>
          </w:tcPr>
          <w:p w:rsidR="00F0666D" w:rsidRDefault="00B812F6" w:rsidP="00F0666D">
            <w:pPr>
              <w:jc w:val="left"/>
              <w:rPr>
                <w:rFonts w:cs="Arial"/>
                <w:bCs/>
                <w:sz w:val="16"/>
              </w:rPr>
            </w:pPr>
            <w:r>
              <w:rPr>
                <w:rFonts w:cs="Arial"/>
                <w:bCs/>
                <w:sz w:val="16"/>
              </w:rPr>
              <w:t>Análisis de la capacidad de pago</w:t>
            </w:r>
          </w:p>
        </w:tc>
        <w:tc>
          <w:tcPr>
            <w:tcW w:w="993" w:type="dxa"/>
            <w:vAlign w:val="center"/>
          </w:tcPr>
          <w:p w:rsidR="00F0666D" w:rsidRPr="004E3970" w:rsidRDefault="00F0666D" w:rsidP="00F0666D">
            <w:pPr>
              <w:jc w:val="left"/>
              <w:rPr>
                <w:rFonts w:cs="Arial"/>
                <w:bCs/>
                <w:sz w:val="16"/>
              </w:rPr>
            </w:pPr>
            <w:r>
              <w:rPr>
                <w:rFonts w:cs="Arial"/>
                <w:bCs/>
                <w:sz w:val="16"/>
              </w:rPr>
              <w:t xml:space="preserve">Financiero </w:t>
            </w:r>
          </w:p>
        </w:tc>
        <w:tc>
          <w:tcPr>
            <w:tcW w:w="3827" w:type="dxa"/>
            <w:vAlign w:val="center"/>
          </w:tcPr>
          <w:p w:rsidR="00F0666D" w:rsidRDefault="007C62A0" w:rsidP="007C62A0">
            <w:pPr>
              <w:jc w:val="left"/>
              <w:rPr>
                <w:rFonts w:cs="Arial"/>
                <w:bCs/>
                <w:sz w:val="16"/>
              </w:rPr>
            </w:pPr>
            <w:r>
              <w:rPr>
                <w:rFonts w:cs="Arial"/>
                <w:bCs/>
                <w:sz w:val="16"/>
              </w:rPr>
              <w:t>Si los datos están correctos, e</w:t>
            </w:r>
            <w:r w:rsidR="00F0666D">
              <w:rPr>
                <w:rFonts w:cs="Arial"/>
                <w:bCs/>
                <w:sz w:val="16"/>
              </w:rPr>
              <w:t xml:space="preserve">l asistente </w:t>
            </w:r>
            <w:r>
              <w:rPr>
                <w:rFonts w:cs="Arial"/>
                <w:bCs/>
                <w:sz w:val="16"/>
              </w:rPr>
              <w:t>financiero analiza la capacidad de pago del cliente</w:t>
            </w:r>
          </w:p>
        </w:tc>
        <w:tc>
          <w:tcPr>
            <w:tcW w:w="1731" w:type="dxa"/>
            <w:vAlign w:val="center"/>
          </w:tcPr>
          <w:p w:rsidR="00F0666D" w:rsidRDefault="00395CFB" w:rsidP="00F0666D">
            <w:pPr>
              <w:jc w:val="left"/>
              <w:rPr>
                <w:rFonts w:cs="Arial"/>
                <w:bCs/>
                <w:sz w:val="16"/>
              </w:rPr>
            </w:pPr>
            <w:r>
              <w:rPr>
                <w:rFonts w:cs="Arial"/>
                <w:bCs/>
                <w:sz w:val="16"/>
              </w:rPr>
              <w:t>Asistente financiero</w:t>
            </w:r>
          </w:p>
        </w:tc>
      </w:tr>
      <w:tr w:rsidR="00F0666D" w:rsidRPr="004E3970" w:rsidTr="007C62A0">
        <w:trPr>
          <w:jc w:val="center"/>
        </w:trPr>
        <w:tc>
          <w:tcPr>
            <w:tcW w:w="509" w:type="dxa"/>
            <w:vAlign w:val="center"/>
          </w:tcPr>
          <w:p w:rsidR="00F0666D" w:rsidRPr="004E3970" w:rsidRDefault="00395CFB" w:rsidP="00F0666D">
            <w:pPr>
              <w:jc w:val="left"/>
              <w:rPr>
                <w:rFonts w:cs="Arial"/>
                <w:bCs/>
                <w:sz w:val="16"/>
              </w:rPr>
            </w:pPr>
            <w:r>
              <w:rPr>
                <w:rFonts w:cs="Arial"/>
                <w:bCs/>
                <w:sz w:val="16"/>
              </w:rPr>
              <w:t>7</w:t>
            </w:r>
          </w:p>
        </w:tc>
        <w:tc>
          <w:tcPr>
            <w:tcW w:w="2301" w:type="dxa"/>
            <w:vAlign w:val="center"/>
          </w:tcPr>
          <w:p w:rsidR="00F0666D" w:rsidRPr="004E3970" w:rsidRDefault="00B812F6" w:rsidP="00F0666D">
            <w:pPr>
              <w:jc w:val="left"/>
              <w:rPr>
                <w:rFonts w:cs="Arial"/>
                <w:bCs/>
                <w:sz w:val="16"/>
              </w:rPr>
            </w:pPr>
            <w:r>
              <w:rPr>
                <w:rFonts w:cs="Arial"/>
                <w:bCs/>
                <w:sz w:val="16"/>
              </w:rPr>
              <w:t>Negociar con cliente monto y condiciones</w:t>
            </w:r>
          </w:p>
        </w:tc>
        <w:tc>
          <w:tcPr>
            <w:tcW w:w="993" w:type="dxa"/>
            <w:vAlign w:val="center"/>
          </w:tcPr>
          <w:p w:rsidR="00F0666D" w:rsidRPr="004E3970" w:rsidRDefault="00F0666D" w:rsidP="00F0666D">
            <w:pPr>
              <w:jc w:val="left"/>
              <w:rPr>
                <w:rFonts w:cs="Arial"/>
                <w:bCs/>
                <w:sz w:val="16"/>
              </w:rPr>
            </w:pPr>
            <w:r>
              <w:rPr>
                <w:rFonts w:cs="Arial"/>
                <w:bCs/>
                <w:sz w:val="16"/>
              </w:rPr>
              <w:t xml:space="preserve">Financiero </w:t>
            </w:r>
          </w:p>
        </w:tc>
        <w:tc>
          <w:tcPr>
            <w:tcW w:w="3827" w:type="dxa"/>
            <w:vAlign w:val="center"/>
          </w:tcPr>
          <w:p w:rsidR="00F0666D" w:rsidRPr="004E3970" w:rsidRDefault="007C62A0" w:rsidP="00F0666D">
            <w:pPr>
              <w:jc w:val="left"/>
              <w:rPr>
                <w:rFonts w:cs="Arial"/>
                <w:bCs/>
                <w:sz w:val="16"/>
              </w:rPr>
            </w:pPr>
            <w:r>
              <w:rPr>
                <w:rFonts w:cs="Arial"/>
                <w:bCs/>
                <w:sz w:val="16"/>
              </w:rPr>
              <w:t>El asistente financiero negocia con el cliente el monto y las condiciones del crédito.</w:t>
            </w:r>
          </w:p>
        </w:tc>
        <w:tc>
          <w:tcPr>
            <w:tcW w:w="1731" w:type="dxa"/>
            <w:vAlign w:val="center"/>
          </w:tcPr>
          <w:p w:rsidR="00F0666D" w:rsidRPr="004E3970" w:rsidRDefault="00395CFB" w:rsidP="00F0666D">
            <w:pPr>
              <w:jc w:val="left"/>
              <w:rPr>
                <w:rFonts w:cs="Arial"/>
                <w:bCs/>
                <w:sz w:val="16"/>
              </w:rPr>
            </w:pPr>
            <w:r>
              <w:rPr>
                <w:rFonts w:cs="Arial"/>
                <w:bCs/>
                <w:sz w:val="16"/>
              </w:rPr>
              <w:t>Asistente financiero</w:t>
            </w:r>
          </w:p>
        </w:tc>
      </w:tr>
      <w:tr w:rsidR="003F3106" w:rsidRPr="004E3970" w:rsidTr="003F3106">
        <w:trPr>
          <w:jc w:val="center"/>
        </w:trPr>
        <w:tc>
          <w:tcPr>
            <w:tcW w:w="509" w:type="dxa"/>
            <w:vAlign w:val="center"/>
          </w:tcPr>
          <w:p w:rsidR="003F3106" w:rsidRDefault="001879A3" w:rsidP="006437B7">
            <w:pPr>
              <w:jc w:val="left"/>
              <w:rPr>
                <w:rFonts w:cs="Arial"/>
                <w:bCs/>
                <w:sz w:val="16"/>
              </w:rPr>
            </w:pPr>
            <w:r>
              <w:rPr>
                <w:rFonts w:cs="Arial"/>
                <w:bCs/>
                <w:sz w:val="16"/>
              </w:rPr>
              <w:t>8</w:t>
            </w:r>
          </w:p>
        </w:tc>
        <w:tc>
          <w:tcPr>
            <w:tcW w:w="2301" w:type="dxa"/>
            <w:vAlign w:val="center"/>
          </w:tcPr>
          <w:p w:rsidR="003F3106" w:rsidRDefault="003F3106" w:rsidP="006437B7">
            <w:pPr>
              <w:jc w:val="left"/>
              <w:rPr>
                <w:rFonts w:cs="Arial"/>
                <w:bCs/>
                <w:sz w:val="16"/>
              </w:rPr>
            </w:pPr>
            <w:r>
              <w:rPr>
                <w:rFonts w:cs="Arial"/>
                <w:bCs/>
                <w:sz w:val="16"/>
              </w:rPr>
              <w:t>Aprobación del crédito</w:t>
            </w:r>
          </w:p>
        </w:tc>
        <w:tc>
          <w:tcPr>
            <w:tcW w:w="993" w:type="dxa"/>
            <w:vAlign w:val="center"/>
          </w:tcPr>
          <w:p w:rsidR="003F3106" w:rsidRDefault="003F3106" w:rsidP="006437B7">
            <w:pPr>
              <w:jc w:val="left"/>
              <w:rPr>
                <w:rFonts w:cs="Arial"/>
                <w:bCs/>
                <w:sz w:val="16"/>
              </w:rPr>
            </w:pPr>
            <w:r>
              <w:rPr>
                <w:rFonts w:cs="Arial"/>
                <w:bCs/>
                <w:sz w:val="16"/>
              </w:rPr>
              <w:t xml:space="preserve">Financiero </w:t>
            </w:r>
          </w:p>
        </w:tc>
        <w:tc>
          <w:tcPr>
            <w:tcW w:w="3827" w:type="dxa"/>
            <w:vAlign w:val="center"/>
          </w:tcPr>
          <w:p w:rsidR="003F3106" w:rsidRDefault="003F3106" w:rsidP="006437B7">
            <w:pPr>
              <w:jc w:val="left"/>
              <w:rPr>
                <w:rFonts w:cs="Arial"/>
                <w:bCs/>
                <w:sz w:val="16"/>
              </w:rPr>
            </w:pPr>
            <w:r>
              <w:rPr>
                <w:rFonts w:cs="Arial"/>
                <w:bCs/>
                <w:sz w:val="16"/>
              </w:rPr>
              <w:t>Si la negociación es satisfactoria, el asistente de crédito aprueba el crédito.</w:t>
            </w:r>
          </w:p>
        </w:tc>
        <w:tc>
          <w:tcPr>
            <w:tcW w:w="1731" w:type="dxa"/>
            <w:vAlign w:val="center"/>
          </w:tcPr>
          <w:p w:rsidR="003F3106" w:rsidRDefault="003F3106" w:rsidP="006437B7">
            <w:pPr>
              <w:jc w:val="left"/>
              <w:rPr>
                <w:rFonts w:cs="Arial"/>
                <w:bCs/>
                <w:sz w:val="16"/>
              </w:rPr>
            </w:pPr>
            <w:r>
              <w:rPr>
                <w:rFonts w:cs="Arial"/>
                <w:bCs/>
                <w:sz w:val="16"/>
              </w:rPr>
              <w:t>Asistente financiero</w:t>
            </w:r>
          </w:p>
        </w:tc>
      </w:tr>
      <w:tr w:rsidR="003F3106" w:rsidRPr="004E3970" w:rsidTr="003F3106">
        <w:trPr>
          <w:jc w:val="center"/>
        </w:trPr>
        <w:tc>
          <w:tcPr>
            <w:tcW w:w="509" w:type="dxa"/>
            <w:vAlign w:val="center"/>
          </w:tcPr>
          <w:p w:rsidR="003F3106" w:rsidRDefault="001879A3" w:rsidP="001879A3">
            <w:pPr>
              <w:jc w:val="left"/>
              <w:rPr>
                <w:rFonts w:cs="Arial"/>
                <w:bCs/>
                <w:sz w:val="16"/>
              </w:rPr>
            </w:pPr>
            <w:r>
              <w:rPr>
                <w:rFonts w:cs="Arial"/>
                <w:bCs/>
                <w:sz w:val="16"/>
              </w:rPr>
              <w:t>9</w:t>
            </w:r>
          </w:p>
        </w:tc>
        <w:tc>
          <w:tcPr>
            <w:tcW w:w="2301" w:type="dxa"/>
            <w:vAlign w:val="center"/>
          </w:tcPr>
          <w:p w:rsidR="003F3106" w:rsidRDefault="003F3106" w:rsidP="006437B7">
            <w:pPr>
              <w:jc w:val="left"/>
              <w:rPr>
                <w:rFonts w:cs="Arial"/>
                <w:bCs/>
                <w:sz w:val="16"/>
              </w:rPr>
            </w:pPr>
            <w:r>
              <w:rPr>
                <w:rFonts w:cs="Arial"/>
                <w:bCs/>
                <w:sz w:val="16"/>
              </w:rPr>
              <w:t>Registrar novedades y comentarios</w:t>
            </w:r>
          </w:p>
        </w:tc>
        <w:tc>
          <w:tcPr>
            <w:tcW w:w="993" w:type="dxa"/>
            <w:vAlign w:val="center"/>
          </w:tcPr>
          <w:p w:rsidR="003F3106" w:rsidRDefault="003F3106" w:rsidP="006437B7">
            <w:pPr>
              <w:jc w:val="left"/>
              <w:rPr>
                <w:rFonts w:cs="Arial"/>
                <w:bCs/>
                <w:sz w:val="16"/>
              </w:rPr>
            </w:pPr>
            <w:r>
              <w:rPr>
                <w:rFonts w:cs="Arial"/>
                <w:bCs/>
                <w:sz w:val="16"/>
              </w:rPr>
              <w:t xml:space="preserve">Financiero </w:t>
            </w:r>
          </w:p>
        </w:tc>
        <w:tc>
          <w:tcPr>
            <w:tcW w:w="3827" w:type="dxa"/>
            <w:vAlign w:val="center"/>
          </w:tcPr>
          <w:p w:rsidR="003F3106" w:rsidRDefault="003F3106" w:rsidP="006437B7">
            <w:pPr>
              <w:jc w:val="left"/>
              <w:rPr>
                <w:rFonts w:cs="Arial"/>
                <w:bCs/>
                <w:sz w:val="16"/>
              </w:rPr>
            </w:pPr>
            <w:r>
              <w:rPr>
                <w:rFonts w:cs="Arial"/>
                <w:bCs/>
                <w:sz w:val="16"/>
              </w:rPr>
              <w:t>El asistente financiero registra las novedades y comentarios del crédito.</w:t>
            </w:r>
          </w:p>
        </w:tc>
        <w:tc>
          <w:tcPr>
            <w:tcW w:w="1731" w:type="dxa"/>
            <w:vAlign w:val="center"/>
          </w:tcPr>
          <w:p w:rsidR="003F3106" w:rsidRDefault="003F3106" w:rsidP="006437B7">
            <w:pPr>
              <w:jc w:val="left"/>
              <w:rPr>
                <w:rFonts w:cs="Arial"/>
                <w:bCs/>
                <w:sz w:val="16"/>
              </w:rPr>
            </w:pPr>
            <w:r>
              <w:rPr>
                <w:rFonts w:cs="Arial"/>
                <w:bCs/>
                <w:sz w:val="16"/>
              </w:rPr>
              <w:t>Asistente financiero</w:t>
            </w:r>
          </w:p>
        </w:tc>
      </w:tr>
      <w:tr w:rsidR="001879A3" w:rsidRPr="004E3970" w:rsidTr="003F3106">
        <w:trPr>
          <w:jc w:val="center"/>
        </w:trPr>
        <w:tc>
          <w:tcPr>
            <w:tcW w:w="509" w:type="dxa"/>
            <w:vAlign w:val="center"/>
          </w:tcPr>
          <w:p w:rsidR="001879A3" w:rsidRDefault="001879A3" w:rsidP="00270B4E">
            <w:pPr>
              <w:jc w:val="left"/>
              <w:rPr>
                <w:rFonts w:cs="Arial"/>
                <w:bCs/>
                <w:sz w:val="16"/>
              </w:rPr>
            </w:pPr>
            <w:r>
              <w:rPr>
                <w:rFonts w:cs="Arial"/>
                <w:bCs/>
                <w:sz w:val="16"/>
              </w:rPr>
              <w:t>10</w:t>
            </w:r>
          </w:p>
        </w:tc>
        <w:tc>
          <w:tcPr>
            <w:tcW w:w="2301" w:type="dxa"/>
            <w:vAlign w:val="center"/>
          </w:tcPr>
          <w:p w:rsidR="001879A3" w:rsidRDefault="001879A3" w:rsidP="00270B4E">
            <w:pPr>
              <w:jc w:val="left"/>
              <w:rPr>
                <w:rFonts w:cs="Arial"/>
                <w:bCs/>
                <w:sz w:val="16"/>
              </w:rPr>
            </w:pPr>
            <w:r>
              <w:rPr>
                <w:rFonts w:cs="Arial"/>
                <w:bCs/>
                <w:sz w:val="16"/>
              </w:rPr>
              <w:t>Se comunica el crédito denegado</w:t>
            </w:r>
          </w:p>
        </w:tc>
        <w:tc>
          <w:tcPr>
            <w:tcW w:w="993" w:type="dxa"/>
            <w:vAlign w:val="center"/>
          </w:tcPr>
          <w:p w:rsidR="001879A3" w:rsidRDefault="001879A3" w:rsidP="00270B4E">
            <w:pPr>
              <w:jc w:val="left"/>
              <w:rPr>
                <w:rFonts w:cs="Arial"/>
                <w:bCs/>
                <w:sz w:val="16"/>
              </w:rPr>
            </w:pPr>
            <w:r>
              <w:rPr>
                <w:rFonts w:cs="Arial"/>
                <w:bCs/>
                <w:sz w:val="16"/>
              </w:rPr>
              <w:t xml:space="preserve">Financiero </w:t>
            </w:r>
          </w:p>
        </w:tc>
        <w:tc>
          <w:tcPr>
            <w:tcW w:w="3827" w:type="dxa"/>
            <w:vAlign w:val="center"/>
          </w:tcPr>
          <w:p w:rsidR="001879A3" w:rsidRDefault="001879A3" w:rsidP="00270B4E">
            <w:pPr>
              <w:jc w:val="left"/>
              <w:rPr>
                <w:rFonts w:cs="Arial"/>
                <w:bCs/>
                <w:sz w:val="16"/>
              </w:rPr>
            </w:pPr>
            <w:r>
              <w:rPr>
                <w:rFonts w:cs="Arial"/>
                <w:bCs/>
                <w:sz w:val="16"/>
              </w:rPr>
              <w:t>El asistente financiero comunica el al cliente si el crédito es negado.</w:t>
            </w:r>
          </w:p>
        </w:tc>
        <w:tc>
          <w:tcPr>
            <w:tcW w:w="1731" w:type="dxa"/>
            <w:vAlign w:val="center"/>
          </w:tcPr>
          <w:p w:rsidR="001879A3" w:rsidRDefault="001879A3" w:rsidP="00270B4E">
            <w:pPr>
              <w:jc w:val="left"/>
              <w:rPr>
                <w:rFonts w:cs="Arial"/>
                <w:bCs/>
                <w:sz w:val="16"/>
              </w:rPr>
            </w:pPr>
            <w:r>
              <w:rPr>
                <w:rFonts w:cs="Arial"/>
                <w:bCs/>
                <w:sz w:val="16"/>
              </w:rPr>
              <w:t>Asistente financiero</w:t>
            </w:r>
          </w:p>
        </w:tc>
      </w:tr>
    </w:tbl>
    <w:p w:rsidR="00091F7F" w:rsidRDefault="00091F7F" w:rsidP="00181F2C">
      <w:pPr>
        <w:ind w:left="-567" w:right="-512"/>
        <w:rPr>
          <w:b/>
          <w:u w:val="single"/>
        </w:rPr>
      </w:pPr>
    </w:p>
    <w:p w:rsidR="00F0666D" w:rsidRDefault="00FA087A" w:rsidP="00181F2C">
      <w:pPr>
        <w:ind w:left="-567" w:right="-512"/>
        <w:rPr>
          <w:b/>
          <w:u w:val="single"/>
        </w:rPr>
      </w:pPr>
      <w:r w:rsidRPr="00FA087A">
        <w:rPr>
          <w:b/>
          <w:noProof/>
        </w:rPr>
        <w:lastRenderedPageBreak/>
        <w:pict>
          <v:rect id="134 Rectángulo" o:spid="_x0000_s1197" style="position:absolute;left:0;text-align:left;margin-left:-34.3pt;margin-top:-5.9pt;width:482.45pt;height:616.2pt;z-index:-250972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5sDrgIAAK4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By15sDrgIAAK4FAAAOAAAA&#10;AAAAAAAAAAAAAC4CAABkcnMvZTJvRG9jLnhtbFBLAQItABQABgAIAAAAIQBbKd9Y3wAAAAwBAAAP&#10;AAAAAAAAAAAAAAAAAAgFAABkcnMvZG93bnJldi54bWxQSwUGAAAAAAQABADzAAAAFAYAAAAA&#10;" filled="f" strokecolor="black [3213]" strokeweight="1pt">
            <v:path arrowok="t"/>
          </v:rect>
        </w:pict>
      </w:r>
      <w:r w:rsidR="00F0666D">
        <w:rPr>
          <w:b/>
          <w:u w:val="single"/>
        </w:rPr>
        <w:t xml:space="preserve">CARACTERIZACIÓN DEL SUBPROCESO </w:t>
      </w:r>
      <w:r w:rsidR="007C62A0">
        <w:rPr>
          <w:b/>
          <w:u w:val="single"/>
        </w:rPr>
        <w:t>CRÉDITO</w:t>
      </w:r>
    </w:p>
    <w:p w:rsidR="00181F2C" w:rsidRPr="00181F2C" w:rsidRDefault="00181F2C" w:rsidP="00181F2C">
      <w:pPr>
        <w:ind w:left="-567" w:right="-512"/>
        <w:rPr>
          <w:b/>
          <w:u w:val="single"/>
        </w:rPr>
      </w:pPr>
    </w:p>
    <w:p w:rsidR="00F0666D" w:rsidRDefault="00F0666D" w:rsidP="00F0666D">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CUENTAS POR COBRAR</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E</w:t>
      </w:r>
    </w:p>
    <w:p w:rsidR="007C62A0" w:rsidRPr="007C62A0" w:rsidRDefault="007C62A0" w:rsidP="00F0666D">
      <w:pPr>
        <w:ind w:left="-567" w:right="-512"/>
        <w:rPr>
          <w:sz w:val="18"/>
          <w:lang w:val="es-ES"/>
        </w:rPr>
      </w:pPr>
      <w:r>
        <w:rPr>
          <w:b/>
          <w:sz w:val="18"/>
          <w:lang w:val="es-ES"/>
        </w:rPr>
        <w:t>SUBPROCESO:</w:t>
      </w:r>
      <w:r>
        <w:rPr>
          <w:sz w:val="18"/>
          <w:lang w:val="es-ES"/>
        </w:rPr>
        <w:tab/>
        <w:t>CRÉDITO</w:t>
      </w:r>
      <w:r>
        <w:rPr>
          <w:sz w:val="18"/>
          <w:lang w:val="es-ES"/>
        </w:rPr>
        <w:tab/>
      </w:r>
      <w:r>
        <w:rPr>
          <w:sz w:val="18"/>
          <w:lang w:val="es-ES"/>
        </w:rPr>
        <w:tab/>
      </w:r>
      <w:r>
        <w:rPr>
          <w:sz w:val="18"/>
          <w:lang w:val="es-ES"/>
        </w:rPr>
        <w:tab/>
      </w:r>
      <w:r>
        <w:rPr>
          <w:sz w:val="18"/>
          <w:lang w:val="es-ES"/>
        </w:rPr>
        <w:tab/>
      </w:r>
      <w:r>
        <w:rPr>
          <w:sz w:val="18"/>
          <w:lang w:val="es-ES"/>
        </w:rPr>
        <w:tab/>
      </w:r>
      <w:r>
        <w:rPr>
          <w:b/>
          <w:sz w:val="18"/>
          <w:lang w:val="es-ES"/>
        </w:rPr>
        <w:t>CÓDIGO:</w:t>
      </w:r>
      <w:r>
        <w:rPr>
          <w:b/>
          <w:sz w:val="18"/>
          <w:lang w:val="es-ES"/>
        </w:rPr>
        <w:tab/>
      </w:r>
      <w:r>
        <w:rPr>
          <w:sz w:val="18"/>
          <w:lang w:val="es-ES"/>
        </w:rPr>
        <w:t>E1</w:t>
      </w:r>
    </w:p>
    <w:tbl>
      <w:tblPr>
        <w:tblStyle w:val="Tablaconcuadrcula"/>
        <w:tblW w:w="9356" w:type="dxa"/>
        <w:jc w:val="center"/>
        <w:tblInd w:w="-459" w:type="dxa"/>
        <w:tblLook w:val="04A0"/>
      </w:tblPr>
      <w:tblGrid>
        <w:gridCol w:w="1391"/>
        <w:gridCol w:w="1134"/>
        <w:gridCol w:w="4298"/>
        <w:gridCol w:w="1246"/>
        <w:gridCol w:w="1287"/>
      </w:tblGrid>
      <w:tr w:rsidR="00F0666D" w:rsidRPr="00A9242A" w:rsidTr="003F3106">
        <w:trPr>
          <w:jc w:val="center"/>
        </w:trPr>
        <w:tc>
          <w:tcPr>
            <w:tcW w:w="1391" w:type="dxa"/>
            <w:shd w:val="clear" w:color="auto" w:fill="89C2E5" w:themeFill="accent3" w:themeFillTint="66"/>
            <w:vAlign w:val="center"/>
          </w:tcPr>
          <w:p w:rsidR="00F0666D" w:rsidRPr="00A9242A" w:rsidRDefault="00F0666D" w:rsidP="00F0666D">
            <w:pPr>
              <w:jc w:val="center"/>
              <w:rPr>
                <w:b/>
                <w:sz w:val="18"/>
                <w:lang w:val="es-ES"/>
              </w:rPr>
            </w:pPr>
            <w:r w:rsidRPr="00A9242A">
              <w:rPr>
                <w:b/>
                <w:sz w:val="18"/>
                <w:lang w:val="es-ES"/>
              </w:rPr>
              <w:t>PROVEEDOR</w:t>
            </w:r>
          </w:p>
        </w:tc>
        <w:tc>
          <w:tcPr>
            <w:tcW w:w="1134" w:type="dxa"/>
            <w:shd w:val="clear" w:color="auto" w:fill="89C2E5" w:themeFill="accent3" w:themeFillTint="66"/>
            <w:vAlign w:val="center"/>
          </w:tcPr>
          <w:p w:rsidR="00F0666D" w:rsidRPr="00A9242A" w:rsidRDefault="00F0666D" w:rsidP="00F0666D">
            <w:pPr>
              <w:jc w:val="center"/>
              <w:rPr>
                <w:b/>
                <w:sz w:val="18"/>
                <w:lang w:val="es-ES"/>
              </w:rPr>
            </w:pPr>
            <w:r w:rsidRPr="00A9242A">
              <w:rPr>
                <w:b/>
                <w:sz w:val="18"/>
                <w:lang w:val="es-ES"/>
              </w:rPr>
              <w:t>INSUMO</w:t>
            </w:r>
          </w:p>
        </w:tc>
        <w:tc>
          <w:tcPr>
            <w:tcW w:w="4298" w:type="dxa"/>
            <w:shd w:val="clear" w:color="auto" w:fill="89C2E5" w:themeFill="accent3" w:themeFillTint="66"/>
            <w:vAlign w:val="center"/>
          </w:tcPr>
          <w:p w:rsidR="00F0666D" w:rsidRPr="00A9242A" w:rsidRDefault="00F0666D" w:rsidP="00F0666D">
            <w:pPr>
              <w:jc w:val="center"/>
              <w:rPr>
                <w:b/>
                <w:sz w:val="18"/>
                <w:lang w:val="es-ES"/>
              </w:rPr>
            </w:pPr>
            <w:r w:rsidRPr="00A9242A">
              <w:rPr>
                <w:b/>
                <w:sz w:val="18"/>
                <w:lang w:val="es-ES"/>
              </w:rPr>
              <w:t>TRANSFORMACIÓN</w:t>
            </w:r>
          </w:p>
        </w:tc>
        <w:tc>
          <w:tcPr>
            <w:tcW w:w="1246" w:type="dxa"/>
            <w:shd w:val="clear" w:color="auto" w:fill="89C2E5" w:themeFill="accent3" w:themeFillTint="66"/>
            <w:vAlign w:val="center"/>
          </w:tcPr>
          <w:p w:rsidR="00F0666D" w:rsidRPr="00A9242A" w:rsidRDefault="00F0666D" w:rsidP="00F0666D">
            <w:pPr>
              <w:jc w:val="center"/>
              <w:rPr>
                <w:b/>
                <w:sz w:val="18"/>
                <w:lang w:val="es-ES"/>
              </w:rPr>
            </w:pPr>
            <w:r w:rsidRPr="00A9242A">
              <w:rPr>
                <w:b/>
                <w:sz w:val="18"/>
                <w:lang w:val="es-ES"/>
              </w:rPr>
              <w:t>PRODUCTO</w:t>
            </w:r>
          </w:p>
        </w:tc>
        <w:tc>
          <w:tcPr>
            <w:tcW w:w="1287" w:type="dxa"/>
            <w:shd w:val="clear" w:color="auto" w:fill="89C2E5" w:themeFill="accent3" w:themeFillTint="66"/>
            <w:vAlign w:val="center"/>
          </w:tcPr>
          <w:p w:rsidR="00F0666D" w:rsidRPr="00A9242A" w:rsidRDefault="00F0666D" w:rsidP="00F0666D">
            <w:pPr>
              <w:jc w:val="center"/>
              <w:rPr>
                <w:b/>
                <w:sz w:val="18"/>
                <w:lang w:val="es-ES"/>
              </w:rPr>
            </w:pPr>
            <w:r w:rsidRPr="00A9242A">
              <w:rPr>
                <w:b/>
                <w:sz w:val="18"/>
                <w:lang w:val="es-ES"/>
              </w:rPr>
              <w:t>CLIENTE</w:t>
            </w:r>
          </w:p>
        </w:tc>
      </w:tr>
      <w:tr w:rsidR="00F0666D" w:rsidRPr="00285143" w:rsidTr="003F3106">
        <w:trPr>
          <w:jc w:val="center"/>
        </w:trPr>
        <w:tc>
          <w:tcPr>
            <w:tcW w:w="1391" w:type="dxa"/>
            <w:vAlign w:val="center"/>
          </w:tcPr>
          <w:p w:rsidR="005855F9" w:rsidRDefault="005855F9" w:rsidP="00F0666D">
            <w:pPr>
              <w:jc w:val="left"/>
              <w:rPr>
                <w:sz w:val="18"/>
                <w:lang w:val="es-ES"/>
              </w:rPr>
            </w:pPr>
            <w:r>
              <w:rPr>
                <w:sz w:val="18"/>
                <w:lang w:val="es-ES"/>
              </w:rPr>
              <w:t>C2. Ventas sector público</w:t>
            </w:r>
          </w:p>
          <w:p w:rsidR="005855F9" w:rsidRPr="00285143" w:rsidRDefault="005855F9" w:rsidP="00F0666D">
            <w:pPr>
              <w:jc w:val="left"/>
              <w:rPr>
                <w:sz w:val="18"/>
                <w:lang w:val="es-ES"/>
              </w:rPr>
            </w:pPr>
            <w:r>
              <w:rPr>
                <w:sz w:val="18"/>
                <w:lang w:val="es-ES"/>
              </w:rPr>
              <w:t>C3. Ventas sector privado</w:t>
            </w:r>
          </w:p>
        </w:tc>
        <w:tc>
          <w:tcPr>
            <w:tcW w:w="1134" w:type="dxa"/>
            <w:vAlign w:val="center"/>
          </w:tcPr>
          <w:p w:rsidR="00F0666D" w:rsidRPr="00285143" w:rsidRDefault="00F0666D" w:rsidP="00F0666D">
            <w:pPr>
              <w:jc w:val="left"/>
              <w:rPr>
                <w:sz w:val="18"/>
                <w:lang w:val="es-ES"/>
              </w:rPr>
            </w:pPr>
            <w:r>
              <w:rPr>
                <w:sz w:val="18"/>
                <w:lang w:val="es-ES"/>
              </w:rPr>
              <w:t xml:space="preserve">Solicitud de crédito </w:t>
            </w:r>
          </w:p>
        </w:tc>
        <w:tc>
          <w:tcPr>
            <w:tcW w:w="4298" w:type="dxa"/>
            <w:vAlign w:val="center"/>
          </w:tcPr>
          <w:p w:rsidR="00F0666D" w:rsidRDefault="005855F9" w:rsidP="00F0666D">
            <w:pPr>
              <w:jc w:val="left"/>
              <w:rPr>
                <w:sz w:val="18"/>
                <w:lang w:val="es-ES"/>
              </w:rPr>
            </w:pPr>
            <w:r>
              <w:rPr>
                <w:sz w:val="18"/>
                <w:lang w:val="es-ES"/>
              </w:rPr>
              <w:t>Los vendedores receptan las solicitudes de crédito y las copias de los documentos necesarios y proceden a revisan que los datos estén completos así como también los documentos adjuntos.</w:t>
            </w:r>
          </w:p>
          <w:p w:rsidR="00F02F30" w:rsidRDefault="005855F9" w:rsidP="00F0666D">
            <w:pPr>
              <w:jc w:val="left"/>
              <w:rPr>
                <w:sz w:val="18"/>
                <w:lang w:val="es-ES"/>
              </w:rPr>
            </w:pPr>
            <w:r>
              <w:rPr>
                <w:sz w:val="18"/>
                <w:lang w:val="es-ES"/>
              </w:rPr>
              <w:t>El asistente financiero recibe la solicitud de crédito y verifica que los datos sean válidos, entrevista al cliente para receptar información adicional, el asistente f</w:t>
            </w:r>
            <w:r w:rsidR="00F02F30">
              <w:rPr>
                <w:sz w:val="18"/>
                <w:lang w:val="es-ES"/>
              </w:rPr>
              <w:t>inanciero analiza la capacidad económica del cliente para efectuar los pagos establecidos, negocia con el cliente el monto y las condiciones del crédito.</w:t>
            </w:r>
          </w:p>
          <w:p w:rsidR="00F02F30" w:rsidRPr="00285143" w:rsidRDefault="00F02F30" w:rsidP="00F0666D">
            <w:pPr>
              <w:jc w:val="left"/>
              <w:rPr>
                <w:sz w:val="18"/>
                <w:lang w:val="es-ES"/>
              </w:rPr>
            </w:pPr>
            <w:r>
              <w:rPr>
                <w:sz w:val="18"/>
                <w:lang w:val="es-ES"/>
              </w:rPr>
              <w:t>Si la negociación no es satisfactoria, el crédito es negado, caso contrario se procede a la aprobación del crédito, el asistente financiero debe registrar las novedades y los comentarios.</w:t>
            </w:r>
          </w:p>
        </w:tc>
        <w:tc>
          <w:tcPr>
            <w:tcW w:w="1246" w:type="dxa"/>
            <w:vAlign w:val="center"/>
          </w:tcPr>
          <w:p w:rsidR="00F0666D" w:rsidRPr="00285143" w:rsidRDefault="005855F9" w:rsidP="00F0666D">
            <w:pPr>
              <w:jc w:val="left"/>
              <w:rPr>
                <w:sz w:val="18"/>
                <w:lang w:val="es-ES"/>
              </w:rPr>
            </w:pPr>
            <w:r>
              <w:rPr>
                <w:sz w:val="18"/>
                <w:lang w:val="es-ES"/>
              </w:rPr>
              <w:t>Crédito conferido</w:t>
            </w:r>
          </w:p>
        </w:tc>
        <w:tc>
          <w:tcPr>
            <w:tcW w:w="1287" w:type="dxa"/>
            <w:vAlign w:val="center"/>
          </w:tcPr>
          <w:p w:rsidR="00F0666D" w:rsidRDefault="005855F9" w:rsidP="00F0666D">
            <w:pPr>
              <w:jc w:val="left"/>
              <w:rPr>
                <w:sz w:val="18"/>
                <w:lang w:val="es-ES"/>
              </w:rPr>
            </w:pPr>
            <w:r>
              <w:rPr>
                <w:sz w:val="18"/>
                <w:lang w:val="es-ES"/>
              </w:rPr>
              <w:t>E2. Gestión de cobro</w:t>
            </w:r>
          </w:p>
          <w:p w:rsidR="00F0666D" w:rsidRPr="00285143" w:rsidRDefault="00F0666D" w:rsidP="00F0666D">
            <w:pPr>
              <w:jc w:val="left"/>
              <w:rPr>
                <w:sz w:val="18"/>
                <w:lang w:val="es-ES"/>
              </w:rPr>
            </w:pPr>
          </w:p>
        </w:tc>
      </w:tr>
    </w:tbl>
    <w:p w:rsidR="00F0666D" w:rsidRPr="00680E9F" w:rsidRDefault="00F0666D" w:rsidP="00F0666D">
      <w:pPr>
        <w:jc w:val="center"/>
        <w:rPr>
          <w:b/>
        </w:rPr>
      </w:pPr>
    </w:p>
    <w:p w:rsidR="00F0666D" w:rsidRDefault="00F0666D"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181F2C" w:rsidRDefault="00181F2C" w:rsidP="00F0666D">
      <w:pPr>
        <w:jc w:val="center"/>
        <w:rPr>
          <w:b/>
        </w:rPr>
      </w:pPr>
    </w:p>
    <w:p w:rsidR="00F0666D" w:rsidRDefault="00FA087A" w:rsidP="00F0666D">
      <w:pPr>
        <w:ind w:left="-567" w:right="-512"/>
        <w:rPr>
          <w:b/>
          <w:u w:val="single"/>
        </w:rPr>
      </w:pPr>
      <w:r w:rsidRPr="00FA087A">
        <w:rPr>
          <w:b/>
          <w:noProof/>
        </w:rPr>
        <w:lastRenderedPageBreak/>
        <w:pict>
          <v:rect id="136 Rectángulo" o:spid="_x0000_s1196" style="position:absolute;left:0;text-align:left;margin-left:-34.3pt;margin-top:-5.9pt;width:482.45pt;height:616.2pt;z-index:-2509706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oei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B2xoeirgIAAK4FAAAOAAAA&#10;AAAAAAAAAAAAAC4CAABkcnMvZTJvRG9jLnhtbFBLAQItABQABgAIAAAAIQBbKd9Y3wAAAAwBAAAP&#10;AAAAAAAAAAAAAAAAAAgFAABkcnMvZG93bnJldi54bWxQSwUGAAAAAAQABADzAAAAFAYAAAAA&#10;" filled="f" strokecolor="black [3213]" strokeweight="1pt">
            <v:path arrowok="t"/>
          </v:rect>
        </w:pict>
      </w:r>
      <w:r w:rsidR="00F0666D">
        <w:rPr>
          <w:b/>
          <w:u w:val="single"/>
        </w:rPr>
        <w:t xml:space="preserve">DESCRIPCIÓN DEL SUBPROCESO </w:t>
      </w:r>
      <w:r w:rsidR="00F02F30">
        <w:rPr>
          <w:b/>
          <w:u w:val="single"/>
        </w:rPr>
        <w:t>CRÉDITO</w:t>
      </w:r>
    </w:p>
    <w:p w:rsidR="00CB72C7" w:rsidRDefault="00CB72C7" w:rsidP="00F0666D">
      <w:pPr>
        <w:ind w:left="-567" w:right="-512"/>
        <w:rPr>
          <w:b/>
          <w:u w:val="single"/>
        </w:rPr>
      </w:pPr>
    </w:p>
    <w:p w:rsidR="00CB72C7" w:rsidRDefault="00CB72C7" w:rsidP="00F0666D">
      <w:pPr>
        <w:ind w:left="-567" w:right="-512"/>
        <w:rPr>
          <w:b/>
          <w:u w:val="single"/>
        </w:rPr>
      </w:pPr>
      <w:r w:rsidRPr="00CB72C7">
        <w:rPr>
          <w:noProof/>
        </w:rPr>
        <w:drawing>
          <wp:inline distT="0" distB="0" distL="0" distR="0">
            <wp:extent cx="5913911" cy="5305543"/>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2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5" t="2041" r="3058" b="2295"/>
                    <a:stretch/>
                  </pic:blipFill>
                  <pic:spPr bwMode="auto">
                    <a:xfrm>
                      <a:off x="0" y="0"/>
                      <a:ext cx="5914741" cy="53062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81F2C" w:rsidRPr="002C31F1" w:rsidRDefault="00181F2C" w:rsidP="00F0666D">
      <w:pPr>
        <w:ind w:left="-567" w:right="-512"/>
        <w:rPr>
          <w:b/>
          <w:u w:val="single"/>
        </w:rPr>
      </w:pPr>
    </w:p>
    <w:p w:rsidR="00F0666D" w:rsidRDefault="00F0666D" w:rsidP="00F0666D">
      <w:pPr>
        <w:jc w:val="center"/>
        <w:rPr>
          <w:b/>
        </w:rPr>
      </w:pPr>
    </w:p>
    <w:p w:rsidR="00F0666D" w:rsidRDefault="00F0666D" w:rsidP="00F0666D">
      <w:pPr>
        <w:jc w:val="center"/>
        <w:rPr>
          <w:b/>
        </w:rPr>
      </w:pPr>
    </w:p>
    <w:p w:rsidR="00F02F30" w:rsidRDefault="00F02F30" w:rsidP="00F0666D">
      <w:pPr>
        <w:jc w:val="center"/>
        <w:rPr>
          <w:b/>
        </w:rPr>
      </w:pPr>
    </w:p>
    <w:p w:rsidR="00F02F30" w:rsidRDefault="00F02F30" w:rsidP="00F0666D">
      <w:pPr>
        <w:jc w:val="center"/>
        <w:rPr>
          <w:b/>
        </w:rPr>
      </w:pPr>
    </w:p>
    <w:p w:rsidR="00F02F30" w:rsidRDefault="00F02F30" w:rsidP="00F0666D">
      <w:pPr>
        <w:jc w:val="center"/>
        <w:rPr>
          <w:b/>
        </w:rPr>
      </w:pPr>
    </w:p>
    <w:p w:rsidR="00F02F30" w:rsidRDefault="00F02F30" w:rsidP="00F0666D">
      <w:pPr>
        <w:jc w:val="center"/>
        <w:rPr>
          <w:b/>
        </w:rPr>
      </w:pPr>
    </w:p>
    <w:p w:rsidR="00822CCB" w:rsidRPr="00F0666D" w:rsidRDefault="00FA087A" w:rsidP="00822CCB">
      <w:pPr>
        <w:ind w:left="-567" w:right="-512"/>
        <w:rPr>
          <w:b/>
          <w:lang w:val="es-ES"/>
        </w:rPr>
      </w:pPr>
      <w:r>
        <w:rPr>
          <w:b/>
          <w:noProof/>
        </w:rPr>
        <w:lastRenderedPageBreak/>
        <w:pict>
          <v:rect id="137 Rectángulo" o:spid="_x0000_s1195" style="position:absolute;left:0;text-align:left;margin-left:-34.3pt;margin-top:-5.85pt;width:482.45pt;height:616.2pt;z-index:-250968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ny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9M4J8q4CAACuBQAADgAA&#10;AAAAAAAAAAAAAAAuAgAAZHJzL2Uyb0RvYy54bWxQSwECLQAUAAYACAAAACEAua4ELuAAAAAMAQAA&#10;DwAAAAAAAAAAAAAAAAAIBQAAZHJzL2Rvd25yZXYueG1sUEsFBgAAAAAEAAQA8wAAABUGAAAAAA==&#10;" filled="f" strokecolor="black [3213]" strokeweight="1pt">
            <v:path arrowok="t"/>
          </v:rect>
        </w:pict>
      </w:r>
      <w:r w:rsidR="00822CCB" w:rsidRPr="00F0666D">
        <w:rPr>
          <w:b/>
          <w:lang w:val="es-ES"/>
        </w:rPr>
        <w:t>PROCESO:</w:t>
      </w:r>
      <w:r w:rsidR="00822CCB" w:rsidRPr="00F0666D">
        <w:rPr>
          <w:b/>
          <w:lang w:val="es-ES"/>
        </w:rPr>
        <w:tab/>
        <w:t>CUENTAS POR COBRAR</w:t>
      </w:r>
    </w:p>
    <w:p w:rsidR="00822CCB" w:rsidRPr="00F0666D" w:rsidRDefault="00822CCB" w:rsidP="00822CCB">
      <w:pPr>
        <w:ind w:left="-567" w:right="-512"/>
        <w:rPr>
          <w:b/>
          <w:lang w:val="es-ES"/>
        </w:rPr>
      </w:pPr>
      <w:r>
        <w:rPr>
          <w:b/>
          <w:lang w:val="es-ES"/>
        </w:rPr>
        <w:t>SUBPROCESO:</w:t>
      </w:r>
      <w:r>
        <w:rPr>
          <w:b/>
          <w:lang w:val="es-ES"/>
        </w:rPr>
        <w:tab/>
        <w:t xml:space="preserve">GESTIÓN DE COBRO </w:t>
      </w:r>
    </w:p>
    <w:p w:rsidR="00822CCB" w:rsidRDefault="00822CCB" w:rsidP="00822CCB">
      <w:pPr>
        <w:ind w:left="-567" w:right="-512"/>
        <w:rPr>
          <w:b/>
          <w:u w:val="single"/>
          <w:lang w:val="es-ES"/>
        </w:rPr>
      </w:pPr>
    </w:p>
    <w:p w:rsidR="00822CCB" w:rsidRPr="00C66327" w:rsidRDefault="00822CCB" w:rsidP="00822CCB">
      <w:pPr>
        <w:ind w:left="-567" w:right="-512"/>
        <w:rPr>
          <w:b/>
          <w:u w:val="single"/>
          <w:lang w:val="es-ES"/>
        </w:rPr>
      </w:pPr>
      <w:r>
        <w:rPr>
          <w:b/>
          <w:u w:val="single"/>
          <w:lang w:val="es-ES"/>
        </w:rPr>
        <w:t xml:space="preserve">ENTRADAS DEL SUBPROCESO </w:t>
      </w:r>
      <w:r w:rsidR="00EA7FBD">
        <w:rPr>
          <w:b/>
          <w:u w:val="single"/>
          <w:lang w:val="es-ES"/>
        </w:rPr>
        <w:t>GESTION DE COBRO</w:t>
      </w:r>
    </w:p>
    <w:p w:rsidR="00C67590" w:rsidRPr="0079301C" w:rsidRDefault="00C67590" w:rsidP="00C67590">
      <w:pPr>
        <w:ind w:left="-567" w:right="-512"/>
        <w:rPr>
          <w:lang w:val="es-ES"/>
        </w:rPr>
      </w:pPr>
      <w:r>
        <w:rPr>
          <w:b/>
          <w:lang w:val="es-ES"/>
        </w:rPr>
        <w:t xml:space="preserve">Crédito conferido.- </w:t>
      </w:r>
      <w:r>
        <w:rPr>
          <w:lang w:val="es-ES"/>
        </w:rPr>
        <w:t>Solicitud de crédito otorgado al cliente.</w:t>
      </w:r>
    </w:p>
    <w:p w:rsidR="00822CCB" w:rsidRPr="00C67590" w:rsidRDefault="00822CCB" w:rsidP="00822CCB">
      <w:pPr>
        <w:ind w:left="-567" w:right="-512"/>
        <w:rPr>
          <w:lang w:val="es-ES"/>
        </w:rPr>
      </w:pPr>
    </w:p>
    <w:p w:rsidR="00822CCB" w:rsidRPr="00C66327" w:rsidRDefault="00822CCB" w:rsidP="00822CCB">
      <w:pPr>
        <w:ind w:left="-567" w:right="-512"/>
        <w:rPr>
          <w:b/>
          <w:u w:val="single"/>
          <w:lang w:val="es-ES"/>
        </w:rPr>
      </w:pPr>
      <w:r>
        <w:rPr>
          <w:b/>
          <w:u w:val="single"/>
          <w:lang w:val="es-ES"/>
        </w:rPr>
        <w:t>SALIDAS</w:t>
      </w:r>
      <w:r w:rsidR="00EA7FBD">
        <w:rPr>
          <w:b/>
          <w:u w:val="single"/>
          <w:lang w:val="es-ES"/>
        </w:rPr>
        <w:t xml:space="preserve"> DEL SUBPROCESO GESTIÓN DE COBRO</w:t>
      </w:r>
    </w:p>
    <w:p w:rsidR="00C67590" w:rsidRPr="00A375FB" w:rsidRDefault="00C67590" w:rsidP="00C67590">
      <w:pPr>
        <w:ind w:left="-567" w:right="-512"/>
        <w:rPr>
          <w:lang w:val="es-ES"/>
        </w:rPr>
      </w:pPr>
      <w:r>
        <w:rPr>
          <w:b/>
          <w:lang w:val="es-ES"/>
        </w:rPr>
        <w:t xml:space="preserve">Pagos contabilizados.- </w:t>
      </w:r>
      <w:r>
        <w:rPr>
          <w:lang w:val="es-ES"/>
        </w:rPr>
        <w:t>Ingreso de cuotas pagadas por el cliente al sistema contable bajo los parámetros establecidos por la empresa.</w:t>
      </w:r>
    </w:p>
    <w:p w:rsidR="00822CCB" w:rsidRPr="000F052A" w:rsidRDefault="00822CCB" w:rsidP="00822CCB">
      <w:pPr>
        <w:ind w:left="-567" w:right="-512"/>
        <w:rPr>
          <w:lang w:val="es-ES"/>
        </w:rPr>
      </w:pPr>
    </w:p>
    <w:p w:rsidR="00822CCB" w:rsidRPr="00CC05B5" w:rsidRDefault="00822CCB" w:rsidP="00822CCB">
      <w:pPr>
        <w:ind w:left="-567" w:right="-512"/>
        <w:rPr>
          <w:b/>
          <w:u w:val="single"/>
          <w:lang w:val="es-ES"/>
        </w:rPr>
      </w:pPr>
      <w:r>
        <w:rPr>
          <w:b/>
          <w:u w:val="single"/>
          <w:lang w:val="es-ES"/>
        </w:rPr>
        <w:t xml:space="preserve">RECURSOS DEL SUBPROCESO </w:t>
      </w:r>
      <w:r w:rsidR="00EA7FBD">
        <w:rPr>
          <w:b/>
          <w:u w:val="single"/>
          <w:lang w:val="es-ES"/>
        </w:rPr>
        <w:t>GESTIÓN DE COBRO</w:t>
      </w:r>
    </w:p>
    <w:p w:rsidR="00822CCB" w:rsidRDefault="00822CCB" w:rsidP="00822CCB">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822CCB" w:rsidRDefault="00822CCB" w:rsidP="00822CCB">
      <w:pPr>
        <w:ind w:left="-567" w:right="-512"/>
        <w:rPr>
          <w:lang w:val="es-ES"/>
        </w:rPr>
      </w:pPr>
    </w:p>
    <w:p w:rsidR="00822CCB" w:rsidRDefault="00822CCB" w:rsidP="00822CCB">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822CCB" w:rsidRDefault="00822CCB" w:rsidP="00822CCB">
      <w:pPr>
        <w:ind w:left="-567" w:right="-512"/>
        <w:rPr>
          <w:lang w:val="es-ES"/>
        </w:rPr>
      </w:pPr>
    </w:p>
    <w:p w:rsidR="00822CCB" w:rsidRDefault="00822CCB" w:rsidP="00822CCB">
      <w:pPr>
        <w:ind w:left="-567" w:right="-512"/>
        <w:rPr>
          <w:lang w:val="es-ES"/>
        </w:rPr>
      </w:pPr>
      <w:r w:rsidRPr="00CC05B5">
        <w:rPr>
          <w:b/>
          <w:lang w:val="es-ES"/>
        </w:rPr>
        <w:t>Presupuesto asignado.-</w:t>
      </w:r>
      <w:r>
        <w:rPr>
          <w:lang w:val="es-ES"/>
        </w:rPr>
        <w:t xml:space="preserve"> Estimación de dinero asignado a cada proceso.</w:t>
      </w:r>
    </w:p>
    <w:p w:rsidR="00822CCB" w:rsidRDefault="00822CCB" w:rsidP="00822CCB">
      <w:pPr>
        <w:ind w:left="-567" w:right="-512"/>
        <w:rPr>
          <w:lang w:val="es-ES"/>
        </w:rPr>
      </w:pPr>
    </w:p>
    <w:p w:rsidR="00822CCB" w:rsidRDefault="00822CCB" w:rsidP="00822CCB">
      <w:pPr>
        <w:ind w:left="-567" w:right="-512"/>
        <w:rPr>
          <w:lang w:val="es-ES"/>
        </w:rPr>
      </w:pPr>
      <w:r w:rsidRPr="00CC05B5">
        <w:rPr>
          <w:b/>
          <w:lang w:val="es-ES"/>
        </w:rPr>
        <w:t>Talento humano.-</w:t>
      </w:r>
      <w:r>
        <w:rPr>
          <w:lang w:val="es-ES"/>
        </w:rPr>
        <w:t xml:space="preserve"> Asistente </w:t>
      </w:r>
      <w:r w:rsidR="00EA7FBD">
        <w:rPr>
          <w:lang w:val="es-ES"/>
        </w:rPr>
        <w:t>cobranzas, Coordinador de cobranzas</w:t>
      </w:r>
      <w:r>
        <w:rPr>
          <w:lang w:val="es-ES"/>
        </w:rPr>
        <w:t xml:space="preserve"> y Vendedores.</w:t>
      </w:r>
    </w:p>
    <w:p w:rsidR="00822CCB" w:rsidRDefault="00822CCB" w:rsidP="00822CCB">
      <w:pPr>
        <w:ind w:left="-567" w:right="-512"/>
        <w:rPr>
          <w:b/>
          <w:u w:val="single"/>
          <w:lang w:val="es-ES"/>
        </w:rPr>
      </w:pPr>
    </w:p>
    <w:p w:rsidR="00822CCB" w:rsidRPr="00C66327" w:rsidRDefault="00822CCB" w:rsidP="00822CCB">
      <w:pPr>
        <w:ind w:left="-567" w:right="-512"/>
        <w:rPr>
          <w:b/>
          <w:u w:val="single"/>
          <w:lang w:val="es-ES"/>
        </w:rPr>
      </w:pPr>
      <w:r>
        <w:rPr>
          <w:b/>
          <w:u w:val="single"/>
          <w:lang w:val="es-ES"/>
        </w:rPr>
        <w:t xml:space="preserve">CONTROLES DEL SUBPROCESO </w:t>
      </w:r>
      <w:r w:rsidR="00EA7FBD">
        <w:rPr>
          <w:b/>
          <w:u w:val="single"/>
          <w:lang w:val="es-ES"/>
        </w:rPr>
        <w:t>GESTIÓN DE COBRO</w:t>
      </w:r>
    </w:p>
    <w:p w:rsidR="00C0501D" w:rsidRDefault="00C0501D" w:rsidP="00C0501D">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Proceso Recursos Humanos.</w:t>
      </w:r>
    </w:p>
    <w:p w:rsidR="00C0501D" w:rsidRPr="00993816" w:rsidRDefault="00C0501D" w:rsidP="00C67590">
      <w:pPr>
        <w:spacing w:line="276" w:lineRule="auto"/>
        <w:ind w:left="-567"/>
        <w:rPr>
          <w:lang w:val="es-ES"/>
        </w:rPr>
      </w:pPr>
    </w:p>
    <w:p w:rsidR="00C0501D" w:rsidRDefault="00C0501D" w:rsidP="00C0501D">
      <w:pPr>
        <w:ind w:left="-567" w:right="-512"/>
        <w:rPr>
          <w:lang w:val="es-ES"/>
        </w:rPr>
      </w:pPr>
      <w:r>
        <w:rPr>
          <w:b/>
          <w:lang w:val="es-ES"/>
        </w:rPr>
        <w:t>Políticas del C</w:t>
      </w:r>
      <w:r w:rsidRPr="00285B0E">
        <w:rPr>
          <w:b/>
          <w:lang w:val="es-ES"/>
        </w:rPr>
        <w:t>liente.-</w:t>
      </w:r>
      <w:r>
        <w:rPr>
          <w:lang w:val="es-ES"/>
        </w:rPr>
        <w:t xml:space="preserve"> Disposiciones y acuerdos definidos por el cliente.</w:t>
      </w:r>
    </w:p>
    <w:p w:rsidR="00C0501D" w:rsidRDefault="00C0501D" w:rsidP="00C67590">
      <w:pPr>
        <w:spacing w:line="276" w:lineRule="auto"/>
        <w:ind w:left="-567"/>
        <w:rPr>
          <w:lang w:val="es-ES"/>
        </w:rPr>
      </w:pPr>
    </w:p>
    <w:p w:rsidR="00C0501D" w:rsidRPr="003A5A97" w:rsidRDefault="00C0501D" w:rsidP="00C0501D">
      <w:pPr>
        <w:ind w:left="-567" w:right="-512"/>
      </w:pPr>
      <w:r>
        <w:rPr>
          <w:b/>
          <w:lang w:val="es-ES"/>
        </w:rPr>
        <w:t xml:space="preserve">Leyes tributarias.- </w:t>
      </w:r>
      <w:r>
        <w:rPr>
          <w:lang w:val="es-ES"/>
        </w:rPr>
        <w:t>Disposiciones legales impuestas por el SRI para todas las organizaciones con fines de lucro establecidas en el territorio ecuatoriano.</w:t>
      </w:r>
    </w:p>
    <w:p w:rsidR="00822CCB" w:rsidRDefault="00FA087A" w:rsidP="00822CCB">
      <w:pPr>
        <w:ind w:left="-567" w:right="-512"/>
        <w:rPr>
          <w:b/>
          <w:u w:val="single"/>
        </w:rPr>
      </w:pPr>
      <w:r w:rsidRPr="00FA087A">
        <w:rPr>
          <w:b/>
          <w:noProof/>
        </w:rPr>
        <w:lastRenderedPageBreak/>
        <w:pict>
          <v:rect id="149 Rectángulo" o:spid="_x0000_s1194" style="position:absolute;left:0;text-align:left;margin-left:-34.3pt;margin-top:-5.85pt;width:482.45pt;height:616.2pt;z-index:-250966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" filled="f" strokecolor="black [3213]" strokeweight="1pt">
            <v:path arrowok="t"/>
          </v:rect>
        </w:pict>
      </w:r>
      <w:r w:rsidR="00822CCB" w:rsidRPr="002C31F1">
        <w:rPr>
          <w:b/>
          <w:u w:val="single"/>
        </w:rPr>
        <w:t xml:space="preserve">DIAGRAMA DE FLUJO DEL </w:t>
      </w:r>
      <w:r w:rsidR="00822CCB">
        <w:rPr>
          <w:b/>
          <w:u w:val="single"/>
        </w:rPr>
        <w:t xml:space="preserve">SUBPROCESO </w:t>
      </w:r>
      <w:r w:rsidR="00EA7FBD">
        <w:rPr>
          <w:b/>
          <w:u w:val="single"/>
        </w:rPr>
        <w:t>GESTIÓN DE COBRO</w:t>
      </w:r>
    </w:p>
    <w:p w:rsidR="00C0501D" w:rsidRPr="002C31F1" w:rsidRDefault="009B6F45" w:rsidP="00C0501D">
      <w:pPr>
        <w:ind w:left="-567" w:right="-512"/>
        <w:jc w:val="center"/>
        <w:rPr>
          <w:b/>
          <w:u w:val="single"/>
        </w:rPr>
      </w:pPr>
      <w:r>
        <w:object w:dxaOrig="8834" w:dyaOrig="11740">
          <v:shape id="_x0000_i1072" type="#_x0000_t75" style="width:435.15pt;height:578.1pt" o:ole="">
            <v:imagedata r:id="rId289" o:title=""/>
          </v:shape>
          <o:OLEObject Type="Embed" ProgID="Visio.Drawing.11" ShapeID="_x0000_i1072" DrawAspect="Content" ObjectID="_1430942121" r:id="rId290"/>
        </w:object>
      </w:r>
    </w:p>
    <w:p w:rsidR="00822CCB" w:rsidRDefault="00FA087A" w:rsidP="00C0501D">
      <w:pPr>
        <w:ind w:left="-567" w:right="-512"/>
        <w:rPr>
          <w:b/>
          <w:u w:val="single"/>
        </w:rPr>
      </w:pPr>
      <w:r w:rsidRPr="00FA087A">
        <w:rPr>
          <w:b/>
          <w:noProof/>
        </w:rPr>
        <w:lastRenderedPageBreak/>
        <w:pict>
          <v:rect id="150 Rectángulo" o:spid="_x0000_s1192" style="position:absolute;left:0;text-align:left;margin-left:-34.3pt;margin-top:-5.85pt;width:482.45pt;height:616.2pt;z-index:-250964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4eSrQ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" filled="f" strokecolor="black [3213]" strokeweight="1pt">
            <v:path arrowok="t"/>
          </v:rect>
        </w:pict>
      </w:r>
      <w:r w:rsidR="00C0501D" w:rsidRPr="00C0501D">
        <w:rPr>
          <w:b/>
          <w:u w:val="single"/>
        </w:rPr>
        <w:t>DIAGRAMA DE FLUJO DEL SUBPROCESO GESTIÓN DE COBRO</w:t>
      </w:r>
    </w:p>
    <w:p w:rsidR="006B7988" w:rsidRDefault="006B7988" w:rsidP="00C0501D">
      <w:pPr>
        <w:ind w:left="-567" w:right="-512"/>
        <w:rPr>
          <w:b/>
          <w:u w:val="single"/>
        </w:rPr>
      </w:pPr>
    </w:p>
    <w:p w:rsidR="00C0501D" w:rsidRPr="00C0501D" w:rsidRDefault="009B6F45" w:rsidP="009B6F45">
      <w:pPr>
        <w:ind w:left="-567" w:right="-512"/>
        <w:jc w:val="center"/>
        <w:rPr>
          <w:b/>
          <w:u w:val="single"/>
        </w:rPr>
      </w:pPr>
      <w:r>
        <w:object w:dxaOrig="8892" w:dyaOrig="8579">
          <v:shape id="_x0000_i1073" type="#_x0000_t75" style="width:460.15pt;height:444.5pt" o:ole="">
            <v:imagedata r:id="rId291" o:title=""/>
          </v:shape>
          <o:OLEObject Type="Embed" ProgID="Visio.Drawing.11" ShapeID="_x0000_i1073" DrawAspect="Content" ObjectID="_1430942122" r:id="rId292"/>
        </w:object>
      </w:r>
    </w:p>
    <w:p w:rsidR="00822CCB" w:rsidRDefault="00822CCB" w:rsidP="00822CCB">
      <w:pPr>
        <w:rPr>
          <w:b/>
        </w:rPr>
      </w:pPr>
    </w:p>
    <w:p w:rsidR="00822CCB" w:rsidRDefault="00822CCB" w:rsidP="00822CCB">
      <w:pPr>
        <w:rPr>
          <w:b/>
        </w:rPr>
      </w:pPr>
    </w:p>
    <w:p w:rsidR="00822CCB" w:rsidRDefault="00822CCB" w:rsidP="00822CCB">
      <w:pPr>
        <w:rPr>
          <w:b/>
        </w:rPr>
      </w:pPr>
    </w:p>
    <w:p w:rsidR="009B6F45" w:rsidRDefault="009B6F45" w:rsidP="00822CCB">
      <w:pPr>
        <w:rPr>
          <w:b/>
        </w:rPr>
      </w:pPr>
    </w:p>
    <w:p w:rsidR="009B6F45" w:rsidRDefault="009B6F45" w:rsidP="00822CCB">
      <w:pPr>
        <w:rPr>
          <w:b/>
        </w:rPr>
      </w:pPr>
    </w:p>
    <w:p w:rsidR="009B6F45" w:rsidRDefault="009B6F45" w:rsidP="00822CCB">
      <w:pPr>
        <w:rPr>
          <w:b/>
        </w:rPr>
      </w:pPr>
    </w:p>
    <w:p w:rsidR="00822CCB" w:rsidRPr="009B6F45" w:rsidRDefault="00FA087A" w:rsidP="009B6F45">
      <w:pPr>
        <w:ind w:left="-567"/>
        <w:rPr>
          <w:b/>
        </w:rPr>
      </w:pPr>
      <w:r>
        <w:rPr>
          <w:b/>
          <w:noProof/>
        </w:rPr>
        <w:lastRenderedPageBreak/>
        <w:pict>
          <v:rect id="151 Rectángulo" o:spid="_x0000_s1190" style="position:absolute;left:0;text-align:left;margin-left:-35.05pt;margin-top:-5.4pt;width:482.45pt;height:616.2pt;z-index:-250962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nC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" filled="f" strokecolor="black [3213]" strokeweight="1pt">
            <v:path arrowok="t"/>
          </v:rect>
        </w:pict>
      </w:r>
      <w:r w:rsidR="00C0501D">
        <w:rPr>
          <w:b/>
          <w:u w:val="single"/>
        </w:rPr>
        <w:t>D</w:t>
      </w:r>
      <w:r w:rsidR="00822CCB" w:rsidRPr="002C31F1">
        <w:rPr>
          <w:b/>
          <w:u w:val="single"/>
        </w:rPr>
        <w:t>E</w:t>
      </w:r>
      <w:r w:rsidR="00822CCB">
        <w:rPr>
          <w:b/>
          <w:u w:val="single"/>
        </w:rPr>
        <w:t xml:space="preserve">SCRIPCIÓN DE INDICADORES DEL SUBPROCESO </w:t>
      </w:r>
      <w:r w:rsidR="00EA7FBD">
        <w:rPr>
          <w:b/>
          <w:u w:val="single"/>
        </w:rPr>
        <w:t>GESTIÓN DE COBRO</w:t>
      </w:r>
    </w:p>
    <w:p w:rsidR="00C0501D" w:rsidRPr="00C0501D" w:rsidRDefault="00C0501D" w:rsidP="00C0501D">
      <w:pPr>
        <w:ind w:left="-567" w:right="-512"/>
        <w:rPr>
          <w:b/>
          <w:u w:val="single"/>
        </w:rPr>
      </w:pPr>
    </w:p>
    <w:p w:rsidR="00822CCB" w:rsidRDefault="00822CCB" w:rsidP="00822CCB">
      <w:pPr>
        <w:ind w:left="-567" w:right="-512"/>
        <w:rPr>
          <w:sz w:val="16"/>
          <w:szCs w:val="16"/>
        </w:rPr>
      </w:pPr>
      <w:r w:rsidRPr="003E76F0">
        <w:rPr>
          <w:b/>
          <w:sz w:val="16"/>
          <w:szCs w:val="16"/>
        </w:rPr>
        <w:t>PROCESO:</w:t>
      </w:r>
      <w:r w:rsidRPr="003E76F0">
        <w:rPr>
          <w:b/>
          <w:sz w:val="16"/>
          <w:szCs w:val="16"/>
        </w:rPr>
        <w:tab/>
      </w:r>
      <w:r>
        <w:rPr>
          <w:sz w:val="16"/>
          <w:szCs w:val="16"/>
        </w:rPr>
        <w:tab/>
        <w:t>CUENTAS POR COBRAR</w:t>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Pr>
          <w:sz w:val="16"/>
          <w:szCs w:val="16"/>
        </w:rPr>
        <w:t>E</w:t>
      </w:r>
    </w:p>
    <w:p w:rsidR="00822CCB" w:rsidRPr="00A043AE" w:rsidRDefault="00822CCB" w:rsidP="00822CCB">
      <w:pPr>
        <w:ind w:left="-567" w:right="-512"/>
        <w:rPr>
          <w:sz w:val="16"/>
          <w:szCs w:val="16"/>
        </w:rPr>
      </w:pPr>
      <w:r>
        <w:rPr>
          <w:b/>
          <w:sz w:val="16"/>
          <w:szCs w:val="16"/>
        </w:rPr>
        <w:t>SUBPROCESO:</w:t>
      </w:r>
      <w:r w:rsidR="00EA7FBD">
        <w:rPr>
          <w:sz w:val="16"/>
          <w:szCs w:val="16"/>
        </w:rPr>
        <w:tab/>
      </w:r>
      <w:r w:rsidR="00EA7FBD">
        <w:rPr>
          <w:sz w:val="16"/>
          <w:szCs w:val="16"/>
        </w:rPr>
        <w:tab/>
        <w:t>GESTIÓN DE COBRO</w:t>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sidR="00EA7FBD">
        <w:rPr>
          <w:sz w:val="16"/>
          <w:szCs w:val="16"/>
        </w:rPr>
        <w:t>E2</w:t>
      </w:r>
    </w:p>
    <w:tbl>
      <w:tblPr>
        <w:tblStyle w:val="Tablaconcuadrcula"/>
        <w:tblW w:w="9356" w:type="dxa"/>
        <w:jc w:val="center"/>
        <w:tblInd w:w="-459" w:type="dxa"/>
        <w:tblLayout w:type="fixed"/>
        <w:tblLook w:val="04A0"/>
      </w:tblPr>
      <w:tblGrid>
        <w:gridCol w:w="966"/>
        <w:gridCol w:w="1275"/>
        <w:gridCol w:w="1134"/>
        <w:gridCol w:w="1843"/>
        <w:gridCol w:w="2268"/>
        <w:gridCol w:w="1134"/>
        <w:gridCol w:w="736"/>
      </w:tblGrid>
      <w:tr w:rsidR="00662C09" w:rsidRPr="003E76F0" w:rsidTr="00662C09">
        <w:trPr>
          <w:trHeight w:val="400"/>
          <w:jc w:val="center"/>
        </w:trPr>
        <w:tc>
          <w:tcPr>
            <w:tcW w:w="966" w:type="dxa"/>
            <w:shd w:val="clear" w:color="auto" w:fill="89C2E5" w:themeFill="accent3" w:themeFillTint="66"/>
            <w:vAlign w:val="center"/>
          </w:tcPr>
          <w:p w:rsidR="00822CCB" w:rsidRPr="003E76F0" w:rsidRDefault="00822CCB" w:rsidP="00B34307">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822CCB" w:rsidRPr="003E76F0" w:rsidRDefault="00822CCB" w:rsidP="00B34307">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822CCB" w:rsidRPr="003E76F0" w:rsidRDefault="00822CCB" w:rsidP="00B34307">
            <w:pPr>
              <w:jc w:val="center"/>
              <w:rPr>
                <w:b/>
                <w:sz w:val="16"/>
                <w:szCs w:val="16"/>
                <w:lang w:val="es-ES"/>
              </w:rPr>
            </w:pPr>
            <w:r w:rsidRPr="003E76F0">
              <w:rPr>
                <w:b/>
                <w:sz w:val="16"/>
                <w:szCs w:val="16"/>
                <w:lang w:val="es-ES"/>
              </w:rPr>
              <w:t>Variable</w:t>
            </w:r>
          </w:p>
        </w:tc>
        <w:tc>
          <w:tcPr>
            <w:tcW w:w="1843" w:type="dxa"/>
            <w:shd w:val="clear" w:color="auto" w:fill="89C2E5" w:themeFill="accent3" w:themeFillTint="66"/>
            <w:vAlign w:val="center"/>
          </w:tcPr>
          <w:p w:rsidR="00822CCB" w:rsidRPr="003E76F0" w:rsidRDefault="00822CCB" w:rsidP="00B34307">
            <w:pPr>
              <w:jc w:val="center"/>
              <w:rPr>
                <w:b/>
                <w:sz w:val="16"/>
                <w:szCs w:val="16"/>
              </w:rPr>
            </w:pPr>
            <w:r w:rsidRPr="003E76F0">
              <w:rPr>
                <w:b/>
                <w:sz w:val="16"/>
                <w:szCs w:val="16"/>
                <w:lang w:val="es-ES"/>
              </w:rPr>
              <w:t>Descripción</w:t>
            </w:r>
          </w:p>
        </w:tc>
        <w:tc>
          <w:tcPr>
            <w:tcW w:w="2268" w:type="dxa"/>
            <w:shd w:val="clear" w:color="auto" w:fill="89C2E5" w:themeFill="accent3" w:themeFillTint="66"/>
            <w:vAlign w:val="center"/>
          </w:tcPr>
          <w:p w:rsidR="00822CCB" w:rsidRPr="003E76F0" w:rsidRDefault="00822CCB" w:rsidP="00B34307">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822CCB" w:rsidRPr="003E76F0" w:rsidRDefault="00822CCB" w:rsidP="00B34307">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822CCB" w:rsidRPr="003E76F0" w:rsidRDefault="00822CCB" w:rsidP="00B34307">
            <w:pPr>
              <w:jc w:val="center"/>
              <w:rPr>
                <w:b/>
                <w:sz w:val="16"/>
                <w:szCs w:val="16"/>
                <w:lang w:val="es-ES"/>
              </w:rPr>
            </w:pPr>
            <w:r w:rsidRPr="003E76F0">
              <w:rPr>
                <w:b/>
                <w:sz w:val="16"/>
                <w:szCs w:val="16"/>
                <w:lang w:val="es-ES"/>
              </w:rPr>
              <w:t>Meta</w:t>
            </w:r>
          </w:p>
        </w:tc>
      </w:tr>
      <w:tr w:rsidR="00662C09" w:rsidRPr="003E76F0" w:rsidTr="00662C09">
        <w:trPr>
          <w:jc w:val="center"/>
        </w:trPr>
        <w:tc>
          <w:tcPr>
            <w:tcW w:w="966" w:type="dxa"/>
            <w:vAlign w:val="center"/>
          </w:tcPr>
          <w:p w:rsidR="00822CCB" w:rsidRPr="003E76F0" w:rsidRDefault="0048228C" w:rsidP="00B34307">
            <w:pPr>
              <w:jc w:val="left"/>
              <w:rPr>
                <w:sz w:val="16"/>
                <w:szCs w:val="16"/>
                <w:lang w:val="es-ES"/>
              </w:rPr>
            </w:pPr>
            <w:r>
              <w:rPr>
                <w:sz w:val="16"/>
                <w:szCs w:val="16"/>
                <w:lang w:val="es-ES"/>
              </w:rPr>
              <w:t>IE2</w:t>
            </w:r>
            <w:r w:rsidR="00822CCB">
              <w:rPr>
                <w:sz w:val="16"/>
                <w:szCs w:val="16"/>
                <w:lang w:val="es-ES"/>
              </w:rPr>
              <w:t xml:space="preserve"> 1</w:t>
            </w:r>
          </w:p>
        </w:tc>
        <w:tc>
          <w:tcPr>
            <w:tcW w:w="1275" w:type="dxa"/>
            <w:vAlign w:val="center"/>
          </w:tcPr>
          <w:p w:rsidR="00822CCB" w:rsidRPr="003E76F0" w:rsidRDefault="0048228C" w:rsidP="00B34307">
            <w:pPr>
              <w:jc w:val="left"/>
              <w:rPr>
                <w:sz w:val="16"/>
                <w:szCs w:val="16"/>
                <w:lang w:val="es-ES"/>
              </w:rPr>
            </w:pPr>
            <w:r>
              <w:rPr>
                <w:sz w:val="16"/>
                <w:szCs w:val="16"/>
                <w:lang w:val="es-ES"/>
              </w:rPr>
              <w:t>Montos de cobros por transferencia</w:t>
            </w:r>
          </w:p>
        </w:tc>
        <w:tc>
          <w:tcPr>
            <w:tcW w:w="1134" w:type="dxa"/>
            <w:vAlign w:val="center"/>
          </w:tcPr>
          <w:p w:rsidR="00822CCB" w:rsidRPr="003E76F0" w:rsidRDefault="00822CCB" w:rsidP="00B34307">
            <w:pPr>
              <w:jc w:val="left"/>
              <w:rPr>
                <w:sz w:val="16"/>
                <w:szCs w:val="16"/>
                <w:lang w:val="es-ES"/>
              </w:rPr>
            </w:pPr>
            <w:r>
              <w:rPr>
                <w:sz w:val="16"/>
                <w:szCs w:val="16"/>
                <w:lang w:val="es-ES"/>
              </w:rPr>
              <w:t xml:space="preserve">Económico </w:t>
            </w:r>
          </w:p>
        </w:tc>
        <w:tc>
          <w:tcPr>
            <w:tcW w:w="1843" w:type="dxa"/>
            <w:vAlign w:val="center"/>
          </w:tcPr>
          <w:p w:rsidR="00822CCB" w:rsidRPr="003E76F0" w:rsidRDefault="0048228C" w:rsidP="0048228C">
            <w:pPr>
              <w:jc w:val="left"/>
              <w:rPr>
                <w:sz w:val="16"/>
                <w:szCs w:val="16"/>
                <w:lang w:val="es-ES"/>
              </w:rPr>
            </w:pPr>
            <w:r>
              <w:rPr>
                <w:sz w:val="16"/>
                <w:szCs w:val="16"/>
                <w:lang w:val="es-ES"/>
              </w:rPr>
              <w:t>Mide los montos de cobros por transferencia bancaria</w:t>
            </w:r>
          </w:p>
        </w:tc>
        <w:tc>
          <w:tcPr>
            <w:tcW w:w="2268" w:type="dxa"/>
            <w:vAlign w:val="center"/>
          </w:tcPr>
          <w:p w:rsidR="00822CCB" w:rsidRPr="00662C09" w:rsidRDefault="00FA087A" w:rsidP="00B34307">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Cobros por transferencia</m:t>
                    </m:r>
                  </m:num>
                  <m:den>
                    <m:r>
                      <m:rPr>
                        <m:sty m:val="p"/>
                      </m:rPr>
                      <w:rPr>
                        <w:rFonts w:ascii="Cambria Math" w:hAnsi="Cambria Math"/>
                        <w:sz w:val="16"/>
                        <w:szCs w:val="16"/>
                        <w:lang w:val="es-ES"/>
                      </w:rPr>
                      <m:t>Total cobros de crédito</m:t>
                    </m:r>
                  </m:den>
                </m:f>
                <m:r>
                  <w:rPr>
                    <w:rFonts w:ascii="Cambria Math" w:hAnsi="Cambria Math"/>
                    <w:sz w:val="16"/>
                    <w:szCs w:val="16"/>
                    <w:lang w:val="es-ES"/>
                  </w:rPr>
                  <m:t>x100</m:t>
                </m:r>
              </m:oMath>
            </m:oMathPara>
          </w:p>
        </w:tc>
        <w:tc>
          <w:tcPr>
            <w:tcW w:w="1134" w:type="dxa"/>
            <w:vAlign w:val="center"/>
          </w:tcPr>
          <w:p w:rsidR="00822CCB" w:rsidRPr="003E76F0" w:rsidRDefault="00822CCB" w:rsidP="00B34307">
            <w:pPr>
              <w:jc w:val="left"/>
              <w:rPr>
                <w:sz w:val="16"/>
                <w:szCs w:val="16"/>
                <w:lang w:val="es-ES"/>
              </w:rPr>
            </w:pPr>
            <w:r w:rsidRPr="003E76F0">
              <w:rPr>
                <w:sz w:val="16"/>
                <w:szCs w:val="16"/>
                <w:lang w:val="es-ES"/>
              </w:rPr>
              <w:t>Mensual</w:t>
            </w:r>
          </w:p>
        </w:tc>
        <w:tc>
          <w:tcPr>
            <w:tcW w:w="736" w:type="dxa"/>
            <w:vAlign w:val="center"/>
          </w:tcPr>
          <w:p w:rsidR="00822CCB" w:rsidRPr="0048228C" w:rsidRDefault="0048228C" w:rsidP="0048228C">
            <w:pPr>
              <w:jc w:val="left"/>
              <w:rPr>
                <w:sz w:val="16"/>
                <w:szCs w:val="16"/>
                <w:lang w:val="es-ES"/>
              </w:rPr>
            </w:pPr>
            <w:r>
              <w:rPr>
                <w:sz w:val="16"/>
                <w:szCs w:val="16"/>
                <w:lang w:val="es-ES"/>
              </w:rPr>
              <w:t>&gt;</w:t>
            </w:r>
            <w:r w:rsidRPr="0048228C">
              <w:rPr>
                <w:sz w:val="16"/>
                <w:szCs w:val="16"/>
                <w:lang w:val="es-ES"/>
              </w:rPr>
              <w:t>40%</w:t>
            </w:r>
          </w:p>
        </w:tc>
      </w:tr>
      <w:tr w:rsidR="00662C09" w:rsidRPr="003E76F0" w:rsidTr="00662C09">
        <w:trPr>
          <w:trHeight w:val="368"/>
          <w:jc w:val="center"/>
        </w:trPr>
        <w:tc>
          <w:tcPr>
            <w:tcW w:w="966" w:type="dxa"/>
            <w:vAlign w:val="center"/>
          </w:tcPr>
          <w:p w:rsidR="00822CCB" w:rsidRPr="003E76F0" w:rsidRDefault="00822CCB" w:rsidP="00B34307">
            <w:pPr>
              <w:jc w:val="left"/>
              <w:rPr>
                <w:sz w:val="16"/>
                <w:szCs w:val="16"/>
                <w:lang w:val="es-ES"/>
              </w:rPr>
            </w:pPr>
            <w:r>
              <w:rPr>
                <w:sz w:val="16"/>
                <w:szCs w:val="16"/>
                <w:lang w:val="es-ES"/>
              </w:rPr>
              <w:t>IE2</w:t>
            </w:r>
            <w:r w:rsidR="0048228C">
              <w:rPr>
                <w:sz w:val="16"/>
                <w:szCs w:val="16"/>
                <w:lang w:val="es-ES"/>
              </w:rPr>
              <w:t xml:space="preserve"> 2</w:t>
            </w:r>
          </w:p>
        </w:tc>
        <w:tc>
          <w:tcPr>
            <w:tcW w:w="1275" w:type="dxa"/>
            <w:vAlign w:val="center"/>
          </w:tcPr>
          <w:p w:rsidR="00822CCB" w:rsidRPr="003E76F0" w:rsidRDefault="0048228C" w:rsidP="00B34307">
            <w:pPr>
              <w:jc w:val="left"/>
              <w:rPr>
                <w:sz w:val="16"/>
                <w:szCs w:val="16"/>
                <w:lang w:val="es-ES"/>
              </w:rPr>
            </w:pPr>
            <w:r>
              <w:rPr>
                <w:sz w:val="16"/>
                <w:szCs w:val="16"/>
                <w:lang w:val="es-ES"/>
              </w:rPr>
              <w:t>Montos de cobros en cheque o efectivo</w:t>
            </w:r>
          </w:p>
        </w:tc>
        <w:tc>
          <w:tcPr>
            <w:tcW w:w="1134" w:type="dxa"/>
            <w:vAlign w:val="center"/>
          </w:tcPr>
          <w:p w:rsidR="00822CCB" w:rsidRPr="003E76F0" w:rsidRDefault="0048228C" w:rsidP="00B34307">
            <w:pPr>
              <w:jc w:val="left"/>
              <w:rPr>
                <w:sz w:val="16"/>
                <w:szCs w:val="16"/>
                <w:lang w:val="es-ES"/>
              </w:rPr>
            </w:pPr>
            <w:r>
              <w:rPr>
                <w:sz w:val="16"/>
                <w:szCs w:val="16"/>
                <w:lang w:val="es-ES"/>
              </w:rPr>
              <w:t xml:space="preserve">Económico </w:t>
            </w:r>
          </w:p>
        </w:tc>
        <w:tc>
          <w:tcPr>
            <w:tcW w:w="1843" w:type="dxa"/>
            <w:vAlign w:val="center"/>
          </w:tcPr>
          <w:p w:rsidR="00822CCB" w:rsidRPr="003E76F0" w:rsidRDefault="00822CCB" w:rsidP="0048228C">
            <w:pPr>
              <w:jc w:val="left"/>
              <w:rPr>
                <w:sz w:val="16"/>
                <w:szCs w:val="16"/>
                <w:lang w:val="es-ES"/>
              </w:rPr>
            </w:pPr>
            <w:r>
              <w:rPr>
                <w:sz w:val="16"/>
                <w:szCs w:val="16"/>
                <w:lang w:val="es-ES"/>
              </w:rPr>
              <w:t xml:space="preserve">Mide </w:t>
            </w:r>
            <w:r w:rsidR="0048228C">
              <w:rPr>
                <w:sz w:val="16"/>
                <w:szCs w:val="16"/>
                <w:lang w:val="es-ES"/>
              </w:rPr>
              <w:t>los montos de cobros en cheque o en efectivo</w:t>
            </w:r>
          </w:p>
        </w:tc>
        <w:tc>
          <w:tcPr>
            <w:tcW w:w="2268" w:type="dxa"/>
            <w:vAlign w:val="center"/>
          </w:tcPr>
          <w:p w:rsidR="00822CCB" w:rsidRPr="003E76F0" w:rsidRDefault="00FA087A" w:rsidP="00B3430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Cobros en cheques</m:t>
                        </m:r>
                      </m:e>
                      <m:e>
                        <m:r>
                          <m:rPr>
                            <m:sty m:val="p"/>
                          </m:rPr>
                          <w:rPr>
                            <w:rFonts w:ascii="Cambria Math" w:hAnsi="Cambria Math"/>
                            <w:sz w:val="16"/>
                            <w:szCs w:val="16"/>
                            <w:lang w:val="es-ES"/>
                          </w:rPr>
                          <m:t>o efectivo</m:t>
                        </m:r>
                      </m:e>
                    </m:eqArr>
                  </m:num>
                  <m:den>
                    <m:r>
                      <m:rPr>
                        <m:sty m:val="p"/>
                      </m:rPr>
                      <w:rPr>
                        <w:rFonts w:ascii="Cambria Math" w:hAnsi="Cambria Math"/>
                        <w:sz w:val="16"/>
                        <w:szCs w:val="16"/>
                        <w:lang w:val="es-ES"/>
                      </w:rPr>
                      <m:t>Total cobros de crédito</m:t>
                    </m:r>
                  </m:den>
                </m:f>
                <m:r>
                  <w:rPr>
                    <w:rFonts w:ascii="Cambria Math" w:hAnsi="Cambria Math"/>
                    <w:sz w:val="16"/>
                    <w:szCs w:val="16"/>
                    <w:lang w:val="es-ES"/>
                  </w:rPr>
                  <m:t>x100</m:t>
                </m:r>
              </m:oMath>
            </m:oMathPara>
          </w:p>
        </w:tc>
        <w:tc>
          <w:tcPr>
            <w:tcW w:w="1134" w:type="dxa"/>
            <w:vAlign w:val="center"/>
          </w:tcPr>
          <w:p w:rsidR="00822CCB" w:rsidRPr="003E76F0" w:rsidRDefault="00822CCB" w:rsidP="00B34307">
            <w:pPr>
              <w:jc w:val="left"/>
              <w:rPr>
                <w:sz w:val="16"/>
                <w:szCs w:val="16"/>
                <w:lang w:val="es-ES"/>
              </w:rPr>
            </w:pPr>
            <w:r w:rsidRPr="003E76F0">
              <w:rPr>
                <w:sz w:val="16"/>
                <w:szCs w:val="16"/>
                <w:lang w:val="es-ES"/>
              </w:rPr>
              <w:t xml:space="preserve">Mensual </w:t>
            </w:r>
          </w:p>
        </w:tc>
        <w:tc>
          <w:tcPr>
            <w:tcW w:w="736" w:type="dxa"/>
            <w:vAlign w:val="center"/>
          </w:tcPr>
          <w:p w:rsidR="00822CCB" w:rsidRPr="003E76F0" w:rsidRDefault="0048228C" w:rsidP="00B34307">
            <w:pPr>
              <w:jc w:val="left"/>
              <w:rPr>
                <w:sz w:val="16"/>
                <w:szCs w:val="16"/>
                <w:lang w:val="es-ES"/>
              </w:rPr>
            </w:pPr>
            <w:r>
              <w:rPr>
                <w:sz w:val="16"/>
                <w:szCs w:val="16"/>
                <w:lang w:val="es-ES"/>
              </w:rPr>
              <w:t>&gt; 4</w:t>
            </w:r>
            <w:r w:rsidR="00822CCB">
              <w:rPr>
                <w:sz w:val="16"/>
                <w:szCs w:val="16"/>
                <w:lang w:val="es-ES"/>
              </w:rPr>
              <w:t>0%</w:t>
            </w:r>
          </w:p>
        </w:tc>
      </w:tr>
      <w:tr w:rsidR="00662C09" w:rsidRPr="003E76F0" w:rsidTr="00662C09">
        <w:trPr>
          <w:trHeight w:val="368"/>
          <w:jc w:val="center"/>
        </w:trPr>
        <w:tc>
          <w:tcPr>
            <w:tcW w:w="966" w:type="dxa"/>
            <w:vAlign w:val="center"/>
          </w:tcPr>
          <w:p w:rsidR="0048228C" w:rsidRDefault="00690524" w:rsidP="00B34307">
            <w:pPr>
              <w:jc w:val="left"/>
              <w:rPr>
                <w:sz w:val="16"/>
                <w:szCs w:val="16"/>
                <w:lang w:val="es-ES"/>
              </w:rPr>
            </w:pPr>
            <w:r>
              <w:rPr>
                <w:sz w:val="16"/>
                <w:szCs w:val="16"/>
                <w:lang w:val="es-ES"/>
              </w:rPr>
              <w:t>IE2 3</w:t>
            </w:r>
          </w:p>
        </w:tc>
        <w:tc>
          <w:tcPr>
            <w:tcW w:w="1275" w:type="dxa"/>
            <w:vAlign w:val="center"/>
          </w:tcPr>
          <w:p w:rsidR="0048228C" w:rsidRDefault="00690524" w:rsidP="00B34307">
            <w:pPr>
              <w:jc w:val="left"/>
              <w:rPr>
                <w:sz w:val="16"/>
                <w:szCs w:val="16"/>
                <w:lang w:val="es-ES"/>
              </w:rPr>
            </w:pPr>
            <w:r>
              <w:rPr>
                <w:sz w:val="16"/>
                <w:szCs w:val="16"/>
                <w:lang w:val="es-ES"/>
              </w:rPr>
              <w:t>Montos de cobros con cheques a la fecha</w:t>
            </w:r>
          </w:p>
        </w:tc>
        <w:tc>
          <w:tcPr>
            <w:tcW w:w="1134" w:type="dxa"/>
            <w:vAlign w:val="center"/>
          </w:tcPr>
          <w:p w:rsidR="0048228C" w:rsidRDefault="00690524" w:rsidP="00B34307">
            <w:pPr>
              <w:jc w:val="left"/>
              <w:rPr>
                <w:sz w:val="16"/>
                <w:szCs w:val="16"/>
                <w:lang w:val="es-ES"/>
              </w:rPr>
            </w:pPr>
            <w:r>
              <w:rPr>
                <w:sz w:val="16"/>
                <w:szCs w:val="16"/>
                <w:lang w:val="es-ES"/>
              </w:rPr>
              <w:t xml:space="preserve">Económico </w:t>
            </w:r>
          </w:p>
        </w:tc>
        <w:tc>
          <w:tcPr>
            <w:tcW w:w="1843" w:type="dxa"/>
            <w:vAlign w:val="center"/>
          </w:tcPr>
          <w:p w:rsidR="0048228C" w:rsidRDefault="00690524" w:rsidP="0048228C">
            <w:pPr>
              <w:jc w:val="left"/>
              <w:rPr>
                <w:sz w:val="16"/>
                <w:szCs w:val="16"/>
                <w:lang w:val="es-ES"/>
              </w:rPr>
            </w:pPr>
            <w:r>
              <w:rPr>
                <w:sz w:val="16"/>
                <w:szCs w:val="16"/>
                <w:lang w:val="es-ES"/>
              </w:rPr>
              <w:t>Mide los montos de los cobros con cheques a la fecha</w:t>
            </w:r>
          </w:p>
        </w:tc>
        <w:tc>
          <w:tcPr>
            <w:tcW w:w="2268" w:type="dxa"/>
            <w:vAlign w:val="center"/>
          </w:tcPr>
          <w:p w:rsidR="0048228C" w:rsidRPr="00662C09" w:rsidRDefault="00FA087A" w:rsidP="00690524">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Cobros con cheques</m:t>
                        </m:r>
                      </m:e>
                      <m:e>
                        <m:r>
                          <m:rPr>
                            <m:sty m:val="p"/>
                          </m:rPr>
                          <w:rPr>
                            <w:rFonts w:ascii="Cambria Math" w:hAnsi="Cambria Math"/>
                            <w:sz w:val="16"/>
                            <w:szCs w:val="16"/>
                            <w:lang w:val="es-ES"/>
                          </w:rPr>
                          <m:t>a la fecha</m:t>
                        </m:r>
                      </m:e>
                    </m:eqArr>
                  </m:num>
                  <m:den>
                    <m:r>
                      <m:rPr>
                        <m:sty m:val="p"/>
                      </m:rPr>
                      <w:rPr>
                        <w:rFonts w:ascii="Cambria Math" w:hAnsi="Cambria Math"/>
                        <w:sz w:val="16"/>
                        <w:szCs w:val="16"/>
                        <w:lang w:val="es-ES"/>
                      </w:rPr>
                      <m:t>Total cobros de crédito</m:t>
                    </m:r>
                  </m:den>
                </m:f>
                <m:r>
                  <w:rPr>
                    <w:rFonts w:ascii="Cambria Math" w:hAnsi="Cambria Math"/>
                    <w:sz w:val="16"/>
                    <w:szCs w:val="16"/>
                    <w:lang w:val="es-ES"/>
                  </w:rPr>
                  <m:t>x100</m:t>
                </m:r>
              </m:oMath>
            </m:oMathPara>
          </w:p>
        </w:tc>
        <w:tc>
          <w:tcPr>
            <w:tcW w:w="1134" w:type="dxa"/>
            <w:vAlign w:val="center"/>
          </w:tcPr>
          <w:p w:rsidR="0048228C" w:rsidRPr="003E76F0" w:rsidRDefault="00690524" w:rsidP="00B34307">
            <w:pPr>
              <w:jc w:val="left"/>
              <w:rPr>
                <w:sz w:val="16"/>
                <w:szCs w:val="16"/>
                <w:lang w:val="es-ES"/>
              </w:rPr>
            </w:pPr>
            <w:r>
              <w:rPr>
                <w:sz w:val="16"/>
                <w:szCs w:val="16"/>
                <w:lang w:val="es-ES"/>
              </w:rPr>
              <w:t xml:space="preserve">Mensual </w:t>
            </w:r>
          </w:p>
        </w:tc>
        <w:tc>
          <w:tcPr>
            <w:tcW w:w="736" w:type="dxa"/>
            <w:vAlign w:val="center"/>
          </w:tcPr>
          <w:p w:rsidR="0048228C" w:rsidRDefault="00690524" w:rsidP="00B34307">
            <w:pPr>
              <w:jc w:val="left"/>
              <w:rPr>
                <w:sz w:val="16"/>
                <w:szCs w:val="16"/>
                <w:lang w:val="es-ES"/>
              </w:rPr>
            </w:pPr>
            <w:r>
              <w:rPr>
                <w:sz w:val="16"/>
                <w:szCs w:val="16"/>
                <w:lang w:val="es-ES"/>
              </w:rPr>
              <w:t>&lt; 20%</w:t>
            </w:r>
          </w:p>
        </w:tc>
      </w:tr>
    </w:tbl>
    <w:p w:rsidR="00822CCB" w:rsidRDefault="00822CCB" w:rsidP="00822CCB">
      <w:pPr>
        <w:ind w:left="-567" w:right="-512"/>
        <w:rPr>
          <w:b/>
        </w:rPr>
      </w:pPr>
    </w:p>
    <w:p w:rsidR="00822CCB" w:rsidRDefault="00822CCB" w:rsidP="00822CCB">
      <w:pPr>
        <w:ind w:left="-567" w:right="-512"/>
        <w:rPr>
          <w:b/>
        </w:rPr>
      </w:pPr>
    </w:p>
    <w:p w:rsidR="00822CCB" w:rsidRDefault="00822CCB" w:rsidP="00662C09">
      <w:pPr>
        <w:ind w:left="-567" w:right="-512"/>
        <w:rPr>
          <w:b/>
          <w:u w:val="single"/>
        </w:rPr>
      </w:pPr>
      <w:r w:rsidRPr="00C66327">
        <w:rPr>
          <w:b/>
          <w:u w:val="single"/>
        </w:rPr>
        <w:t>DESCRIPCIÓN D</w:t>
      </w:r>
      <w:r>
        <w:rPr>
          <w:b/>
          <w:u w:val="single"/>
        </w:rPr>
        <w:t xml:space="preserve">E ACTIVIDADES DEL SUBPROCESO </w:t>
      </w:r>
      <w:r w:rsidR="00690524">
        <w:rPr>
          <w:b/>
          <w:u w:val="single"/>
        </w:rPr>
        <w:t>GESTIÓN DE COBRO</w:t>
      </w:r>
    </w:p>
    <w:p w:rsidR="00662C09" w:rsidRPr="00662C09" w:rsidRDefault="00662C09" w:rsidP="00662C09">
      <w:pPr>
        <w:ind w:left="-567" w:right="-512"/>
        <w:rPr>
          <w:b/>
          <w:u w:val="single"/>
        </w:rPr>
      </w:pPr>
    </w:p>
    <w:p w:rsidR="00822CCB" w:rsidRDefault="00822CCB" w:rsidP="00822CCB">
      <w:pPr>
        <w:ind w:left="-567" w:right="-512"/>
        <w:rPr>
          <w:sz w:val="16"/>
        </w:rPr>
      </w:pPr>
      <w:r>
        <w:rPr>
          <w:b/>
          <w:sz w:val="16"/>
        </w:rPr>
        <w:t>PROCESO:</w:t>
      </w:r>
      <w:r>
        <w:rPr>
          <w:b/>
          <w:sz w:val="16"/>
        </w:rPr>
        <w:tab/>
      </w:r>
      <w:r>
        <w:rPr>
          <w:b/>
          <w:sz w:val="16"/>
        </w:rPr>
        <w:tab/>
      </w:r>
      <w:r>
        <w:rPr>
          <w:sz w:val="16"/>
        </w:rPr>
        <w:t>CUENTAS POR COBRAR</w:t>
      </w:r>
      <w:r>
        <w:rPr>
          <w:b/>
          <w:sz w:val="16"/>
        </w:rPr>
        <w:tab/>
      </w:r>
      <w:r>
        <w:rPr>
          <w:b/>
          <w:sz w:val="16"/>
        </w:rPr>
        <w:tab/>
      </w:r>
      <w:r>
        <w:rPr>
          <w:b/>
          <w:sz w:val="16"/>
        </w:rPr>
        <w:tab/>
      </w:r>
      <w:r>
        <w:rPr>
          <w:b/>
          <w:sz w:val="16"/>
        </w:rPr>
        <w:tab/>
        <w:t>CÓDIGO:</w:t>
      </w:r>
      <w:r>
        <w:rPr>
          <w:b/>
          <w:sz w:val="16"/>
        </w:rPr>
        <w:tab/>
      </w:r>
      <w:r>
        <w:rPr>
          <w:b/>
          <w:sz w:val="16"/>
        </w:rPr>
        <w:tab/>
      </w:r>
      <w:r>
        <w:rPr>
          <w:sz w:val="16"/>
        </w:rPr>
        <w:t>E</w:t>
      </w:r>
    </w:p>
    <w:p w:rsidR="00822CCB" w:rsidRPr="009C2DA0" w:rsidRDefault="00822CCB" w:rsidP="00822CCB">
      <w:pPr>
        <w:ind w:left="-567" w:right="-512"/>
        <w:rPr>
          <w:sz w:val="16"/>
        </w:rPr>
      </w:pPr>
      <w:r>
        <w:rPr>
          <w:b/>
          <w:sz w:val="16"/>
        </w:rPr>
        <w:t>SUBPROCESO:</w:t>
      </w:r>
      <w:r w:rsidR="00690524">
        <w:rPr>
          <w:sz w:val="16"/>
        </w:rPr>
        <w:tab/>
      </w:r>
      <w:r w:rsidR="00690524">
        <w:rPr>
          <w:sz w:val="16"/>
        </w:rPr>
        <w:tab/>
        <w:t>GESTIÓN DE COBRO</w:t>
      </w:r>
      <w:r>
        <w:rPr>
          <w:sz w:val="16"/>
        </w:rPr>
        <w:tab/>
      </w:r>
      <w:r>
        <w:rPr>
          <w:sz w:val="16"/>
        </w:rPr>
        <w:tab/>
      </w:r>
      <w:r>
        <w:rPr>
          <w:sz w:val="16"/>
        </w:rPr>
        <w:tab/>
      </w:r>
      <w:r>
        <w:rPr>
          <w:sz w:val="16"/>
        </w:rPr>
        <w:tab/>
      </w:r>
      <w:r>
        <w:rPr>
          <w:b/>
          <w:sz w:val="16"/>
        </w:rPr>
        <w:t>CÓDIGO:</w:t>
      </w:r>
      <w:r>
        <w:rPr>
          <w:b/>
          <w:sz w:val="16"/>
        </w:rPr>
        <w:tab/>
      </w:r>
      <w:r>
        <w:rPr>
          <w:b/>
          <w:sz w:val="16"/>
        </w:rPr>
        <w:tab/>
      </w:r>
      <w:r w:rsidR="00690524">
        <w:rPr>
          <w:sz w:val="16"/>
        </w:rPr>
        <w:t>E2</w:t>
      </w:r>
    </w:p>
    <w:tbl>
      <w:tblPr>
        <w:tblStyle w:val="Tablaconcuadrcula"/>
        <w:tblW w:w="9361" w:type="dxa"/>
        <w:jc w:val="center"/>
        <w:tblInd w:w="-1032" w:type="dxa"/>
        <w:tblLayout w:type="fixed"/>
        <w:tblLook w:val="04A0"/>
      </w:tblPr>
      <w:tblGrid>
        <w:gridCol w:w="509"/>
        <w:gridCol w:w="1593"/>
        <w:gridCol w:w="992"/>
        <w:gridCol w:w="4819"/>
        <w:gridCol w:w="1448"/>
      </w:tblGrid>
      <w:tr w:rsidR="00822CCB" w:rsidRPr="004E3970" w:rsidTr="00662C09">
        <w:trPr>
          <w:jc w:val="center"/>
        </w:trPr>
        <w:tc>
          <w:tcPr>
            <w:tcW w:w="509" w:type="dxa"/>
            <w:shd w:val="clear" w:color="auto" w:fill="89C2E5" w:themeFill="accent3" w:themeFillTint="66"/>
            <w:vAlign w:val="center"/>
          </w:tcPr>
          <w:p w:rsidR="00822CCB" w:rsidRPr="004E3970" w:rsidRDefault="00822CCB" w:rsidP="00B34307">
            <w:pPr>
              <w:jc w:val="center"/>
              <w:rPr>
                <w:rFonts w:cs="Arial"/>
                <w:b/>
                <w:bCs/>
                <w:sz w:val="16"/>
              </w:rPr>
            </w:pPr>
            <w:r w:rsidRPr="004E3970">
              <w:rPr>
                <w:rFonts w:cs="Arial"/>
                <w:b/>
                <w:bCs/>
                <w:sz w:val="16"/>
              </w:rPr>
              <w:t>No.</w:t>
            </w:r>
          </w:p>
        </w:tc>
        <w:tc>
          <w:tcPr>
            <w:tcW w:w="1593" w:type="dxa"/>
            <w:shd w:val="clear" w:color="auto" w:fill="89C2E5" w:themeFill="accent3" w:themeFillTint="66"/>
            <w:vAlign w:val="center"/>
          </w:tcPr>
          <w:p w:rsidR="00822CCB" w:rsidRPr="004E3970" w:rsidRDefault="00822CCB" w:rsidP="00B34307">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822CCB" w:rsidRPr="004E3970" w:rsidRDefault="00822CCB" w:rsidP="00B34307">
            <w:pPr>
              <w:jc w:val="center"/>
              <w:rPr>
                <w:rFonts w:cs="Arial"/>
                <w:b/>
                <w:bCs/>
                <w:sz w:val="16"/>
              </w:rPr>
            </w:pPr>
            <w:r w:rsidRPr="004E3970">
              <w:rPr>
                <w:rFonts w:cs="Arial"/>
                <w:b/>
                <w:bCs/>
                <w:sz w:val="16"/>
              </w:rPr>
              <w:t>ENTIDAD</w:t>
            </w:r>
          </w:p>
        </w:tc>
        <w:tc>
          <w:tcPr>
            <w:tcW w:w="4819" w:type="dxa"/>
            <w:shd w:val="clear" w:color="auto" w:fill="89C2E5" w:themeFill="accent3" w:themeFillTint="66"/>
            <w:vAlign w:val="center"/>
          </w:tcPr>
          <w:p w:rsidR="00822CCB" w:rsidRPr="004E3970" w:rsidRDefault="00822CCB" w:rsidP="00B3430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822CCB" w:rsidRPr="004E3970" w:rsidRDefault="00822CCB" w:rsidP="00B34307">
            <w:pPr>
              <w:jc w:val="center"/>
              <w:rPr>
                <w:rFonts w:cs="Arial"/>
                <w:b/>
                <w:bCs/>
                <w:sz w:val="16"/>
              </w:rPr>
            </w:pPr>
            <w:r w:rsidRPr="004E3970">
              <w:rPr>
                <w:rFonts w:cs="Arial"/>
                <w:b/>
                <w:bCs/>
                <w:sz w:val="16"/>
              </w:rPr>
              <w:t>RESPONSABLE</w:t>
            </w:r>
          </w:p>
        </w:tc>
      </w:tr>
      <w:tr w:rsidR="00822CCB" w:rsidRPr="004E3970" w:rsidTr="00662C09">
        <w:trPr>
          <w:jc w:val="center"/>
        </w:trPr>
        <w:tc>
          <w:tcPr>
            <w:tcW w:w="509" w:type="dxa"/>
            <w:vAlign w:val="center"/>
          </w:tcPr>
          <w:p w:rsidR="00822CCB" w:rsidRPr="004E3970" w:rsidRDefault="00822CCB" w:rsidP="00B34307">
            <w:pPr>
              <w:jc w:val="left"/>
              <w:rPr>
                <w:rFonts w:cs="Arial"/>
                <w:bCs/>
                <w:sz w:val="16"/>
              </w:rPr>
            </w:pPr>
            <w:r>
              <w:rPr>
                <w:rFonts w:cs="Arial"/>
                <w:bCs/>
                <w:sz w:val="16"/>
              </w:rPr>
              <w:t>1</w:t>
            </w:r>
          </w:p>
        </w:tc>
        <w:tc>
          <w:tcPr>
            <w:tcW w:w="1593" w:type="dxa"/>
            <w:vAlign w:val="center"/>
          </w:tcPr>
          <w:p w:rsidR="00822CCB" w:rsidRDefault="00690524" w:rsidP="00B34307">
            <w:pPr>
              <w:jc w:val="left"/>
              <w:rPr>
                <w:rFonts w:cs="Arial"/>
                <w:bCs/>
                <w:sz w:val="16"/>
              </w:rPr>
            </w:pPr>
            <w:r>
              <w:rPr>
                <w:rFonts w:cs="Arial"/>
                <w:bCs/>
                <w:sz w:val="16"/>
              </w:rPr>
              <w:t>Reporte de cartera</w:t>
            </w:r>
          </w:p>
        </w:tc>
        <w:tc>
          <w:tcPr>
            <w:tcW w:w="992" w:type="dxa"/>
            <w:vAlign w:val="center"/>
          </w:tcPr>
          <w:p w:rsidR="00822CCB" w:rsidRDefault="00BA34D4" w:rsidP="00B34307">
            <w:pPr>
              <w:jc w:val="left"/>
              <w:rPr>
                <w:rFonts w:cs="Arial"/>
                <w:bCs/>
                <w:sz w:val="16"/>
              </w:rPr>
            </w:pPr>
            <w:r>
              <w:rPr>
                <w:rFonts w:cs="Arial"/>
                <w:bCs/>
                <w:sz w:val="16"/>
              </w:rPr>
              <w:t xml:space="preserve">Comercial </w:t>
            </w:r>
          </w:p>
        </w:tc>
        <w:tc>
          <w:tcPr>
            <w:tcW w:w="4819" w:type="dxa"/>
            <w:vAlign w:val="center"/>
          </w:tcPr>
          <w:p w:rsidR="00822CCB" w:rsidRDefault="00BA34D4" w:rsidP="00B34307">
            <w:pPr>
              <w:jc w:val="left"/>
              <w:rPr>
                <w:rFonts w:cs="Arial"/>
                <w:bCs/>
                <w:sz w:val="16"/>
              </w:rPr>
            </w:pPr>
            <w:r>
              <w:rPr>
                <w:rFonts w:cs="Arial"/>
                <w:bCs/>
                <w:sz w:val="16"/>
              </w:rPr>
              <w:t>Los vendedores realizan el reporte de cartera de crédito para presentar al asistente de cobranzas.</w:t>
            </w:r>
          </w:p>
        </w:tc>
        <w:tc>
          <w:tcPr>
            <w:tcW w:w="1448" w:type="dxa"/>
            <w:vAlign w:val="center"/>
          </w:tcPr>
          <w:p w:rsidR="00822CCB" w:rsidRDefault="00822CCB" w:rsidP="00B34307">
            <w:pPr>
              <w:jc w:val="left"/>
              <w:rPr>
                <w:rFonts w:cs="Arial"/>
                <w:bCs/>
                <w:sz w:val="16"/>
              </w:rPr>
            </w:pPr>
            <w:r>
              <w:rPr>
                <w:rFonts w:cs="Arial"/>
                <w:bCs/>
                <w:sz w:val="16"/>
              </w:rPr>
              <w:t xml:space="preserve">Vendedores </w:t>
            </w:r>
          </w:p>
        </w:tc>
      </w:tr>
      <w:tr w:rsidR="00822CCB" w:rsidRPr="004E3970" w:rsidTr="00662C09">
        <w:trPr>
          <w:jc w:val="center"/>
        </w:trPr>
        <w:tc>
          <w:tcPr>
            <w:tcW w:w="509" w:type="dxa"/>
            <w:vAlign w:val="center"/>
          </w:tcPr>
          <w:p w:rsidR="00822CCB" w:rsidRPr="004E3970" w:rsidRDefault="00822CCB" w:rsidP="00B34307">
            <w:pPr>
              <w:jc w:val="left"/>
              <w:rPr>
                <w:rFonts w:cs="Arial"/>
                <w:bCs/>
                <w:sz w:val="16"/>
              </w:rPr>
            </w:pPr>
            <w:r>
              <w:rPr>
                <w:rFonts w:cs="Arial"/>
                <w:bCs/>
                <w:sz w:val="16"/>
              </w:rPr>
              <w:t>2</w:t>
            </w:r>
          </w:p>
        </w:tc>
        <w:tc>
          <w:tcPr>
            <w:tcW w:w="1593" w:type="dxa"/>
            <w:vAlign w:val="center"/>
          </w:tcPr>
          <w:p w:rsidR="00822CCB" w:rsidRDefault="00690524" w:rsidP="00B34307">
            <w:pPr>
              <w:jc w:val="left"/>
              <w:rPr>
                <w:rFonts w:cs="Arial"/>
                <w:bCs/>
                <w:sz w:val="16"/>
              </w:rPr>
            </w:pPr>
            <w:r>
              <w:rPr>
                <w:rFonts w:cs="Arial"/>
                <w:bCs/>
                <w:sz w:val="16"/>
              </w:rPr>
              <w:t>Contactar al cliente</w:t>
            </w:r>
          </w:p>
        </w:tc>
        <w:tc>
          <w:tcPr>
            <w:tcW w:w="992" w:type="dxa"/>
            <w:vAlign w:val="center"/>
          </w:tcPr>
          <w:p w:rsidR="00822CCB" w:rsidRDefault="00822CCB" w:rsidP="00B34307">
            <w:pPr>
              <w:jc w:val="left"/>
              <w:rPr>
                <w:rFonts w:cs="Arial"/>
                <w:bCs/>
                <w:sz w:val="16"/>
              </w:rPr>
            </w:pPr>
            <w:r>
              <w:rPr>
                <w:rFonts w:cs="Arial"/>
                <w:bCs/>
                <w:sz w:val="16"/>
              </w:rPr>
              <w:t>Financiero</w:t>
            </w:r>
          </w:p>
        </w:tc>
        <w:tc>
          <w:tcPr>
            <w:tcW w:w="4819" w:type="dxa"/>
            <w:vAlign w:val="center"/>
          </w:tcPr>
          <w:p w:rsidR="00822CCB" w:rsidRDefault="00BA34D4" w:rsidP="00B34307">
            <w:pPr>
              <w:jc w:val="left"/>
              <w:rPr>
                <w:rFonts w:cs="Arial"/>
                <w:bCs/>
                <w:sz w:val="16"/>
              </w:rPr>
            </w:pPr>
            <w:r>
              <w:rPr>
                <w:rFonts w:cs="Arial"/>
                <w:bCs/>
                <w:sz w:val="16"/>
              </w:rPr>
              <w:t>El asistente de cobranzas contacta a los clientes que tienen cuotas vencidas.</w:t>
            </w:r>
          </w:p>
        </w:tc>
        <w:tc>
          <w:tcPr>
            <w:tcW w:w="1448" w:type="dxa"/>
            <w:vAlign w:val="center"/>
          </w:tcPr>
          <w:p w:rsidR="00822CCB" w:rsidRDefault="00BA34D4" w:rsidP="00B34307">
            <w:pPr>
              <w:jc w:val="left"/>
              <w:rPr>
                <w:rFonts w:cs="Arial"/>
                <w:bCs/>
                <w:sz w:val="16"/>
              </w:rPr>
            </w:pPr>
            <w:r>
              <w:rPr>
                <w:rFonts w:cs="Arial"/>
                <w:bCs/>
                <w:sz w:val="16"/>
              </w:rPr>
              <w:t>Asistente de cobranzas</w:t>
            </w:r>
          </w:p>
        </w:tc>
      </w:tr>
      <w:tr w:rsidR="00822CCB" w:rsidRPr="004E3970" w:rsidTr="00662C09">
        <w:trPr>
          <w:jc w:val="center"/>
        </w:trPr>
        <w:tc>
          <w:tcPr>
            <w:tcW w:w="509" w:type="dxa"/>
            <w:vAlign w:val="center"/>
          </w:tcPr>
          <w:p w:rsidR="00822CCB" w:rsidRPr="004E3970" w:rsidRDefault="00822CCB" w:rsidP="00B34307">
            <w:pPr>
              <w:jc w:val="left"/>
              <w:rPr>
                <w:rFonts w:cs="Arial"/>
                <w:bCs/>
                <w:sz w:val="16"/>
              </w:rPr>
            </w:pPr>
            <w:r>
              <w:rPr>
                <w:rFonts w:cs="Arial"/>
                <w:bCs/>
                <w:sz w:val="16"/>
              </w:rPr>
              <w:t>3</w:t>
            </w:r>
          </w:p>
        </w:tc>
        <w:tc>
          <w:tcPr>
            <w:tcW w:w="1593" w:type="dxa"/>
            <w:vAlign w:val="center"/>
          </w:tcPr>
          <w:p w:rsidR="00822CCB" w:rsidRDefault="00690524" w:rsidP="00B34307">
            <w:pPr>
              <w:jc w:val="left"/>
              <w:rPr>
                <w:rFonts w:cs="Arial"/>
                <w:bCs/>
                <w:sz w:val="16"/>
              </w:rPr>
            </w:pPr>
            <w:r>
              <w:rPr>
                <w:rFonts w:cs="Arial"/>
                <w:bCs/>
                <w:sz w:val="16"/>
              </w:rPr>
              <w:t>Registra novedades</w:t>
            </w:r>
          </w:p>
        </w:tc>
        <w:tc>
          <w:tcPr>
            <w:tcW w:w="992" w:type="dxa"/>
            <w:vAlign w:val="center"/>
          </w:tcPr>
          <w:p w:rsidR="00822CCB" w:rsidRDefault="00822CCB" w:rsidP="00B34307">
            <w:pPr>
              <w:jc w:val="left"/>
              <w:rPr>
                <w:rFonts w:cs="Arial"/>
                <w:bCs/>
                <w:sz w:val="16"/>
              </w:rPr>
            </w:pPr>
            <w:r>
              <w:rPr>
                <w:rFonts w:cs="Arial"/>
                <w:bCs/>
                <w:sz w:val="16"/>
              </w:rPr>
              <w:t xml:space="preserve">Financiero </w:t>
            </w:r>
          </w:p>
        </w:tc>
        <w:tc>
          <w:tcPr>
            <w:tcW w:w="4819" w:type="dxa"/>
            <w:vAlign w:val="center"/>
          </w:tcPr>
          <w:p w:rsidR="00822CCB" w:rsidRDefault="00BA34D4" w:rsidP="00B34307">
            <w:pPr>
              <w:jc w:val="left"/>
              <w:rPr>
                <w:rFonts w:cs="Arial"/>
                <w:bCs/>
                <w:sz w:val="16"/>
              </w:rPr>
            </w:pPr>
            <w:r>
              <w:rPr>
                <w:rFonts w:cs="Arial"/>
                <w:bCs/>
                <w:sz w:val="16"/>
              </w:rPr>
              <w:t>Si el cliente no paga la cuota en el plazo establecido el coordinador de cobranzas registra las novedades presentadas.</w:t>
            </w:r>
          </w:p>
        </w:tc>
        <w:tc>
          <w:tcPr>
            <w:tcW w:w="1448" w:type="dxa"/>
            <w:vAlign w:val="center"/>
          </w:tcPr>
          <w:p w:rsidR="00822CCB" w:rsidRDefault="00BA34D4" w:rsidP="00B34307">
            <w:pPr>
              <w:jc w:val="left"/>
              <w:rPr>
                <w:rFonts w:cs="Arial"/>
                <w:bCs/>
                <w:sz w:val="16"/>
              </w:rPr>
            </w:pPr>
            <w:r>
              <w:rPr>
                <w:rFonts w:cs="Arial"/>
                <w:bCs/>
                <w:sz w:val="16"/>
              </w:rPr>
              <w:t>Coordinador de cobranzas</w:t>
            </w:r>
          </w:p>
        </w:tc>
      </w:tr>
      <w:tr w:rsidR="00B333C4" w:rsidRPr="004E3970" w:rsidTr="00662C09">
        <w:trPr>
          <w:jc w:val="center"/>
        </w:trPr>
        <w:tc>
          <w:tcPr>
            <w:tcW w:w="509" w:type="dxa"/>
            <w:vAlign w:val="center"/>
          </w:tcPr>
          <w:p w:rsidR="00B333C4" w:rsidRDefault="00460A42" w:rsidP="00B34307">
            <w:pPr>
              <w:jc w:val="left"/>
              <w:rPr>
                <w:rFonts w:cs="Arial"/>
                <w:bCs/>
                <w:sz w:val="16"/>
              </w:rPr>
            </w:pPr>
            <w:r>
              <w:rPr>
                <w:rFonts w:cs="Arial"/>
                <w:bCs/>
                <w:sz w:val="16"/>
              </w:rPr>
              <w:t>4</w:t>
            </w:r>
          </w:p>
        </w:tc>
        <w:tc>
          <w:tcPr>
            <w:tcW w:w="1593" w:type="dxa"/>
            <w:vAlign w:val="center"/>
          </w:tcPr>
          <w:p w:rsidR="00B333C4" w:rsidRDefault="00B333C4" w:rsidP="00B34307">
            <w:pPr>
              <w:jc w:val="left"/>
              <w:rPr>
                <w:rFonts w:cs="Arial"/>
                <w:bCs/>
                <w:sz w:val="16"/>
              </w:rPr>
            </w:pPr>
            <w:r>
              <w:rPr>
                <w:rFonts w:cs="Arial"/>
                <w:bCs/>
                <w:sz w:val="16"/>
              </w:rPr>
              <w:t>Transferencia</w:t>
            </w:r>
          </w:p>
        </w:tc>
        <w:tc>
          <w:tcPr>
            <w:tcW w:w="992" w:type="dxa"/>
            <w:vAlign w:val="center"/>
          </w:tcPr>
          <w:p w:rsidR="00B333C4" w:rsidRDefault="00B333C4" w:rsidP="00B34307">
            <w:pPr>
              <w:jc w:val="left"/>
              <w:rPr>
                <w:rFonts w:cs="Arial"/>
                <w:bCs/>
                <w:sz w:val="16"/>
              </w:rPr>
            </w:pPr>
          </w:p>
        </w:tc>
        <w:tc>
          <w:tcPr>
            <w:tcW w:w="4819" w:type="dxa"/>
            <w:vAlign w:val="center"/>
          </w:tcPr>
          <w:p w:rsidR="00B333C4" w:rsidRDefault="00B333C4" w:rsidP="00B333C4">
            <w:pPr>
              <w:jc w:val="left"/>
              <w:rPr>
                <w:rFonts w:cs="Arial"/>
                <w:bCs/>
                <w:sz w:val="16"/>
              </w:rPr>
            </w:pPr>
            <w:r>
              <w:rPr>
                <w:rFonts w:cs="Arial"/>
                <w:bCs/>
                <w:sz w:val="16"/>
              </w:rPr>
              <w:t>El cliente realiza el pago de la deuda mediante transferencia bancaria.</w:t>
            </w:r>
          </w:p>
        </w:tc>
        <w:tc>
          <w:tcPr>
            <w:tcW w:w="1448" w:type="dxa"/>
            <w:vAlign w:val="center"/>
          </w:tcPr>
          <w:p w:rsidR="00B333C4" w:rsidRDefault="00B333C4" w:rsidP="00B34307">
            <w:pPr>
              <w:jc w:val="left"/>
              <w:rPr>
                <w:rFonts w:cs="Arial"/>
                <w:bCs/>
                <w:sz w:val="16"/>
              </w:rPr>
            </w:pPr>
            <w:r>
              <w:rPr>
                <w:rFonts w:cs="Arial"/>
                <w:bCs/>
                <w:sz w:val="16"/>
              </w:rPr>
              <w:t>Cliente</w:t>
            </w:r>
          </w:p>
        </w:tc>
      </w:tr>
      <w:tr w:rsidR="00822CCB" w:rsidRPr="004E3970" w:rsidTr="00662C09">
        <w:trPr>
          <w:jc w:val="center"/>
        </w:trPr>
        <w:tc>
          <w:tcPr>
            <w:tcW w:w="509" w:type="dxa"/>
            <w:vAlign w:val="center"/>
          </w:tcPr>
          <w:p w:rsidR="00822CCB" w:rsidRPr="004E3970" w:rsidRDefault="00460A42" w:rsidP="00B34307">
            <w:pPr>
              <w:jc w:val="left"/>
              <w:rPr>
                <w:rFonts w:cs="Arial"/>
                <w:bCs/>
                <w:sz w:val="16"/>
              </w:rPr>
            </w:pPr>
            <w:r>
              <w:rPr>
                <w:rFonts w:cs="Arial"/>
                <w:bCs/>
                <w:sz w:val="16"/>
              </w:rPr>
              <w:t>5</w:t>
            </w:r>
          </w:p>
        </w:tc>
        <w:tc>
          <w:tcPr>
            <w:tcW w:w="1593" w:type="dxa"/>
            <w:vAlign w:val="center"/>
          </w:tcPr>
          <w:p w:rsidR="00822CCB" w:rsidRPr="004E3970" w:rsidRDefault="00690524" w:rsidP="00B34307">
            <w:pPr>
              <w:jc w:val="left"/>
              <w:rPr>
                <w:rFonts w:cs="Arial"/>
                <w:bCs/>
                <w:sz w:val="16"/>
              </w:rPr>
            </w:pPr>
            <w:r>
              <w:rPr>
                <w:rFonts w:cs="Arial"/>
                <w:bCs/>
                <w:sz w:val="16"/>
              </w:rPr>
              <w:t>Consulta transferencia bancaria</w:t>
            </w:r>
          </w:p>
        </w:tc>
        <w:tc>
          <w:tcPr>
            <w:tcW w:w="992" w:type="dxa"/>
            <w:vAlign w:val="center"/>
          </w:tcPr>
          <w:p w:rsidR="00822CCB" w:rsidRPr="004E3970" w:rsidRDefault="00822CCB" w:rsidP="00B34307">
            <w:pPr>
              <w:jc w:val="left"/>
              <w:rPr>
                <w:rFonts w:cs="Arial"/>
                <w:bCs/>
                <w:sz w:val="16"/>
              </w:rPr>
            </w:pPr>
            <w:r>
              <w:rPr>
                <w:rFonts w:cs="Arial"/>
                <w:bCs/>
                <w:sz w:val="16"/>
              </w:rPr>
              <w:t xml:space="preserve">Financiero  </w:t>
            </w:r>
          </w:p>
        </w:tc>
        <w:tc>
          <w:tcPr>
            <w:tcW w:w="4819" w:type="dxa"/>
            <w:vAlign w:val="center"/>
          </w:tcPr>
          <w:p w:rsidR="00822CCB" w:rsidRPr="004E3970" w:rsidRDefault="00BA34D4" w:rsidP="00BA34D4">
            <w:pPr>
              <w:jc w:val="left"/>
              <w:rPr>
                <w:rFonts w:cs="Arial"/>
                <w:bCs/>
                <w:sz w:val="16"/>
              </w:rPr>
            </w:pPr>
            <w:r>
              <w:rPr>
                <w:rFonts w:cs="Arial"/>
                <w:bCs/>
                <w:sz w:val="16"/>
              </w:rPr>
              <w:t>Si el cliente efectúa el pago en el plazo establecido y si el pago es por transferencia, el asistente de cobranzas consulta la transferencia bancaria.</w:t>
            </w:r>
          </w:p>
        </w:tc>
        <w:tc>
          <w:tcPr>
            <w:tcW w:w="1448" w:type="dxa"/>
            <w:vAlign w:val="center"/>
          </w:tcPr>
          <w:p w:rsidR="00822CCB" w:rsidRPr="004E3970" w:rsidRDefault="00822CCB" w:rsidP="00BA34D4">
            <w:pPr>
              <w:jc w:val="left"/>
              <w:rPr>
                <w:rFonts w:cs="Arial"/>
                <w:bCs/>
                <w:sz w:val="16"/>
              </w:rPr>
            </w:pPr>
            <w:r>
              <w:rPr>
                <w:rFonts w:cs="Arial"/>
                <w:bCs/>
                <w:sz w:val="16"/>
              </w:rPr>
              <w:t xml:space="preserve">Asistente </w:t>
            </w:r>
            <w:r w:rsidR="00BA34D4">
              <w:rPr>
                <w:rFonts w:cs="Arial"/>
                <w:bCs/>
                <w:sz w:val="16"/>
              </w:rPr>
              <w:t>de cobranzas</w:t>
            </w:r>
          </w:p>
        </w:tc>
      </w:tr>
      <w:tr w:rsidR="00662C09" w:rsidRPr="004E3970" w:rsidTr="00662C09">
        <w:trPr>
          <w:jc w:val="center"/>
        </w:trPr>
        <w:tc>
          <w:tcPr>
            <w:tcW w:w="509" w:type="dxa"/>
            <w:vAlign w:val="center"/>
          </w:tcPr>
          <w:p w:rsidR="00662C09" w:rsidRDefault="00460A42" w:rsidP="006437B7">
            <w:pPr>
              <w:jc w:val="left"/>
              <w:rPr>
                <w:rFonts w:cs="Arial"/>
                <w:bCs/>
                <w:sz w:val="16"/>
              </w:rPr>
            </w:pPr>
            <w:r>
              <w:rPr>
                <w:rFonts w:cs="Arial"/>
                <w:bCs/>
                <w:sz w:val="16"/>
              </w:rPr>
              <w:t>6</w:t>
            </w:r>
          </w:p>
        </w:tc>
        <w:tc>
          <w:tcPr>
            <w:tcW w:w="1593" w:type="dxa"/>
            <w:vAlign w:val="center"/>
          </w:tcPr>
          <w:p w:rsidR="00662C09" w:rsidRDefault="00662C09" w:rsidP="006437B7">
            <w:pPr>
              <w:jc w:val="left"/>
              <w:rPr>
                <w:rFonts w:cs="Arial"/>
                <w:bCs/>
                <w:sz w:val="16"/>
              </w:rPr>
            </w:pPr>
            <w:r>
              <w:rPr>
                <w:rFonts w:cs="Arial"/>
                <w:bCs/>
                <w:sz w:val="16"/>
              </w:rPr>
              <w:t>Determina si existe pago</w:t>
            </w:r>
          </w:p>
        </w:tc>
        <w:tc>
          <w:tcPr>
            <w:tcW w:w="992" w:type="dxa"/>
            <w:vAlign w:val="center"/>
          </w:tcPr>
          <w:p w:rsidR="00662C09" w:rsidRPr="004E3970" w:rsidRDefault="00662C09" w:rsidP="006437B7">
            <w:pPr>
              <w:jc w:val="left"/>
              <w:rPr>
                <w:rFonts w:cs="Arial"/>
                <w:bCs/>
                <w:sz w:val="16"/>
              </w:rPr>
            </w:pPr>
            <w:r>
              <w:rPr>
                <w:rFonts w:cs="Arial"/>
                <w:bCs/>
                <w:sz w:val="16"/>
              </w:rPr>
              <w:t xml:space="preserve">Financiero </w:t>
            </w:r>
          </w:p>
        </w:tc>
        <w:tc>
          <w:tcPr>
            <w:tcW w:w="4819" w:type="dxa"/>
            <w:vAlign w:val="center"/>
          </w:tcPr>
          <w:p w:rsidR="00662C09" w:rsidRDefault="00662C09" w:rsidP="006437B7">
            <w:pPr>
              <w:jc w:val="left"/>
              <w:rPr>
                <w:rFonts w:cs="Arial"/>
                <w:bCs/>
                <w:sz w:val="16"/>
              </w:rPr>
            </w:pPr>
            <w:r>
              <w:rPr>
                <w:rFonts w:cs="Arial"/>
                <w:bCs/>
                <w:sz w:val="16"/>
              </w:rPr>
              <w:t>El asistente de cobranzas determina si existe pago.</w:t>
            </w:r>
          </w:p>
        </w:tc>
        <w:tc>
          <w:tcPr>
            <w:tcW w:w="1448" w:type="dxa"/>
            <w:vAlign w:val="center"/>
          </w:tcPr>
          <w:p w:rsidR="00662C09" w:rsidRDefault="00662C09" w:rsidP="006437B7">
            <w:pPr>
              <w:jc w:val="left"/>
              <w:rPr>
                <w:rFonts w:cs="Arial"/>
                <w:bCs/>
                <w:sz w:val="16"/>
              </w:rPr>
            </w:pPr>
            <w:r>
              <w:rPr>
                <w:rFonts w:cs="Arial"/>
                <w:bCs/>
                <w:sz w:val="16"/>
              </w:rPr>
              <w:t>Asistente de cobranzas</w:t>
            </w:r>
          </w:p>
        </w:tc>
      </w:tr>
      <w:tr w:rsidR="00662C09" w:rsidRPr="004E3970" w:rsidTr="00662C09">
        <w:trPr>
          <w:jc w:val="center"/>
        </w:trPr>
        <w:tc>
          <w:tcPr>
            <w:tcW w:w="509" w:type="dxa"/>
            <w:vAlign w:val="center"/>
          </w:tcPr>
          <w:p w:rsidR="00662C09" w:rsidRPr="004E3970" w:rsidRDefault="00460A42" w:rsidP="006437B7">
            <w:pPr>
              <w:jc w:val="left"/>
              <w:rPr>
                <w:rFonts w:cs="Arial"/>
                <w:bCs/>
                <w:sz w:val="16"/>
              </w:rPr>
            </w:pPr>
            <w:r>
              <w:rPr>
                <w:rFonts w:cs="Arial"/>
                <w:bCs/>
                <w:sz w:val="16"/>
              </w:rPr>
              <w:t>7</w:t>
            </w:r>
          </w:p>
        </w:tc>
        <w:tc>
          <w:tcPr>
            <w:tcW w:w="1593" w:type="dxa"/>
            <w:vAlign w:val="center"/>
          </w:tcPr>
          <w:p w:rsidR="00662C09" w:rsidRPr="004E3970" w:rsidRDefault="00662C09" w:rsidP="006437B7">
            <w:pPr>
              <w:jc w:val="left"/>
              <w:rPr>
                <w:rFonts w:cs="Arial"/>
                <w:bCs/>
                <w:sz w:val="16"/>
              </w:rPr>
            </w:pPr>
            <w:r>
              <w:rPr>
                <w:rFonts w:cs="Arial"/>
                <w:bCs/>
                <w:sz w:val="16"/>
              </w:rPr>
              <w:t xml:space="preserve">Registra transferencia </w:t>
            </w:r>
          </w:p>
        </w:tc>
        <w:tc>
          <w:tcPr>
            <w:tcW w:w="992" w:type="dxa"/>
            <w:vAlign w:val="center"/>
          </w:tcPr>
          <w:p w:rsidR="00662C09" w:rsidRPr="004E3970" w:rsidRDefault="00662C09" w:rsidP="006437B7">
            <w:pPr>
              <w:jc w:val="left"/>
              <w:rPr>
                <w:rFonts w:cs="Arial"/>
                <w:bCs/>
                <w:sz w:val="16"/>
              </w:rPr>
            </w:pPr>
            <w:r>
              <w:rPr>
                <w:rFonts w:cs="Arial"/>
                <w:bCs/>
                <w:sz w:val="16"/>
              </w:rPr>
              <w:t xml:space="preserve">Financiero </w:t>
            </w:r>
          </w:p>
        </w:tc>
        <w:tc>
          <w:tcPr>
            <w:tcW w:w="4819" w:type="dxa"/>
            <w:vAlign w:val="center"/>
          </w:tcPr>
          <w:p w:rsidR="00662C09" w:rsidRPr="004E3970" w:rsidRDefault="00662C09" w:rsidP="006437B7">
            <w:pPr>
              <w:jc w:val="left"/>
              <w:rPr>
                <w:rFonts w:cs="Arial"/>
                <w:bCs/>
                <w:sz w:val="16"/>
              </w:rPr>
            </w:pPr>
            <w:r>
              <w:rPr>
                <w:rFonts w:cs="Arial"/>
                <w:bCs/>
                <w:sz w:val="16"/>
              </w:rPr>
              <w:t>Si el cliente el pago, el asistente de cobranzas registra la transferencia.</w:t>
            </w:r>
          </w:p>
        </w:tc>
        <w:tc>
          <w:tcPr>
            <w:tcW w:w="1448" w:type="dxa"/>
            <w:vAlign w:val="center"/>
          </w:tcPr>
          <w:p w:rsidR="00662C09" w:rsidRPr="004E3970" w:rsidRDefault="00662C09" w:rsidP="006437B7">
            <w:pPr>
              <w:jc w:val="left"/>
              <w:rPr>
                <w:rFonts w:cs="Arial"/>
                <w:bCs/>
                <w:sz w:val="16"/>
              </w:rPr>
            </w:pPr>
            <w:r>
              <w:rPr>
                <w:rFonts w:cs="Arial"/>
                <w:bCs/>
                <w:sz w:val="16"/>
              </w:rPr>
              <w:t>Asistente de cobranzas</w:t>
            </w:r>
          </w:p>
        </w:tc>
      </w:tr>
    </w:tbl>
    <w:p w:rsidR="009362E1" w:rsidRDefault="009362E1"/>
    <w:p w:rsidR="009362E1" w:rsidRDefault="00FA087A" w:rsidP="00662C09">
      <w:pPr>
        <w:ind w:left="-567" w:right="-512"/>
        <w:rPr>
          <w:b/>
          <w:u w:val="single"/>
        </w:rPr>
      </w:pPr>
      <w:r w:rsidRPr="00FA087A">
        <w:rPr>
          <w:b/>
          <w:noProof/>
        </w:rPr>
        <w:lastRenderedPageBreak/>
        <w:pict>
          <v:rect id="152 Rectángulo" o:spid="_x0000_s1189" style="position:absolute;left:0;text-align:left;margin-left:-34.3pt;margin-top:-5.9pt;width:482.45pt;height:616.2pt;z-index:-250960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psz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CeKmzOtAgAArgUAAA4AAAAA&#10;AAAAAAAAAAAALgIAAGRycy9lMm9Eb2MueG1sUEsBAi0AFAAGAAgAAAAhAFsp31jfAAAADAEAAA8A&#10;AAAAAAAAAAAAAAAABwUAAGRycy9kb3ducmV2LnhtbFBLBQYAAAAABAAEAPMAAAATBgAAAAA=&#10;" filled="f" strokecolor="black [3213]" strokeweight="1pt">
            <v:path arrowok="t"/>
          </v:rect>
        </w:pict>
      </w:r>
      <w:r w:rsidR="009362E1" w:rsidRPr="00C66327">
        <w:rPr>
          <w:b/>
          <w:u w:val="single"/>
        </w:rPr>
        <w:t>DESCRIPCIÓN D</w:t>
      </w:r>
      <w:r w:rsidR="009362E1">
        <w:rPr>
          <w:b/>
          <w:u w:val="single"/>
        </w:rPr>
        <w:t>E ACTIVIDADES DEL SUBPROCESO GESTIÓN DE COBRO</w:t>
      </w:r>
    </w:p>
    <w:p w:rsidR="00662C09" w:rsidRPr="00662C09" w:rsidRDefault="00662C09" w:rsidP="00662C09">
      <w:pPr>
        <w:ind w:left="-567" w:right="-512"/>
        <w:rPr>
          <w:b/>
          <w:u w:val="single"/>
        </w:rPr>
      </w:pPr>
    </w:p>
    <w:p w:rsidR="009362E1" w:rsidRDefault="009362E1" w:rsidP="009362E1">
      <w:pPr>
        <w:ind w:left="-567" w:right="-512"/>
        <w:rPr>
          <w:sz w:val="16"/>
        </w:rPr>
      </w:pPr>
      <w:r>
        <w:rPr>
          <w:b/>
          <w:sz w:val="16"/>
        </w:rPr>
        <w:t>PROCESO:</w:t>
      </w:r>
      <w:r>
        <w:rPr>
          <w:b/>
          <w:sz w:val="16"/>
        </w:rPr>
        <w:tab/>
      </w:r>
      <w:r>
        <w:rPr>
          <w:b/>
          <w:sz w:val="16"/>
        </w:rPr>
        <w:tab/>
      </w:r>
      <w:r>
        <w:rPr>
          <w:sz w:val="16"/>
        </w:rPr>
        <w:t>CUENTAS POR COBRAR</w:t>
      </w:r>
      <w:r>
        <w:rPr>
          <w:b/>
          <w:sz w:val="16"/>
        </w:rPr>
        <w:tab/>
      </w:r>
      <w:r>
        <w:rPr>
          <w:b/>
          <w:sz w:val="16"/>
        </w:rPr>
        <w:tab/>
      </w:r>
      <w:r>
        <w:rPr>
          <w:b/>
          <w:sz w:val="16"/>
        </w:rPr>
        <w:tab/>
      </w:r>
      <w:r>
        <w:rPr>
          <w:b/>
          <w:sz w:val="16"/>
        </w:rPr>
        <w:tab/>
        <w:t>CÓDIGO:</w:t>
      </w:r>
      <w:r>
        <w:rPr>
          <w:b/>
          <w:sz w:val="16"/>
        </w:rPr>
        <w:tab/>
      </w:r>
      <w:r>
        <w:rPr>
          <w:b/>
          <w:sz w:val="16"/>
        </w:rPr>
        <w:tab/>
      </w:r>
      <w:r>
        <w:rPr>
          <w:sz w:val="16"/>
        </w:rPr>
        <w:t>E</w:t>
      </w:r>
    </w:p>
    <w:p w:rsidR="009362E1" w:rsidRPr="009C2DA0" w:rsidRDefault="009362E1" w:rsidP="009362E1">
      <w:pPr>
        <w:ind w:left="-567" w:right="-512"/>
        <w:rPr>
          <w:sz w:val="16"/>
        </w:rPr>
      </w:pPr>
      <w:r>
        <w:rPr>
          <w:b/>
          <w:sz w:val="16"/>
        </w:rPr>
        <w:t>SUBPROCESO:</w:t>
      </w:r>
      <w:r>
        <w:rPr>
          <w:sz w:val="16"/>
        </w:rPr>
        <w:tab/>
      </w:r>
      <w:r>
        <w:rPr>
          <w:sz w:val="16"/>
        </w:rPr>
        <w:tab/>
        <w:t>GESTIÓN DE COBRO</w:t>
      </w:r>
      <w:r>
        <w:rPr>
          <w:sz w:val="16"/>
        </w:rPr>
        <w:tab/>
      </w:r>
      <w:r>
        <w:rPr>
          <w:sz w:val="16"/>
        </w:rPr>
        <w:tab/>
      </w:r>
      <w:r>
        <w:rPr>
          <w:sz w:val="16"/>
        </w:rPr>
        <w:tab/>
      </w:r>
      <w:r>
        <w:rPr>
          <w:sz w:val="16"/>
        </w:rPr>
        <w:tab/>
      </w:r>
      <w:r>
        <w:rPr>
          <w:b/>
          <w:sz w:val="16"/>
        </w:rPr>
        <w:t>CÓDIGO:</w:t>
      </w:r>
      <w:r>
        <w:rPr>
          <w:b/>
          <w:sz w:val="16"/>
        </w:rPr>
        <w:tab/>
      </w:r>
      <w:r>
        <w:rPr>
          <w:b/>
          <w:sz w:val="16"/>
        </w:rPr>
        <w:tab/>
      </w:r>
      <w:r>
        <w:rPr>
          <w:sz w:val="16"/>
        </w:rPr>
        <w:t>E2</w:t>
      </w:r>
    </w:p>
    <w:tbl>
      <w:tblPr>
        <w:tblStyle w:val="Tablaconcuadrcula"/>
        <w:tblW w:w="9361" w:type="dxa"/>
        <w:jc w:val="center"/>
        <w:tblInd w:w="-1032" w:type="dxa"/>
        <w:tblLayout w:type="fixed"/>
        <w:tblLook w:val="04A0"/>
      </w:tblPr>
      <w:tblGrid>
        <w:gridCol w:w="509"/>
        <w:gridCol w:w="2018"/>
        <w:gridCol w:w="992"/>
        <w:gridCol w:w="4394"/>
        <w:gridCol w:w="1448"/>
      </w:tblGrid>
      <w:tr w:rsidR="009362E1" w:rsidRPr="004E3970" w:rsidTr="002374BC">
        <w:trPr>
          <w:jc w:val="center"/>
        </w:trPr>
        <w:tc>
          <w:tcPr>
            <w:tcW w:w="509" w:type="dxa"/>
            <w:shd w:val="clear" w:color="auto" w:fill="89C2E5" w:themeFill="accent3" w:themeFillTint="66"/>
            <w:vAlign w:val="center"/>
          </w:tcPr>
          <w:p w:rsidR="009362E1" w:rsidRPr="004E3970" w:rsidRDefault="009362E1" w:rsidP="002374BC">
            <w:pPr>
              <w:jc w:val="center"/>
              <w:rPr>
                <w:rFonts w:cs="Arial"/>
                <w:b/>
                <w:bCs/>
                <w:sz w:val="16"/>
              </w:rPr>
            </w:pPr>
            <w:r w:rsidRPr="004E3970">
              <w:rPr>
                <w:rFonts w:cs="Arial"/>
                <w:b/>
                <w:bCs/>
                <w:sz w:val="16"/>
              </w:rPr>
              <w:t>No.</w:t>
            </w:r>
          </w:p>
        </w:tc>
        <w:tc>
          <w:tcPr>
            <w:tcW w:w="2018" w:type="dxa"/>
            <w:shd w:val="clear" w:color="auto" w:fill="89C2E5" w:themeFill="accent3" w:themeFillTint="66"/>
            <w:vAlign w:val="center"/>
          </w:tcPr>
          <w:p w:rsidR="009362E1" w:rsidRPr="004E3970" w:rsidRDefault="009362E1" w:rsidP="002374BC">
            <w:pPr>
              <w:jc w:val="center"/>
              <w:rPr>
                <w:rFonts w:cs="Arial"/>
                <w:b/>
                <w:bCs/>
                <w:sz w:val="16"/>
              </w:rPr>
            </w:pPr>
            <w:r w:rsidRPr="004E3970">
              <w:rPr>
                <w:rFonts w:cs="Arial"/>
                <w:b/>
                <w:bCs/>
                <w:sz w:val="16"/>
              </w:rPr>
              <w:t>ACTIVIDAD</w:t>
            </w:r>
          </w:p>
        </w:tc>
        <w:tc>
          <w:tcPr>
            <w:tcW w:w="992" w:type="dxa"/>
            <w:shd w:val="clear" w:color="auto" w:fill="89C2E5" w:themeFill="accent3" w:themeFillTint="66"/>
            <w:vAlign w:val="center"/>
          </w:tcPr>
          <w:p w:rsidR="009362E1" w:rsidRPr="004E3970" w:rsidRDefault="009362E1" w:rsidP="002374BC">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9362E1" w:rsidRPr="004E3970" w:rsidRDefault="009362E1" w:rsidP="002374BC">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9362E1" w:rsidRPr="004E3970" w:rsidRDefault="009362E1" w:rsidP="002374BC">
            <w:pPr>
              <w:jc w:val="center"/>
              <w:rPr>
                <w:rFonts w:cs="Arial"/>
                <w:b/>
                <w:bCs/>
                <w:sz w:val="16"/>
              </w:rPr>
            </w:pPr>
            <w:r w:rsidRPr="004E3970">
              <w:rPr>
                <w:rFonts w:cs="Arial"/>
                <w:b/>
                <w:bCs/>
                <w:sz w:val="16"/>
              </w:rPr>
              <w:t>RESPONSABLE</w:t>
            </w:r>
          </w:p>
        </w:tc>
      </w:tr>
      <w:tr w:rsidR="00B333C4" w:rsidRPr="004E3970" w:rsidTr="009362E1">
        <w:trPr>
          <w:jc w:val="center"/>
        </w:trPr>
        <w:tc>
          <w:tcPr>
            <w:tcW w:w="509" w:type="dxa"/>
            <w:vAlign w:val="center"/>
          </w:tcPr>
          <w:p w:rsidR="00B333C4" w:rsidRDefault="00460A42" w:rsidP="00B34307">
            <w:pPr>
              <w:jc w:val="left"/>
              <w:rPr>
                <w:rFonts w:cs="Arial"/>
                <w:bCs/>
                <w:sz w:val="16"/>
              </w:rPr>
            </w:pPr>
            <w:r>
              <w:rPr>
                <w:rFonts w:cs="Arial"/>
                <w:bCs/>
                <w:sz w:val="16"/>
              </w:rPr>
              <w:t>8</w:t>
            </w:r>
          </w:p>
        </w:tc>
        <w:tc>
          <w:tcPr>
            <w:tcW w:w="2018" w:type="dxa"/>
            <w:vAlign w:val="center"/>
          </w:tcPr>
          <w:p w:rsidR="00B333C4" w:rsidRDefault="00B333C4" w:rsidP="00B34307">
            <w:pPr>
              <w:jc w:val="left"/>
              <w:rPr>
                <w:rFonts w:cs="Arial"/>
                <w:bCs/>
                <w:sz w:val="16"/>
              </w:rPr>
            </w:pPr>
            <w:r>
              <w:rPr>
                <w:rFonts w:cs="Arial"/>
                <w:bCs/>
                <w:sz w:val="16"/>
              </w:rPr>
              <w:t>Realiza gestión de cobranzas</w:t>
            </w:r>
          </w:p>
        </w:tc>
        <w:tc>
          <w:tcPr>
            <w:tcW w:w="992" w:type="dxa"/>
            <w:vAlign w:val="center"/>
          </w:tcPr>
          <w:p w:rsidR="00B333C4" w:rsidRDefault="00B333C4" w:rsidP="00B34307">
            <w:pPr>
              <w:jc w:val="left"/>
              <w:rPr>
                <w:rFonts w:cs="Arial"/>
                <w:bCs/>
                <w:sz w:val="16"/>
              </w:rPr>
            </w:pPr>
            <w:r>
              <w:rPr>
                <w:rFonts w:cs="Arial"/>
                <w:bCs/>
                <w:sz w:val="16"/>
              </w:rPr>
              <w:t>Financiero</w:t>
            </w:r>
          </w:p>
        </w:tc>
        <w:tc>
          <w:tcPr>
            <w:tcW w:w="4394" w:type="dxa"/>
            <w:vAlign w:val="center"/>
          </w:tcPr>
          <w:p w:rsidR="00B333C4" w:rsidRDefault="00B333C4" w:rsidP="00B34307">
            <w:pPr>
              <w:jc w:val="left"/>
              <w:rPr>
                <w:rFonts w:cs="Arial"/>
                <w:bCs/>
                <w:sz w:val="16"/>
              </w:rPr>
            </w:pPr>
            <w:r>
              <w:rPr>
                <w:rFonts w:cs="Arial"/>
                <w:bCs/>
                <w:sz w:val="16"/>
              </w:rPr>
              <w:t>Si no existe transferencia, el coordinador de cobranzas realiza la gestión de cobranzas.</w:t>
            </w:r>
          </w:p>
        </w:tc>
        <w:tc>
          <w:tcPr>
            <w:tcW w:w="1448" w:type="dxa"/>
            <w:vAlign w:val="center"/>
          </w:tcPr>
          <w:p w:rsidR="00B333C4" w:rsidRDefault="00B333C4" w:rsidP="00B34307">
            <w:pPr>
              <w:jc w:val="left"/>
              <w:rPr>
                <w:rFonts w:cs="Arial"/>
                <w:bCs/>
                <w:sz w:val="16"/>
              </w:rPr>
            </w:pPr>
            <w:r>
              <w:rPr>
                <w:rFonts w:cs="Arial"/>
                <w:bCs/>
                <w:sz w:val="16"/>
              </w:rPr>
              <w:t>Coordinador de cobranzas</w:t>
            </w:r>
          </w:p>
        </w:tc>
      </w:tr>
      <w:tr w:rsidR="00460A42" w:rsidRPr="004E3970" w:rsidTr="009362E1">
        <w:trPr>
          <w:jc w:val="center"/>
        </w:trPr>
        <w:tc>
          <w:tcPr>
            <w:tcW w:w="509" w:type="dxa"/>
            <w:vAlign w:val="center"/>
          </w:tcPr>
          <w:p w:rsidR="00460A42" w:rsidRDefault="00460A42" w:rsidP="00B34307">
            <w:pPr>
              <w:jc w:val="left"/>
              <w:rPr>
                <w:rFonts w:cs="Arial"/>
                <w:bCs/>
                <w:sz w:val="16"/>
              </w:rPr>
            </w:pPr>
            <w:r>
              <w:rPr>
                <w:rFonts w:cs="Arial"/>
                <w:bCs/>
                <w:sz w:val="16"/>
              </w:rPr>
              <w:t>9</w:t>
            </w:r>
          </w:p>
        </w:tc>
        <w:tc>
          <w:tcPr>
            <w:tcW w:w="2018" w:type="dxa"/>
            <w:vAlign w:val="center"/>
          </w:tcPr>
          <w:p w:rsidR="00460A42" w:rsidRDefault="00460A42" w:rsidP="00B34307">
            <w:pPr>
              <w:jc w:val="left"/>
              <w:rPr>
                <w:rFonts w:cs="Arial"/>
                <w:bCs/>
                <w:sz w:val="16"/>
              </w:rPr>
            </w:pPr>
            <w:r>
              <w:rPr>
                <w:rFonts w:cs="Arial"/>
                <w:bCs/>
                <w:sz w:val="16"/>
              </w:rPr>
              <w:t>Cheque o Pago en Efectivo</w:t>
            </w:r>
          </w:p>
        </w:tc>
        <w:tc>
          <w:tcPr>
            <w:tcW w:w="992" w:type="dxa"/>
            <w:vAlign w:val="center"/>
          </w:tcPr>
          <w:p w:rsidR="00460A42" w:rsidRDefault="00460A42" w:rsidP="00B34307">
            <w:pPr>
              <w:jc w:val="left"/>
              <w:rPr>
                <w:rFonts w:cs="Arial"/>
                <w:bCs/>
                <w:sz w:val="16"/>
              </w:rPr>
            </w:pPr>
          </w:p>
        </w:tc>
        <w:tc>
          <w:tcPr>
            <w:tcW w:w="4394" w:type="dxa"/>
            <w:vAlign w:val="center"/>
          </w:tcPr>
          <w:p w:rsidR="00460A42" w:rsidRDefault="00460A42" w:rsidP="00B34307">
            <w:pPr>
              <w:jc w:val="left"/>
              <w:rPr>
                <w:rFonts w:cs="Arial"/>
                <w:bCs/>
                <w:sz w:val="16"/>
              </w:rPr>
            </w:pPr>
            <w:r>
              <w:rPr>
                <w:rFonts w:cs="Arial"/>
                <w:bCs/>
                <w:sz w:val="16"/>
              </w:rPr>
              <w:t>El cliente realiza el pago de la deuda mediante cheque o pago en efectivo.</w:t>
            </w:r>
          </w:p>
        </w:tc>
        <w:tc>
          <w:tcPr>
            <w:tcW w:w="1448" w:type="dxa"/>
            <w:vAlign w:val="center"/>
          </w:tcPr>
          <w:p w:rsidR="00460A42" w:rsidRDefault="00460A42" w:rsidP="00B34307">
            <w:pPr>
              <w:jc w:val="left"/>
              <w:rPr>
                <w:rFonts w:cs="Arial"/>
                <w:bCs/>
                <w:sz w:val="16"/>
              </w:rPr>
            </w:pPr>
            <w:r>
              <w:rPr>
                <w:rFonts w:cs="Arial"/>
                <w:bCs/>
                <w:sz w:val="16"/>
              </w:rPr>
              <w:t>Cliente</w:t>
            </w:r>
          </w:p>
        </w:tc>
      </w:tr>
      <w:tr w:rsidR="00690524" w:rsidRPr="004E3970" w:rsidTr="009362E1">
        <w:trPr>
          <w:jc w:val="center"/>
        </w:trPr>
        <w:tc>
          <w:tcPr>
            <w:tcW w:w="509" w:type="dxa"/>
            <w:vAlign w:val="center"/>
          </w:tcPr>
          <w:p w:rsidR="00690524" w:rsidRDefault="00460A42" w:rsidP="00B34307">
            <w:pPr>
              <w:jc w:val="left"/>
              <w:rPr>
                <w:rFonts w:cs="Arial"/>
                <w:bCs/>
                <w:sz w:val="16"/>
              </w:rPr>
            </w:pPr>
            <w:r>
              <w:rPr>
                <w:rFonts w:cs="Arial"/>
                <w:bCs/>
                <w:sz w:val="16"/>
              </w:rPr>
              <w:t>10</w:t>
            </w:r>
          </w:p>
        </w:tc>
        <w:tc>
          <w:tcPr>
            <w:tcW w:w="2018" w:type="dxa"/>
            <w:vAlign w:val="center"/>
          </w:tcPr>
          <w:p w:rsidR="00690524" w:rsidRDefault="00690524" w:rsidP="00B34307">
            <w:pPr>
              <w:jc w:val="left"/>
              <w:rPr>
                <w:rFonts w:cs="Arial"/>
                <w:bCs/>
                <w:sz w:val="16"/>
              </w:rPr>
            </w:pPr>
            <w:r>
              <w:rPr>
                <w:rFonts w:cs="Arial"/>
                <w:bCs/>
                <w:sz w:val="16"/>
              </w:rPr>
              <w:t xml:space="preserve">Registra pago de cliente </w:t>
            </w:r>
          </w:p>
        </w:tc>
        <w:tc>
          <w:tcPr>
            <w:tcW w:w="992" w:type="dxa"/>
            <w:vAlign w:val="center"/>
          </w:tcPr>
          <w:p w:rsidR="00690524" w:rsidRDefault="009362E1" w:rsidP="00B34307">
            <w:pPr>
              <w:jc w:val="left"/>
              <w:rPr>
                <w:rFonts w:cs="Arial"/>
                <w:bCs/>
                <w:sz w:val="16"/>
              </w:rPr>
            </w:pPr>
            <w:r>
              <w:rPr>
                <w:rFonts w:cs="Arial"/>
                <w:bCs/>
                <w:sz w:val="16"/>
              </w:rPr>
              <w:t xml:space="preserve">Financiero </w:t>
            </w:r>
          </w:p>
        </w:tc>
        <w:tc>
          <w:tcPr>
            <w:tcW w:w="4394" w:type="dxa"/>
            <w:vAlign w:val="center"/>
          </w:tcPr>
          <w:p w:rsidR="00690524" w:rsidRDefault="009362E1" w:rsidP="00B34307">
            <w:pPr>
              <w:jc w:val="left"/>
              <w:rPr>
                <w:rFonts w:cs="Arial"/>
                <w:bCs/>
                <w:sz w:val="16"/>
              </w:rPr>
            </w:pPr>
            <w:r>
              <w:rPr>
                <w:rFonts w:cs="Arial"/>
                <w:bCs/>
                <w:sz w:val="16"/>
              </w:rPr>
              <w:t xml:space="preserve">Si el pago se efectúa en cheque o en efectivo , el asistente de cobranzas registra el pago del cliente </w:t>
            </w:r>
          </w:p>
        </w:tc>
        <w:tc>
          <w:tcPr>
            <w:tcW w:w="1448" w:type="dxa"/>
            <w:vAlign w:val="center"/>
          </w:tcPr>
          <w:p w:rsidR="00690524" w:rsidRDefault="00BA34D4" w:rsidP="00B34307">
            <w:pPr>
              <w:jc w:val="left"/>
              <w:rPr>
                <w:rFonts w:cs="Arial"/>
                <w:bCs/>
                <w:sz w:val="16"/>
              </w:rPr>
            </w:pPr>
            <w:r>
              <w:rPr>
                <w:rFonts w:cs="Arial"/>
                <w:bCs/>
                <w:sz w:val="16"/>
              </w:rPr>
              <w:t>Asistente de cobranzas</w:t>
            </w:r>
          </w:p>
        </w:tc>
      </w:tr>
      <w:tr w:rsidR="00460A42" w:rsidRPr="004E3970" w:rsidTr="009362E1">
        <w:trPr>
          <w:jc w:val="center"/>
        </w:trPr>
        <w:tc>
          <w:tcPr>
            <w:tcW w:w="509" w:type="dxa"/>
            <w:vAlign w:val="center"/>
          </w:tcPr>
          <w:p w:rsidR="00460A42" w:rsidRDefault="00460A42" w:rsidP="00B34307">
            <w:pPr>
              <w:jc w:val="left"/>
              <w:rPr>
                <w:rFonts w:cs="Arial"/>
                <w:bCs/>
                <w:sz w:val="16"/>
              </w:rPr>
            </w:pPr>
            <w:r>
              <w:rPr>
                <w:rFonts w:cs="Arial"/>
                <w:bCs/>
                <w:sz w:val="16"/>
              </w:rPr>
              <w:t>11</w:t>
            </w:r>
          </w:p>
        </w:tc>
        <w:tc>
          <w:tcPr>
            <w:tcW w:w="2018" w:type="dxa"/>
            <w:vAlign w:val="center"/>
          </w:tcPr>
          <w:p w:rsidR="00460A42" w:rsidRDefault="00460A42" w:rsidP="00B34307">
            <w:pPr>
              <w:jc w:val="left"/>
              <w:rPr>
                <w:rFonts w:cs="Arial"/>
                <w:bCs/>
                <w:sz w:val="16"/>
              </w:rPr>
            </w:pPr>
            <w:r>
              <w:rPr>
                <w:rFonts w:cs="Arial"/>
                <w:bCs/>
                <w:sz w:val="16"/>
              </w:rPr>
              <w:t>Cheque a fecha</w:t>
            </w:r>
          </w:p>
        </w:tc>
        <w:tc>
          <w:tcPr>
            <w:tcW w:w="992" w:type="dxa"/>
            <w:vAlign w:val="center"/>
          </w:tcPr>
          <w:p w:rsidR="00460A42" w:rsidRDefault="00460A42" w:rsidP="00B34307">
            <w:pPr>
              <w:jc w:val="left"/>
              <w:rPr>
                <w:rFonts w:cs="Arial"/>
                <w:bCs/>
                <w:sz w:val="16"/>
              </w:rPr>
            </w:pPr>
          </w:p>
        </w:tc>
        <w:tc>
          <w:tcPr>
            <w:tcW w:w="4394" w:type="dxa"/>
            <w:vAlign w:val="center"/>
          </w:tcPr>
          <w:p w:rsidR="00460A42" w:rsidRDefault="00460A42" w:rsidP="00B34307">
            <w:pPr>
              <w:jc w:val="left"/>
              <w:rPr>
                <w:rFonts w:cs="Arial"/>
                <w:bCs/>
                <w:sz w:val="16"/>
              </w:rPr>
            </w:pPr>
            <w:r>
              <w:rPr>
                <w:rFonts w:cs="Arial"/>
                <w:bCs/>
                <w:sz w:val="16"/>
              </w:rPr>
              <w:t>El cliente realiza el pago de la deuda mediante cheque a fecha.</w:t>
            </w:r>
          </w:p>
        </w:tc>
        <w:tc>
          <w:tcPr>
            <w:tcW w:w="1448" w:type="dxa"/>
            <w:vAlign w:val="center"/>
          </w:tcPr>
          <w:p w:rsidR="00460A42" w:rsidRDefault="00460A42" w:rsidP="00B34307">
            <w:pPr>
              <w:jc w:val="left"/>
              <w:rPr>
                <w:rFonts w:cs="Arial"/>
                <w:bCs/>
                <w:sz w:val="16"/>
              </w:rPr>
            </w:pPr>
            <w:r>
              <w:rPr>
                <w:rFonts w:cs="Arial"/>
                <w:bCs/>
                <w:sz w:val="16"/>
              </w:rPr>
              <w:t>Cliente</w:t>
            </w:r>
          </w:p>
        </w:tc>
      </w:tr>
      <w:tr w:rsidR="00690524" w:rsidRPr="004E3970" w:rsidTr="009362E1">
        <w:trPr>
          <w:jc w:val="center"/>
        </w:trPr>
        <w:tc>
          <w:tcPr>
            <w:tcW w:w="509" w:type="dxa"/>
            <w:vAlign w:val="center"/>
          </w:tcPr>
          <w:p w:rsidR="00690524" w:rsidRDefault="00460A42" w:rsidP="00B34307">
            <w:pPr>
              <w:jc w:val="left"/>
              <w:rPr>
                <w:rFonts w:cs="Arial"/>
                <w:bCs/>
                <w:sz w:val="16"/>
              </w:rPr>
            </w:pPr>
            <w:r>
              <w:rPr>
                <w:rFonts w:cs="Arial"/>
                <w:bCs/>
                <w:sz w:val="16"/>
              </w:rPr>
              <w:t>12</w:t>
            </w:r>
          </w:p>
        </w:tc>
        <w:tc>
          <w:tcPr>
            <w:tcW w:w="2018" w:type="dxa"/>
            <w:vAlign w:val="center"/>
          </w:tcPr>
          <w:p w:rsidR="00690524" w:rsidRDefault="00690524" w:rsidP="00B34307">
            <w:pPr>
              <w:jc w:val="left"/>
              <w:rPr>
                <w:rFonts w:cs="Arial"/>
                <w:bCs/>
                <w:sz w:val="16"/>
              </w:rPr>
            </w:pPr>
            <w:r>
              <w:rPr>
                <w:rFonts w:cs="Arial"/>
                <w:bCs/>
                <w:sz w:val="16"/>
              </w:rPr>
              <w:t>Registra cheque a fecha</w:t>
            </w:r>
          </w:p>
        </w:tc>
        <w:tc>
          <w:tcPr>
            <w:tcW w:w="992" w:type="dxa"/>
            <w:vAlign w:val="center"/>
          </w:tcPr>
          <w:p w:rsidR="00690524" w:rsidRDefault="009362E1" w:rsidP="00B34307">
            <w:pPr>
              <w:jc w:val="left"/>
              <w:rPr>
                <w:rFonts w:cs="Arial"/>
                <w:bCs/>
                <w:sz w:val="16"/>
              </w:rPr>
            </w:pPr>
            <w:r>
              <w:rPr>
                <w:rFonts w:cs="Arial"/>
                <w:bCs/>
                <w:sz w:val="16"/>
              </w:rPr>
              <w:t xml:space="preserve">Financiero </w:t>
            </w:r>
          </w:p>
        </w:tc>
        <w:tc>
          <w:tcPr>
            <w:tcW w:w="4394" w:type="dxa"/>
            <w:vAlign w:val="center"/>
          </w:tcPr>
          <w:p w:rsidR="00690524" w:rsidRDefault="009362E1" w:rsidP="009362E1">
            <w:pPr>
              <w:jc w:val="left"/>
              <w:rPr>
                <w:rFonts w:cs="Arial"/>
                <w:bCs/>
                <w:sz w:val="16"/>
              </w:rPr>
            </w:pPr>
            <w:r>
              <w:rPr>
                <w:rFonts w:cs="Arial"/>
                <w:bCs/>
                <w:sz w:val="16"/>
              </w:rPr>
              <w:t>Si el pago se efectúa con cheque a la fecha, el asistente de cobranzas registra el cheque a la fecha.</w:t>
            </w:r>
          </w:p>
        </w:tc>
        <w:tc>
          <w:tcPr>
            <w:tcW w:w="1448" w:type="dxa"/>
            <w:vAlign w:val="center"/>
          </w:tcPr>
          <w:p w:rsidR="00690524" w:rsidRDefault="00BA34D4" w:rsidP="00B34307">
            <w:pPr>
              <w:jc w:val="left"/>
              <w:rPr>
                <w:rFonts w:cs="Arial"/>
                <w:bCs/>
                <w:sz w:val="16"/>
              </w:rPr>
            </w:pPr>
            <w:r>
              <w:rPr>
                <w:rFonts w:cs="Arial"/>
                <w:bCs/>
                <w:sz w:val="16"/>
              </w:rPr>
              <w:t>Asistente de cobranzas</w:t>
            </w:r>
          </w:p>
        </w:tc>
      </w:tr>
      <w:tr w:rsidR="00690524" w:rsidRPr="004E3970" w:rsidTr="009362E1">
        <w:trPr>
          <w:jc w:val="center"/>
        </w:trPr>
        <w:tc>
          <w:tcPr>
            <w:tcW w:w="509" w:type="dxa"/>
            <w:vAlign w:val="center"/>
          </w:tcPr>
          <w:p w:rsidR="00690524" w:rsidRDefault="00BA34D4" w:rsidP="009362E1">
            <w:pPr>
              <w:jc w:val="left"/>
              <w:rPr>
                <w:rFonts w:cs="Arial"/>
                <w:bCs/>
                <w:sz w:val="16"/>
              </w:rPr>
            </w:pPr>
            <w:r>
              <w:rPr>
                <w:rFonts w:cs="Arial"/>
                <w:bCs/>
                <w:sz w:val="16"/>
              </w:rPr>
              <w:t>1</w:t>
            </w:r>
            <w:r w:rsidR="00460A42">
              <w:rPr>
                <w:rFonts w:cs="Arial"/>
                <w:bCs/>
                <w:sz w:val="16"/>
              </w:rPr>
              <w:t>3</w:t>
            </w:r>
          </w:p>
        </w:tc>
        <w:tc>
          <w:tcPr>
            <w:tcW w:w="2018" w:type="dxa"/>
            <w:vAlign w:val="center"/>
          </w:tcPr>
          <w:p w:rsidR="00690524" w:rsidRDefault="00690524" w:rsidP="00B34307">
            <w:pPr>
              <w:jc w:val="left"/>
              <w:rPr>
                <w:rFonts w:cs="Arial"/>
                <w:bCs/>
                <w:sz w:val="16"/>
              </w:rPr>
            </w:pPr>
            <w:r>
              <w:rPr>
                <w:rFonts w:cs="Arial"/>
                <w:bCs/>
                <w:sz w:val="16"/>
              </w:rPr>
              <w:t xml:space="preserve">Registrar cobranzas </w:t>
            </w:r>
            <w:r w:rsidR="00BA34D4">
              <w:rPr>
                <w:rFonts w:cs="Arial"/>
                <w:bCs/>
                <w:sz w:val="16"/>
              </w:rPr>
              <w:t>como pago en cheque en la fecha de cobro</w:t>
            </w:r>
          </w:p>
        </w:tc>
        <w:tc>
          <w:tcPr>
            <w:tcW w:w="992" w:type="dxa"/>
            <w:vAlign w:val="center"/>
          </w:tcPr>
          <w:p w:rsidR="00690524" w:rsidRDefault="009362E1" w:rsidP="00B34307">
            <w:pPr>
              <w:jc w:val="left"/>
              <w:rPr>
                <w:rFonts w:cs="Arial"/>
                <w:bCs/>
                <w:sz w:val="16"/>
              </w:rPr>
            </w:pPr>
            <w:r>
              <w:rPr>
                <w:rFonts w:cs="Arial"/>
                <w:bCs/>
                <w:sz w:val="16"/>
              </w:rPr>
              <w:t xml:space="preserve">Financiero </w:t>
            </w:r>
          </w:p>
        </w:tc>
        <w:tc>
          <w:tcPr>
            <w:tcW w:w="4394" w:type="dxa"/>
            <w:vAlign w:val="center"/>
          </w:tcPr>
          <w:p w:rsidR="00690524" w:rsidRDefault="009362E1" w:rsidP="00B34307">
            <w:pPr>
              <w:jc w:val="left"/>
              <w:rPr>
                <w:rFonts w:cs="Arial"/>
                <w:bCs/>
                <w:sz w:val="16"/>
              </w:rPr>
            </w:pPr>
            <w:r>
              <w:rPr>
                <w:rFonts w:cs="Arial"/>
                <w:bCs/>
                <w:sz w:val="16"/>
              </w:rPr>
              <w:t>Cuando el pago con cheque a la fecha se cobre, el asistente de cobranzas registrará el cobro de la deuda como pago con cheque a la fecha.</w:t>
            </w:r>
          </w:p>
        </w:tc>
        <w:tc>
          <w:tcPr>
            <w:tcW w:w="1448" w:type="dxa"/>
            <w:vAlign w:val="center"/>
          </w:tcPr>
          <w:p w:rsidR="00690524" w:rsidRDefault="00BA34D4" w:rsidP="00B34307">
            <w:pPr>
              <w:jc w:val="left"/>
              <w:rPr>
                <w:rFonts w:cs="Arial"/>
                <w:bCs/>
                <w:sz w:val="16"/>
              </w:rPr>
            </w:pPr>
            <w:r>
              <w:rPr>
                <w:rFonts w:cs="Arial"/>
                <w:bCs/>
                <w:sz w:val="16"/>
              </w:rPr>
              <w:t>Asistente de cobranzas</w:t>
            </w:r>
          </w:p>
        </w:tc>
      </w:tr>
    </w:tbl>
    <w:p w:rsidR="00822CCB" w:rsidRDefault="00822CCB" w:rsidP="00822CCB"/>
    <w:p w:rsidR="00822CCB" w:rsidRDefault="00822CCB" w:rsidP="006B7988">
      <w:pPr>
        <w:ind w:left="-567" w:right="-512"/>
        <w:rPr>
          <w:b/>
          <w:u w:val="single"/>
        </w:rPr>
      </w:pPr>
      <w:r>
        <w:rPr>
          <w:b/>
          <w:u w:val="single"/>
        </w:rPr>
        <w:t xml:space="preserve">CARACTERIZACIÓN DEL SUBPROCESO </w:t>
      </w:r>
      <w:r w:rsidR="0056506B">
        <w:rPr>
          <w:b/>
          <w:u w:val="single"/>
        </w:rPr>
        <w:t>GESTIÓN DE COBRO</w:t>
      </w:r>
    </w:p>
    <w:p w:rsidR="00662C09" w:rsidRPr="00662C09" w:rsidRDefault="00662C09" w:rsidP="006B7988">
      <w:pPr>
        <w:ind w:left="-567" w:right="-512"/>
        <w:rPr>
          <w:b/>
          <w:u w:val="single"/>
        </w:rPr>
      </w:pPr>
    </w:p>
    <w:p w:rsidR="00822CCB" w:rsidRDefault="00822CCB" w:rsidP="00822CCB">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CUENTAS POR COBRAR</w:t>
      </w:r>
      <w:r w:rsidRPr="004E3970">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E</w:t>
      </w:r>
    </w:p>
    <w:p w:rsidR="00822CCB" w:rsidRPr="007C62A0" w:rsidRDefault="00822CCB" w:rsidP="00822CCB">
      <w:pPr>
        <w:ind w:left="-567" w:right="-512"/>
        <w:rPr>
          <w:sz w:val="18"/>
          <w:lang w:val="es-ES"/>
        </w:rPr>
      </w:pPr>
      <w:r>
        <w:rPr>
          <w:b/>
          <w:sz w:val="18"/>
          <w:lang w:val="es-ES"/>
        </w:rPr>
        <w:t>SUBPROCESO:</w:t>
      </w:r>
      <w:r w:rsidR="0056506B">
        <w:rPr>
          <w:sz w:val="18"/>
          <w:lang w:val="es-ES"/>
        </w:rPr>
        <w:tab/>
        <w:t>GESTIÓN DE COBRO</w:t>
      </w:r>
      <w:r>
        <w:rPr>
          <w:sz w:val="18"/>
          <w:lang w:val="es-ES"/>
        </w:rPr>
        <w:tab/>
      </w:r>
      <w:r>
        <w:rPr>
          <w:sz w:val="18"/>
          <w:lang w:val="es-ES"/>
        </w:rPr>
        <w:tab/>
      </w:r>
      <w:r>
        <w:rPr>
          <w:sz w:val="18"/>
          <w:lang w:val="es-ES"/>
        </w:rPr>
        <w:tab/>
      </w:r>
      <w:r>
        <w:rPr>
          <w:sz w:val="18"/>
          <w:lang w:val="es-ES"/>
        </w:rPr>
        <w:tab/>
      </w:r>
      <w:r>
        <w:rPr>
          <w:b/>
          <w:sz w:val="18"/>
          <w:lang w:val="es-ES"/>
        </w:rPr>
        <w:t>CÓDIGO:</w:t>
      </w:r>
      <w:r>
        <w:rPr>
          <w:b/>
          <w:sz w:val="18"/>
          <w:lang w:val="es-ES"/>
        </w:rPr>
        <w:tab/>
      </w:r>
      <w:r w:rsidR="0056506B">
        <w:rPr>
          <w:sz w:val="18"/>
          <w:lang w:val="es-ES"/>
        </w:rPr>
        <w:t>E2</w:t>
      </w:r>
    </w:p>
    <w:tbl>
      <w:tblPr>
        <w:tblStyle w:val="Tablaconcuadrcula"/>
        <w:tblW w:w="9356" w:type="dxa"/>
        <w:jc w:val="center"/>
        <w:tblInd w:w="-459" w:type="dxa"/>
        <w:tblLook w:val="04A0"/>
      </w:tblPr>
      <w:tblGrid>
        <w:gridCol w:w="1391"/>
        <w:gridCol w:w="992"/>
        <w:gridCol w:w="4253"/>
        <w:gridCol w:w="1363"/>
        <w:gridCol w:w="1357"/>
      </w:tblGrid>
      <w:tr w:rsidR="00822CCB" w:rsidRPr="00A9242A" w:rsidTr="00662C09">
        <w:trPr>
          <w:jc w:val="center"/>
        </w:trPr>
        <w:tc>
          <w:tcPr>
            <w:tcW w:w="1391" w:type="dxa"/>
            <w:shd w:val="clear" w:color="auto" w:fill="89C2E5" w:themeFill="accent3" w:themeFillTint="66"/>
            <w:vAlign w:val="center"/>
          </w:tcPr>
          <w:p w:rsidR="00822CCB" w:rsidRPr="00A9242A" w:rsidRDefault="00822CCB" w:rsidP="00B34307">
            <w:pPr>
              <w:jc w:val="center"/>
              <w:rPr>
                <w:b/>
                <w:sz w:val="18"/>
                <w:lang w:val="es-ES"/>
              </w:rPr>
            </w:pPr>
            <w:r w:rsidRPr="00A9242A">
              <w:rPr>
                <w:b/>
                <w:sz w:val="18"/>
                <w:lang w:val="es-ES"/>
              </w:rPr>
              <w:t>PROVEEDOR</w:t>
            </w:r>
          </w:p>
        </w:tc>
        <w:tc>
          <w:tcPr>
            <w:tcW w:w="992" w:type="dxa"/>
            <w:shd w:val="clear" w:color="auto" w:fill="89C2E5" w:themeFill="accent3" w:themeFillTint="66"/>
            <w:vAlign w:val="center"/>
          </w:tcPr>
          <w:p w:rsidR="00822CCB" w:rsidRPr="00A9242A" w:rsidRDefault="00822CCB" w:rsidP="00B34307">
            <w:pPr>
              <w:jc w:val="center"/>
              <w:rPr>
                <w:b/>
                <w:sz w:val="18"/>
                <w:lang w:val="es-ES"/>
              </w:rPr>
            </w:pPr>
            <w:r w:rsidRPr="00A9242A">
              <w:rPr>
                <w:b/>
                <w:sz w:val="18"/>
                <w:lang w:val="es-ES"/>
              </w:rPr>
              <w:t>INSUMO</w:t>
            </w:r>
          </w:p>
        </w:tc>
        <w:tc>
          <w:tcPr>
            <w:tcW w:w="4253" w:type="dxa"/>
            <w:shd w:val="clear" w:color="auto" w:fill="89C2E5" w:themeFill="accent3" w:themeFillTint="66"/>
            <w:vAlign w:val="center"/>
          </w:tcPr>
          <w:p w:rsidR="00822CCB" w:rsidRPr="00A9242A" w:rsidRDefault="00822CCB" w:rsidP="00B34307">
            <w:pPr>
              <w:jc w:val="center"/>
              <w:rPr>
                <w:b/>
                <w:sz w:val="18"/>
                <w:lang w:val="es-ES"/>
              </w:rPr>
            </w:pPr>
            <w:r w:rsidRPr="00A9242A">
              <w:rPr>
                <w:b/>
                <w:sz w:val="18"/>
                <w:lang w:val="es-ES"/>
              </w:rPr>
              <w:t>TRANSFORMACIÓN</w:t>
            </w:r>
          </w:p>
        </w:tc>
        <w:tc>
          <w:tcPr>
            <w:tcW w:w="1363" w:type="dxa"/>
            <w:shd w:val="clear" w:color="auto" w:fill="89C2E5" w:themeFill="accent3" w:themeFillTint="66"/>
            <w:vAlign w:val="center"/>
          </w:tcPr>
          <w:p w:rsidR="00822CCB" w:rsidRPr="00A9242A" w:rsidRDefault="00822CCB" w:rsidP="00B34307">
            <w:pPr>
              <w:jc w:val="center"/>
              <w:rPr>
                <w:b/>
                <w:sz w:val="18"/>
                <w:lang w:val="es-ES"/>
              </w:rPr>
            </w:pPr>
            <w:r w:rsidRPr="00A9242A">
              <w:rPr>
                <w:b/>
                <w:sz w:val="18"/>
                <w:lang w:val="es-ES"/>
              </w:rPr>
              <w:t>PRODUCTO</w:t>
            </w:r>
          </w:p>
        </w:tc>
        <w:tc>
          <w:tcPr>
            <w:tcW w:w="1357" w:type="dxa"/>
            <w:shd w:val="clear" w:color="auto" w:fill="89C2E5" w:themeFill="accent3" w:themeFillTint="66"/>
            <w:vAlign w:val="center"/>
          </w:tcPr>
          <w:p w:rsidR="00822CCB" w:rsidRPr="00A9242A" w:rsidRDefault="00822CCB" w:rsidP="00B34307">
            <w:pPr>
              <w:jc w:val="center"/>
              <w:rPr>
                <w:b/>
                <w:sz w:val="18"/>
                <w:lang w:val="es-ES"/>
              </w:rPr>
            </w:pPr>
            <w:r w:rsidRPr="00A9242A">
              <w:rPr>
                <w:b/>
                <w:sz w:val="18"/>
                <w:lang w:val="es-ES"/>
              </w:rPr>
              <w:t>CLIENTE</w:t>
            </w:r>
          </w:p>
        </w:tc>
      </w:tr>
      <w:tr w:rsidR="00822CCB" w:rsidRPr="00285143" w:rsidTr="00662C09">
        <w:trPr>
          <w:jc w:val="center"/>
        </w:trPr>
        <w:tc>
          <w:tcPr>
            <w:tcW w:w="1391" w:type="dxa"/>
            <w:vAlign w:val="center"/>
          </w:tcPr>
          <w:p w:rsidR="00822CCB" w:rsidRDefault="00625070" w:rsidP="00B34307">
            <w:pPr>
              <w:jc w:val="left"/>
              <w:rPr>
                <w:sz w:val="18"/>
                <w:lang w:val="es-ES"/>
              </w:rPr>
            </w:pPr>
            <w:r>
              <w:rPr>
                <w:sz w:val="18"/>
                <w:lang w:val="es-ES"/>
              </w:rPr>
              <w:t>C2. Ventas sector público</w:t>
            </w:r>
          </w:p>
          <w:p w:rsidR="00625070" w:rsidRPr="00285143" w:rsidRDefault="00625070" w:rsidP="00B34307">
            <w:pPr>
              <w:jc w:val="left"/>
              <w:rPr>
                <w:sz w:val="18"/>
                <w:lang w:val="es-ES"/>
              </w:rPr>
            </w:pPr>
            <w:r>
              <w:rPr>
                <w:sz w:val="18"/>
                <w:lang w:val="es-ES"/>
              </w:rPr>
              <w:t>C3. Ventas sector privado</w:t>
            </w:r>
          </w:p>
        </w:tc>
        <w:tc>
          <w:tcPr>
            <w:tcW w:w="992" w:type="dxa"/>
            <w:vAlign w:val="center"/>
          </w:tcPr>
          <w:p w:rsidR="00822CCB" w:rsidRPr="00285143" w:rsidRDefault="0056506B" w:rsidP="00B34307">
            <w:pPr>
              <w:jc w:val="left"/>
              <w:rPr>
                <w:sz w:val="18"/>
                <w:lang w:val="es-ES"/>
              </w:rPr>
            </w:pPr>
            <w:r>
              <w:rPr>
                <w:sz w:val="18"/>
                <w:lang w:val="es-ES"/>
              </w:rPr>
              <w:t>Crédito conferido</w:t>
            </w:r>
          </w:p>
        </w:tc>
        <w:tc>
          <w:tcPr>
            <w:tcW w:w="4253" w:type="dxa"/>
            <w:vAlign w:val="center"/>
          </w:tcPr>
          <w:p w:rsidR="00822CCB" w:rsidRDefault="00625070" w:rsidP="00B34307">
            <w:pPr>
              <w:jc w:val="left"/>
              <w:rPr>
                <w:sz w:val="18"/>
                <w:lang w:val="es-ES"/>
              </w:rPr>
            </w:pPr>
            <w:r>
              <w:rPr>
                <w:sz w:val="18"/>
                <w:lang w:val="es-ES"/>
              </w:rPr>
              <w:t xml:space="preserve">Los vendedores realizan el reporte de créditos </w:t>
            </w:r>
            <w:r w:rsidR="00F56641">
              <w:rPr>
                <w:sz w:val="18"/>
                <w:lang w:val="es-ES"/>
              </w:rPr>
              <w:t>conferidos, los reportes son enviados al asistente de cobranzas, quien contacta al cliente para cobrar la deuda.</w:t>
            </w:r>
          </w:p>
          <w:p w:rsidR="00F56641" w:rsidRDefault="00F56641" w:rsidP="00B34307">
            <w:pPr>
              <w:jc w:val="left"/>
              <w:rPr>
                <w:sz w:val="18"/>
                <w:lang w:val="es-ES"/>
              </w:rPr>
            </w:pPr>
            <w:r>
              <w:rPr>
                <w:sz w:val="18"/>
                <w:lang w:val="es-ES"/>
              </w:rPr>
              <w:t>El cliente puede realizar los pagos de las cuotas vencidas mediantes transferencia bancaria, cheque o efectivo y cheques a la fecha.</w:t>
            </w:r>
          </w:p>
          <w:p w:rsidR="00F56641" w:rsidRDefault="00F56641" w:rsidP="00B34307">
            <w:pPr>
              <w:jc w:val="left"/>
              <w:rPr>
                <w:sz w:val="18"/>
                <w:lang w:val="es-ES"/>
              </w:rPr>
            </w:pPr>
            <w:r>
              <w:rPr>
                <w:sz w:val="18"/>
                <w:lang w:val="es-ES"/>
              </w:rPr>
              <w:t>Si es transferencia bancaria, el asistente de cobranzas verifica la trasferencia y la registra.</w:t>
            </w:r>
          </w:p>
          <w:p w:rsidR="00F56641" w:rsidRDefault="00F56641" w:rsidP="00B34307">
            <w:pPr>
              <w:jc w:val="left"/>
              <w:rPr>
                <w:sz w:val="18"/>
                <w:lang w:val="es-ES"/>
              </w:rPr>
            </w:pPr>
            <w:r>
              <w:rPr>
                <w:sz w:val="18"/>
                <w:lang w:val="es-ES"/>
              </w:rPr>
              <w:t>Si es cheque o efectivo, el asistente de cobranzas registra el pago del cliente.</w:t>
            </w:r>
          </w:p>
          <w:p w:rsidR="00F56641" w:rsidRPr="00285143" w:rsidRDefault="00F56641" w:rsidP="00B34307">
            <w:pPr>
              <w:jc w:val="left"/>
              <w:rPr>
                <w:sz w:val="18"/>
                <w:lang w:val="es-ES"/>
              </w:rPr>
            </w:pPr>
            <w:r>
              <w:rPr>
                <w:sz w:val="18"/>
                <w:lang w:val="es-ES"/>
              </w:rPr>
              <w:t xml:space="preserve">Si es cheque a la fecha, el asistente de cobranzas registra el cheque y cuando </w:t>
            </w:r>
            <w:r w:rsidR="002374BC">
              <w:rPr>
                <w:sz w:val="18"/>
                <w:lang w:val="es-ES"/>
              </w:rPr>
              <w:t>se cobre se registra el pago de la deuda.</w:t>
            </w:r>
          </w:p>
        </w:tc>
        <w:tc>
          <w:tcPr>
            <w:tcW w:w="1363" w:type="dxa"/>
            <w:vAlign w:val="center"/>
          </w:tcPr>
          <w:p w:rsidR="00822CCB" w:rsidRPr="00285143" w:rsidRDefault="00822CCB" w:rsidP="00B34307">
            <w:pPr>
              <w:jc w:val="left"/>
              <w:rPr>
                <w:sz w:val="18"/>
                <w:lang w:val="es-ES"/>
              </w:rPr>
            </w:pPr>
            <w:r>
              <w:rPr>
                <w:sz w:val="18"/>
                <w:lang w:val="es-ES"/>
              </w:rPr>
              <w:t>Pagos contabilizados</w:t>
            </w:r>
          </w:p>
        </w:tc>
        <w:tc>
          <w:tcPr>
            <w:tcW w:w="1357" w:type="dxa"/>
            <w:vAlign w:val="center"/>
          </w:tcPr>
          <w:p w:rsidR="00822CCB" w:rsidRDefault="00822CCB" w:rsidP="00B34307">
            <w:pPr>
              <w:jc w:val="left"/>
              <w:rPr>
                <w:sz w:val="18"/>
                <w:lang w:val="es-ES"/>
              </w:rPr>
            </w:pPr>
            <w:r>
              <w:rPr>
                <w:sz w:val="18"/>
                <w:lang w:val="es-ES"/>
              </w:rPr>
              <w:t>Departamento Financiero</w:t>
            </w:r>
          </w:p>
          <w:p w:rsidR="00822CCB" w:rsidRPr="00285143" w:rsidRDefault="00822CCB" w:rsidP="00B34307">
            <w:pPr>
              <w:jc w:val="left"/>
              <w:rPr>
                <w:sz w:val="18"/>
                <w:lang w:val="es-ES"/>
              </w:rPr>
            </w:pPr>
          </w:p>
        </w:tc>
      </w:tr>
    </w:tbl>
    <w:p w:rsidR="00822CCB" w:rsidRDefault="00822CCB" w:rsidP="00822CCB">
      <w:pPr>
        <w:jc w:val="center"/>
        <w:rPr>
          <w:b/>
        </w:rPr>
      </w:pPr>
    </w:p>
    <w:p w:rsidR="00822CCB" w:rsidRDefault="00FA087A" w:rsidP="00822CCB">
      <w:pPr>
        <w:ind w:left="-567" w:right="-512"/>
        <w:rPr>
          <w:b/>
          <w:u w:val="single"/>
        </w:rPr>
      </w:pPr>
      <w:r w:rsidRPr="00FA087A">
        <w:rPr>
          <w:b/>
          <w:noProof/>
        </w:rPr>
        <w:lastRenderedPageBreak/>
        <w:pict>
          <v:rect id="156 Rectángulo" o:spid="_x0000_s1188" style="position:absolute;left:0;text-align:left;margin-left:-34.3pt;margin-top:-5.9pt;width:482.45pt;height:616.2pt;z-index:-250958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tKq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BurtKqrgIAAK4FAAAOAAAA&#10;AAAAAAAAAAAAAC4CAABkcnMvZTJvRG9jLnhtbFBLAQItABQABgAIAAAAIQBbKd9Y3wAAAAwBAAAP&#10;AAAAAAAAAAAAAAAAAAgFAABkcnMvZG93bnJldi54bWxQSwUGAAAAAAQABADzAAAAFAYAAAAA&#10;" filled="f" strokecolor="black [3213]" strokeweight="1pt">
            <v:path arrowok="t"/>
          </v:rect>
        </w:pict>
      </w:r>
      <w:r w:rsidR="00822CCB">
        <w:rPr>
          <w:b/>
          <w:u w:val="single"/>
        </w:rPr>
        <w:t xml:space="preserve">DESCRIPCIÓN DEL SUBPROCESO </w:t>
      </w:r>
      <w:r w:rsidR="002374BC">
        <w:rPr>
          <w:b/>
          <w:u w:val="single"/>
        </w:rPr>
        <w:t>GESTIÓN DE COBROS</w:t>
      </w:r>
    </w:p>
    <w:p w:rsidR="00CB72C7" w:rsidRDefault="00CB72C7" w:rsidP="00822CCB">
      <w:pPr>
        <w:ind w:left="-567" w:right="-512"/>
        <w:rPr>
          <w:b/>
          <w:u w:val="single"/>
        </w:rPr>
      </w:pPr>
    </w:p>
    <w:p w:rsidR="00CB72C7" w:rsidRDefault="00ED1DA8" w:rsidP="00822CCB">
      <w:pPr>
        <w:ind w:left="-567" w:right="-512"/>
        <w:rPr>
          <w:b/>
          <w:u w:val="single"/>
        </w:rPr>
      </w:pPr>
      <w:r w:rsidRPr="00ED1DA8">
        <w:rPr>
          <w:noProof/>
        </w:rPr>
        <w:drawing>
          <wp:inline distT="0" distB="0" distL="0" distR="0">
            <wp:extent cx="5985163" cy="5942310"/>
            <wp:effectExtent l="0" t="0" r="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6" t="1848" r="2808" b="2078"/>
                    <a:stretch/>
                  </pic:blipFill>
                  <pic:spPr bwMode="auto">
                    <a:xfrm>
                      <a:off x="0" y="0"/>
                      <a:ext cx="5988101" cy="59452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7988" w:rsidRDefault="006B7988" w:rsidP="00822CCB">
      <w:pPr>
        <w:ind w:left="-567" w:right="-512"/>
        <w:rPr>
          <w:b/>
          <w:u w:val="single"/>
        </w:rPr>
      </w:pPr>
    </w:p>
    <w:p w:rsidR="009F0D97" w:rsidRDefault="009F0D97" w:rsidP="00822CCB">
      <w:pPr>
        <w:ind w:left="-567" w:right="-512"/>
        <w:rPr>
          <w:b/>
          <w:u w:val="single"/>
        </w:rPr>
      </w:pPr>
    </w:p>
    <w:p w:rsidR="009F0D97" w:rsidRDefault="009F0D97" w:rsidP="00822CCB">
      <w:pPr>
        <w:ind w:left="-567" w:right="-512"/>
        <w:rPr>
          <w:b/>
          <w:u w:val="single"/>
        </w:rPr>
      </w:pPr>
    </w:p>
    <w:p w:rsidR="009F0D97" w:rsidRDefault="009F0D97" w:rsidP="00822CCB">
      <w:pPr>
        <w:ind w:left="-567" w:right="-512"/>
        <w:rPr>
          <w:b/>
          <w:u w:val="single"/>
        </w:rPr>
      </w:pPr>
    </w:p>
    <w:p w:rsidR="009F0D97" w:rsidRDefault="009F0D97" w:rsidP="00822CCB">
      <w:pPr>
        <w:ind w:left="-567" w:right="-512"/>
        <w:rPr>
          <w:b/>
          <w:u w:val="single"/>
        </w:rPr>
      </w:pPr>
    </w:p>
    <w:p w:rsidR="009F0D97" w:rsidRDefault="00FA087A" w:rsidP="009F0D97">
      <w:pPr>
        <w:ind w:left="-567" w:right="-512"/>
        <w:jc w:val="center"/>
        <w:rPr>
          <w:b/>
        </w:rPr>
      </w:pPr>
      <w:r>
        <w:rPr>
          <w:b/>
          <w:noProof/>
        </w:rPr>
        <w:lastRenderedPageBreak/>
        <w:pict>
          <v:rect id="2871 Rectángulo" o:spid="_x0000_s1187" style="position:absolute;left:0;text-align:left;margin-left:-34.25pt;margin-top:-3.65pt;width:482.45pt;height:616.2pt;z-index:-250795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Rz0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" filled="f" strokecolor="black [3213]" strokeweight="1pt">
            <v:path arrowok="t"/>
          </v:rect>
        </w:pict>
      </w:r>
      <w:r w:rsidR="009F0D97" w:rsidRPr="009F0D97">
        <w:rPr>
          <w:b/>
        </w:rPr>
        <w:t>PROCESOS DE APOYO</w:t>
      </w:r>
    </w:p>
    <w:p w:rsidR="009F0D97" w:rsidRPr="009F0D97" w:rsidRDefault="009F0D97" w:rsidP="009F0D97">
      <w:pPr>
        <w:ind w:left="-567" w:right="-512"/>
        <w:jc w:val="center"/>
        <w:rPr>
          <w:b/>
        </w:rPr>
      </w:pPr>
    </w:p>
    <w:p w:rsidR="00822CCB" w:rsidRDefault="009F0D97" w:rsidP="009F0D97">
      <w:pPr>
        <w:ind w:left="-567" w:right="-511"/>
        <w:rPr>
          <w:b/>
        </w:rPr>
      </w:pPr>
      <w:r w:rsidRPr="009F0D97">
        <w:rPr>
          <w:noProof/>
        </w:rPr>
        <w:drawing>
          <wp:inline distT="0" distB="0" distL="0" distR="0">
            <wp:extent cx="5937248" cy="1619250"/>
            <wp:effectExtent l="0" t="0" r="6985" b="0"/>
            <wp:docPr id="2869" name="Imagen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70" t="9597" r="11413" b="10204"/>
                    <a:stretch/>
                  </pic:blipFill>
                  <pic:spPr bwMode="auto">
                    <a:xfrm>
                      <a:off x="0" y="0"/>
                      <a:ext cx="5936551" cy="16190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0666D" w:rsidRDefault="00F0666D" w:rsidP="00F0666D">
      <w:pPr>
        <w:jc w:val="center"/>
        <w:rPr>
          <w:b/>
        </w:rPr>
      </w:pPr>
    </w:p>
    <w:p w:rsidR="00F0666D" w:rsidRDefault="00F0666D"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9F0D97" w:rsidRDefault="009F0D97" w:rsidP="00F0666D">
      <w:pPr>
        <w:jc w:val="center"/>
        <w:rPr>
          <w:b/>
        </w:rPr>
      </w:pPr>
    </w:p>
    <w:p w:rsidR="00F0666D" w:rsidRDefault="00F0666D" w:rsidP="00F0666D">
      <w:pPr>
        <w:jc w:val="center"/>
        <w:rPr>
          <w:b/>
        </w:rPr>
      </w:pPr>
    </w:p>
    <w:p w:rsidR="00F0666D" w:rsidRDefault="00F0666D" w:rsidP="00F0666D">
      <w:pPr>
        <w:jc w:val="center"/>
        <w:rPr>
          <w:b/>
        </w:rPr>
      </w:pPr>
    </w:p>
    <w:p w:rsidR="00D11729" w:rsidRPr="00D11729" w:rsidRDefault="00FA087A" w:rsidP="0002305C">
      <w:pPr>
        <w:ind w:left="-567" w:right="-512"/>
        <w:rPr>
          <w:b/>
          <w:lang w:val="es-ES"/>
        </w:rPr>
      </w:pPr>
      <w:r>
        <w:rPr>
          <w:b/>
          <w:noProof/>
        </w:rPr>
        <w:lastRenderedPageBreak/>
        <w:pict>
          <v:rect id="157 Rectángulo" o:spid="_x0000_s1186" style="position:absolute;left:0;text-align:left;margin-left:-34.3pt;margin-top:-5.9pt;width:482.45pt;height:616.2pt;z-index:-250956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lz6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" filled="f" strokecolor="black [3213]" strokeweight="1pt">
            <v:path arrowok="t"/>
          </v:rect>
        </w:pict>
      </w:r>
      <w:r w:rsidR="00D11729" w:rsidRPr="00D11729">
        <w:rPr>
          <w:b/>
          <w:lang w:val="es-ES"/>
        </w:rPr>
        <w:t>PROCESO: RECURSOS HUMANOS</w:t>
      </w:r>
    </w:p>
    <w:p w:rsidR="00D11729" w:rsidRDefault="00D11729" w:rsidP="0002305C">
      <w:pPr>
        <w:ind w:left="-567" w:right="-512"/>
        <w:rPr>
          <w:b/>
          <w:u w:val="single"/>
          <w:lang w:val="es-ES"/>
        </w:rPr>
      </w:pPr>
    </w:p>
    <w:p w:rsidR="0002305C" w:rsidRPr="00C66327" w:rsidRDefault="0002305C" w:rsidP="0002305C">
      <w:pPr>
        <w:ind w:left="-567" w:right="-512"/>
        <w:rPr>
          <w:b/>
          <w:u w:val="single"/>
          <w:lang w:val="es-ES"/>
        </w:rPr>
      </w:pPr>
      <w:r>
        <w:rPr>
          <w:b/>
          <w:u w:val="single"/>
          <w:lang w:val="es-ES"/>
        </w:rPr>
        <w:t>ENTRADAS DEL PROCESO RECURSOS HUMANOS</w:t>
      </w:r>
    </w:p>
    <w:p w:rsidR="0002305C" w:rsidRPr="008E4472" w:rsidRDefault="0006564F" w:rsidP="0002305C">
      <w:pPr>
        <w:ind w:left="-567" w:right="-512"/>
      </w:pPr>
      <w:r>
        <w:rPr>
          <w:b/>
        </w:rPr>
        <w:t xml:space="preserve">Requerimiento de personal.- </w:t>
      </w:r>
      <w:r w:rsidR="005270BB" w:rsidRPr="00BD0618">
        <w:rPr>
          <w:rFonts w:cs="Arial"/>
          <w:lang w:val="es-ES"/>
        </w:rPr>
        <w:t>La</w:t>
      </w:r>
      <w:r w:rsidR="005270BB">
        <w:rPr>
          <w:rFonts w:cs="Arial"/>
          <w:lang w:val="es-ES"/>
        </w:rPr>
        <w:t xml:space="preserve"> cantidad de personal solicitado para cada actividad.</w:t>
      </w:r>
    </w:p>
    <w:p w:rsidR="0002305C" w:rsidRPr="008D25A9" w:rsidRDefault="0002305C" w:rsidP="0002305C">
      <w:pPr>
        <w:ind w:left="-567" w:right="-512"/>
      </w:pPr>
    </w:p>
    <w:p w:rsidR="005270BB" w:rsidRDefault="0002305C" w:rsidP="005270BB">
      <w:pPr>
        <w:ind w:left="-567" w:right="-512"/>
        <w:rPr>
          <w:b/>
          <w:u w:val="single"/>
          <w:lang w:val="es-ES"/>
        </w:rPr>
      </w:pPr>
      <w:r>
        <w:rPr>
          <w:b/>
          <w:u w:val="single"/>
          <w:lang w:val="es-ES"/>
        </w:rPr>
        <w:t>SALIDAS DEL PROCESO RECURSOS HUMANOS</w:t>
      </w:r>
    </w:p>
    <w:p w:rsidR="005270BB" w:rsidRPr="005270BB" w:rsidRDefault="005270BB" w:rsidP="005270BB">
      <w:pPr>
        <w:ind w:left="-567" w:right="-512"/>
        <w:rPr>
          <w:b/>
          <w:u w:val="single"/>
          <w:lang w:val="es-ES"/>
        </w:rPr>
      </w:pPr>
      <w:r>
        <w:rPr>
          <w:rFonts w:cs="Arial"/>
          <w:b/>
          <w:lang w:val="es-ES"/>
        </w:rPr>
        <w:t xml:space="preserve">Personal Contratado.- </w:t>
      </w:r>
      <w:r>
        <w:rPr>
          <w:rFonts w:cs="Arial"/>
          <w:lang w:val="es-ES"/>
        </w:rPr>
        <w:t>Personal que pasa la entrevista y las pruebas de conocimiento con el Coordinador de talento humano y es contratado.</w:t>
      </w:r>
    </w:p>
    <w:p w:rsidR="0002305C" w:rsidRPr="005270BB" w:rsidRDefault="0002305C" w:rsidP="0002305C">
      <w:pPr>
        <w:ind w:left="-567" w:right="-512"/>
      </w:pPr>
    </w:p>
    <w:p w:rsidR="0002305C" w:rsidRPr="00CC05B5" w:rsidRDefault="0002305C" w:rsidP="0002305C">
      <w:pPr>
        <w:ind w:left="-567" w:right="-512"/>
        <w:rPr>
          <w:b/>
          <w:u w:val="single"/>
          <w:lang w:val="es-ES"/>
        </w:rPr>
      </w:pPr>
      <w:r>
        <w:rPr>
          <w:b/>
          <w:u w:val="single"/>
          <w:lang w:val="es-ES"/>
        </w:rPr>
        <w:t>RECURSOS DEL PROCESO RECURSOS HUMANOS</w:t>
      </w:r>
    </w:p>
    <w:p w:rsidR="0002305C" w:rsidRDefault="0002305C" w:rsidP="0002305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2305C" w:rsidRDefault="0002305C" w:rsidP="0002305C">
      <w:pPr>
        <w:ind w:left="-567" w:right="-512"/>
        <w:rPr>
          <w:lang w:val="es-ES"/>
        </w:rPr>
      </w:pPr>
    </w:p>
    <w:p w:rsidR="0002305C" w:rsidRDefault="0002305C" w:rsidP="0002305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2305C" w:rsidRDefault="0002305C" w:rsidP="0002305C">
      <w:pPr>
        <w:ind w:left="-567" w:right="-512"/>
        <w:rPr>
          <w:lang w:val="es-ES"/>
        </w:rPr>
      </w:pPr>
    </w:p>
    <w:p w:rsidR="0002305C" w:rsidRDefault="0002305C" w:rsidP="0002305C">
      <w:pPr>
        <w:ind w:left="-567" w:right="-512"/>
        <w:rPr>
          <w:lang w:val="es-ES"/>
        </w:rPr>
      </w:pPr>
      <w:r w:rsidRPr="00CC05B5">
        <w:rPr>
          <w:b/>
          <w:lang w:val="es-ES"/>
        </w:rPr>
        <w:t>Presupuesto asignado.-</w:t>
      </w:r>
      <w:r>
        <w:rPr>
          <w:lang w:val="es-ES"/>
        </w:rPr>
        <w:t xml:space="preserve"> Estimación de dinero asignado a cada proceso.</w:t>
      </w:r>
    </w:p>
    <w:p w:rsidR="0002305C" w:rsidRDefault="0002305C" w:rsidP="0002305C">
      <w:pPr>
        <w:ind w:left="-567" w:right="-512"/>
        <w:rPr>
          <w:lang w:val="es-ES"/>
        </w:rPr>
      </w:pPr>
    </w:p>
    <w:p w:rsidR="0002305C" w:rsidRDefault="0002305C" w:rsidP="0002305C">
      <w:pPr>
        <w:ind w:left="-567" w:right="-512"/>
        <w:rPr>
          <w:lang w:val="es-ES"/>
        </w:rPr>
      </w:pPr>
      <w:r w:rsidRPr="00CC05B5">
        <w:rPr>
          <w:b/>
          <w:lang w:val="es-ES"/>
        </w:rPr>
        <w:t>Talento humano.-</w:t>
      </w:r>
      <w:r w:rsidR="008370A5">
        <w:rPr>
          <w:lang w:val="es-ES"/>
        </w:rPr>
        <w:t>Gerentes de áreas, Coordinador de talento humano y Nómina</w:t>
      </w:r>
      <w:r>
        <w:rPr>
          <w:lang w:val="es-ES"/>
        </w:rPr>
        <w:t>.</w:t>
      </w:r>
    </w:p>
    <w:p w:rsidR="0002305C" w:rsidRDefault="0002305C" w:rsidP="0002305C">
      <w:pPr>
        <w:ind w:left="-567" w:right="-512"/>
        <w:rPr>
          <w:b/>
          <w:u w:val="single"/>
          <w:lang w:val="es-ES"/>
        </w:rPr>
      </w:pPr>
    </w:p>
    <w:p w:rsidR="0002305C" w:rsidRPr="00C66327" w:rsidRDefault="0002305C" w:rsidP="0002305C">
      <w:pPr>
        <w:ind w:left="-567" w:right="-512"/>
        <w:rPr>
          <w:b/>
          <w:u w:val="single"/>
          <w:lang w:val="es-ES"/>
        </w:rPr>
      </w:pPr>
      <w:r>
        <w:rPr>
          <w:b/>
          <w:u w:val="single"/>
          <w:lang w:val="es-ES"/>
        </w:rPr>
        <w:t>CONTROLES DEL PROCESO RECURSOS HUMANOS</w:t>
      </w:r>
    </w:p>
    <w:p w:rsidR="005270BB" w:rsidRDefault="005270BB" w:rsidP="005270BB">
      <w:pPr>
        <w:ind w:left="-567"/>
        <w:rPr>
          <w:lang w:val="es-ES"/>
        </w:rPr>
      </w:pPr>
      <w:r w:rsidRPr="003868C4">
        <w:rPr>
          <w:b/>
          <w:lang w:val="es-ES"/>
        </w:rPr>
        <w:t xml:space="preserve">Código de Trabajo.- </w:t>
      </w:r>
      <w:r w:rsidRPr="003868C4">
        <w:rPr>
          <w:lang w:val="es-ES"/>
        </w:rPr>
        <w:t xml:space="preserve">Toda empresa </w:t>
      </w:r>
      <w:r>
        <w:rPr>
          <w:lang w:val="es-ES"/>
        </w:rPr>
        <w:t xml:space="preserve">establecida en el territorio ecuatoriano debe cumplir con las disposiciones legales impuestas por el </w:t>
      </w:r>
      <w:r w:rsidRPr="003868C4">
        <w:rPr>
          <w:lang w:val="es-ES"/>
        </w:rPr>
        <w:t>Código de trabajo.</w:t>
      </w:r>
    </w:p>
    <w:p w:rsidR="005270BB" w:rsidRPr="003868C4" w:rsidRDefault="005270BB" w:rsidP="005270BB">
      <w:pPr>
        <w:ind w:left="-567"/>
        <w:rPr>
          <w:lang w:val="es-ES"/>
        </w:rPr>
      </w:pPr>
    </w:p>
    <w:p w:rsidR="005270BB" w:rsidRDefault="005270BB" w:rsidP="005270BB">
      <w:pPr>
        <w:ind w:left="-567"/>
        <w:rPr>
          <w:lang w:val="es-ES"/>
        </w:rPr>
      </w:pPr>
      <w:r w:rsidRPr="003868C4">
        <w:rPr>
          <w:b/>
          <w:lang w:val="es-ES"/>
        </w:rPr>
        <w:t xml:space="preserve">Política de la Empresa.- </w:t>
      </w:r>
      <w:r w:rsidRPr="003868C4">
        <w:rPr>
          <w:lang w:val="es-ES"/>
        </w:rPr>
        <w:t xml:space="preserve">Disposiciones internas establecidas para el </w:t>
      </w:r>
      <w:r w:rsidR="00301BF0">
        <w:rPr>
          <w:lang w:val="es-ES"/>
        </w:rPr>
        <w:t>Proceso Recursos Humanos.</w:t>
      </w:r>
    </w:p>
    <w:p w:rsidR="0002305C" w:rsidRDefault="0002305C" w:rsidP="0002305C">
      <w:pPr>
        <w:rPr>
          <w:b/>
          <w:lang w:val="es-ES"/>
        </w:rPr>
      </w:pPr>
    </w:p>
    <w:p w:rsidR="00887D83" w:rsidRDefault="00887D83" w:rsidP="0002305C">
      <w:pPr>
        <w:rPr>
          <w:b/>
          <w:lang w:val="es-ES"/>
        </w:rPr>
      </w:pPr>
    </w:p>
    <w:p w:rsidR="00CB72C7" w:rsidRPr="007070F0" w:rsidRDefault="00CB72C7" w:rsidP="0002305C">
      <w:pPr>
        <w:rPr>
          <w:b/>
          <w:lang w:val="es-ES"/>
        </w:rPr>
      </w:pPr>
    </w:p>
    <w:p w:rsidR="0002305C" w:rsidRPr="002C31F1" w:rsidRDefault="00FA087A" w:rsidP="00AF2BD9">
      <w:pPr>
        <w:ind w:left="-567" w:right="-512"/>
        <w:rPr>
          <w:b/>
          <w:u w:val="single"/>
        </w:rPr>
      </w:pPr>
      <w:r w:rsidRPr="00FA087A">
        <w:rPr>
          <w:b/>
          <w:noProof/>
        </w:rPr>
        <w:lastRenderedPageBreak/>
        <w:pict>
          <v:rect id="158 Rectángulo" o:spid="_x0000_s1185" style="position:absolute;left:0;text-align:left;margin-left:-34.3pt;margin-top:-5.85pt;width:482.45pt;height:616.2pt;z-index:-250954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" filled="f" strokecolor="black [3213]" strokeweight="1pt">
            <v:path arrowok="t"/>
          </v:rect>
        </w:pict>
      </w:r>
      <w:r w:rsidR="0002305C" w:rsidRPr="002C31F1">
        <w:rPr>
          <w:b/>
          <w:u w:val="single"/>
        </w:rPr>
        <w:t xml:space="preserve">DIAGRAMA DE FLUJO DEL </w:t>
      </w:r>
      <w:r w:rsidR="0002305C">
        <w:rPr>
          <w:b/>
          <w:u w:val="single"/>
        </w:rPr>
        <w:t xml:space="preserve">PROCESO </w:t>
      </w:r>
      <w:r w:rsidR="00905B27">
        <w:rPr>
          <w:b/>
          <w:u w:val="single"/>
        </w:rPr>
        <w:t>RECURSOS HUMANOS</w:t>
      </w:r>
    </w:p>
    <w:p w:rsidR="0002305C" w:rsidRDefault="009B6F45" w:rsidP="00AE5418">
      <w:pPr>
        <w:ind w:left="-567" w:right="-512"/>
        <w:jc w:val="center"/>
      </w:pPr>
      <w:r>
        <w:object w:dxaOrig="9912" w:dyaOrig="12716">
          <v:shape id="_x0000_i1074" type="#_x0000_t75" style="width:446.6pt;height:571.85pt" o:ole="">
            <v:imagedata r:id="rId295" o:title=""/>
          </v:shape>
          <o:OLEObject Type="Embed" ProgID="Visio.Drawing.11" ShapeID="_x0000_i1074" DrawAspect="Content" ObjectID="_1430942123" r:id="rId296"/>
        </w:object>
      </w:r>
    </w:p>
    <w:p w:rsidR="009B6F45" w:rsidRDefault="009B6F45" w:rsidP="00AE5418">
      <w:pPr>
        <w:ind w:left="-567" w:right="-512"/>
        <w:jc w:val="center"/>
      </w:pPr>
    </w:p>
    <w:p w:rsidR="0002305C" w:rsidRDefault="00FA087A" w:rsidP="00CB72C7">
      <w:pPr>
        <w:ind w:left="-567" w:right="-512"/>
        <w:rPr>
          <w:b/>
          <w:u w:val="single"/>
        </w:rPr>
      </w:pPr>
      <w:r w:rsidRPr="00FA087A">
        <w:rPr>
          <w:b/>
          <w:noProof/>
        </w:rPr>
        <w:lastRenderedPageBreak/>
        <w:pict>
          <v:rect id="159 Rectángulo" o:spid="_x0000_s1183" style="position:absolute;left:0;text-align:left;margin-left:-34.3pt;margin-top:-5.9pt;width:482.45pt;height:616.2pt;z-index:-250952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orrg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" filled="f" strokecolor="black [3213]" strokeweight="1pt">
            <v:path arrowok="t"/>
          </v:rect>
        </w:pict>
      </w:r>
      <w:r w:rsidR="0002305C" w:rsidRPr="002C31F1">
        <w:rPr>
          <w:b/>
          <w:u w:val="single"/>
        </w:rPr>
        <w:t>DE</w:t>
      </w:r>
      <w:r w:rsidR="0002305C">
        <w:rPr>
          <w:b/>
          <w:u w:val="single"/>
        </w:rPr>
        <w:t xml:space="preserve">SCRIPCIÓN DE INDICADORES DEL PROCESO </w:t>
      </w:r>
      <w:r w:rsidR="00905B27">
        <w:rPr>
          <w:b/>
          <w:u w:val="single"/>
        </w:rPr>
        <w:t>RECURSOS HUMANOS</w:t>
      </w:r>
    </w:p>
    <w:p w:rsidR="00CB72C7" w:rsidRPr="00CB72C7" w:rsidRDefault="00CB72C7" w:rsidP="00CB72C7">
      <w:pPr>
        <w:ind w:left="-567" w:right="-512"/>
        <w:rPr>
          <w:b/>
          <w:u w:val="single"/>
        </w:rPr>
      </w:pPr>
    </w:p>
    <w:p w:rsidR="0002305C" w:rsidRPr="003E76F0" w:rsidRDefault="0002305C" w:rsidP="0002305C">
      <w:pPr>
        <w:ind w:left="-567" w:right="-512"/>
        <w:rPr>
          <w:sz w:val="16"/>
          <w:szCs w:val="16"/>
        </w:rPr>
      </w:pPr>
      <w:r w:rsidRPr="003E76F0">
        <w:rPr>
          <w:b/>
          <w:sz w:val="16"/>
          <w:szCs w:val="16"/>
        </w:rPr>
        <w:t>PROCESO:</w:t>
      </w:r>
      <w:r w:rsidRPr="003E76F0">
        <w:rPr>
          <w:b/>
          <w:sz w:val="16"/>
          <w:szCs w:val="16"/>
        </w:rPr>
        <w:tab/>
      </w:r>
      <w:r w:rsidR="00905B27">
        <w:rPr>
          <w:sz w:val="16"/>
          <w:szCs w:val="16"/>
        </w:rPr>
        <w:t>RECURSOS HUMANOS</w:t>
      </w:r>
      <w:r w:rsidRPr="003E76F0">
        <w:rPr>
          <w:b/>
          <w:sz w:val="16"/>
          <w:szCs w:val="16"/>
        </w:rPr>
        <w:tab/>
      </w:r>
      <w:r w:rsidRPr="003E76F0">
        <w:rPr>
          <w:b/>
          <w:sz w:val="16"/>
          <w:szCs w:val="16"/>
        </w:rPr>
        <w:tab/>
      </w:r>
      <w:r w:rsidRPr="003E76F0">
        <w:rPr>
          <w:b/>
          <w:sz w:val="16"/>
          <w:szCs w:val="16"/>
        </w:rPr>
        <w:tab/>
      </w:r>
      <w:r w:rsidRPr="003E76F0">
        <w:rPr>
          <w:b/>
          <w:sz w:val="16"/>
          <w:szCs w:val="16"/>
        </w:rPr>
        <w:tab/>
      </w:r>
      <w:r w:rsidRPr="003E76F0">
        <w:rPr>
          <w:b/>
          <w:sz w:val="16"/>
          <w:szCs w:val="16"/>
        </w:rPr>
        <w:tab/>
        <w:t>CÓDIGO:</w:t>
      </w:r>
      <w:r>
        <w:rPr>
          <w:b/>
          <w:sz w:val="16"/>
          <w:szCs w:val="16"/>
        </w:rPr>
        <w:tab/>
      </w:r>
      <w:r w:rsidRPr="003E76F0">
        <w:rPr>
          <w:b/>
          <w:sz w:val="16"/>
          <w:szCs w:val="16"/>
        </w:rPr>
        <w:tab/>
      </w:r>
      <w:r w:rsidR="00905B27">
        <w:rPr>
          <w:sz w:val="16"/>
          <w:szCs w:val="16"/>
        </w:rPr>
        <w:t>F</w:t>
      </w:r>
    </w:p>
    <w:tbl>
      <w:tblPr>
        <w:tblStyle w:val="Tablaconcuadrcula"/>
        <w:tblW w:w="9356" w:type="dxa"/>
        <w:jc w:val="center"/>
        <w:tblInd w:w="-459" w:type="dxa"/>
        <w:tblLayout w:type="fixed"/>
        <w:tblLook w:val="04A0"/>
      </w:tblPr>
      <w:tblGrid>
        <w:gridCol w:w="966"/>
        <w:gridCol w:w="1134"/>
        <w:gridCol w:w="1275"/>
        <w:gridCol w:w="1418"/>
        <w:gridCol w:w="2551"/>
        <w:gridCol w:w="1134"/>
        <w:gridCol w:w="878"/>
      </w:tblGrid>
      <w:tr w:rsidR="0002305C" w:rsidRPr="003E76F0" w:rsidTr="0007184F">
        <w:trPr>
          <w:trHeight w:val="400"/>
          <w:jc w:val="center"/>
        </w:trPr>
        <w:tc>
          <w:tcPr>
            <w:tcW w:w="966" w:type="dxa"/>
            <w:shd w:val="clear" w:color="auto" w:fill="89C2E5" w:themeFill="accent3" w:themeFillTint="66"/>
            <w:vAlign w:val="center"/>
          </w:tcPr>
          <w:p w:rsidR="0002305C" w:rsidRPr="003E76F0" w:rsidRDefault="0002305C" w:rsidP="0007184F">
            <w:pPr>
              <w:jc w:val="center"/>
              <w:rPr>
                <w:b/>
                <w:sz w:val="16"/>
                <w:szCs w:val="16"/>
              </w:rPr>
            </w:pPr>
            <w:r w:rsidRPr="003E76F0">
              <w:rPr>
                <w:b/>
                <w:sz w:val="16"/>
                <w:szCs w:val="16"/>
                <w:lang w:val="es-ES"/>
              </w:rPr>
              <w:t>Tipo</w:t>
            </w:r>
            <w:r w:rsidRPr="003E76F0">
              <w:rPr>
                <w:b/>
                <w:sz w:val="16"/>
                <w:szCs w:val="16"/>
              </w:rPr>
              <w:t xml:space="preserve"> de indicador</w:t>
            </w:r>
          </w:p>
        </w:tc>
        <w:tc>
          <w:tcPr>
            <w:tcW w:w="1134" w:type="dxa"/>
            <w:shd w:val="clear" w:color="auto" w:fill="89C2E5" w:themeFill="accent3" w:themeFillTint="66"/>
            <w:vAlign w:val="center"/>
          </w:tcPr>
          <w:p w:rsidR="0002305C" w:rsidRPr="003E76F0" w:rsidRDefault="0002305C" w:rsidP="0007184F">
            <w:pPr>
              <w:jc w:val="center"/>
              <w:rPr>
                <w:b/>
                <w:sz w:val="16"/>
                <w:szCs w:val="16"/>
              </w:rPr>
            </w:pPr>
            <w:r w:rsidRPr="003E76F0">
              <w:rPr>
                <w:b/>
                <w:sz w:val="16"/>
                <w:szCs w:val="16"/>
                <w:lang w:val="es-ES"/>
              </w:rPr>
              <w:t>Nombre</w:t>
            </w:r>
            <w:r w:rsidRPr="003E76F0">
              <w:rPr>
                <w:b/>
                <w:sz w:val="16"/>
                <w:szCs w:val="16"/>
              </w:rPr>
              <w:t xml:space="preserve"> de indicador</w:t>
            </w:r>
          </w:p>
        </w:tc>
        <w:tc>
          <w:tcPr>
            <w:tcW w:w="1275" w:type="dxa"/>
            <w:shd w:val="clear" w:color="auto" w:fill="89C2E5" w:themeFill="accent3" w:themeFillTint="66"/>
            <w:vAlign w:val="center"/>
          </w:tcPr>
          <w:p w:rsidR="0002305C" w:rsidRPr="003E76F0" w:rsidRDefault="0002305C" w:rsidP="0007184F">
            <w:pPr>
              <w:jc w:val="center"/>
              <w:rPr>
                <w:b/>
                <w:sz w:val="16"/>
                <w:szCs w:val="16"/>
                <w:lang w:val="es-ES"/>
              </w:rPr>
            </w:pPr>
            <w:r w:rsidRPr="003E76F0">
              <w:rPr>
                <w:b/>
                <w:sz w:val="16"/>
                <w:szCs w:val="16"/>
                <w:lang w:val="es-ES"/>
              </w:rPr>
              <w:t>Variable</w:t>
            </w:r>
          </w:p>
        </w:tc>
        <w:tc>
          <w:tcPr>
            <w:tcW w:w="1418" w:type="dxa"/>
            <w:shd w:val="clear" w:color="auto" w:fill="89C2E5" w:themeFill="accent3" w:themeFillTint="66"/>
            <w:vAlign w:val="center"/>
          </w:tcPr>
          <w:p w:rsidR="0002305C" w:rsidRPr="003E76F0" w:rsidRDefault="0002305C" w:rsidP="0007184F">
            <w:pPr>
              <w:jc w:val="center"/>
              <w:rPr>
                <w:b/>
                <w:sz w:val="16"/>
                <w:szCs w:val="16"/>
              </w:rPr>
            </w:pPr>
            <w:r w:rsidRPr="003E76F0">
              <w:rPr>
                <w:b/>
                <w:sz w:val="16"/>
                <w:szCs w:val="16"/>
                <w:lang w:val="es-ES"/>
              </w:rPr>
              <w:t>Descripción</w:t>
            </w:r>
          </w:p>
        </w:tc>
        <w:tc>
          <w:tcPr>
            <w:tcW w:w="2551" w:type="dxa"/>
            <w:shd w:val="clear" w:color="auto" w:fill="89C2E5" w:themeFill="accent3" w:themeFillTint="66"/>
            <w:vAlign w:val="center"/>
          </w:tcPr>
          <w:p w:rsidR="0002305C" w:rsidRPr="003E76F0" w:rsidRDefault="0002305C" w:rsidP="0007184F">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02305C" w:rsidRPr="003E76F0" w:rsidRDefault="0002305C" w:rsidP="0007184F">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02305C" w:rsidRPr="003E76F0" w:rsidRDefault="0002305C" w:rsidP="0007184F">
            <w:pPr>
              <w:jc w:val="center"/>
              <w:rPr>
                <w:b/>
                <w:sz w:val="16"/>
                <w:szCs w:val="16"/>
                <w:lang w:val="es-ES"/>
              </w:rPr>
            </w:pPr>
            <w:r w:rsidRPr="003E76F0">
              <w:rPr>
                <w:b/>
                <w:sz w:val="16"/>
                <w:szCs w:val="16"/>
                <w:lang w:val="es-ES"/>
              </w:rPr>
              <w:t>Meta</w:t>
            </w:r>
          </w:p>
        </w:tc>
      </w:tr>
      <w:tr w:rsidR="0002305C" w:rsidRPr="003E76F0" w:rsidTr="0007184F">
        <w:trPr>
          <w:jc w:val="center"/>
        </w:trPr>
        <w:tc>
          <w:tcPr>
            <w:tcW w:w="966" w:type="dxa"/>
            <w:vAlign w:val="center"/>
          </w:tcPr>
          <w:p w:rsidR="0002305C" w:rsidRPr="003E76F0" w:rsidRDefault="00905B27" w:rsidP="0007184F">
            <w:pPr>
              <w:jc w:val="left"/>
              <w:rPr>
                <w:sz w:val="16"/>
                <w:szCs w:val="16"/>
                <w:lang w:val="es-ES"/>
              </w:rPr>
            </w:pPr>
            <w:r>
              <w:rPr>
                <w:sz w:val="16"/>
                <w:szCs w:val="16"/>
                <w:lang w:val="es-ES"/>
              </w:rPr>
              <w:t>IF1</w:t>
            </w:r>
          </w:p>
        </w:tc>
        <w:tc>
          <w:tcPr>
            <w:tcW w:w="1134" w:type="dxa"/>
            <w:vAlign w:val="center"/>
          </w:tcPr>
          <w:p w:rsidR="0002305C" w:rsidRPr="003E76F0" w:rsidRDefault="00905B27" w:rsidP="0007184F">
            <w:pPr>
              <w:jc w:val="left"/>
              <w:rPr>
                <w:sz w:val="16"/>
                <w:szCs w:val="16"/>
                <w:lang w:val="es-ES"/>
              </w:rPr>
            </w:pPr>
            <w:r>
              <w:rPr>
                <w:sz w:val="16"/>
                <w:szCs w:val="16"/>
                <w:lang w:val="es-ES"/>
              </w:rPr>
              <w:t>Tiempo de búsqueda del personal</w:t>
            </w:r>
          </w:p>
        </w:tc>
        <w:tc>
          <w:tcPr>
            <w:tcW w:w="1275" w:type="dxa"/>
            <w:vAlign w:val="center"/>
          </w:tcPr>
          <w:p w:rsidR="0002305C" w:rsidRPr="003E76F0" w:rsidRDefault="0002305C" w:rsidP="0007184F">
            <w:pPr>
              <w:jc w:val="left"/>
              <w:rPr>
                <w:sz w:val="16"/>
                <w:szCs w:val="16"/>
                <w:lang w:val="es-ES"/>
              </w:rPr>
            </w:pPr>
            <w:r>
              <w:rPr>
                <w:sz w:val="16"/>
                <w:szCs w:val="16"/>
                <w:lang w:val="es-ES"/>
              </w:rPr>
              <w:t>Tiempo</w:t>
            </w:r>
          </w:p>
        </w:tc>
        <w:tc>
          <w:tcPr>
            <w:tcW w:w="1418" w:type="dxa"/>
            <w:vAlign w:val="center"/>
          </w:tcPr>
          <w:p w:rsidR="0002305C" w:rsidRPr="003E76F0" w:rsidRDefault="0002305C" w:rsidP="0007184F">
            <w:pPr>
              <w:jc w:val="left"/>
              <w:rPr>
                <w:sz w:val="16"/>
                <w:szCs w:val="16"/>
                <w:lang w:val="es-ES"/>
              </w:rPr>
            </w:pPr>
            <w:r>
              <w:rPr>
                <w:sz w:val="16"/>
                <w:szCs w:val="16"/>
                <w:lang w:val="es-ES"/>
              </w:rPr>
              <w:t>Mide el tiempo de entrevista el cliente para aprobación del crédito</w:t>
            </w:r>
          </w:p>
        </w:tc>
        <w:tc>
          <w:tcPr>
            <w:tcW w:w="2551" w:type="dxa"/>
            <w:vAlign w:val="center"/>
          </w:tcPr>
          <w:p w:rsidR="0002305C" w:rsidRPr="003E76F0" w:rsidRDefault="00FA087A" w:rsidP="0007184F">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r>
                      <m:rPr>
                        <m:sty m:val="p"/>
                      </m:rPr>
                      <w:rPr>
                        <w:rFonts w:ascii="Cambria Math" w:hAnsi="Cambria Math"/>
                        <w:sz w:val="16"/>
                        <w:szCs w:val="16"/>
                        <w:lang w:val="es-ES"/>
                      </w:rPr>
                      <m:t># de entrevistas</m:t>
                    </m:r>
                  </m:den>
                </m:f>
              </m:oMath>
            </m:oMathPara>
          </w:p>
        </w:tc>
        <w:tc>
          <w:tcPr>
            <w:tcW w:w="1134" w:type="dxa"/>
            <w:vAlign w:val="center"/>
          </w:tcPr>
          <w:p w:rsidR="0002305C" w:rsidRPr="003E76F0" w:rsidRDefault="0002305C" w:rsidP="0007184F">
            <w:pPr>
              <w:jc w:val="left"/>
              <w:rPr>
                <w:sz w:val="16"/>
                <w:szCs w:val="16"/>
                <w:lang w:val="es-ES"/>
              </w:rPr>
            </w:pPr>
            <w:r w:rsidRPr="003E76F0">
              <w:rPr>
                <w:sz w:val="16"/>
                <w:szCs w:val="16"/>
                <w:lang w:val="es-ES"/>
              </w:rPr>
              <w:t>Mensual</w:t>
            </w:r>
          </w:p>
        </w:tc>
        <w:tc>
          <w:tcPr>
            <w:tcW w:w="878" w:type="dxa"/>
            <w:vAlign w:val="center"/>
          </w:tcPr>
          <w:p w:rsidR="0002305C" w:rsidRPr="003E76F0" w:rsidRDefault="0002305C" w:rsidP="0007184F">
            <w:pPr>
              <w:jc w:val="left"/>
              <w:rPr>
                <w:sz w:val="16"/>
                <w:szCs w:val="16"/>
                <w:lang w:val="es-ES"/>
              </w:rPr>
            </w:pPr>
            <w:r>
              <w:rPr>
                <w:sz w:val="16"/>
                <w:szCs w:val="16"/>
                <w:lang w:val="es-ES"/>
              </w:rPr>
              <w:t>&lt; 30 min</w:t>
            </w:r>
          </w:p>
        </w:tc>
      </w:tr>
      <w:tr w:rsidR="0002305C" w:rsidRPr="003E76F0" w:rsidTr="0007184F">
        <w:trPr>
          <w:trHeight w:val="368"/>
          <w:jc w:val="center"/>
        </w:trPr>
        <w:tc>
          <w:tcPr>
            <w:tcW w:w="966" w:type="dxa"/>
            <w:vAlign w:val="center"/>
          </w:tcPr>
          <w:p w:rsidR="0002305C" w:rsidRDefault="00BB75BE" w:rsidP="0007184F">
            <w:pPr>
              <w:jc w:val="left"/>
              <w:rPr>
                <w:sz w:val="16"/>
                <w:szCs w:val="16"/>
                <w:lang w:val="es-ES"/>
              </w:rPr>
            </w:pPr>
            <w:r>
              <w:rPr>
                <w:sz w:val="16"/>
                <w:szCs w:val="16"/>
                <w:lang w:val="es-ES"/>
              </w:rPr>
              <w:t>IF2</w:t>
            </w:r>
          </w:p>
        </w:tc>
        <w:tc>
          <w:tcPr>
            <w:tcW w:w="1134" w:type="dxa"/>
            <w:vAlign w:val="center"/>
          </w:tcPr>
          <w:p w:rsidR="0002305C" w:rsidRDefault="00BB75BE" w:rsidP="0007184F">
            <w:pPr>
              <w:jc w:val="left"/>
              <w:rPr>
                <w:sz w:val="16"/>
                <w:szCs w:val="16"/>
                <w:lang w:val="es-ES"/>
              </w:rPr>
            </w:pPr>
            <w:r>
              <w:rPr>
                <w:sz w:val="16"/>
                <w:szCs w:val="16"/>
                <w:lang w:val="es-ES"/>
              </w:rPr>
              <w:t>Tasa de empleados contratados</w:t>
            </w:r>
          </w:p>
        </w:tc>
        <w:tc>
          <w:tcPr>
            <w:tcW w:w="1275" w:type="dxa"/>
            <w:vAlign w:val="center"/>
          </w:tcPr>
          <w:p w:rsidR="0002305C" w:rsidRDefault="00BB75BE" w:rsidP="0007184F">
            <w:pPr>
              <w:jc w:val="left"/>
              <w:rPr>
                <w:sz w:val="16"/>
                <w:szCs w:val="16"/>
                <w:lang w:val="es-ES"/>
              </w:rPr>
            </w:pPr>
            <w:r>
              <w:rPr>
                <w:sz w:val="16"/>
                <w:szCs w:val="16"/>
                <w:lang w:val="es-ES"/>
              </w:rPr>
              <w:t>Eficiencia</w:t>
            </w:r>
          </w:p>
        </w:tc>
        <w:tc>
          <w:tcPr>
            <w:tcW w:w="1418" w:type="dxa"/>
            <w:vAlign w:val="center"/>
          </w:tcPr>
          <w:p w:rsidR="0002305C" w:rsidRPr="003E76F0" w:rsidRDefault="00BB75BE" w:rsidP="0007184F">
            <w:pPr>
              <w:jc w:val="left"/>
              <w:rPr>
                <w:sz w:val="16"/>
                <w:szCs w:val="16"/>
                <w:lang w:val="es-ES"/>
              </w:rPr>
            </w:pPr>
            <w:r>
              <w:rPr>
                <w:sz w:val="16"/>
                <w:szCs w:val="16"/>
                <w:lang w:val="es-ES"/>
              </w:rPr>
              <w:t>Mide la cantidad de empleados contratados</w:t>
            </w:r>
          </w:p>
        </w:tc>
        <w:tc>
          <w:tcPr>
            <w:tcW w:w="2551" w:type="dxa"/>
            <w:vAlign w:val="center"/>
          </w:tcPr>
          <w:p w:rsidR="0002305C" w:rsidRPr="00000627" w:rsidRDefault="00FA087A" w:rsidP="0007184F">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empleados contratdos</m:t>
                    </m:r>
                  </m:num>
                  <m:den>
                    <m:r>
                      <m:rPr>
                        <m:sty m:val="p"/>
                      </m:rPr>
                      <w:rPr>
                        <w:rFonts w:ascii="Cambria Math" w:hAnsi="Cambria Math"/>
                        <w:sz w:val="16"/>
                        <w:szCs w:val="16"/>
                        <w:lang w:val="es-ES"/>
                      </w:rPr>
                      <m:t># aspirantes entrevistados</m:t>
                    </m:r>
                  </m:den>
                </m:f>
                <m:r>
                  <w:rPr>
                    <w:rFonts w:ascii="Cambria Math" w:hAnsi="Cambria Math"/>
                    <w:sz w:val="16"/>
                    <w:szCs w:val="16"/>
                    <w:lang w:val="es-ES"/>
                  </w:rPr>
                  <m:t xml:space="preserve"> x100</m:t>
                </m:r>
              </m:oMath>
            </m:oMathPara>
          </w:p>
        </w:tc>
        <w:tc>
          <w:tcPr>
            <w:tcW w:w="1134" w:type="dxa"/>
            <w:vAlign w:val="center"/>
          </w:tcPr>
          <w:p w:rsidR="0002305C" w:rsidRPr="003E76F0" w:rsidRDefault="00BB75BE" w:rsidP="0007184F">
            <w:pPr>
              <w:jc w:val="left"/>
              <w:rPr>
                <w:sz w:val="16"/>
                <w:szCs w:val="16"/>
                <w:lang w:val="es-ES"/>
              </w:rPr>
            </w:pPr>
            <w:r>
              <w:rPr>
                <w:sz w:val="16"/>
                <w:szCs w:val="16"/>
                <w:lang w:val="es-ES"/>
              </w:rPr>
              <w:t xml:space="preserve">Semestral </w:t>
            </w:r>
          </w:p>
        </w:tc>
        <w:tc>
          <w:tcPr>
            <w:tcW w:w="878" w:type="dxa"/>
            <w:vAlign w:val="center"/>
          </w:tcPr>
          <w:p w:rsidR="0002305C" w:rsidRDefault="00BB75BE" w:rsidP="0007184F">
            <w:pPr>
              <w:jc w:val="left"/>
              <w:rPr>
                <w:sz w:val="16"/>
                <w:szCs w:val="16"/>
                <w:lang w:val="es-ES"/>
              </w:rPr>
            </w:pPr>
            <w:r>
              <w:rPr>
                <w:sz w:val="16"/>
                <w:szCs w:val="16"/>
                <w:lang w:val="es-ES"/>
              </w:rPr>
              <w:t>&lt; 50%</w:t>
            </w:r>
          </w:p>
        </w:tc>
      </w:tr>
    </w:tbl>
    <w:p w:rsidR="0002305C" w:rsidRDefault="0002305C" w:rsidP="0002305C">
      <w:pPr>
        <w:ind w:left="-567" w:right="-512"/>
        <w:rPr>
          <w:b/>
        </w:rPr>
      </w:pPr>
    </w:p>
    <w:p w:rsidR="0002305C" w:rsidRDefault="0002305C" w:rsidP="0002305C">
      <w:pPr>
        <w:ind w:left="-567" w:right="-512"/>
        <w:rPr>
          <w:b/>
        </w:rPr>
      </w:pPr>
    </w:p>
    <w:p w:rsidR="0002305C" w:rsidRDefault="0002305C" w:rsidP="00CB72C7">
      <w:pPr>
        <w:ind w:left="-567" w:right="-512"/>
        <w:rPr>
          <w:b/>
          <w:u w:val="single"/>
        </w:rPr>
      </w:pPr>
      <w:r w:rsidRPr="00C66327">
        <w:rPr>
          <w:b/>
          <w:u w:val="single"/>
        </w:rPr>
        <w:t>DESCRIPCIÓN D</w:t>
      </w:r>
      <w:r>
        <w:rPr>
          <w:b/>
          <w:u w:val="single"/>
        </w:rPr>
        <w:t xml:space="preserve">E ACTIVIDADES DEL PROCESO </w:t>
      </w:r>
      <w:r w:rsidR="00905B27">
        <w:rPr>
          <w:b/>
          <w:u w:val="single"/>
        </w:rPr>
        <w:t>RECURSOS HUMANOS</w:t>
      </w:r>
    </w:p>
    <w:p w:rsidR="00CB72C7" w:rsidRPr="00CB72C7" w:rsidRDefault="00CB72C7" w:rsidP="00CB72C7">
      <w:pPr>
        <w:ind w:left="-567" w:right="-512"/>
        <w:rPr>
          <w:b/>
          <w:u w:val="single"/>
        </w:rPr>
      </w:pPr>
    </w:p>
    <w:p w:rsidR="0002305C" w:rsidRDefault="0002305C" w:rsidP="0002305C">
      <w:pPr>
        <w:ind w:left="-567" w:right="-512"/>
        <w:rPr>
          <w:sz w:val="16"/>
        </w:rPr>
      </w:pPr>
      <w:r>
        <w:rPr>
          <w:b/>
          <w:sz w:val="16"/>
        </w:rPr>
        <w:t>PROCESO:</w:t>
      </w:r>
      <w:r>
        <w:rPr>
          <w:b/>
          <w:sz w:val="16"/>
        </w:rPr>
        <w:tab/>
      </w:r>
      <w:r w:rsidR="00BB75BE">
        <w:rPr>
          <w:sz w:val="16"/>
        </w:rPr>
        <w:t>RECURSOS HUMANOS</w:t>
      </w:r>
      <w:r>
        <w:rPr>
          <w:b/>
          <w:sz w:val="16"/>
        </w:rPr>
        <w:tab/>
      </w:r>
      <w:r>
        <w:rPr>
          <w:b/>
          <w:sz w:val="16"/>
        </w:rPr>
        <w:tab/>
      </w:r>
      <w:r>
        <w:rPr>
          <w:b/>
          <w:sz w:val="16"/>
        </w:rPr>
        <w:tab/>
      </w:r>
      <w:r>
        <w:rPr>
          <w:b/>
          <w:sz w:val="16"/>
        </w:rPr>
        <w:tab/>
      </w:r>
      <w:r>
        <w:rPr>
          <w:b/>
          <w:sz w:val="16"/>
        </w:rPr>
        <w:tab/>
        <w:t>CÓDIGO:</w:t>
      </w:r>
      <w:r>
        <w:rPr>
          <w:b/>
          <w:sz w:val="16"/>
        </w:rPr>
        <w:tab/>
      </w:r>
      <w:r>
        <w:rPr>
          <w:b/>
          <w:sz w:val="16"/>
        </w:rPr>
        <w:tab/>
      </w:r>
      <w:r w:rsidR="00BB75BE">
        <w:rPr>
          <w:sz w:val="16"/>
        </w:rPr>
        <w:t>F</w:t>
      </w:r>
    </w:p>
    <w:tbl>
      <w:tblPr>
        <w:tblStyle w:val="Tablaconcuadrcula"/>
        <w:tblW w:w="9361" w:type="dxa"/>
        <w:jc w:val="center"/>
        <w:tblInd w:w="-1032" w:type="dxa"/>
        <w:tblLayout w:type="fixed"/>
        <w:tblLook w:val="04A0"/>
      </w:tblPr>
      <w:tblGrid>
        <w:gridCol w:w="509"/>
        <w:gridCol w:w="1309"/>
        <w:gridCol w:w="1276"/>
        <w:gridCol w:w="4678"/>
        <w:gridCol w:w="1589"/>
      </w:tblGrid>
      <w:tr w:rsidR="0002305C" w:rsidRPr="004E3970" w:rsidTr="008370A5">
        <w:trPr>
          <w:jc w:val="center"/>
        </w:trPr>
        <w:tc>
          <w:tcPr>
            <w:tcW w:w="509" w:type="dxa"/>
            <w:shd w:val="clear" w:color="auto" w:fill="89C2E5" w:themeFill="accent3" w:themeFillTint="66"/>
            <w:vAlign w:val="center"/>
          </w:tcPr>
          <w:p w:rsidR="0002305C" w:rsidRPr="004E3970" w:rsidRDefault="0002305C" w:rsidP="0007184F">
            <w:pPr>
              <w:jc w:val="center"/>
              <w:rPr>
                <w:rFonts w:cs="Arial"/>
                <w:b/>
                <w:bCs/>
                <w:sz w:val="16"/>
              </w:rPr>
            </w:pPr>
            <w:r w:rsidRPr="004E3970">
              <w:rPr>
                <w:rFonts w:cs="Arial"/>
                <w:b/>
                <w:bCs/>
                <w:sz w:val="16"/>
              </w:rPr>
              <w:t>No.</w:t>
            </w:r>
          </w:p>
        </w:tc>
        <w:tc>
          <w:tcPr>
            <w:tcW w:w="1309" w:type="dxa"/>
            <w:shd w:val="clear" w:color="auto" w:fill="89C2E5" w:themeFill="accent3" w:themeFillTint="66"/>
            <w:vAlign w:val="center"/>
          </w:tcPr>
          <w:p w:rsidR="0002305C" w:rsidRPr="004E3970" w:rsidRDefault="0002305C" w:rsidP="0007184F">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02305C" w:rsidRPr="004E3970" w:rsidRDefault="0002305C" w:rsidP="0007184F">
            <w:pPr>
              <w:jc w:val="center"/>
              <w:rPr>
                <w:rFonts w:cs="Arial"/>
                <w:b/>
                <w:bCs/>
                <w:sz w:val="16"/>
              </w:rPr>
            </w:pPr>
            <w:r w:rsidRPr="004E3970">
              <w:rPr>
                <w:rFonts w:cs="Arial"/>
                <w:b/>
                <w:bCs/>
                <w:sz w:val="16"/>
              </w:rPr>
              <w:t>ENTIDAD</w:t>
            </w:r>
          </w:p>
        </w:tc>
        <w:tc>
          <w:tcPr>
            <w:tcW w:w="4678" w:type="dxa"/>
            <w:shd w:val="clear" w:color="auto" w:fill="89C2E5" w:themeFill="accent3" w:themeFillTint="66"/>
            <w:vAlign w:val="center"/>
          </w:tcPr>
          <w:p w:rsidR="0002305C" w:rsidRPr="004E3970" w:rsidRDefault="0002305C" w:rsidP="0007184F">
            <w:pPr>
              <w:jc w:val="center"/>
              <w:rPr>
                <w:rFonts w:cs="Arial"/>
                <w:b/>
                <w:bCs/>
                <w:sz w:val="16"/>
              </w:rPr>
            </w:pPr>
            <w:r w:rsidRPr="004E3970">
              <w:rPr>
                <w:rFonts w:cs="Arial"/>
                <w:b/>
                <w:bCs/>
                <w:sz w:val="16"/>
              </w:rPr>
              <w:t>DESCRIPCIÓN</w:t>
            </w:r>
          </w:p>
        </w:tc>
        <w:tc>
          <w:tcPr>
            <w:tcW w:w="1589" w:type="dxa"/>
            <w:shd w:val="clear" w:color="auto" w:fill="89C2E5" w:themeFill="accent3" w:themeFillTint="66"/>
            <w:vAlign w:val="center"/>
          </w:tcPr>
          <w:p w:rsidR="0002305C" w:rsidRPr="004E3970" w:rsidRDefault="0002305C" w:rsidP="0007184F">
            <w:pPr>
              <w:jc w:val="center"/>
              <w:rPr>
                <w:rFonts w:cs="Arial"/>
                <w:b/>
                <w:bCs/>
                <w:sz w:val="16"/>
              </w:rPr>
            </w:pPr>
            <w:r w:rsidRPr="004E3970">
              <w:rPr>
                <w:rFonts w:cs="Arial"/>
                <w:b/>
                <w:bCs/>
                <w:sz w:val="16"/>
              </w:rPr>
              <w:t>RESPONSABLE</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1</w:t>
            </w:r>
          </w:p>
        </w:tc>
        <w:tc>
          <w:tcPr>
            <w:tcW w:w="1309" w:type="dxa"/>
            <w:vAlign w:val="center"/>
          </w:tcPr>
          <w:p w:rsidR="00CD795F" w:rsidRDefault="00CD795F" w:rsidP="0007184F">
            <w:pPr>
              <w:jc w:val="left"/>
              <w:rPr>
                <w:rFonts w:cs="Arial"/>
                <w:bCs/>
                <w:sz w:val="16"/>
              </w:rPr>
            </w:pPr>
            <w:r>
              <w:rPr>
                <w:rFonts w:cs="Arial"/>
                <w:bCs/>
                <w:sz w:val="16"/>
              </w:rPr>
              <w:t>Necesidad de requerimiento de personal</w:t>
            </w:r>
          </w:p>
        </w:tc>
        <w:tc>
          <w:tcPr>
            <w:tcW w:w="1276" w:type="dxa"/>
            <w:vAlign w:val="center"/>
          </w:tcPr>
          <w:p w:rsidR="00CD795F" w:rsidRDefault="008370A5" w:rsidP="0007184F">
            <w:pPr>
              <w:jc w:val="left"/>
              <w:rPr>
                <w:rFonts w:cs="Arial"/>
                <w:bCs/>
                <w:sz w:val="16"/>
              </w:rPr>
            </w:pPr>
            <w:r>
              <w:rPr>
                <w:rFonts w:cs="Arial"/>
                <w:bCs/>
                <w:sz w:val="16"/>
              </w:rPr>
              <w:t>Gerencia general</w:t>
            </w:r>
          </w:p>
        </w:tc>
        <w:tc>
          <w:tcPr>
            <w:tcW w:w="4678" w:type="dxa"/>
            <w:vAlign w:val="center"/>
          </w:tcPr>
          <w:p w:rsidR="00CD795F" w:rsidRDefault="008370A5" w:rsidP="0007184F">
            <w:pPr>
              <w:jc w:val="left"/>
              <w:rPr>
                <w:rFonts w:cs="Arial"/>
                <w:bCs/>
                <w:sz w:val="16"/>
              </w:rPr>
            </w:pPr>
            <w:r>
              <w:rPr>
                <w:rFonts w:cs="Arial"/>
                <w:bCs/>
                <w:sz w:val="16"/>
              </w:rPr>
              <w:t>El gerente de cada notifica al coordinador de talento humano si existe la necesidad de contratar personal.</w:t>
            </w:r>
          </w:p>
        </w:tc>
        <w:tc>
          <w:tcPr>
            <w:tcW w:w="1589" w:type="dxa"/>
            <w:vAlign w:val="center"/>
          </w:tcPr>
          <w:p w:rsidR="00CD795F" w:rsidRDefault="00CD795F" w:rsidP="0007184F">
            <w:pPr>
              <w:jc w:val="left"/>
              <w:rPr>
                <w:rFonts w:cs="Arial"/>
                <w:bCs/>
                <w:sz w:val="16"/>
              </w:rPr>
            </w:pPr>
            <w:r>
              <w:rPr>
                <w:rFonts w:cs="Arial"/>
                <w:bCs/>
                <w:sz w:val="16"/>
              </w:rPr>
              <w:t xml:space="preserve">Gerentes de áreas </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2</w:t>
            </w:r>
          </w:p>
        </w:tc>
        <w:tc>
          <w:tcPr>
            <w:tcW w:w="1309" w:type="dxa"/>
            <w:vAlign w:val="center"/>
          </w:tcPr>
          <w:p w:rsidR="00CD795F" w:rsidRDefault="00CD795F" w:rsidP="0007184F">
            <w:pPr>
              <w:jc w:val="left"/>
              <w:rPr>
                <w:rFonts w:cs="Arial"/>
                <w:bCs/>
                <w:sz w:val="16"/>
              </w:rPr>
            </w:pPr>
            <w:r>
              <w:rPr>
                <w:rFonts w:cs="Arial"/>
                <w:bCs/>
                <w:sz w:val="16"/>
              </w:rPr>
              <w:t xml:space="preserve">Búsqueda  </w:t>
            </w:r>
          </w:p>
        </w:tc>
        <w:tc>
          <w:tcPr>
            <w:tcW w:w="1276" w:type="dxa"/>
            <w:vAlign w:val="center"/>
          </w:tcPr>
          <w:p w:rsidR="008370A5" w:rsidRDefault="008370A5" w:rsidP="0007184F">
            <w:pPr>
              <w:jc w:val="left"/>
              <w:rPr>
                <w:rFonts w:cs="Arial"/>
                <w:bCs/>
                <w:sz w:val="16"/>
              </w:rPr>
            </w:pPr>
            <w:r>
              <w:rPr>
                <w:rFonts w:cs="Arial"/>
                <w:bCs/>
                <w:sz w:val="16"/>
              </w:rPr>
              <w:t>Administrativo</w:t>
            </w:r>
          </w:p>
        </w:tc>
        <w:tc>
          <w:tcPr>
            <w:tcW w:w="4678" w:type="dxa"/>
            <w:vAlign w:val="center"/>
          </w:tcPr>
          <w:p w:rsidR="00CD795F" w:rsidRDefault="008370A5" w:rsidP="0007184F">
            <w:pPr>
              <w:jc w:val="left"/>
              <w:rPr>
                <w:rFonts w:cs="Arial"/>
                <w:bCs/>
                <w:sz w:val="16"/>
              </w:rPr>
            </w:pPr>
            <w:r>
              <w:rPr>
                <w:rFonts w:cs="Arial"/>
                <w:bCs/>
                <w:sz w:val="16"/>
              </w:rPr>
              <w:t>El coordinador realiza una búsqueda del personal a contratar.</w:t>
            </w:r>
          </w:p>
        </w:tc>
        <w:tc>
          <w:tcPr>
            <w:tcW w:w="1589" w:type="dxa"/>
            <w:vAlign w:val="center"/>
          </w:tcPr>
          <w:p w:rsidR="00CD795F" w:rsidRDefault="00CD795F"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3</w:t>
            </w:r>
          </w:p>
        </w:tc>
        <w:tc>
          <w:tcPr>
            <w:tcW w:w="1309" w:type="dxa"/>
            <w:vAlign w:val="center"/>
          </w:tcPr>
          <w:p w:rsidR="00CD795F" w:rsidRDefault="00CD795F" w:rsidP="0007184F">
            <w:pPr>
              <w:jc w:val="left"/>
              <w:rPr>
                <w:rFonts w:cs="Arial"/>
                <w:bCs/>
                <w:sz w:val="16"/>
              </w:rPr>
            </w:pPr>
            <w:r>
              <w:rPr>
                <w:rFonts w:cs="Arial"/>
                <w:bCs/>
                <w:sz w:val="16"/>
              </w:rPr>
              <w:t xml:space="preserve">Pruebas </w:t>
            </w:r>
          </w:p>
        </w:tc>
        <w:tc>
          <w:tcPr>
            <w:tcW w:w="1276" w:type="dxa"/>
            <w:vAlign w:val="center"/>
          </w:tcPr>
          <w:p w:rsidR="00CD795F" w:rsidRDefault="008370A5" w:rsidP="0007184F">
            <w:pPr>
              <w:jc w:val="left"/>
              <w:rPr>
                <w:rFonts w:cs="Arial"/>
                <w:bCs/>
                <w:sz w:val="16"/>
              </w:rPr>
            </w:pPr>
            <w:r>
              <w:rPr>
                <w:rFonts w:cs="Arial"/>
                <w:bCs/>
                <w:sz w:val="16"/>
              </w:rPr>
              <w:t>Administrativo</w:t>
            </w:r>
          </w:p>
        </w:tc>
        <w:tc>
          <w:tcPr>
            <w:tcW w:w="4678" w:type="dxa"/>
            <w:vAlign w:val="center"/>
          </w:tcPr>
          <w:p w:rsidR="00CD795F" w:rsidRDefault="008370A5" w:rsidP="0007184F">
            <w:pPr>
              <w:jc w:val="left"/>
              <w:rPr>
                <w:rFonts w:cs="Arial"/>
                <w:bCs/>
                <w:sz w:val="16"/>
              </w:rPr>
            </w:pPr>
            <w:r>
              <w:rPr>
                <w:rFonts w:cs="Arial"/>
                <w:bCs/>
                <w:sz w:val="16"/>
              </w:rPr>
              <w:t>El coordinador de talento humano realiza las pruebas</w:t>
            </w:r>
            <w:r w:rsidR="00D11729">
              <w:rPr>
                <w:rFonts w:cs="Arial"/>
                <w:bCs/>
                <w:sz w:val="16"/>
              </w:rPr>
              <w:t xml:space="preserve"> de conocimiento y destrezas</w:t>
            </w:r>
            <w:r>
              <w:rPr>
                <w:rFonts w:cs="Arial"/>
                <w:bCs/>
                <w:sz w:val="16"/>
              </w:rPr>
              <w:t xml:space="preserve"> respectivas a cada </w:t>
            </w:r>
            <w:r w:rsidR="00D11729">
              <w:rPr>
                <w:rFonts w:cs="Arial"/>
                <w:bCs/>
                <w:sz w:val="16"/>
              </w:rPr>
              <w:t>candidato.</w:t>
            </w:r>
          </w:p>
        </w:tc>
        <w:tc>
          <w:tcPr>
            <w:tcW w:w="1589" w:type="dxa"/>
            <w:vAlign w:val="center"/>
          </w:tcPr>
          <w:p w:rsidR="00CD795F" w:rsidRDefault="008370A5"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4</w:t>
            </w:r>
          </w:p>
        </w:tc>
        <w:tc>
          <w:tcPr>
            <w:tcW w:w="1309" w:type="dxa"/>
            <w:vAlign w:val="center"/>
          </w:tcPr>
          <w:p w:rsidR="00CD795F" w:rsidRDefault="00CD795F" w:rsidP="0007184F">
            <w:pPr>
              <w:jc w:val="left"/>
              <w:rPr>
                <w:rFonts w:cs="Arial"/>
                <w:bCs/>
                <w:sz w:val="16"/>
              </w:rPr>
            </w:pPr>
            <w:r>
              <w:rPr>
                <w:rFonts w:cs="Arial"/>
                <w:bCs/>
                <w:sz w:val="16"/>
              </w:rPr>
              <w:t xml:space="preserve">Selección </w:t>
            </w:r>
          </w:p>
        </w:tc>
        <w:tc>
          <w:tcPr>
            <w:tcW w:w="1276" w:type="dxa"/>
            <w:vAlign w:val="center"/>
          </w:tcPr>
          <w:p w:rsidR="00CD795F" w:rsidRDefault="008370A5" w:rsidP="0007184F">
            <w:pPr>
              <w:jc w:val="left"/>
              <w:rPr>
                <w:rFonts w:cs="Arial"/>
                <w:bCs/>
                <w:sz w:val="16"/>
              </w:rPr>
            </w:pPr>
            <w:r>
              <w:rPr>
                <w:rFonts w:cs="Arial"/>
                <w:bCs/>
                <w:sz w:val="16"/>
              </w:rPr>
              <w:t xml:space="preserve">Administrativo </w:t>
            </w:r>
          </w:p>
        </w:tc>
        <w:tc>
          <w:tcPr>
            <w:tcW w:w="4678" w:type="dxa"/>
            <w:vAlign w:val="center"/>
          </w:tcPr>
          <w:p w:rsidR="00CD795F" w:rsidRDefault="00D11729" w:rsidP="0007184F">
            <w:pPr>
              <w:jc w:val="left"/>
              <w:rPr>
                <w:rFonts w:cs="Arial"/>
                <w:bCs/>
                <w:sz w:val="16"/>
              </w:rPr>
            </w:pPr>
            <w:r>
              <w:rPr>
                <w:rFonts w:cs="Arial"/>
                <w:bCs/>
                <w:sz w:val="16"/>
              </w:rPr>
              <w:t>El coordinador de talento humano selecciona al mejor candidato.</w:t>
            </w:r>
          </w:p>
        </w:tc>
        <w:tc>
          <w:tcPr>
            <w:tcW w:w="1589" w:type="dxa"/>
            <w:vAlign w:val="center"/>
          </w:tcPr>
          <w:p w:rsidR="00CD795F" w:rsidRDefault="008370A5"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5</w:t>
            </w:r>
          </w:p>
        </w:tc>
        <w:tc>
          <w:tcPr>
            <w:tcW w:w="1309" w:type="dxa"/>
            <w:vAlign w:val="center"/>
          </w:tcPr>
          <w:p w:rsidR="00CD795F" w:rsidRPr="004E3970" w:rsidRDefault="00CD795F" w:rsidP="0007184F">
            <w:pPr>
              <w:jc w:val="left"/>
              <w:rPr>
                <w:rFonts w:cs="Arial"/>
                <w:bCs/>
                <w:sz w:val="16"/>
              </w:rPr>
            </w:pPr>
            <w:r>
              <w:rPr>
                <w:rFonts w:cs="Arial"/>
                <w:bCs/>
                <w:sz w:val="16"/>
              </w:rPr>
              <w:t>Requisitos de documentación</w:t>
            </w:r>
          </w:p>
        </w:tc>
        <w:tc>
          <w:tcPr>
            <w:tcW w:w="1276" w:type="dxa"/>
            <w:vAlign w:val="center"/>
          </w:tcPr>
          <w:p w:rsidR="00CD795F" w:rsidRPr="004E3970" w:rsidRDefault="008370A5" w:rsidP="0007184F">
            <w:pPr>
              <w:jc w:val="left"/>
              <w:rPr>
                <w:rFonts w:cs="Arial"/>
                <w:bCs/>
                <w:sz w:val="16"/>
              </w:rPr>
            </w:pPr>
            <w:r>
              <w:rPr>
                <w:rFonts w:cs="Arial"/>
                <w:bCs/>
                <w:sz w:val="16"/>
              </w:rPr>
              <w:t>Administrativo</w:t>
            </w:r>
          </w:p>
        </w:tc>
        <w:tc>
          <w:tcPr>
            <w:tcW w:w="4678" w:type="dxa"/>
            <w:vAlign w:val="center"/>
          </w:tcPr>
          <w:p w:rsidR="00CD795F" w:rsidRPr="004E3970" w:rsidRDefault="00D11729" w:rsidP="00D11729">
            <w:pPr>
              <w:jc w:val="left"/>
              <w:rPr>
                <w:rFonts w:cs="Arial"/>
                <w:bCs/>
                <w:sz w:val="16"/>
              </w:rPr>
            </w:pPr>
            <w:r>
              <w:rPr>
                <w:rFonts w:cs="Arial"/>
                <w:bCs/>
                <w:sz w:val="16"/>
              </w:rPr>
              <w:t>El coordinador de talento humano solicita al candidato, la documentación para efectuar el contrato de trabajo.</w:t>
            </w:r>
          </w:p>
        </w:tc>
        <w:tc>
          <w:tcPr>
            <w:tcW w:w="1589" w:type="dxa"/>
            <w:vAlign w:val="center"/>
          </w:tcPr>
          <w:p w:rsidR="00CD795F" w:rsidRPr="004E3970" w:rsidRDefault="008370A5"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6</w:t>
            </w:r>
          </w:p>
        </w:tc>
        <w:tc>
          <w:tcPr>
            <w:tcW w:w="1309" w:type="dxa"/>
            <w:vAlign w:val="center"/>
          </w:tcPr>
          <w:p w:rsidR="00CD795F" w:rsidRPr="004E3970" w:rsidRDefault="00CD795F" w:rsidP="0007184F">
            <w:pPr>
              <w:jc w:val="left"/>
              <w:rPr>
                <w:rFonts w:cs="Arial"/>
                <w:bCs/>
                <w:sz w:val="16"/>
              </w:rPr>
            </w:pPr>
            <w:r>
              <w:rPr>
                <w:rFonts w:cs="Arial"/>
                <w:bCs/>
                <w:sz w:val="16"/>
              </w:rPr>
              <w:t>Elaboración de contrato</w:t>
            </w:r>
          </w:p>
        </w:tc>
        <w:tc>
          <w:tcPr>
            <w:tcW w:w="1276" w:type="dxa"/>
            <w:vAlign w:val="center"/>
          </w:tcPr>
          <w:p w:rsidR="00CD795F" w:rsidRPr="004E3970" w:rsidRDefault="008370A5" w:rsidP="0007184F">
            <w:pPr>
              <w:jc w:val="left"/>
              <w:rPr>
                <w:rFonts w:cs="Arial"/>
                <w:bCs/>
                <w:sz w:val="16"/>
              </w:rPr>
            </w:pPr>
            <w:r>
              <w:rPr>
                <w:rFonts w:cs="Arial"/>
                <w:bCs/>
                <w:sz w:val="16"/>
              </w:rPr>
              <w:t>Administrativo</w:t>
            </w:r>
          </w:p>
        </w:tc>
        <w:tc>
          <w:tcPr>
            <w:tcW w:w="4678" w:type="dxa"/>
            <w:vAlign w:val="center"/>
          </w:tcPr>
          <w:p w:rsidR="00CD795F" w:rsidRPr="004E3970" w:rsidRDefault="00D11729" w:rsidP="0007184F">
            <w:pPr>
              <w:jc w:val="left"/>
              <w:rPr>
                <w:rFonts w:cs="Arial"/>
                <w:bCs/>
                <w:sz w:val="16"/>
              </w:rPr>
            </w:pPr>
            <w:r>
              <w:rPr>
                <w:rFonts w:cs="Arial"/>
                <w:bCs/>
                <w:sz w:val="16"/>
              </w:rPr>
              <w:t>El coordinador de talento humano elabora el contrato del empleado.</w:t>
            </w:r>
          </w:p>
        </w:tc>
        <w:tc>
          <w:tcPr>
            <w:tcW w:w="1589" w:type="dxa"/>
            <w:vAlign w:val="center"/>
          </w:tcPr>
          <w:p w:rsidR="00CD795F" w:rsidRPr="004E3970" w:rsidRDefault="008370A5"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Default="00CD795F" w:rsidP="0007184F">
            <w:pPr>
              <w:jc w:val="left"/>
              <w:rPr>
                <w:rFonts w:cs="Arial"/>
                <w:bCs/>
                <w:sz w:val="16"/>
              </w:rPr>
            </w:pPr>
            <w:r>
              <w:rPr>
                <w:rFonts w:cs="Arial"/>
                <w:bCs/>
                <w:sz w:val="16"/>
              </w:rPr>
              <w:t>7</w:t>
            </w:r>
          </w:p>
        </w:tc>
        <w:tc>
          <w:tcPr>
            <w:tcW w:w="1309" w:type="dxa"/>
            <w:vAlign w:val="center"/>
          </w:tcPr>
          <w:p w:rsidR="00CD795F" w:rsidRDefault="00CD795F" w:rsidP="0007184F">
            <w:pPr>
              <w:jc w:val="left"/>
              <w:rPr>
                <w:rFonts w:cs="Arial"/>
                <w:bCs/>
                <w:sz w:val="16"/>
              </w:rPr>
            </w:pPr>
            <w:r>
              <w:rPr>
                <w:rFonts w:cs="Arial"/>
                <w:bCs/>
                <w:sz w:val="16"/>
              </w:rPr>
              <w:t>Ingreso a nómina</w:t>
            </w:r>
          </w:p>
        </w:tc>
        <w:tc>
          <w:tcPr>
            <w:tcW w:w="1276" w:type="dxa"/>
            <w:vAlign w:val="center"/>
          </w:tcPr>
          <w:p w:rsidR="00CD795F" w:rsidRPr="004E3970" w:rsidRDefault="008370A5" w:rsidP="0007184F">
            <w:pPr>
              <w:jc w:val="left"/>
              <w:rPr>
                <w:rFonts w:cs="Arial"/>
                <w:bCs/>
                <w:sz w:val="16"/>
              </w:rPr>
            </w:pPr>
            <w:r>
              <w:rPr>
                <w:rFonts w:cs="Arial"/>
                <w:bCs/>
                <w:sz w:val="16"/>
              </w:rPr>
              <w:t>Administrativo</w:t>
            </w:r>
          </w:p>
        </w:tc>
        <w:tc>
          <w:tcPr>
            <w:tcW w:w="4678" w:type="dxa"/>
            <w:vAlign w:val="center"/>
          </w:tcPr>
          <w:p w:rsidR="00CD795F" w:rsidRDefault="00D11729" w:rsidP="00D11729">
            <w:pPr>
              <w:jc w:val="left"/>
              <w:rPr>
                <w:rFonts w:cs="Arial"/>
                <w:bCs/>
                <w:sz w:val="16"/>
              </w:rPr>
            </w:pPr>
            <w:r>
              <w:rPr>
                <w:rFonts w:cs="Arial"/>
                <w:bCs/>
                <w:sz w:val="16"/>
              </w:rPr>
              <w:t>Nómina registra a los empleados nuevos en el sistema y procede a realizar la nómina de los empleados.</w:t>
            </w:r>
          </w:p>
        </w:tc>
        <w:tc>
          <w:tcPr>
            <w:tcW w:w="1589" w:type="dxa"/>
            <w:vAlign w:val="center"/>
          </w:tcPr>
          <w:p w:rsidR="00CD795F" w:rsidRDefault="008370A5" w:rsidP="008370A5">
            <w:pPr>
              <w:jc w:val="left"/>
              <w:rPr>
                <w:rFonts w:cs="Arial"/>
                <w:bCs/>
                <w:sz w:val="16"/>
              </w:rPr>
            </w:pPr>
            <w:r>
              <w:rPr>
                <w:rFonts w:cs="Arial"/>
                <w:bCs/>
                <w:sz w:val="16"/>
              </w:rPr>
              <w:t xml:space="preserve">Nómina </w:t>
            </w:r>
          </w:p>
        </w:tc>
      </w:tr>
      <w:tr w:rsidR="00CD795F" w:rsidRPr="004E3970" w:rsidTr="008370A5">
        <w:trPr>
          <w:jc w:val="center"/>
        </w:trPr>
        <w:tc>
          <w:tcPr>
            <w:tcW w:w="509" w:type="dxa"/>
            <w:vAlign w:val="center"/>
          </w:tcPr>
          <w:p w:rsidR="00CD795F" w:rsidRPr="004E3970" w:rsidRDefault="00CD795F" w:rsidP="0007184F">
            <w:pPr>
              <w:jc w:val="left"/>
              <w:rPr>
                <w:rFonts w:cs="Arial"/>
                <w:bCs/>
                <w:sz w:val="16"/>
              </w:rPr>
            </w:pPr>
            <w:r>
              <w:rPr>
                <w:rFonts w:cs="Arial"/>
                <w:bCs/>
                <w:sz w:val="16"/>
              </w:rPr>
              <w:t>8</w:t>
            </w:r>
          </w:p>
        </w:tc>
        <w:tc>
          <w:tcPr>
            <w:tcW w:w="1309" w:type="dxa"/>
            <w:vAlign w:val="center"/>
          </w:tcPr>
          <w:p w:rsidR="00CD795F" w:rsidRPr="004E3970" w:rsidRDefault="00CD795F" w:rsidP="0007184F">
            <w:pPr>
              <w:jc w:val="left"/>
              <w:rPr>
                <w:rFonts w:cs="Arial"/>
                <w:bCs/>
                <w:sz w:val="16"/>
              </w:rPr>
            </w:pPr>
            <w:r>
              <w:rPr>
                <w:rFonts w:cs="Arial"/>
                <w:bCs/>
                <w:sz w:val="16"/>
              </w:rPr>
              <w:t xml:space="preserve">Inducción </w:t>
            </w:r>
          </w:p>
        </w:tc>
        <w:tc>
          <w:tcPr>
            <w:tcW w:w="1276" w:type="dxa"/>
            <w:vAlign w:val="center"/>
          </w:tcPr>
          <w:p w:rsidR="00CD795F" w:rsidRPr="004E3970" w:rsidRDefault="008370A5" w:rsidP="0007184F">
            <w:pPr>
              <w:jc w:val="left"/>
              <w:rPr>
                <w:rFonts w:cs="Arial"/>
                <w:bCs/>
                <w:sz w:val="16"/>
              </w:rPr>
            </w:pPr>
            <w:r>
              <w:rPr>
                <w:rFonts w:cs="Arial"/>
                <w:bCs/>
                <w:sz w:val="16"/>
              </w:rPr>
              <w:t>Administrativo</w:t>
            </w:r>
          </w:p>
        </w:tc>
        <w:tc>
          <w:tcPr>
            <w:tcW w:w="4678" w:type="dxa"/>
            <w:vAlign w:val="center"/>
          </w:tcPr>
          <w:p w:rsidR="00CD795F" w:rsidRPr="004E3970" w:rsidRDefault="00D11729" w:rsidP="0007184F">
            <w:pPr>
              <w:jc w:val="left"/>
              <w:rPr>
                <w:rFonts w:cs="Arial"/>
                <w:bCs/>
                <w:sz w:val="16"/>
              </w:rPr>
            </w:pPr>
            <w:r>
              <w:rPr>
                <w:rFonts w:cs="Arial"/>
                <w:bCs/>
                <w:sz w:val="16"/>
              </w:rPr>
              <w:t>El coordinador de talento humano realiza una inducción de la empresa al nuevo empleado.</w:t>
            </w:r>
          </w:p>
        </w:tc>
        <w:tc>
          <w:tcPr>
            <w:tcW w:w="1589" w:type="dxa"/>
            <w:vAlign w:val="center"/>
          </w:tcPr>
          <w:p w:rsidR="00CD795F" w:rsidRPr="004E3970" w:rsidRDefault="008370A5" w:rsidP="0007184F">
            <w:pPr>
              <w:jc w:val="left"/>
              <w:rPr>
                <w:rFonts w:cs="Arial"/>
                <w:bCs/>
                <w:sz w:val="16"/>
              </w:rPr>
            </w:pPr>
            <w:r>
              <w:rPr>
                <w:rFonts w:cs="Arial"/>
                <w:bCs/>
                <w:sz w:val="16"/>
              </w:rPr>
              <w:t>Coordinador de talento humano</w:t>
            </w:r>
          </w:p>
        </w:tc>
      </w:tr>
      <w:tr w:rsidR="00CD795F" w:rsidRPr="004E3970" w:rsidTr="008370A5">
        <w:trPr>
          <w:jc w:val="center"/>
        </w:trPr>
        <w:tc>
          <w:tcPr>
            <w:tcW w:w="509" w:type="dxa"/>
            <w:vAlign w:val="center"/>
          </w:tcPr>
          <w:p w:rsidR="00CD795F" w:rsidRDefault="00CD795F" w:rsidP="0007184F">
            <w:pPr>
              <w:jc w:val="left"/>
              <w:rPr>
                <w:rFonts w:cs="Arial"/>
                <w:bCs/>
                <w:sz w:val="16"/>
              </w:rPr>
            </w:pPr>
            <w:r>
              <w:rPr>
                <w:rFonts w:cs="Arial"/>
                <w:bCs/>
                <w:sz w:val="16"/>
              </w:rPr>
              <w:t>9</w:t>
            </w:r>
          </w:p>
        </w:tc>
        <w:tc>
          <w:tcPr>
            <w:tcW w:w="1309" w:type="dxa"/>
            <w:vAlign w:val="center"/>
          </w:tcPr>
          <w:p w:rsidR="00CD795F" w:rsidRDefault="00CD795F" w:rsidP="0007184F">
            <w:pPr>
              <w:jc w:val="left"/>
              <w:rPr>
                <w:rFonts w:cs="Arial"/>
                <w:bCs/>
                <w:sz w:val="16"/>
              </w:rPr>
            </w:pPr>
            <w:r>
              <w:rPr>
                <w:rFonts w:cs="Arial"/>
                <w:bCs/>
                <w:sz w:val="16"/>
              </w:rPr>
              <w:t>Programa de capacitación</w:t>
            </w:r>
          </w:p>
        </w:tc>
        <w:tc>
          <w:tcPr>
            <w:tcW w:w="1276" w:type="dxa"/>
            <w:vAlign w:val="center"/>
          </w:tcPr>
          <w:p w:rsidR="00CD795F" w:rsidRDefault="008370A5" w:rsidP="0007184F">
            <w:pPr>
              <w:jc w:val="left"/>
              <w:rPr>
                <w:rFonts w:cs="Arial"/>
                <w:bCs/>
                <w:sz w:val="16"/>
              </w:rPr>
            </w:pPr>
            <w:r>
              <w:rPr>
                <w:rFonts w:cs="Arial"/>
                <w:bCs/>
                <w:sz w:val="16"/>
              </w:rPr>
              <w:t>Administrativo</w:t>
            </w:r>
          </w:p>
        </w:tc>
        <w:tc>
          <w:tcPr>
            <w:tcW w:w="4678" w:type="dxa"/>
            <w:vAlign w:val="center"/>
          </w:tcPr>
          <w:p w:rsidR="00CD795F" w:rsidRDefault="00D11729" w:rsidP="0007184F">
            <w:pPr>
              <w:jc w:val="left"/>
              <w:rPr>
                <w:rFonts w:cs="Arial"/>
                <w:bCs/>
                <w:sz w:val="16"/>
              </w:rPr>
            </w:pPr>
            <w:r>
              <w:rPr>
                <w:rFonts w:cs="Arial"/>
                <w:bCs/>
                <w:sz w:val="16"/>
              </w:rPr>
              <w:t>El coordinador de talento humano gestiona el programa de capacitación.</w:t>
            </w:r>
          </w:p>
        </w:tc>
        <w:tc>
          <w:tcPr>
            <w:tcW w:w="1589" w:type="dxa"/>
            <w:vAlign w:val="center"/>
          </w:tcPr>
          <w:p w:rsidR="00CD795F" w:rsidRDefault="008370A5" w:rsidP="0007184F">
            <w:pPr>
              <w:jc w:val="left"/>
              <w:rPr>
                <w:rFonts w:cs="Arial"/>
                <w:bCs/>
                <w:sz w:val="16"/>
              </w:rPr>
            </w:pPr>
            <w:r>
              <w:rPr>
                <w:rFonts w:cs="Arial"/>
                <w:bCs/>
                <w:sz w:val="16"/>
              </w:rPr>
              <w:t>Coordinador de talento humano</w:t>
            </w:r>
          </w:p>
        </w:tc>
      </w:tr>
    </w:tbl>
    <w:p w:rsidR="0002305C" w:rsidRDefault="0002305C" w:rsidP="0002305C"/>
    <w:p w:rsidR="0002305C" w:rsidRDefault="0002305C" w:rsidP="0002305C"/>
    <w:p w:rsidR="0002305C" w:rsidRDefault="00FA087A" w:rsidP="00CB72C7">
      <w:pPr>
        <w:ind w:left="-567" w:right="-512"/>
        <w:rPr>
          <w:b/>
          <w:u w:val="single"/>
        </w:rPr>
      </w:pPr>
      <w:r w:rsidRPr="00FA087A">
        <w:rPr>
          <w:b/>
          <w:noProof/>
        </w:rPr>
        <w:lastRenderedPageBreak/>
        <w:pict>
          <v:rect id="160 Rectángulo" o:spid="_x0000_s1182" style="position:absolute;left:0;text-align:left;margin-left:-34.3pt;margin-top:-6pt;width:482.45pt;height:616.2pt;z-index:-250950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62WrQ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C8vrZatAgAArgUAAA4AAAAA&#10;AAAAAAAAAAAALgIAAGRycy9lMm9Eb2MueG1sUEsBAi0AFAAGAAgAAAAhAMfJkUjfAAAADAEAAA8A&#10;AAAAAAAAAAAAAAAABwUAAGRycy9kb3ducmV2LnhtbFBLBQYAAAAABAAEAPMAAAATBgAAAAA=&#10;" filled="f" strokecolor="black [3213]" strokeweight="1pt">
            <v:path arrowok="t"/>
          </v:rect>
        </w:pict>
      </w:r>
      <w:r w:rsidR="0002305C">
        <w:rPr>
          <w:b/>
          <w:u w:val="single"/>
        </w:rPr>
        <w:t xml:space="preserve">CARACTERIZACIÓN DEL PROCESO </w:t>
      </w:r>
      <w:r w:rsidR="00905B27">
        <w:rPr>
          <w:b/>
          <w:u w:val="single"/>
        </w:rPr>
        <w:t>RECURSOS HUMANOS</w:t>
      </w:r>
    </w:p>
    <w:p w:rsidR="00CB72C7" w:rsidRPr="00CB72C7" w:rsidRDefault="00CB72C7" w:rsidP="00CB72C7">
      <w:pPr>
        <w:ind w:left="-567" w:right="-512"/>
        <w:rPr>
          <w:b/>
          <w:u w:val="single"/>
        </w:rPr>
      </w:pPr>
    </w:p>
    <w:p w:rsidR="0002305C" w:rsidRDefault="0002305C" w:rsidP="0002305C">
      <w:pPr>
        <w:ind w:left="-567" w:right="-512"/>
        <w:rPr>
          <w:sz w:val="18"/>
          <w:lang w:val="es-ES"/>
        </w:rPr>
      </w:pPr>
      <w:r w:rsidRPr="004E3970">
        <w:rPr>
          <w:b/>
          <w:sz w:val="18"/>
          <w:lang w:val="es-ES"/>
        </w:rPr>
        <w:t>PROCESO:</w:t>
      </w:r>
      <w:r>
        <w:rPr>
          <w:sz w:val="18"/>
          <w:lang w:val="es-ES"/>
        </w:rPr>
        <w:tab/>
      </w:r>
      <w:r w:rsidR="005270BB">
        <w:rPr>
          <w:sz w:val="18"/>
          <w:lang w:val="es-ES"/>
        </w:rPr>
        <w:t>RECURSOS HUMANOS</w:t>
      </w:r>
      <w:r>
        <w:rPr>
          <w:sz w:val="18"/>
          <w:lang w:val="es-ES"/>
        </w:rPr>
        <w:tab/>
      </w:r>
      <w:r>
        <w:rPr>
          <w:sz w:val="18"/>
          <w:lang w:val="es-ES"/>
        </w:rPr>
        <w:tab/>
      </w:r>
      <w:r>
        <w:rPr>
          <w:sz w:val="18"/>
          <w:lang w:val="es-ES"/>
        </w:rPr>
        <w:tab/>
      </w:r>
      <w:r w:rsidR="005270BB">
        <w:rPr>
          <w:sz w:val="18"/>
          <w:lang w:val="es-ES"/>
        </w:rPr>
        <w:tab/>
      </w:r>
      <w:r w:rsidR="005270BB">
        <w:rPr>
          <w:sz w:val="18"/>
          <w:lang w:val="es-ES"/>
        </w:rPr>
        <w:tab/>
      </w:r>
      <w:r>
        <w:rPr>
          <w:b/>
          <w:sz w:val="18"/>
          <w:lang w:val="es-ES"/>
        </w:rPr>
        <w:t>CÓ</w:t>
      </w:r>
      <w:r w:rsidRPr="004E3970">
        <w:rPr>
          <w:b/>
          <w:sz w:val="18"/>
          <w:lang w:val="es-ES"/>
        </w:rPr>
        <w:t>DIGO:</w:t>
      </w:r>
      <w:r w:rsidR="005270BB">
        <w:rPr>
          <w:sz w:val="18"/>
          <w:lang w:val="es-ES"/>
        </w:rPr>
        <w:tab/>
        <w:t>F</w:t>
      </w:r>
    </w:p>
    <w:tbl>
      <w:tblPr>
        <w:tblStyle w:val="Tablaconcuadrcula"/>
        <w:tblW w:w="9356" w:type="dxa"/>
        <w:jc w:val="center"/>
        <w:tblInd w:w="-459" w:type="dxa"/>
        <w:tblLook w:val="04A0"/>
      </w:tblPr>
      <w:tblGrid>
        <w:gridCol w:w="1367"/>
        <w:gridCol w:w="1435"/>
        <w:gridCol w:w="3951"/>
        <w:gridCol w:w="1246"/>
        <w:gridCol w:w="1357"/>
      </w:tblGrid>
      <w:tr w:rsidR="00D84D4C" w:rsidRPr="00A9242A" w:rsidTr="00D84D4C">
        <w:trPr>
          <w:jc w:val="center"/>
        </w:trPr>
        <w:tc>
          <w:tcPr>
            <w:tcW w:w="1367" w:type="dxa"/>
            <w:shd w:val="clear" w:color="auto" w:fill="89C2E5" w:themeFill="accent3" w:themeFillTint="66"/>
            <w:vAlign w:val="center"/>
          </w:tcPr>
          <w:p w:rsidR="0002305C" w:rsidRPr="00A9242A" w:rsidRDefault="0002305C" w:rsidP="0007184F">
            <w:pPr>
              <w:jc w:val="center"/>
              <w:rPr>
                <w:b/>
                <w:sz w:val="18"/>
                <w:lang w:val="es-ES"/>
              </w:rPr>
            </w:pPr>
            <w:r w:rsidRPr="00A9242A">
              <w:rPr>
                <w:b/>
                <w:sz w:val="18"/>
                <w:lang w:val="es-ES"/>
              </w:rPr>
              <w:t>PROVEEDOR</w:t>
            </w:r>
          </w:p>
        </w:tc>
        <w:tc>
          <w:tcPr>
            <w:tcW w:w="1439" w:type="dxa"/>
            <w:shd w:val="clear" w:color="auto" w:fill="89C2E5" w:themeFill="accent3" w:themeFillTint="66"/>
            <w:vAlign w:val="center"/>
          </w:tcPr>
          <w:p w:rsidR="0002305C" w:rsidRPr="00A9242A" w:rsidRDefault="0002305C" w:rsidP="0007184F">
            <w:pPr>
              <w:jc w:val="center"/>
              <w:rPr>
                <w:b/>
                <w:sz w:val="18"/>
                <w:lang w:val="es-ES"/>
              </w:rPr>
            </w:pPr>
            <w:r w:rsidRPr="00A9242A">
              <w:rPr>
                <w:b/>
                <w:sz w:val="18"/>
                <w:lang w:val="es-ES"/>
              </w:rPr>
              <w:t>INSUMO</w:t>
            </w:r>
          </w:p>
        </w:tc>
        <w:tc>
          <w:tcPr>
            <w:tcW w:w="4113" w:type="dxa"/>
            <w:shd w:val="clear" w:color="auto" w:fill="89C2E5" w:themeFill="accent3" w:themeFillTint="66"/>
            <w:vAlign w:val="center"/>
          </w:tcPr>
          <w:p w:rsidR="0002305C" w:rsidRPr="00A9242A" w:rsidRDefault="0002305C" w:rsidP="0007184F">
            <w:pPr>
              <w:jc w:val="center"/>
              <w:rPr>
                <w:b/>
                <w:sz w:val="18"/>
                <w:lang w:val="es-ES"/>
              </w:rPr>
            </w:pPr>
            <w:r w:rsidRPr="00A9242A">
              <w:rPr>
                <w:b/>
                <w:sz w:val="18"/>
                <w:lang w:val="es-ES"/>
              </w:rPr>
              <w:t>TRANSFORMACIÓN</w:t>
            </w:r>
          </w:p>
        </w:tc>
        <w:tc>
          <w:tcPr>
            <w:tcW w:w="1080" w:type="dxa"/>
            <w:shd w:val="clear" w:color="auto" w:fill="89C2E5" w:themeFill="accent3" w:themeFillTint="66"/>
            <w:vAlign w:val="center"/>
          </w:tcPr>
          <w:p w:rsidR="0002305C" w:rsidRPr="00A9242A" w:rsidRDefault="0002305C" w:rsidP="0007184F">
            <w:pPr>
              <w:jc w:val="center"/>
              <w:rPr>
                <w:b/>
                <w:sz w:val="18"/>
                <w:lang w:val="es-ES"/>
              </w:rPr>
            </w:pPr>
            <w:r w:rsidRPr="00A9242A">
              <w:rPr>
                <w:b/>
                <w:sz w:val="18"/>
                <w:lang w:val="es-ES"/>
              </w:rPr>
              <w:t>PRODUCTO</w:t>
            </w:r>
          </w:p>
        </w:tc>
        <w:tc>
          <w:tcPr>
            <w:tcW w:w="1357" w:type="dxa"/>
            <w:shd w:val="clear" w:color="auto" w:fill="89C2E5" w:themeFill="accent3" w:themeFillTint="66"/>
            <w:vAlign w:val="center"/>
          </w:tcPr>
          <w:p w:rsidR="0002305C" w:rsidRPr="00A9242A" w:rsidRDefault="0002305C" w:rsidP="0007184F">
            <w:pPr>
              <w:jc w:val="center"/>
              <w:rPr>
                <w:b/>
                <w:sz w:val="18"/>
                <w:lang w:val="es-ES"/>
              </w:rPr>
            </w:pPr>
            <w:r w:rsidRPr="00A9242A">
              <w:rPr>
                <w:b/>
                <w:sz w:val="18"/>
                <w:lang w:val="es-ES"/>
              </w:rPr>
              <w:t>CLIENTE</w:t>
            </w:r>
          </w:p>
        </w:tc>
      </w:tr>
      <w:tr w:rsidR="00D84D4C" w:rsidRPr="00285143" w:rsidTr="00D84D4C">
        <w:trPr>
          <w:jc w:val="center"/>
        </w:trPr>
        <w:tc>
          <w:tcPr>
            <w:tcW w:w="1367" w:type="dxa"/>
            <w:vAlign w:val="center"/>
          </w:tcPr>
          <w:p w:rsidR="0002305C" w:rsidRPr="00285143" w:rsidRDefault="00D84D4C" w:rsidP="0007184F">
            <w:pPr>
              <w:jc w:val="left"/>
              <w:rPr>
                <w:sz w:val="18"/>
                <w:lang w:val="es-ES"/>
              </w:rPr>
            </w:pPr>
            <w:r>
              <w:rPr>
                <w:sz w:val="18"/>
                <w:lang w:val="es-ES"/>
              </w:rPr>
              <w:t>Aspirantes</w:t>
            </w:r>
          </w:p>
        </w:tc>
        <w:tc>
          <w:tcPr>
            <w:tcW w:w="1439" w:type="dxa"/>
            <w:vAlign w:val="center"/>
          </w:tcPr>
          <w:p w:rsidR="0002305C" w:rsidRPr="00285143" w:rsidRDefault="005270BB" w:rsidP="0007184F">
            <w:pPr>
              <w:jc w:val="left"/>
              <w:rPr>
                <w:sz w:val="18"/>
                <w:lang w:val="es-ES"/>
              </w:rPr>
            </w:pPr>
            <w:r>
              <w:rPr>
                <w:sz w:val="18"/>
                <w:lang w:val="es-ES"/>
              </w:rPr>
              <w:t>Requerimiento de personal</w:t>
            </w:r>
          </w:p>
        </w:tc>
        <w:tc>
          <w:tcPr>
            <w:tcW w:w="4113" w:type="dxa"/>
            <w:vAlign w:val="center"/>
          </w:tcPr>
          <w:p w:rsidR="0002305C" w:rsidRDefault="00D84D4C" w:rsidP="0007184F">
            <w:pPr>
              <w:jc w:val="left"/>
              <w:rPr>
                <w:sz w:val="18"/>
                <w:lang w:val="es-ES"/>
              </w:rPr>
            </w:pPr>
            <w:r>
              <w:rPr>
                <w:sz w:val="18"/>
                <w:lang w:val="es-ES"/>
              </w:rPr>
              <w:t>El gerente de cada área notifica la necesidad de contratar personal para la realización de nuevas actividades. El coordinador de talento humano revisa la base de datos de los aspirantes y convoca a los aspirantes para realizar una entrevista, luego de la entrevista el coordinador de talento humano elige a los aspirantes idóneos para la vacante, a estos les realiza una prueba de actitud y conocimientos, analiza los resultados y elige al mejor aspirante.</w:t>
            </w:r>
          </w:p>
          <w:p w:rsidR="00D84D4C" w:rsidRPr="00285143" w:rsidRDefault="00D84D4C" w:rsidP="0007184F">
            <w:pPr>
              <w:jc w:val="left"/>
              <w:rPr>
                <w:sz w:val="18"/>
                <w:lang w:val="es-ES"/>
              </w:rPr>
            </w:pPr>
            <w:r>
              <w:rPr>
                <w:sz w:val="18"/>
                <w:lang w:val="es-ES"/>
              </w:rPr>
              <w:t xml:space="preserve">Se procede a realizar el respectivo contrato de trabajo, si el empleado presenta la documentación correspondiente. </w:t>
            </w:r>
          </w:p>
        </w:tc>
        <w:tc>
          <w:tcPr>
            <w:tcW w:w="1080" w:type="dxa"/>
            <w:vAlign w:val="center"/>
          </w:tcPr>
          <w:p w:rsidR="0002305C" w:rsidRPr="00285143" w:rsidRDefault="005270BB" w:rsidP="0007184F">
            <w:pPr>
              <w:jc w:val="left"/>
              <w:rPr>
                <w:sz w:val="18"/>
                <w:lang w:val="es-ES"/>
              </w:rPr>
            </w:pPr>
            <w:r>
              <w:rPr>
                <w:sz w:val="18"/>
                <w:lang w:val="es-ES"/>
              </w:rPr>
              <w:t>Personal contratado</w:t>
            </w:r>
          </w:p>
        </w:tc>
        <w:tc>
          <w:tcPr>
            <w:tcW w:w="1357" w:type="dxa"/>
            <w:vAlign w:val="center"/>
          </w:tcPr>
          <w:p w:rsidR="0002305C" w:rsidRDefault="00D84D4C" w:rsidP="0007184F">
            <w:pPr>
              <w:jc w:val="left"/>
              <w:rPr>
                <w:sz w:val="18"/>
                <w:lang w:val="es-ES"/>
              </w:rPr>
            </w:pPr>
            <w:r>
              <w:rPr>
                <w:sz w:val="18"/>
                <w:lang w:val="es-ES"/>
              </w:rPr>
              <w:t>Departamento de Servicios</w:t>
            </w:r>
          </w:p>
          <w:p w:rsidR="00D84D4C" w:rsidRDefault="00D84D4C" w:rsidP="0007184F">
            <w:pPr>
              <w:jc w:val="left"/>
              <w:rPr>
                <w:sz w:val="18"/>
                <w:lang w:val="es-ES"/>
              </w:rPr>
            </w:pPr>
            <w:r>
              <w:rPr>
                <w:sz w:val="18"/>
                <w:lang w:val="es-ES"/>
              </w:rPr>
              <w:t>Departamento Comercial</w:t>
            </w:r>
          </w:p>
          <w:p w:rsidR="00D84D4C" w:rsidRDefault="00D84D4C" w:rsidP="0007184F">
            <w:pPr>
              <w:jc w:val="left"/>
              <w:rPr>
                <w:sz w:val="18"/>
                <w:lang w:val="es-ES"/>
              </w:rPr>
            </w:pPr>
            <w:r>
              <w:rPr>
                <w:sz w:val="18"/>
                <w:lang w:val="es-ES"/>
              </w:rPr>
              <w:t>Departamento Financiero</w:t>
            </w:r>
          </w:p>
          <w:p w:rsidR="00D84D4C" w:rsidRDefault="00D84D4C" w:rsidP="0007184F">
            <w:pPr>
              <w:jc w:val="left"/>
              <w:rPr>
                <w:sz w:val="18"/>
                <w:lang w:val="es-ES"/>
              </w:rPr>
            </w:pPr>
            <w:r>
              <w:rPr>
                <w:sz w:val="18"/>
                <w:lang w:val="es-ES"/>
              </w:rPr>
              <w:t>Departamento Administrativo</w:t>
            </w:r>
          </w:p>
          <w:p w:rsidR="0002305C" w:rsidRPr="00285143" w:rsidRDefault="0002305C" w:rsidP="0007184F">
            <w:pPr>
              <w:jc w:val="left"/>
              <w:rPr>
                <w:sz w:val="18"/>
                <w:lang w:val="es-ES"/>
              </w:rPr>
            </w:pPr>
          </w:p>
        </w:tc>
      </w:tr>
    </w:tbl>
    <w:p w:rsidR="0002305C" w:rsidRPr="00680E9F" w:rsidRDefault="0002305C" w:rsidP="0002305C">
      <w:pPr>
        <w:jc w:val="center"/>
        <w:rPr>
          <w:b/>
        </w:rPr>
      </w:pPr>
    </w:p>
    <w:p w:rsidR="0002305C" w:rsidRDefault="0002305C"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CB72C7" w:rsidRDefault="00CB72C7" w:rsidP="0002305C">
      <w:pPr>
        <w:jc w:val="center"/>
        <w:rPr>
          <w:b/>
        </w:rPr>
      </w:pPr>
    </w:p>
    <w:p w:rsidR="0002305C" w:rsidRDefault="00FA087A" w:rsidP="0002305C">
      <w:pPr>
        <w:ind w:left="-567" w:right="-512"/>
        <w:rPr>
          <w:b/>
          <w:u w:val="single"/>
        </w:rPr>
      </w:pPr>
      <w:r w:rsidRPr="00FA087A">
        <w:rPr>
          <w:b/>
          <w:noProof/>
        </w:rPr>
        <w:lastRenderedPageBreak/>
        <w:pict>
          <v:rect id="163 Rectángulo" o:spid="_x0000_s1181" style="position:absolute;left:0;text-align:left;margin-left:-34.3pt;margin-top:-6pt;width:482.45pt;height:616.2pt;z-index:-250948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9n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CpNj9nrgIAAK4FAAAOAAAA&#10;AAAAAAAAAAAAAC4CAABkcnMvZTJvRG9jLnhtbFBLAQItABQABgAIAAAAIQDHyZFI3wAAAAwBAAAP&#10;AAAAAAAAAAAAAAAAAAgFAABkcnMvZG93bnJldi54bWxQSwUGAAAAAAQABADzAAAAFAYAAAAA&#10;" filled="f" strokecolor="black [3213]" strokeweight="1pt">
            <v:path arrowok="t"/>
          </v:rect>
        </w:pict>
      </w:r>
      <w:r w:rsidR="0002305C">
        <w:rPr>
          <w:b/>
          <w:u w:val="single"/>
        </w:rPr>
        <w:t xml:space="preserve">DESCRIPCIÓN DEL PROCESO </w:t>
      </w:r>
      <w:r w:rsidR="00905B27">
        <w:rPr>
          <w:b/>
          <w:u w:val="single"/>
        </w:rPr>
        <w:t>RECURSOS HUMANOS</w:t>
      </w:r>
    </w:p>
    <w:p w:rsidR="00CB72C7" w:rsidRDefault="00CB72C7" w:rsidP="0002305C">
      <w:pPr>
        <w:ind w:left="-567" w:right="-512"/>
        <w:rPr>
          <w:b/>
          <w:u w:val="single"/>
        </w:rPr>
      </w:pPr>
    </w:p>
    <w:p w:rsidR="00CB72C7" w:rsidRPr="002C31F1" w:rsidRDefault="00CB72C7" w:rsidP="0002305C">
      <w:pPr>
        <w:ind w:left="-567" w:right="-512"/>
        <w:rPr>
          <w:b/>
          <w:u w:val="single"/>
        </w:rPr>
      </w:pPr>
      <w:r w:rsidRPr="00CB72C7">
        <w:rPr>
          <w:noProof/>
        </w:rPr>
        <w:drawing>
          <wp:inline distT="0" distB="0" distL="0" distR="0">
            <wp:extent cx="5913911" cy="5885616"/>
            <wp:effectExtent l="0" t="0" r="0" b="127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7" t="1848" r="3035" b="2078"/>
                    <a:stretch/>
                  </pic:blipFill>
                  <pic:spPr bwMode="auto">
                    <a:xfrm>
                      <a:off x="0" y="0"/>
                      <a:ext cx="5916100" cy="58877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305C" w:rsidRDefault="0002305C" w:rsidP="0002305C">
      <w:pPr>
        <w:jc w:val="center"/>
        <w:rPr>
          <w:b/>
        </w:rPr>
      </w:pPr>
    </w:p>
    <w:p w:rsidR="0002305C" w:rsidRDefault="0002305C" w:rsidP="0002305C">
      <w:pPr>
        <w:jc w:val="center"/>
        <w:rPr>
          <w:b/>
        </w:rPr>
      </w:pPr>
    </w:p>
    <w:p w:rsidR="0002305C" w:rsidRDefault="0002305C" w:rsidP="0002305C">
      <w:pPr>
        <w:jc w:val="center"/>
        <w:rPr>
          <w:b/>
        </w:rPr>
      </w:pPr>
    </w:p>
    <w:p w:rsidR="0002305C" w:rsidRDefault="0002305C" w:rsidP="0002305C">
      <w:pPr>
        <w:jc w:val="center"/>
        <w:rPr>
          <w:b/>
        </w:rPr>
      </w:pPr>
    </w:p>
    <w:p w:rsidR="0002305C" w:rsidRDefault="0002305C" w:rsidP="0002305C">
      <w:pPr>
        <w:jc w:val="center"/>
        <w:rPr>
          <w:b/>
        </w:rPr>
      </w:pPr>
    </w:p>
    <w:p w:rsidR="0007184F" w:rsidRPr="00F0666D" w:rsidRDefault="00FA087A" w:rsidP="0007184F">
      <w:pPr>
        <w:ind w:left="-567" w:right="-512"/>
        <w:rPr>
          <w:b/>
          <w:lang w:val="es-ES"/>
        </w:rPr>
      </w:pPr>
      <w:r>
        <w:rPr>
          <w:b/>
          <w:noProof/>
        </w:rPr>
        <w:lastRenderedPageBreak/>
        <w:pict>
          <v:rect id="164 Rectángulo" o:spid="_x0000_s1180" style="position:absolute;left:0;text-align:left;margin-left:-34.3pt;margin-top:-6pt;width:482.45pt;height:616.2pt;z-index:-250946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P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BmC+QPrgIAAK4FAAAOAAAA&#10;AAAAAAAAAAAAAC4CAABkcnMvZTJvRG9jLnhtbFBLAQItABQABgAIAAAAIQDHyZFI3wAAAAwBAAAP&#10;AAAAAAAAAAAAAAAAAAgFAABkcnMvZG93bnJldi54bWxQSwUGAAAAAAQABADzAAAAFAYAAAAA&#10;" filled="f" strokecolor="black [3213]" strokeweight="1pt">
            <v:path arrowok="t"/>
          </v:rect>
        </w:pict>
      </w:r>
      <w:r w:rsidR="0007184F" w:rsidRPr="00F0666D">
        <w:rPr>
          <w:b/>
          <w:lang w:val="es-ES"/>
        </w:rPr>
        <w:t>PROCESO:</w:t>
      </w:r>
      <w:r w:rsidR="0007184F" w:rsidRPr="00F0666D">
        <w:rPr>
          <w:b/>
          <w:lang w:val="es-ES"/>
        </w:rPr>
        <w:tab/>
      </w:r>
      <w:r w:rsidR="0007184F">
        <w:rPr>
          <w:b/>
          <w:lang w:val="es-ES"/>
        </w:rPr>
        <w:t>RECURSOS HUMANOS</w:t>
      </w:r>
    </w:p>
    <w:p w:rsidR="0007184F" w:rsidRPr="00F0666D" w:rsidRDefault="0007184F" w:rsidP="0007184F">
      <w:pPr>
        <w:ind w:left="-567" w:right="-512"/>
        <w:rPr>
          <w:b/>
          <w:lang w:val="es-ES"/>
        </w:rPr>
      </w:pPr>
      <w:r>
        <w:rPr>
          <w:b/>
          <w:lang w:val="es-ES"/>
        </w:rPr>
        <w:t>SUBPROCESO:</w:t>
      </w:r>
      <w:r>
        <w:rPr>
          <w:b/>
          <w:lang w:val="es-ES"/>
        </w:rPr>
        <w:tab/>
        <w:t>SELECCIÓN DE PERSONAL</w:t>
      </w:r>
    </w:p>
    <w:p w:rsidR="0007184F" w:rsidRDefault="0007184F" w:rsidP="0007184F">
      <w:pPr>
        <w:ind w:left="-567" w:right="-512"/>
        <w:rPr>
          <w:b/>
          <w:u w:val="single"/>
          <w:lang w:val="es-ES"/>
        </w:rPr>
      </w:pPr>
    </w:p>
    <w:p w:rsidR="0007184F" w:rsidRPr="00C66327" w:rsidRDefault="0007184F" w:rsidP="0007184F">
      <w:pPr>
        <w:ind w:left="-567" w:right="-512"/>
        <w:rPr>
          <w:b/>
          <w:u w:val="single"/>
          <w:lang w:val="es-ES"/>
        </w:rPr>
      </w:pPr>
      <w:r>
        <w:rPr>
          <w:b/>
          <w:u w:val="single"/>
          <w:lang w:val="es-ES"/>
        </w:rPr>
        <w:t>ENTRADAS DEL SUBPROCESO SELECCIÓN DE PERSONAL</w:t>
      </w:r>
    </w:p>
    <w:p w:rsidR="0007184F" w:rsidRDefault="0007184F" w:rsidP="0007184F">
      <w:pPr>
        <w:ind w:left="-567" w:right="-512"/>
        <w:rPr>
          <w:b/>
        </w:rPr>
      </w:pPr>
      <w:r>
        <w:rPr>
          <w:b/>
        </w:rPr>
        <w:t xml:space="preserve">Requerimiento de Personal.- </w:t>
      </w:r>
      <w:r>
        <w:t>C</w:t>
      </w:r>
      <w:r w:rsidRPr="0007184F">
        <w:t>antidad de personal solicitado para cada actividad.</w:t>
      </w:r>
    </w:p>
    <w:p w:rsidR="0007184F" w:rsidRPr="008D25A9" w:rsidRDefault="0007184F" w:rsidP="0007184F">
      <w:pPr>
        <w:ind w:left="-567" w:right="-512"/>
      </w:pPr>
    </w:p>
    <w:p w:rsidR="0007184F" w:rsidRPr="00C66327" w:rsidRDefault="0007184F" w:rsidP="00636C3F">
      <w:pPr>
        <w:ind w:left="-567" w:right="-512"/>
        <w:rPr>
          <w:b/>
          <w:u w:val="single"/>
          <w:lang w:val="es-ES"/>
        </w:rPr>
      </w:pPr>
      <w:r>
        <w:rPr>
          <w:b/>
          <w:u w:val="single"/>
          <w:lang w:val="es-ES"/>
        </w:rPr>
        <w:t>SALIDAS D</w:t>
      </w:r>
      <w:r w:rsidR="00636C3F">
        <w:rPr>
          <w:b/>
          <w:u w:val="single"/>
          <w:lang w:val="es-ES"/>
        </w:rPr>
        <w:t>EL SUBPROCESO SELECCIÓN</w:t>
      </w:r>
      <w:r>
        <w:rPr>
          <w:b/>
          <w:u w:val="single"/>
          <w:lang w:val="es-ES"/>
        </w:rPr>
        <w:t xml:space="preserve"> DE PERSONAL</w:t>
      </w:r>
    </w:p>
    <w:p w:rsidR="0007184F" w:rsidRPr="0007184F" w:rsidRDefault="00DA3DD8" w:rsidP="0007184F">
      <w:pPr>
        <w:ind w:left="-567" w:right="-512"/>
        <w:rPr>
          <w:lang w:val="es-ES"/>
        </w:rPr>
      </w:pPr>
      <w:r>
        <w:rPr>
          <w:b/>
          <w:lang w:val="es-ES"/>
        </w:rPr>
        <w:t>Personal seleccionado</w:t>
      </w:r>
      <w:r w:rsidR="0007184F" w:rsidRPr="0007184F">
        <w:rPr>
          <w:b/>
          <w:lang w:val="es-ES"/>
        </w:rPr>
        <w:t xml:space="preserve">.- </w:t>
      </w:r>
      <w:r w:rsidR="0007184F" w:rsidRPr="0007184F">
        <w:rPr>
          <w:lang w:val="es-ES"/>
        </w:rPr>
        <w:t xml:space="preserve">Personal que </w:t>
      </w:r>
      <w:r w:rsidR="0007184F">
        <w:rPr>
          <w:lang w:val="es-ES"/>
        </w:rPr>
        <w:t>aprueba las expectativas de la empresa</w:t>
      </w:r>
      <w:r w:rsidR="00C46C21">
        <w:rPr>
          <w:lang w:val="es-ES"/>
        </w:rPr>
        <w:t>.</w:t>
      </w:r>
    </w:p>
    <w:p w:rsidR="0007184F" w:rsidRPr="0007184F" w:rsidRDefault="0007184F" w:rsidP="0007184F">
      <w:pPr>
        <w:ind w:left="-567" w:right="-512"/>
      </w:pPr>
    </w:p>
    <w:p w:rsidR="0007184F" w:rsidRPr="00CC05B5" w:rsidRDefault="0007184F" w:rsidP="0007184F">
      <w:pPr>
        <w:ind w:left="-567" w:right="-512"/>
        <w:rPr>
          <w:b/>
          <w:u w:val="single"/>
          <w:lang w:val="es-ES"/>
        </w:rPr>
      </w:pPr>
      <w:r>
        <w:rPr>
          <w:b/>
          <w:u w:val="single"/>
          <w:lang w:val="es-ES"/>
        </w:rPr>
        <w:t xml:space="preserve">RECURSOS DEL SUBPROCESO </w:t>
      </w:r>
      <w:r w:rsidR="00636C3F">
        <w:rPr>
          <w:b/>
          <w:u w:val="single"/>
          <w:lang w:val="es-ES"/>
        </w:rPr>
        <w:t>SELECCIÓN</w:t>
      </w:r>
      <w:r>
        <w:rPr>
          <w:b/>
          <w:u w:val="single"/>
          <w:lang w:val="es-ES"/>
        </w:rPr>
        <w:t xml:space="preserve"> DE PERSONAL</w:t>
      </w:r>
    </w:p>
    <w:p w:rsidR="0007184F" w:rsidRDefault="0007184F" w:rsidP="0007184F">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07184F" w:rsidRDefault="0007184F" w:rsidP="0007184F">
      <w:pPr>
        <w:ind w:left="-567" w:right="-512"/>
        <w:rPr>
          <w:lang w:val="es-ES"/>
        </w:rPr>
      </w:pPr>
    </w:p>
    <w:p w:rsidR="0007184F" w:rsidRDefault="0007184F" w:rsidP="0007184F">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07184F" w:rsidRDefault="0007184F" w:rsidP="0007184F">
      <w:pPr>
        <w:ind w:left="-567" w:right="-512"/>
        <w:rPr>
          <w:lang w:val="es-ES"/>
        </w:rPr>
      </w:pPr>
    </w:p>
    <w:p w:rsidR="0007184F" w:rsidRDefault="0007184F" w:rsidP="0007184F">
      <w:pPr>
        <w:ind w:left="-567" w:right="-512"/>
        <w:rPr>
          <w:lang w:val="es-ES"/>
        </w:rPr>
      </w:pPr>
      <w:r w:rsidRPr="00CC05B5">
        <w:rPr>
          <w:b/>
          <w:lang w:val="es-ES"/>
        </w:rPr>
        <w:t>Presupuesto asignado.-</w:t>
      </w:r>
      <w:r>
        <w:rPr>
          <w:lang w:val="es-ES"/>
        </w:rPr>
        <w:t xml:space="preserve"> Estimación de dinero asignado a cada proceso.</w:t>
      </w:r>
    </w:p>
    <w:p w:rsidR="0007184F" w:rsidRDefault="0007184F" w:rsidP="0007184F">
      <w:pPr>
        <w:ind w:left="-567" w:right="-512"/>
        <w:rPr>
          <w:lang w:val="es-ES"/>
        </w:rPr>
      </w:pPr>
    </w:p>
    <w:p w:rsidR="0007184F" w:rsidRDefault="0007184F" w:rsidP="0007184F">
      <w:pPr>
        <w:ind w:left="-567" w:right="-512"/>
        <w:rPr>
          <w:lang w:val="es-ES"/>
        </w:rPr>
      </w:pPr>
      <w:r w:rsidRPr="00CC05B5">
        <w:rPr>
          <w:b/>
          <w:lang w:val="es-ES"/>
        </w:rPr>
        <w:t>Talento humano.-</w:t>
      </w:r>
      <w:r w:rsidR="00087DA0">
        <w:rPr>
          <w:lang w:val="es-ES"/>
        </w:rPr>
        <w:t xml:space="preserve">Gerentes de áreas, </w:t>
      </w:r>
      <w:r w:rsidR="00C46C21">
        <w:rPr>
          <w:lang w:val="es-ES"/>
        </w:rPr>
        <w:t>Coordinador de talento humano y</w:t>
      </w:r>
      <w:r w:rsidR="00087DA0">
        <w:rPr>
          <w:lang w:val="es-ES"/>
        </w:rPr>
        <w:t xml:space="preserve"> Asistente administrativo</w:t>
      </w:r>
      <w:r w:rsidR="00C46C21">
        <w:rPr>
          <w:lang w:val="es-ES"/>
        </w:rPr>
        <w:t xml:space="preserve">. </w:t>
      </w:r>
    </w:p>
    <w:p w:rsidR="0007184F" w:rsidRDefault="0007184F" w:rsidP="0007184F">
      <w:pPr>
        <w:ind w:left="-567" w:right="-512"/>
        <w:rPr>
          <w:b/>
          <w:u w:val="single"/>
          <w:lang w:val="es-ES"/>
        </w:rPr>
      </w:pPr>
    </w:p>
    <w:p w:rsidR="0007184F" w:rsidRPr="00C66327" w:rsidRDefault="0007184F" w:rsidP="0007184F">
      <w:pPr>
        <w:ind w:left="-567" w:right="-512"/>
        <w:rPr>
          <w:b/>
          <w:u w:val="single"/>
          <w:lang w:val="es-ES"/>
        </w:rPr>
      </w:pPr>
      <w:r>
        <w:rPr>
          <w:b/>
          <w:u w:val="single"/>
          <w:lang w:val="es-ES"/>
        </w:rPr>
        <w:t>CONTROLES DEL SUB</w:t>
      </w:r>
      <w:r w:rsidR="00636C3F">
        <w:rPr>
          <w:b/>
          <w:u w:val="single"/>
          <w:lang w:val="es-ES"/>
        </w:rPr>
        <w:t>PROCESO SELECCIÓN</w:t>
      </w:r>
      <w:r>
        <w:rPr>
          <w:b/>
          <w:u w:val="single"/>
          <w:lang w:val="es-ES"/>
        </w:rPr>
        <w:t xml:space="preserve"> DE PERSONAL</w:t>
      </w:r>
    </w:p>
    <w:p w:rsidR="00285B0E" w:rsidRDefault="00285B0E" w:rsidP="00285B0E">
      <w:pPr>
        <w:ind w:left="-567"/>
        <w:rPr>
          <w:lang w:val="es-ES"/>
        </w:rPr>
      </w:pPr>
      <w:r w:rsidRPr="003868C4">
        <w:rPr>
          <w:b/>
          <w:lang w:val="es-ES"/>
        </w:rPr>
        <w:t xml:space="preserve">Código de Trabajo.- </w:t>
      </w:r>
      <w:r w:rsidRPr="003868C4">
        <w:rPr>
          <w:lang w:val="es-ES"/>
        </w:rPr>
        <w:t xml:space="preserve">Toda empresa </w:t>
      </w:r>
      <w:r>
        <w:rPr>
          <w:lang w:val="es-ES"/>
        </w:rPr>
        <w:t xml:space="preserve">establecida en el territorio ecuatoriano debe cumplir con las disposiciones legales impuestas por el </w:t>
      </w:r>
      <w:r w:rsidRPr="003868C4">
        <w:rPr>
          <w:lang w:val="es-ES"/>
        </w:rPr>
        <w:t>Código de trabajo.</w:t>
      </w:r>
    </w:p>
    <w:p w:rsidR="003868C4" w:rsidRPr="003868C4" w:rsidRDefault="003868C4" w:rsidP="003868C4">
      <w:pPr>
        <w:ind w:left="-567"/>
        <w:rPr>
          <w:lang w:val="es-ES"/>
        </w:rPr>
      </w:pPr>
    </w:p>
    <w:p w:rsidR="0007184F" w:rsidRPr="003868C4" w:rsidRDefault="003868C4" w:rsidP="003868C4">
      <w:pPr>
        <w:ind w:left="-567"/>
        <w:rPr>
          <w:lang w:val="es-ES"/>
        </w:rPr>
      </w:pPr>
      <w:r w:rsidRPr="003868C4">
        <w:rPr>
          <w:b/>
          <w:lang w:val="es-ES"/>
        </w:rPr>
        <w:t xml:space="preserve">Política de la Empresa.- </w:t>
      </w:r>
      <w:r w:rsidRPr="003868C4">
        <w:rPr>
          <w:lang w:val="es-ES"/>
        </w:rPr>
        <w:t xml:space="preserve">Disposiciones internas establecidas para el </w:t>
      </w:r>
      <w:r w:rsidR="00301BF0">
        <w:rPr>
          <w:lang w:val="es-ES"/>
        </w:rPr>
        <w:t>S</w:t>
      </w:r>
      <w:r>
        <w:rPr>
          <w:lang w:val="es-ES"/>
        </w:rPr>
        <w:t>ub</w:t>
      </w:r>
      <w:r w:rsidRPr="003868C4">
        <w:rPr>
          <w:lang w:val="es-ES"/>
        </w:rPr>
        <w:t>proceso  Selección del Personal.</w:t>
      </w:r>
    </w:p>
    <w:p w:rsidR="0007184F" w:rsidRDefault="0007184F" w:rsidP="0007184F">
      <w:pPr>
        <w:rPr>
          <w:b/>
        </w:rPr>
      </w:pPr>
    </w:p>
    <w:p w:rsidR="0007184F" w:rsidRDefault="0007184F" w:rsidP="0007184F">
      <w:pPr>
        <w:rPr>
          <w:b/>
        </w:rPr>
      </w:pPr>
    </w:p>
    <w:p w:rsidR="0007184F" w:rsidRDefault="00FA087A" w:rsidP="0007184F">
      <w:pPr>
        <w:ind w:left="-567" w:right="-512"/>
        <w:rPr>
          <w:b/>
          <w:u w:val="single"/>
        </w:rPr>
      </w:pPr>
      <w:r w:rsidRPr="00FA087A">
        <w:rPr>
          <w:b/>
          <w:noProof/>
        </w:rPr>
        <w:lastRenderedPageBreak/>
        <w:pict>
          <v:rect id="165 Rectángulo" o:spid="_x0000_s1179" style="position:absolute;left:0;text-align:left;margin-left:-34.3pt;margin-top:-6pt;width:482.45pt;height:616.2pt;z-index:-250944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pf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OQDal+tAgAArgUAAA4AAAAA&#10;AAAAAAAAAAAALgIAAGRycy9lMm9Eb2MueG1sUEsBAi0AFAAGAAgAAAAhAMfJkUjfAAAADAEAAA8A&#10;AAAAAAAAAAAAAAAABwUAAGRycy9kb3ducmV2LnhtbFBLBQYAAAAABAAEAPMAAAATBgAAAAA=&#10;" filled="f" strokecolor="black [3213]" strokeweight="1pt">
            <v:path arrowok="t"/>
          </v:rect>
        </w:pict>
      </w:r>
      <w:r w:rsidR="0007184F" w:rsidRPr="002C31F1">
        <w:rPr>
          <w:b/>
          <w:u w:val="single"/>
        </w:rPr>
        <w:t xml:space="preserve">DIAGRAMA DE FLUJO DEL </w:t>
      </w:r>
      <w:r w:rsidR="0007184F">
        <w:rPr>
          <w:b/>
          <w:u w:val="single"/>
        </w:rPr>
        <w:t xml:space="preserve">SUBPROCESO </w:t>
      </w:r>
      <w:r w:rsidR="003868C4">
        <w:rPr>
          <w:b/>
          <w:u w:val="single"/>
        </w:rPr>
        <w:t>SELECCIÓN DE PERSONAL</w:t>
      </w:r>
    </w:p>
    <w:p w:rsidR="00AE5418" w:rsidRDefault="00AE5418" w:rsidP="0007184F">
      <w:pPr>
        <w:ind w:left="-567" w:right="-512"/>
        <w:rPr>
          <w:b/>
          <w:u w:val="single"/>
        </w:rPr>
      </w:pPr>
    </w:p>
    <w:p w:rsidR="00AE5418" w:rsidRDefault="009B6F45" w:rsidP="009B6F45">
      <w:pPr>
        <w:ind w:left="-567" w:right="-512"/>
        <w:jc w:val="center"/>
      </w:pPr>
      <w:r>
        <w:object w:dxaOrig="10315" w:dyaOrig="11676">
          <v:shape id="_x0000_i1075" type="#_x0000_t75" style="width:464.35pt;height:523.85pt" o:ole="">
            <v:imagedata r:id="rId298" o:title=""/>
          </v:shape>
          <o:OLEObject Type="Embed" ProgID="Visio.Drawing.11" ShapeID="_x0000_i1075" DrawAspect="Content" ObjectID="_1430942124" r:id="rId299"/>
        </w:object>
      </w:r>
    </w:p>
    <w:p w:rsidR="009B6F45" w:rsidRPr="002C31F1" w:rsidRDefault="009B6F45" w:rsidP="009B6F45">
      <w:pPr>
        <w:ind w:left="-567" w:right="-512"/>
        <w:jc w:val="center"/>
        <w:rPr>
          <w:b/>
          <w:u w:val="single"/>
        </w:rPr>
      </w:pPr>
    </w:p>
    <w:p w:rsidR="0007184F" w:rsidRDefault="0007184F" w:rsidP="0007184F">
      <w:pPr>
        <w:rPr>
          <w:b/>
        </w:rPr>
      </w:pPr>
    </w:p>
    <w:p w:rsidR="00AE5418" w:rsidRDefault="00FA087A" w:rsidP="00AE5418">
      <w:pPr>
        <w:ind w:left="-567" w:right="-512"/>
        <w:rPr>
          <w:b/>
          <w:u w:val="single"/>
        </w:rPr>
      </w:pPr>
      <w:r w:rsidRPr="00FA087A">
        <w:rPr>
          <w:b/>
          <w:noProof/>
        </w:rPr>
        <w:lastRenderedPageBreak/>
        <w:pict>
          <v:rect id="171 Rectángulo" o:spid="_x0000_s1177" style="position:absolute;left:0;text-align:left;margin-left:-34.3pt;margin-top:-6pt;width:482.45pt;height:616.2pt;z-index:-250933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8XF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" filled="f" strokecolor="black [3213]" strokeweight="1pt">
            <v:path arrowok="t"/>
          </v:rect>
        </w:pict>
      </w:r>
      <w:r w:rsidR="00AE5418" w:rsidRPr="002C31F1">
        <w:rPr>
          <w:b/>
          <w:u w:val="single"/>
        </w:rPr>
        <w:t xml:space="preserve">DIAGRAMA DE FLUJO DEL </w:t>
      </w:r>
      <w:r w:rsidR="00AE5418">
        <w:rPr>
          <w:b/>
          <w:u w:val="single"/>
        </w:rPr>
        <w:t>SUBPROCESO SELECCIÓN DE PERSONAL</w:t>
      </w:r>
    </w:p>
    <w:p w:rsidR="00AE5418" w:rsidRDefault="00AE5418" w:rsidP="00AE5418">
      <w:pPr>
        <w:ind w:left="-567" w:right="-512"/>
        <w:rPr>
          <w:b/>
          <w:u w:val="single"/>
        </w:rPr>
      </w:pPr>
    </w:p>
    <w:p w:rsidR="00AE5418" w:rsidRDefault="009B6F45" w:rsidP="009B6F45">
      <w:pPr>
        <w:ind w:left="-567" w:right="-512"/>
        <w:jc w:val="center"/>
        <w:rPr>
          <w:b/>
          <w:u w:val="single"/>
        </w:rPr>
      </w:pPr>
      <w:r>
        <w:object w:dxaOrig="9465" w:dyaOrig="10218">
          <v:shape id="_x0000_i1076" type="#_x0000_t75" style="width:473.75pt;height:513.4pt" o:ole="">
            <v:imagedata r:id="rId300" o:title=""/>
          </v:shape>
          <o:OLEObject Type="Embed" ProgID="Visio.Drawing.11" ShapeID="_x0000_i1076" DrawAspect="Content" ObjectID="_1430942125" r:id="rId301"/>
        </w:object>
      </w:r>
    </w:p>
    <w:p w:rsidR="00AE5418" w:rsidRDefault="00AE5418" w:rsidP="0007184F">
      <w:pPr>
        <w:rPr>
          <w:b/>
        </w:rPr>
      </w:pPr>
    </w:p>
    <w:p w:rsidR="00AE5418" w:rsidRDefault="00AE5418" w:rsidP="0007184F">
      <w:pPr>
        <w:rPr>
          <w:b/>
        </w:rPr>
      </w:pPr>
    </w:p>
    <w:p w:rsidR="0007184F" w:rsidRDefault="00FA087A" w:rsidP="00AE5418">
      <w:pPr>
        <w:ind w:left="-567" w:right="-512"/>
        <w:rPr>
          <w:b/>
          <w:u w:val="single"/>
        </w:rPr>
      </w:pPr>
      <w:r w:rsidRPr="00FA087A">
        <w:rPr>
          <w:b/>
          <w:noProof/>
        </w:rPr>
        <w:lastRenderedPageBreak/>
        <w:pict>
          <v:rect id="166 Rectángulo" o:spid="_x0000_s1175" style="position:absolute;left:0;text-align:left;margin-left:-34.3pt;margin-top:-6pt;width:482.45pt;height:616.2pt;z-index:-250941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iurgIAAK4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BiGviurgIAAK4FAAAOAAAA&#10;AAAAAAAAAAAAAC4CAABkcnMvZTJvRG9jLnhtbFBLAQItABQABgAIAAAAIQDHyZFI3wAAAAwBAAAP&#10;AAAAAAAAAAAAAAAAAAgFAABkcnMvZG93bnJldi54bWxQSwUGAAAAAAQABADzAAAAFAYAAAAA&#10;" filled="f" strokecolor="black [3213]" strokeweight="1pt">
            <v:path arrowok="t"/>
          </v:rect>
        </w:pict>
      </w:r>
      <w:r w:rsidR="0007184F" w:rsidRPr="002C31F1">
        <w:rPr>
          <w:b/>
          <w:u w:val="single"/>
        </w:rPr>
        <w:t>DE</w:t>
      </w:r>
      <w:r w:rsidR="0007184F">
        <w:rPr>
          <w:b/>
          <w:u w:val="single"/>
        </w:rPr>
        <w:t xml:space="preserve">SCRIPCIÓN DE INDICADORES DEL SUBPROCESO </w:t>
      </w:r>
      <w:r w:rsidR="003868C4">
        <w:rPr>
          <w:b/>
          <w:u w:val="single"/>
        </w:rPr>
        <w:t>SELECCIÓN DE PERSONAL</w:t>
      </w:r>
    </w:p>
    <w:p w:rsidR="00AE5418" w:rsidRPr="00AE5418" w:rsidRDefault="00AE5418" w:rsidP="00AE5418">
      <w:pPr>
        <w:ind w:left="-567" w:right="-512"/>
        <w:rPr>
          <w:b/>
          <w:u w:val="single"/>
        </w:rPr>
      </w:pPr>
    </w:p>
    <w:p w:rsidR="0007184F" w:rsidRDefault="0007184F" w:rsidP="0007184F">
      <w:pPr>
        <w:ind w:left="-567" w:right="-512"/>
        <w:rPr>
          <w:sz w:val="16"/>
          <w:szCs w:val="16"/>
        </w:rPr>
      </w:pPr>
      <w:r w:rsidRPr="003E76F0">
        <w:rPr>
          <w:b/>
          <w:sz w:val="16"/>
          <w:szCs w:val="16"/>
        </w:rPr>
        <w:t>PROCESO:</w:t>
      </w:r>
      <w:r w:rsidRPr="003E76F0">
        <w:rPr>
          <w:b/>
          <w:sz w:val="16"/>
          <w:szCs w:val="16"/>
        </w:rPr>
        <w:tab/>
      </w:r>
      <w:r w:rsidR="003868C4">
        <w:rPr>
          <w:sz w:val="16"/>
          <w:szCs w:val="16"/>
        </w:rPr>
        <w:tab/>
        <w:t>RECURSOS HUMANOS</w:t>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sidR="003868C4">
        <w:rPr>
          <w:sz w:val="16"/>
          <w:szCs w:val="16"/>
        </w:rPr>
        <w:t>F</w:t>
      </w:r>
    </w:p>
    <w:p w:rsidR="0007184F" w:rsidRPr="00A043AE" w:rsidRDefault="0007184F" w:rsidP="0007184F">
      <w:pPr>
        <w:ind w:left="-567" w:right="-512"/>
        <w:rPr>
          <w:sz w:val="16"/>
          <w:szCs w:val="16"/>
        </w:rPr>
      </w:pPr>
      <w:r>
        <w:rPr>
          <w:b/>
          <w:sz w:val="16"/>
          <w:szCs w:val="16"/>
        </w:rPr>
        <w:t>SUBPROCESO:</w:t>
      </w:r>
      <w:r w:rsidR="003868C4">
        <w:rPr>
          <w:sz w:val="16"/>
          <w:szCs w:val="16"/>
        </w:rPr>
        <w:tab/>
      </w:r>
      <w:r w:rsidR="003868C4">
        <w:rPr>
          <w:sz w:val="16"/>
          <w:szCs w:val="16"/>
        </w:rPr>
        <w:tab/>
        <w:t>SELECCIÓN DE PERSONAL</w:t>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sidR="003868C4">
        <w:rPr>
          <w:sz w:val="16"/>
          <w:szCs w:val="16"/>
        </w:rPr>
        <w:t>F</w:t>
      </w:r>
      <w:r w:rsidR="004409E3">
        <w:rPr>
          <w:sz w:val="16"/>
          <w:szCs w:val="16"/>
        </w:rPr>
        <w:t>1</w:t>
      </w:r>
    </w:p>
    <w:tbl>
      <w:tblPr>
        <w:tblStyle w:val="Tablaconcuadrcula"/>
        <w:tblW w:w="9356" w:type="dxa"/>
        <w:jc w:val="center"/>
        <w:tblInd w:w="-459" w:type="dxa"/>
        <w:tblLayout w:type="fixed"/>
        <w:tblLook w:val="04A0"/>
      </w:tblPr>
      <w:tblGrid>
        <w:gridCol w:w="966"/>
        <w:gridCol w:w="1275"/>
        <w:gridCol w:w="1134"/>
        <w:gridCol w:w="1701"/>
        <w:gridCol w:w="2268"/>
        <w:gridCol w:w="1134"/>
        <w:gridCol w:w="878"/>
      </w:tblGrid>
      <w:tr w:rsidR="0007184F" w:rsidRPr="003E76F0" w:rsidTr="00256EEC">
        <w:trPr>
          <w:trHeight w:val="400"/>
          <w:jc w:val="center"/>
        </w:trPr>
        <w:tc>
          <w:tcPr>
            <w:tcW w:w="966" w:type="dxa"/>
            <w:shd w:val="clear" w:color="auto" w:fill="89C2E5" w:themeFill="accent3" w:themeFillTint="66"/>
            <w:vAlign w:val="center"/>
          </w:tcPr>
          <w:p w:rsidR="0007184F" w:rsidRPr="003E76F0" w:rsidRDefault="0007184F" w:rsidP="0007184F">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07184F" w:rsidRPr="003E76F0" w:rsidRDefault="0007184F" w:rsidP="0007184F">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07184F" w:rsidRPr="003E76F0" w:rsidRDefault="0007184F" w:rsidP="0007184F">
            <w:pPr>
              <w:jc w:val="center"/>
              <w:rPr>
                <w:b/>
                <w:sz w:val="16"/>
                <w:szCs w:val="16"/>
                <w:lang w:val="es-ES"/>
              </w:rPr>
            </w:pPr>
            <w:r w:rsidRPr="003E76F0">
              <w:rPr>
                <w:b/>
                <w:sz w:val="16"/>
                <w:szCs w:val="16"/>
                <w:lang w:val="es-ES"/>
              </w:rPr>
              <w:t>Variable</w:t>
            </w:r>
          </w:p>
        </w:tc>
        <w:tc>
          <w:tcPr>
            <w:tcW w:w="1701" w:type="dxa"/>
            <w:shd w:val="clear" w:color="auto" w:fill="89C2E5" w:themeFill="accent3" w:themeFillTint="66"/>
            <w:vAlign w:val="center"/>
          </w:tcPr>
          <w:p w:rsidR="0007184F" w:rsidRPr="003E76F0" w:rsidRDefault="0007184F" w:rsidP="0007184F">
            <w:pPr>
              <w:jc w:val="center"/>
              <w:rPr>
                <w:b/>
                <w:sz w:val="16"/>
                <w:szCs w:val="16"/>
              </w:rPr>
            </w:pPr>
            <w:r w:rsidRPr="003E76F0">
              <w:rPr>
                <w:b/>
                <w:sz w:val="16"/>
                <w:szCs w:val="16"/>
                <w:lang w:val="es-ES"/>
              </w:rPr>
              <w:t>Descripción</w:t>
            </w:r>
          </w:p>
        </w:tc>
        <w:tc>
          <w:tcPr>
            <w:tcW w:w="2268" w:type="dxa"/>
            <w:shd w:val="clear" w:color="auto" w:fill="89C2E5" w:themeFill="accent3" w:themeFillTint="66"/>
            <w:vAlign w:val="center"/>
          </w:tcPr>
          <w:p w:rsidR="0007184F" w:rsidRPr="003E76F0" w:rsidRDefault="0007184F" w:rsidP="0007184F">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07184F" w:rsidRPr="003E76F0" w:rsidRDefault="0007184F" w:rsidP="0007184F">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07184F" w:rsidRPr="003E76F0" w:rsidRDefault="0007184F" w:rsidP="0007184F">
            <w:pPr>
              <w:jc w:val="center"/>
              <w:rPr>
                <w:b/>
                <w:sz w:val="16"/>
                <w:szCs w:val="16"/>
                <w:lang w:val="es-ES"/>
              </w:rPr>
            </w:pPr>
            <w:r w:rsidRPr="003E76F0">
              <w:rPr>
                <w:b/>
                <w:sz w:val="16"/>
                <w:szCs w:val="16"/>
                <w:lang w:val="es-ES"/>
              </w:rPr>
              <w:t>Meta</w:t>
            </w:r>
          </w:p>
        </w:tc>
      </w:tr>
      <w:tr w:rsidR="0007184F" w:rsidRPr="003E76F0" w:rsidTr="00256EEC">
        <w:trPr>
          <w:trHeight w:val="368"/>
          <w:jc w:val="center"/>
        </w:trPr>
        <w:tc>
          <w:tcPr>
            <w:tcW w:w="966" w:type="dxa"/>
            <w:vAlign w:val="center"/>
          </w:tcPr>
          <w:p w:rsidR="0007184F" w:rsidRPr="003E76F0" w:rsidRDefault="0034453C" w:rsidP="0007184F">
            <w:pPr>
              <w:jc w:val="left"/>
              <w:rPr>
                <w:sz w:val="16"/>
                <w:szCs w:val="16"/>
                <w:lang w:val="es-ES"/>
              </w:rPr>
            </w:pPr>
            <w:r>
              <w:rPr>
                <w:sz w:val="16"/>
                <w:szCs w:val="16"/>
                <w:lang w:val="es-ES"/>
              </w:rPr>
              <w:t>IF</w:t>
            </w:r>
            <w:r w:rsidR="00301BF0">
              <w:rPr>
                <w:sz w:val="16"/>
                <w:szCs w:val="16"/>
                <w:lang w:val="es-ES"/>
              </w:rPr>
              <w:t>1 1</w:t>
            </w:r>
          </w:p>
        </w:tc>
        <w:tc>
          <w:tcPr>
            <w:tcW w:w="1275" w:type="dxa"/>
            <w:vAlign w:val="center"/>
          </w:tcPr>
          <w:p w:rsidR="0007184F" w:rsidRPr="003E76F0" w:rsidRDefault="00677EE9" w:rsidP="0007184F">
            <w:pPr>
              <w:jc w:val="left"/>
              <w:rPr>
                <w:sz w:val="16"/>
                <w:szCs w:val="16"/>
                <w:lang w:val="es-ES"/>
              </w:rPr>
            </w:pPr>
            <w:r>
              <w:rPr>
                <w:sz w:val="16"/>
                <w:szCs w:val="16"/>
                <w:lang w:val="es-ES"/>
              </w:rPr>
              <w:t>Tiempo de entrevista de los candidatos</w:t>
            </w:r>
          </w:p>
        </w:tc>
        <w:tc>
          <w:tcPr>
            <w:tcW w:w="1134" w:type="dxa"/>
            <w:vAlign w:val="center"/>
          </w:tcPr>
          <w:p w:rsidR="0007184F" w:rsidRPr="003E76F0" w:rsidRDefault="00677EE9" w:rsidP="0007184F">
            <w:pPr>
              <w:jc w:val="left"/>
              <w:rPr>
                <w:sz w:val="16"/>
                <w:szCs w:val="16"/>
                <w:lang w:val="es-ES"/>
              </w:rPr>
            </w:pPr>
            <w:r>
              <w:rPr>
                <w:sz w:val="16"/>
                <w:szCs w:val="16"/>
                <w:lang w:val="es-ES"/>
              </w:rPr>
              <w:t xml:space="preserve">Tiempo </w:t>
            </w:r>
          </w:p>
        </w:tc>
        <w:tc>
          <w:tcPr>
            <w:tcW w:w="1701" w:type="dxa"/>
            <w:vAlign w:val="center"/>
          </w:tcPr>
          <w:p w:rsidR="0007184F" w:rsidRPr="003E76F0" w:rsidRDefault="00677EE9" w:rsidP="0007184F">
            <w:pPr>
              <w:jc w:val="left"/>
              <w:rPr>
                <w:sz w:val="16"/>
                <w:szCs w:val="16"/>
                <w:lang w:val="es-ES"/>
              </w:rPr>
            </w:pPr>
            <w:r>
              <w:rPr>
                <w:sz w:val="16"/>
                <w:szCs w:val="16"/>
                <w:lang w:val="es-ES"/>
              </w:rPr>
              <w:t xml:space="preserve">Mide el tiempo de entrevista a los candidatos </w:t>
            </w:r>
            <w:r w:rsidR="00256EEC">
              <w:rPr>
                <w:sz w:val="16"/>
                <w:szCs w:val="16"/>
                <w:lang w:val="es-ES"/>
              </w:rPr>
              <w:t>idóneos</w:t>
            </w:r>
          </w:p>
        </w:tc>
        <w:tc>
          <w:tcPr>
            <w:tcW w:w="2268" w:type="dxa"/>
            <w:vAlign w:val="center"/>
          </w:tcPr>
          <w:p w:rsidR="0007184F" w:rsidRPr="003E76F0" w:rsidRDefault="00FA087A" w:rsidP="00677EE9">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r>
                      <m:rPr>
                        <m:sty m:val="p"/>
                      </m:rPr>
                      <w:rPr>
                        <w:rFonts w:ascii="Cambria Math" w:hAnsi="Cambria Math"/>
                        <w:sz w:val="16"/>
                        <w:szCs w:val="16"/>
                        <w:lang w:val="es-ES"/>
                      </w:rPr>
                      <m:t>Total candidatos idoneos</m:t>
                    </m:r>
                  </m:den>
                </m:f>
                <m:r>
                  <w:rPr>
                    <w:rFonts w:ascii="Cambria Math" w:hAnsi="Cambria Math"/>
                    <w:sz w:val="16"/>
                    <w:szCs w:val="16"/>
                    <w:lang w:val="es-ES"/>
                  </w:rPr>
                  <m:t>x100</m:t>
                </m:r>
              </m:oMath>
            </m:oMathPara>
          </w:p>
        </w:tc>
        <w:tc>
          <w:tcPr>
            <w:tcW w:w="1134" w:type="dxa"/>
            <w:vAlign w:val="center"/>
          </w:tcPr>
          <w:p w:rsidR="0007184F" w:rsidRPr="003E76F0" w:rsidRDefault="0007184F" w:rsidP="0007184F">
            <w:pPr>
              <w:jc w:val="left"/>
              <w:rPr>
                <w:sz w:val="16"/>
                <w:szCs w:val="16"/>
                <w:lang w:val="es-ES"/>
              </w:rPr>
            </w:pPr>
            <w:r w:rsidRPr="003E76F0">
              <w:rPr>
                <w:sz w:val="16"/>
                <w:szCs w:val="16"/>
                <w:lang w:val="es-ES"/>
              </w:rPr>
              <w:t xml:space="preserve">Mensual </w:t>
            </w:r>
          </w:p>
        </w:tc>
        <w:tc>
          <w:tcPr>
            <w:tcW w:w="878" w:type="dxa"/>
            <w:vAlign w:val="center"/>
          </w:tcPr>
          <w:p w:rsidR="0007184F" w:rsidRPr="003E76F0" w:rsidRDefault="00677EE9" w:rsidP="0007184F">
            <w:pPr>
              <w:jc w:val="left"/>
              <w:rPr>
                <w:sz w:val="16"/>
                <w:szCs w:val="16"/>
                <w:lang w:val="es-ES"/>
              </w:rPr>
            </w:pPr>
            <w:r>
              <w:rPr>
                <w:sz w:val="16"/>
                <w:szCs w:val="16"/>
                <w:lang w:val="es-ES"/>
              </w:rPr>
              <w:t>&lt; 30 min</w:t>
            </w:r>
          </w:p>
        </w:tc>
      </w:tr>
      <w:tr w:rsidR="00301BF0" w:rsidRPr="003E76F0" w:rsidTr="0071738F">
        <w:trPr>
          <w:jc w:val="center"/>
        </w:trPr>
        <w:tc>
          <w:tcPr>
            <w:tcW w:w="966" w:type="dxa"/>
            <w:vAlign w:val="center"/>
          </w:tcPr>
          <w:p w:rsidR="00301BF0" w:rsidRPr="003E76F0" w:rsidRDefault="00301BF0" w:rsidP="0071738F">
            <w:pPr>
              <w:jc w:val="left"/>
              <w:rPr>
                <w:sz w:val="16"/>
                <w:szCs w:val="16"/>
                <w:lang w:val="es-ES"/>
              </w:rPr>
            </w:pPr>
            <w:r>
              <w:rPr>
                <w:sz w:val="16"/>
                <w:szCs w:val="16"/>
                <w:lang w:val="es-ES"/>
              </w:rPr>
              <w:t>IF1 2</w:t>
            </w:r>
          </w:p>
        </w:tc>
        <w:tc>
          <w:tcPr>
            <w:tcW w:w="1275" w:type="dxa"/>
            <w:vAlign w:val="center"/>
          </w:tcPr>
          <w:p w:rsidR="00301BF0" w:rsidRPr="003E76F0" w:rsidRDefault="00301BF0" w:rsidP="0071738F">
            <w:pPr>
              <w:jc w:val="left"/>
              <w:rPr>
                <w:sz w:val="16"/>
                <w:szCs w:val="16"/>
                <w:lang w:val="es-ES"/>
              </w:rPr>
            </w:pPr>
            <w:r>
              <w:rPr>
                <w:sz w:val="16"/>
                <w:szCs w:val="16"/>
                <w:lang w:val="es-ES"/>
              </w:rPr>
              <w:t xml:space="preserve">Tasa de candidatos idóneos </w:t>
            </w:r>
          </w:p>
        </w:tc>
        <w:tc>
          <w:tcPr>
            <w:tcW w:w="1134" w:type="dxa"/>
            <w:vAlign w:val="center"/>
          </w:tcPr>
          <w:p w:rsidR="00301BF0" w:rsidRPr="003E76F0" w:rsidRDefault="00301BF0" w:rsidP="0071738F">
            <w:pPr>
              <w:jc w:val="left"/>
              <w:rPr>
                <w:sz w:val="16"/>
                <w:szCs w:val="16"/>
                <w:lang w:val="es-ES"/>
              </w:rPr>
            </w:pPr>
            <w:r>
              <w:rPr>
                <w:sz w:val="16"/>
                <w:szCs w:val="16"/>
                <w:lang w:val="es-ES"/>
              </w:rPr>
              <w:t>Efectividad</w:t>
            </w:r>
          </w:p>
        </w:tc>
        <w:tc>
          <w:tcPr>
            <w:tcW w:w="1701" w:type="dxa"/>
            <w:vAlign w:val="center"/>
          </w:tcPr>
          <w:p w:rsidR="00301BF0" w:rsidRPr="003E76F0" w:rsidRDefault="00301BF0" w:rsidP="0071738F">
            <w:pPr>
              <w:jc w:val="left"/>
              <w:rPr>
                <w:sz w:val="16"/>
                <w:szCs w:val="16"/>
                <w:lang w:val="es-ES"/>
              </w:rPr>
            </w:pPr>
            <w:r>
              <w:rPr>
                <w:sz w:val="16"/>
                <w:szCs w:val="16"/>
                <w:lang w:val="es-ES"/>
              </w:rPr>
              <w:t>Mide la cantidad de candidatos idóneos para el trabajo</w:t>
            </w:r>
          </w:p>
        </w:tc>
        <w:tc>
          <w:tcPr>
            <w:tcW w:w="2268" w:type="dxa"/>
            <w:vAlign w:val="center"/>
          </w:tcPr>
          <w:p w:rsidR="00301BF0" w:rsidRPr="00256EEC" w:rsidRDefault="00FA087A" w:rsidP="0071738F">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candidatos idoneos</m:t>
                    </m:r>
                  </m:num>
                  <m:den>
                    <m:r>
                      <m:rPr>
                        <m:sty m:val="p"/>
                      </m:rPr>
                      <w:rPr>
                        <w:rFonts w:ascii="Cambria Math" w:hAnsi="Cambria Math"/>
                        <w:sz w:val="16"/>
                        <w:szCs w:val="16"/>
                        <w:lang w:val="es-ES"/>
                      </w:rPr>
                      <m:t>Total candidatos</m:t>
                    </m:r>
                  </m:den>
                </m:f>
                <m:r>
                  <w:rPr>
                    <w:rFonts w:ascii="Cambria Math" w:hAnsi="Cambria Math"/>
                    <w:sz w:val="16"/>
                    <w:szCs w:val="16"/>
                    <w:lang w:val="es-ES"/>
                  </w:rPr>
                  <m:t>x100</m:t>
                </m:r>
              </m:oMath>
            </m:oMathPara>
          </w:p>
        </w:tc>
        <w:tc>
          <w:tcPr>
            <w:tcW w:w="1134" w:type="dxa"/>
            <w:vAlign w:val="center"/>
          </w:tcPr>
          <w:p w:rsidR="00301BF0" w:rsidRPr="003E76F0" w:rsidRDefault="00301BF0" w:rsidP="0071738F">
            <w:pPr>
              <w:jc w:val="left"/>
              <w:rPr>
                <w:sz w:val="16"/>
                <w:szCs w:val="16"/>
                <w:lang w:val="es-ES"/>
              </w:rPr>
            </w:pPr>
            <w:r w:rsidRPr="003E76F0">
              <w:rPr>
                <w:sz w:val="16"/>
                <w:szCs w:val="16"/>
                <w:lang w:val="es-ES"/>
              </w:rPr>
              <w:t>Mensual</w:t>
            </w:r>
          </w:p>
        </w:tc>
        <w:tc>
          <w:tcPr>
            <w:tcW w:w="878" w:type="dxa"/>
            <w:vAlign w:val="center"/>
          </w:tcPr>
          <w:p w:rsidR="00301BF0" w:rsidRPr="0048228C" w:rsidRDefault="00301BF0" w:rsidP="0071738F">
            <w:pPr>
              <w:jc w:val="left"/>
              <w:rPr>
                <w:sz w:val="16"/>
                <w:szCs w:val="16"/>
                <w:lang w:val="es-ES"/>
              </w:rPr>
            </w:pPr>
            <w:r>
              <w:rPr>
                <w:sz w:val="16"/>
                <w:szCs w:val="16"/>
                <w:lang w:val="es-ES"/>
              </w:rPr>
              <w:t>&gt; 50%</w:t>
            </w:r>
          </w:p>
        </w:tc>
      </w:tr>
    </w:tbl>
    <w:p w:rsidR="0007184F" w:rsidRDefault="0007184F" w:rsidP="0007184F">
      <w:pPr>
        <w:ind w:left="-567" w:right="-512"/>
        <w:rPr>
          <w:b/>
        </w:rPr>
      </w:pPr>
    </w:p>
    <w:p w:rsidR="0007184F" w:rsidRDefault="0007184F" w:rsidP="00AE5418">
      <w:pPr>
        <w:ind w:left="-567" w:right="-512"/>
        <w:rPr>
          <w:b/>
          <w:u w:val="single"/>
        </w:rPr>
      </w:pPr>
      <w:r w:rsidRPr="00C66327">
        <w:rPr>
          <w:b/>
          <w:u w:val="single"/>
        </w:rPr>
        <w:t>DESCRIPCIÓN D</w:t>
      </w:r>
      <w:r>
        <w:rPr>
          <w:b/>
          <w:u w:val="single"/>
        </w:rPr>
        <w:t xml:space="preserve">E ACTIVIDADES DEL SUBPROCESO </w:t>
      </w:r>
      <w:r w:rsidR="00256EEC">
        <w:rPr>
          <w:b/>
          <w:u w:val="single"/>
        </w:rPr>
        <w:t>SELECCIÓN DE PERSONAL</w:t>
      </w:r>
    </w:p>
    <w:p w:rsidR="00AE5418" w:rsidRPr="00AE5418" w:rsidRDefault="00AE5418" w:rsidP="00AE5418">
      <w:pPr>
        <w:ind w:left="-567" w:right="-512"/>
        <w:rPr>
          <w:b/>
          <w:u w:val="single"/>
        </w:rPr>
      </w:pPr>
    </w:p>
    <w:p w:rsidR="0007184F" w:rsidRDefault="0007184F" w:rsidP="0007184F">
      <w:pPr>
        <w:ind w:left="-567" w:right="-512"/>
        <w:rPr>
          <w:sz w:val="16"/>
        </w:rPr>
      </w:pPr>
      <w:r>
        <w:rPr>
          <w:b/>
          <w:sz w:val="16"/>
        </w:rPr>
        <w:t>PROCESO:</w:t>
      </w:r>
      <w:r>
        <w:rPr>
          <w:b/>
          <w:sz w:val="16"/>
        </w:rPr>
        <w:tab/>
      </w:r>
      <w:r>
        <w:rPr>
          <w:b/>
          <w:sz w:val="16"/>
        </w:rPr>
        <w:tab/>
      </w:r>
      <w:r w:rsidR="00256EEC">
        <w:rPr>
          <w:sz w:val="16"/>
        </w:rPr>
        <w:t>RECURSOS HUMANOS</w:t>
      </w:r>
      <w:r>
        <w:rPr>
          <w:b/>
          <w:sz w:val="16"/>
        </w:rPr>
        <w:tab/>
      </w:r>
      <w:r>
        <w:rPr>
          <w:b/>
          <w:sz w:val="16"/>
        </w:rPr>
        <w:tab/>
      </w:r>
      <w:r>
        <w:rPr>
          <w:b/>
          <w:sz w:val="16"/>
        </w:rPr>
        <w:tab/>
      </w:r>
      <w:r>
        <w:rPr>
          <w:b/>
          <w:sz w:val="16"/>
        </w:rPr>
        <w:tab/>
        <w:t>CÓDIGO:</w:t>
      </w:r>
      <w:r>
        <w:rPr>
          <w:b/>
          <w:sz w:val="16"/>
        </w:rPr>
        <w:tab/>
      </w:r>
      <w:r>
        <w:rPr>
          <w:b/>
          <w:sz w:val="16"/>
        </w:rPr>
        <w:tab/>
      </w:r>
      <w:r w:rsidR="00256EEC">
        <w:rPr>
          <w:sz w:val="16"/>
        </w:rPr>
        <w:t>F</w:t>
      </w:r>
    </w:p>
    <w:p w:rsidR="0007184F" w:rsidRPr="009C2DA0" w:rsidRDefault="0007184F" w:rsidP="0007184F">
      <w:pPr>
        <w:ind w:left="-567" w:right="-512"/>
        <w:rPr>
          <w:sz w:val="16"/>
        </w:rPr>
      </w:pPr>
      <w:r>
        <w:rPr>
          <w:b/>
          <w:sz w:val="16"/>
        </w:rPr>
        <w:t>SUBPROCESO:</w:t>
      </w:r>
      <w:r w:rsidR="00256EEC">
        <w:rPr>
          <w:sz w:val="16"/>
        </w:rPr>
        <w:tab/>
      </w:r>
      <w:r w:rsidR="00256EEC">
        <w:rPr>
          <w:sz w:val="16"/>
        </w:rPr>
        <w:tab/>
        <w:t>SELECCIÓN DE PERSONAL</w:t>
      </w:r>
      <w:r>
        <w:rPr>
          <w:sz w:val="16"/>
        </w:rPr>
        <w:tab/>
      </w:r>
      <w:r>
        <w:rPr>
          <w:sz w:val="16"/>
        </w:rPr>
        <w:tab/>
      </w:r>
      <w:r>
        <w:rPr>
          <w:sz w:val="16"/>
        </w:rPr>
        <w:tab/>
      </w:r>
      <w:r>
        <w:rPr>
          <w:sz w:val="16"/>
        </w:rPr>
        <w:tab/>
      </w:r>
      <w:r>
        <w:rPr>
          <w:b/>
          <w:sz w:val="16"/>
        </w:rPr>
        <w:t>CÓDIGO:</w:t>
      </w:r>
      <w:r>
        <w:rPr>
          <w:b/>
          <w:sz w:val="16"/>
        </w:rPr>
        <w:tab/>
      </w:r>
      <w:r>
        <w:rPr>
          <w:b/>
          <w:sz w:val="16"/>
        </w:rPr>
        <w:tab/>
      </w:r>
      <w:r w:rsidR="00256EEC">
        <w:rPr>
          <w:b/>
          <w:sz w:val="16"/>
        </w:rPr>
        <w:t>F</w:t>
      </w:r>
      <w:r w:rsidR="004409E3">
        <w:rPr>
          <w:sz w:val="16"/>
        </w:rPr>
        <w:t>1</w:t>
      </w:r>
    </w:p>
    <w:tbl>
      <w:tblPr>
        <w:tblStyle w:val="Tablaconcuadrcula"/>
        <w:tblW w:w="9361" w:type="dxa"/>
        <w:jc w:val="center"/>
        <w:tblInd w:w="-1032" w:type="dxa"/>
        <w:tblLayout w:type="fixed"/>
        <w:tblLook w:val="04A0"/>
      </w:tblPr>
      <w:tblGrid>
        <w:gridCol w:w="509"/>
        <w:gridCol w:w="2018"/>
        <w:gridCol w:w="1276"/>
        <w:gridCol w:w="4110"/>
        <w:gridCol w:w="1448"/>
      </w:tblGrid>
      <w:tr w:rsidR="0007184F" w:rsidRPr="004E3970" w:rsidTr="00AF77B6">
        <w:trPr>
          <w:jc w:val="center"/>
        </w:trPr>
        <w:tc>
          <w:tcPr>
            <w:tcW w:w="509" w:type="dxa"/>
            <w:shd w:val="clear" w:color="auto" w:fill="89C2E5" w:themeFill="accent3" w:themeFillTint="66"/>
            <w:vAlign w:val="center"/>
          </w:tcPr>
          <w:p w:rsidR="0007184F" w:rsidRPr="004E3970" w:rsidRDefault="0007184F" w:rsidP="0007184F">
            <w:pPr>
              <w:jc w:val="center"/>
              <w:rPr>
                <w:rFonts w:cs="Arial"/>
                <w:b/>
                <w:bCs/>
                <w:sz w:val="16"/>
              </w:rPr>
            </w:pPr>
            <w:r w:rsidRPr="004E3970">
              <w:rPr>
                <w:rFonts w:cs="Arial"/>
                <w:b/>
                <w:bCs/>
                <w:sz w:val="16"/>
              </w:rPr>
              <w:t>No.</w:t>
            </w:r>
          </w:p>
        </w:tc>
        <w:tc>
          <w:tcPr>
            <w:tcW w:w="2018" w:type="dxa"/>
            <w:shd w:val="clear" w:color="auto" w:fill="89C2E5" w:themeFill="accent3" w:themeFillTint="66"/>
            <w:vAlign w:val="center"/>
          </w:tcPr>
          <w:p w:rsidR="0007184F" w:rsidRPr="004E3970" w:rsidRDefault="0007184F" w:rsidP="0007184F">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07184F" w:rsidRPr="004E3970" w:rsidRDefault="0007184F" w:rsidP="0007184F">
            <w:pPr>
              <w:jc w:val="center"/>
              <w:rPr>
                <w:rFonts w:cs="Arial"/>
                <w:b/>
                <w:bCs/>
                <w:sz w:val="16"/>
              </w:rPr>
            </w:pPr>
            <w:r w:rsidRPr="004E3970">
              <w:rPr>
                <w:rFonts w:cs="Arial"/>
                <w:b/>
                <w:bCs/>
                <w:sz w:val="16"/>
              </w:rPr>
              <w:t>ENTIDAD</w:t>
            </w:r>
          </w:p>
        </w:tc>
        <w:tc>
          <w:tcPr>
            <w:tcW w:w="4110" w:type="dxa"/>
            <w:shd w:val="clear" w:color="auto" w:fill="89C2E5" w:themeFill="accent3" w:themeFillTint="66"/>
            <w:vAlign w:val="center"/>
          </w:tcPr>
          <w:p w:rsidR="0007184F" w:rsidRPr="004E3970" w:rsidRDefault="0007184F" w:rsidP="0007184F">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07184F" w:rsidRPr="004E3970" w:rsidRDefault="0007184F" w:rsidP="0007184F">
            <w:pPr>
              <w:jc w:val="center"/>
              <w:rPr>
                <w:rFonts w:cs="Arial"/>
                <w:b/>
                <w:bCs/>
                <w:sz w:val="16"/>
              </w:rPr>
            </w:pPr>
            <w:r w:rsidRPr="004E3970">
              <w:rPr>
                <w:rFonts w:cs="Arial"/>
                <w:b/>
                <w:bCs/>
                <w:sz w:val="16"/>
              </w:rPr>
              <w:t>RESPONSABLE</w:t>
            </w:r>
          </w:p>
        </w:tc>
      </w:tr>
      <w:tr w:rsidR="006E3D90" w:rsidRPr="004E3970" w:rsidTr="00AF77B6">
        <w:trPr>
          <w:jc w:val="center"/>
        </w:trPr>
        <w:tc>
          <w:tcPr>
            <w:tcW w:w="509" w:type="dxa"/>
            <w:vAlign w:val="center"/>
          </w:tcPr>
          <w:p w:rsidR="006E3D90" w:rsidRDefault="00AF77B6" w:rsidP="0007184F">
            <w:pPr>
              <w:jc w:val="left"/>
              <w:rPr>
                <w:rFonts w:cs="Arial"/>
                <w:bCs/>
                <w:sz w:val="16"/>
              </w:rPr>
            </w:pPr>
            <w:r>
              <w:rPr>
                <w:rFonts w:cs="Arial"/>
                <w:bCs/>
                <w:sz w:val="16"/>
              </w:rPr>
              <w:t>1</w:t>
            </w:r>
          </w:p>
        </w:tc>
        <w:tc>
          <w:tcPr>
            <w:tcW w:w="2018" w:type="dxa"/>
            <w:vAlign w:val="center"/>
          </w:tcPr>
          <w:p w:rsidR="006E3D90" w:rsidRDefault="006E3D90" w:rsidP="0007184F">
            <w:pPr>
              <w:jc w:val="left"/>
              <w:rPr>
                <w:rFonts w:cs="Arial"/>
                <w:bCs/>
                <w:sz w:val="16"/>
              </w:rPr>
            </w:pPr>
            <w:r>
              <w:rPr>
                <w:rFonts w:cs="Arial"/>
                <w:bCs/>
                <w:sz w:val="16"/>
              </w:rPr>
              <w:t>Envía</w:t>
            </w:r>
            <w:r w:rsidR="00AF77B6">
              <w:rPr>
                <w:rFonts w:cs="Arial"/>
                <w:bCs/>
                <w:sz w:val="16"/>
              </w:rPr>
              <w:t xml:space="preserve"> formulario de requerimiento</w:t>
            </w:r>
            <w:r>
              <w:rPr>
                <w:rFonts w:cs="Arial"/>
                <w:bCs/>
                <w:sz w:val="16"/>
              </w:rPr>
              <w:t xml:space="preserve"> de personal</w:t>
            </w:r>
          </w:p>
        </w:tc>
        <w:tc>
          <w:tcPr>
            <w:tcW w:w="1276" w:type="dxa"/>
            <w:vAlign w:val="center"/>
          </w:tcPr>
          <w:p w:rsidR="006E3D90" w:rsidRDefault="00AF77B6" w:rsidP="0007184F">
            <w:pPr>
              <w:jc w:val="left"/>
              <w:rPr>
                <w:rFonts w:cs="Arial"/>
                <w:bCs/>
                <w:sz w:val="16"/>
              </w:rPr>
            </w:pPr>
            <w:r>
              <w:rPr>
                <w:rFonts w:cs="Arial"/>
                <w:bCs/>
                <w:sz w:val="16"/>
              </w:rPr>
              <w:t>Gerencia general</w:t>
            </w:r>
          </w:p>
        </w:tc>
        <w:tc>
          <w:tcPr>
            <w:tcW w:w="4110" w:type="dxa"/>
            <w:vAlign w:val="center"/>
          </w:tcPr>
          <w:p w:rsidR="006E3D90" w:rsidRDefault="00AF77B6" w:rsidP="00DA3DD8">
            <w:pPr>
              <w:jc w:val="left"/>
              <w:rPr>
                <w:rFonts w:cs="Arial"/>
                <w:bCs/>
                <w:sz w:val="16"/>
              </w:rPr>
            </w:pPr>
            <w:r>
              <w:rPr>
                <w:rFonts w:cs="Arial"/>
                <w:bCs/>
                <w:sz w:val="16"/>
              </w:rPr>
              <w:t xml:space="preserve">El gerente de cada área debe llenar el formulario de requerimiento de personal, cuando se necesite contratar nuevo personal. </w:t>
            </w:r>
          </w:p>
        </w:tc>
        <w:tc>
          <w:tcPr>
            <w:tcW w:w="1448" w:type="dxa"/>
            <w:vAlign w:val="center"/>
          </w:tcPr>
          <w:p w:rsidR="006E3D90" w:rsidRDefault="006E3D90" w:rsidP="0007184F">
            <w:pPr>
              <w:jc w:val="left"/>
              <w:rPr>
                <w:rFonts w:cs="Arial"/>
                <w:bCs/>
                <w:sz w:val="16"/>
              </w:rPr>
            </w:pPr>
            <w:r>
              <w:rPr>
                <w:rFonts w:cs="Arial"/>
                <w:bCs/>
                <w:sz w:val="16"/>
              </w:rPr>
              <w:t xml:space="preserve">Gerentes de </w:t>
            </w:r>
            <w:r w:rsidR="00D65E60">
              <w:rPr>
                <w:rFonts w:cs="Arial"/>
                <w:bCs/>
                <w:sz w:val="16"/>
              </w:rPr>
              <w:t xml:space="preserve">áreas </w:t>
            </w:r>
          </w:p>
        </w:tc>
      </w:tr>
      <w:tr w:rsidR="0007184F" w:rsidRPr="004E3970" w:rsidTr="00AF77B6">
        <w:trPr>
          <w:jc w:val="center"/>
        </w:trPr>
        <w:tc>
          <w:tcPr>
            <w:tcW w:w="509" w:type="dxa"/>
            <w:vAlign w:val="center"/>
          </w:tcPr>
          <w:p w:rsidR="0007184F" w:rsidRPr="004E3970" w:rsidRDefault="00AF77B6" w:rsidP="0007184F">
            <w:pPr>
              <w:jc w:val="left"/>
              <w:rPr>
                <w:rFonts w:cs="Arial"/>
                <w:bCs/>
                <w:sz w:val="16"/>
              </w:rPr>
            </w:pPr>
            <w:r>
              <w:rPr>
                <w:rFonts w:cs="Arial"/>
                <w:bCs/>
                <w:sz w:val="16"/>
              </w:rPr>
              <w:t>2</w:t>
            </w:r>
          </w:p>
        </w:tc>
        <w:tc>
          <w:tcPr>
            <w:tcW w:w="2018" w:type="dxa"/>
            <w:vAlign w:val="center"/>
          </w:tcPr>
          <w:p w:rsidR="0007184F" w:rsidRDefault="00256EEC" w:rsidP="0007184F">
            <w:pPr>
              <w:jc w:val="left"/>
              <w:rPr>
                <w:rFonts w:cs="Arial"/>
                <w:bCs/>
                <w:sz w:val="16"/>
              </w:rPr>
            </w:pPr>
            <w:r>
              <w:rPr>
                <w:rFonts w:cs="Arial"/>
                <w:bCs/>
                <w:sz w:val="16"/>
              </w:rPr>
              <w:t>Analiza requerimientos del personal</w:t>
            </w:r>
          </w:p>
        </w:tc>
        <w:tc>
          <w:tcPr>
            <w:tcW w:w="1276" w:type="dxa"/>
            <w:vAlign w:val="center"/>
          </w:tcPr>
          <w:p w:rsidR="0007184F" w:rsidRDefault="00DA3DD8" w:rsidP="0007184F">
            <w:pPr>
              <w:jc w:val="left"/>
              <w:rPr>
                <w:rFonts w:cs="Arial"/>
                <w:bCs/>
                <w:sz w:val="16"/>
              </w:rPr>
            </w:pPr>
            <w:r>
              <w:rPr>
                <w:rFonts w:cs="Arial"/>
                <w:bCs/>
                <w:sz w:val="16"/>
              </w:rPr>
              <w:t>Administrativo</w:t>
            </w:r>
          </w:p>
        </w:tc>
        <w:tc>
          <w:tcPr>
            <w:tcW w:w="4110" w:type="dxa"/>
            <w:vAlign w:val="center"/>
          </w:tcPr>
          <w:p w:rsidR="0007184F" w:rsidRDefault="00AF77B6" w:rsidP="00DA3DD8">
            <w:pPr>
              <w:jc w:val="left"/>
              <w:rPr>
                <w:rFonts w:cs="Arial"/>
                <w:bCs/>
                <w:sz w:val="16"/>
              </w:rPr>
            </w:pPr>
            <w:r>
              <w:rPr>
                <w:rFonts w:cs="Arial"/>
                <w:bCs/>
                <w:sz w:val="16"/>
              </w:rPr>
              <w:t xml:space="preserve">El coordinador de talento humano analiza los formularios de requerimiento de personal enviados por los gerentes de cada área. </w:t>
            </w:r>
          </w:p>
        </w:tc>
        <w:tc>
          <w:tcPr>
            <w:tcW w:w="1448" w:type="dxa"/>
            <w:vAlign w:val="center"/>
          </w:tcPr>
          <w:p w:rsidR="0007184F" w:rsidRDefault="00137B0A" w:rsidP="0007184F">
            <w:pPr>
              <w:jc w:val="left"/>
              <w:rPr>
                <w:rFonts w:cs="Arial"/>
                <w:bCs/>
                <w:sz w:val="16"/>
              </w:rPr>
            </w:pPr>
            <w:r>
              <w:rPr>
                <w:rFonts w:cs="Arial"/>
                <w:bCs/>
                <w:sz w:val="16"/>
              </w:rPr>
              <w:t xml:space="preserve">Coordinador de talento humano </w:t>
            </w:r>
          </w:p>
        </w:tc>
      </w:tr>
      <w:tr w:rsidR="004409E3" w:rsidRPr="004E3970" w:rsidTr="00AF77B6">
        <w:trPr>
          <w:jc w:val="center"/>
        </w:trPr>
        <w:tc>
          <w:tcPr>
            <w:tcW w:w="509" w:type="dxa"/>
            <w:vAlign w:val="center"/>
          </w:tcPr>
          <w:p w:rsidR="004409E3" w:rsidRDefault="00AF77B6" w:rsidP="0007184F">
            <w:pPr>
              <w:jc w:val="left"/>
              <w:rPr>
                <w:rFonts w:cs="Arial"/>
                <w:bCs/>
                <w:sz w:val="16"/>
              </w:rPr>
            </w:pPr>
            <w:r>
              <w:rPr>
                <w:rFonts w:cs="Arial"/>
                <w:bCs/>
                <w:sz w:val="16"/>
              </w:rPr>
              <w:t>3</w:t>
            </w:r>
          </w:p>
        </w:tc>
        <w:tc>
          <w:tcPr>
            <w:tcW w:w="2018" w:type="dxa"/>
            <w:vAlign w:val="center"/>
          </w:tcPr>
          <w:p w:rsidR="004409E3" w:rsidRDefault="004409E3" w:rsidP="0007184F">
            <w:pPr>
              <w:jc w:val="left"/>
              <w:rPr>
                <w:rFonts w:cs="Arial"/>
                <w:bCs/>
                <w:sz w:val="16"/>
              </w:rPr>
            </w:pPr>
            <w:r w:rsidRPr="004409E3">
              <w:rPr>
                <w:rFonts w:cs="Arial"/>
                <w:bCs/>
                <w:sz w:val="16"/>
              </w:rPr>
              <w:t>Realiza “Perfil de Cargo” y “Funciones y Responsabilidades”</w:t>
            </w:r>
          </w:p>
        </w:tc>
        <w:tc>
          <w:tcPr>
            <w:tcW w:w="1276" w:type="dxa"/>
            <w:vAlign w:val="center"/>
          </w:tcPr>
          <w:p w:rsidR="004409E3" w:rsidRDefault="00AF77B6" w:rsidP="0007184F">
            <w:pPr>
              <w:jc w:val="left"/>
              <w:rPr>
                <w:rFonts w:cs="Arial"/>
                <w:bCs/>
                <w:sz w:val="16"/>
              </w:rPr>
            </w:pPr>
            <w:r>
              <w:rPr>
                <w:rFonts w:cs="Arial"/>
                <w:bCs/>
                <w:sz w:val="16"/>
              </w:rPr>
              <w:t>administrativo</w:t>
            </w:r>
          </w:p>
        </w:tc>
        <w:tc>
          <w:tcPr>
            <w:tcW w:w="4110" w:type="dxa"/>
            <w:vAlign w:val="center"/>
          </w:tcPr>
          <w:p w:rsidR="00AF77B6" w:rsidRDefault="00AF77B6" w:rsidP="0007184F">
            <w:pPr>
              <w:jc w:val="left"/>
              <w:rPr>
                <w:rFonts w:cs="Arial"/>
                <w:bCs/>
                <w:sz w:val="16"/>
              </w:rPr>
            </w:pPr>
            <w:r>
              <w:rPr>
                <w:rFonts w:cs="Arial"/>
                <w:bCs/>
                <w:sz w:val="16"/>
              </w:rPr>
              <w:t>Si no existe un perfil del cargo a postularse ni manual de funciones y responsabilidades, el asistente administrativo procede a crearlo.</w:t>
            </w:r>
          </w:p>
        </w:tc>
        <w:tc>
          <w:tcPr>
            <w:tcW w:w="1448" w:type="dxa"/>
            <w:vAlign w:val="center"/>
          </w:tcPr>
          <w:p w:rsidR="004409E3" w:rsidRDefault="00AF77B6" w:rsidP="0007184F">
            <w:pPr>
              <w:jc w:val="left"/>
              <w:rPr>
                <w:rFonts w:cs="Arial"/>
                <w:bCs/>
                <w:sz w:val="16"/>
              </w:rPr>
            </w:pPr>
            <w:r>
              <w:rPr>
                <w:rFonts w:cs="Arial"/>
                <w:bCs/>
                <w:sz w:val="16"/>
              </w:rPr>
              <w:t>Asistente administrativo</w:t>
            </w:r>
          </w:p>
        </w:tc>
      </w:tr>
      <w:tr w:rsidR="0007184F" w:rsidRPr="004E3970" w:rsidTr="00AF77B6">
        <w:trPr>
          <w:jc w:val="center"/>
        </w:trPr>
        <w:tc>
          <w:tcPr>
            <w:tcW w:w="509" w:type="dxa"/>
            <w:vAlign w:val="center"/>
          </w:tcPr>
          <w:p w:rsidR="0007184F" w:rsidRPr="004E3970" w:rsidRDefault="00AF77B6" w:rsidP="0007184F">
            <w:pPr>
              <w:jc w:val="left"/>
              <w:rPr>
                <w:rFonts w:cs="Arial"/>
                <w:bCs/>
                <w:sz w:val="16"/>
              </w:rPr>
            </w:pPr>
            <w:r>
              <w:rPr>
                <w:rFonts w:cs="Arial"/>
                <w:bCs/>
                <w:sz w:val="16"/>
              </w:rPr>
              <w:t>4</w:t>
            </w:r>
          </w:p>
        </w:tc>
        <w:tc>
          <w:tcPr>
            <w:tcW w:w="2018" w:type="dxa"/>
            <w:vAlign w:val="center"/>
          </w:tcPr>
          <w:p w:rsidR="0007184F" w:rsidRDefault="00256EEC" w:rsidP="0007184F">
            <w:pPr>
              <w:jc w:val="left"/>
              <w:rPr>
                <w:rFonts w:cs="Arial"/>
                <w:bCs/>
                <w:sz w:val="16"/>
              </w:rPr>
            </w:pPr>
            <w:r>
              <w:rPr>
                <w:rFonts w:cs="Arial"/>
                <w:bCs/>
                <w:sz w:val="16"/>
              </w:rPr>
              <w:t>Revisa base de datos de candidatos</w:t>
            </w:r>
          </w:p>
        </w:tc>
        <w:tc>
          <w:tcPr>
            <w:tcW w:w="1276" w:type="dxa"/>
            <w:vAlign w:val="center"/>
          </w:tcPr>
          <w:p w:rsidR="0007184F" w:rsidRDefault="00DA3DD8" w:rsidP="0007184F">
            <w:pPr>
              <w:jc w:val="left"/>
              <w:rPr>
                <w:rFonts w:cs="Arial"/>
                <w:bCs/>
                <w:sz w:val="16"/>
              </w:rPr>
            </w:pPr>
            <w:r>
              <w:rPr>
                <w:rFonts w:cs="Arial"/>
                <w:bCs/>
                <w:sz w:val="16"/>
              </w:rPr>
              <w:t xml:space="preserve">Administrativo </w:t>
            </w:r>
          </w:p>
        </w:tc>
        <w:tc>
          <w:tcPr>
            <w:tcW w:w="4110" w:type="dxa"/>
            <w:vAlign w:val="center"/>
          </w:tcPr>
          <w:p w:rsidR="0007184F" w:rsidRDefault="00AF77B6" w:rsidP="0007184F">
            <w:pPr>
              <w:jc w:val="left"/>
              <w:rPr>
                <w:rFonts w:cs="Arial"/>
                <w:bCs/>
                <w:sz w:val="16"/>
              </w:rPr>
            </w:pPr>
            <w:r>
              <w:rPr>
                <w:rFonts w:cs="Arial"/>
                <w:bCs/>
                <w:sz w:val="16"/>
              </w:rPr>
              <w:t>El coordinador de talento humano revisa la base de datos de los candidatos.</w:t>
            </w:r>
          </w:p>
        </w:tc>
        <w:tc>
          <w:tcPr>
            <w:tcW w:w="1448" w:type="dxa"/>
            <w:vAlign w:val="center"/>
          </w:tcPr>
          <w:p w:rsidR="0007184F" w:rsidRDefault="00137B0A" w:rsidP="0007184F">
            <w:pPr>
              <w:jc w:val="left"/>
              <w:rPr>
                <w:rFonts w:cs="Arial"/>
                <w:bCs/>
                <w:sz w:val="16"/>
              </w:rPr>
            </w:pPr>
            <w:r>
              <w:rPr>
                <w:rFonts w:cs="Arial"/>
                <w:bCs/>
                <w:sz w:val="16"/>
              </w:rPr>
              <w:t>Coordinador de talento humano</w:t>
            </w:r>
          </w:p>
        </w:tc>
      </w:tr>
      <w:tr w:rsidR="0007184F" w:rsidRPr="004E3970" w:rsidTr="00AF77B6">
        <w:trPr>
          <w:jc w:val="center"/>
        </w:trPr>
        <w:tc>
          <w:tcPr>
            <w:tcW w:w="509" w:type="dxa"/>
            <w:vAlign w:val="center"/>
          </w:tcPr>
          <w:p w:rsidR="0007184F" w:rsidRPr="004E3970" w:rsidRDefault="00AF77B6" w:rsidP="0007184F">
            <w:pPr>
              <w:jc w:val="left"/>
              <w:rPr>
                <w:rFonts w:cs="Arial"/>
                <w:bCs/>
                <w:sz w:val="16"/>
              </w:rPr>
            </w:pPr>
            <w:r>
              <w:rPr>
                <w:rFonts w:cs="Arial"/>
                <w:bCs/>
                <w:sz w:val="16"/>
              </w:rPr>
              <w:t>5</w:t>
            </w:r>
          </w:p>
        </w:tc>
        <w:tc>
          <w:tcPr>
            <w:tcW w:w="2018" w:type="dxa"/>
            <w:vAlign w:val="center"/>
          </w:tcPr>
          <w:p w:rsidR="0007184F" w:rsidRDefault="00256EEC" w:rsidP="0007184F">
            <w:pPr>
              <w:jc w:val="left"/>
              <w:rPr>
                <w:rFonts w:cs="Arial"/>
                <w:bCs/>
                <w:sz w:val="16"/>
              </w:rPr>
            </w:pPr>
            <w:r>
              <w:rPr>
                <w:rFonts w:cs="Arial"/>
                <w:bCs/>
                <w:sz w:val="16"/>
              </w:rPr>
              <w:t>Coordina entrevista con los candidatos</w:t>
            </w:r>
          </w:p>
        </w:tc>
        <w:tc>
          <w:tcPr>
            <w:tcW w:w="1276" w:type="dxa"/>
            <w:vAlign w:val="center"/>
          </w:tcPr>
          <w:p w:rsidR="0007184F" w:rsidRDefault="00DA3DD8" w:rsidP="0007184F">
            <w:pPr>
              <w:jc w:val="left"/>
              <w:rPr>
                <w:rFonts w:cs="Arial"/>
                <w:bCs/>
                <w:sz w:val="16"/>
              </w:rPr>
            </w:pPr>
            <w:r>
              <w:rPr>
                <w:rFonts w:cs="Arial"/>
                <w:bCs/>
                <w:sz w:val="16"/>
              </w:rPr>
              <w:t xml:space="preserve">Administrativo </w:t>
            </w:r>
          </w:p>
        </w:tc>
        <w:tc>
          <w:tcPr>
            <w:tcW w:w="4110" w:type="dxa"/>
            <w:vAlign w:val="center"/>
          </w:tcPr>
          <w:p w:rsidR="0007184F" w:rsidRDefault="00AF77B6" w:rsidP="0007184F">
            <w:pPr>
              <w:jc w:val="left"/>
              <w:rPr>
                <w:rFonts w:cs="Arial"/>
                <w:bCs/>
                <w:sz w:val="16"/>
              </w:rPr>
            </w:pPr>
            <w:r>
              <w:rPr>
                <w:rFonts w:cs="Arial"/>
                <w:bCs/>
                <w:sz w:val="16"/>
              </w:rPr>
              <w:t>El asistente administrativo coordina las entrevistas a los candidatos.</w:t>
            </w:r>
          </w:p>
        </w:tc>
        <w:tc>
          <w:tcPr>
            <w:tcW w:w="1448" w:type="dxa"/>
            <w:vAlign w:val="center"/>
          </w:tcPr>
          <w:p w:rsidR="0007184F" w:rsidRDefault="00AF77B6" w:rsidP="0007184F">
            <w:pPr>
              <w:jc w:val="left"/>
              <w:rPr>
                <w:rFonts w:cs="Arial"/>
                <w:bCs/>
                <w:sz w:val="16"/>
              </w:rPr>
            </w:pPr>
            <w:r>
              <w:rPr>
                <w:rFonts w:cs="Arial"/>
                <w:bCs/>
                <w:sz w:val="16"/>
              </w:rPr>
              <w:t>Asistente administrativo</w:t>
            </w:r>
          </w:p>
        </w:tc>
      </w:tr>
      <w:tr w:rsidR="0007184F" w:rsidRPr="004E3970" w:rsidTr="00AF77B6">
        <w:trPr>
          <w:jc w:val="center"/>
        </w:trPr>
        <w:tc>
          <w:tcPr>
            <w:tcW w:w="509" w:type="dxa"/>
            <w:vAlign w:val="center"/>
          </w:tcPr>
          <w:p w:rsidR="0007184F" w:rsidRPr="004E3970" w:rsidRDefault="00AF77B6" w:rsidP="0007184F">
            <w:pPr>
              <w:jc w:val="left"/>
              <w:rPr>
                <w:rFonts w:cs="Arial"/>
                <w:bCs/>
                <w:sz w:val="16"/>
              </w:rPr>
            </w:pPr>
            <w:r>
              <w:rPr>
                <w:rFonts w:cs="Arial"/>
                <w:bCs/>
                <w:sz w:val="16"/>
              </w:rPr>
              <w:t>6</w:t>
            </w:r>
          </w:p>
        </w:tc>
        <w:tc>
          <w:tcPr>
            <w:tcW w:w="2018" w:type="dxa"/>
            <w:vAlign w:val="center"/>
          </w:tcPr>
          <w:p w:rsidR="0007184F" w:rsidRPr="004E3970" w:rsidRDefault="00256EEC" w:rsidP="0007184F">
            <w:pPr>
              <w:jc w:val="left"/>
              <w:rPr>
                <w:rFonts w:cs="Arial"/>
                <w:bCs/>
                <w:sz w:val="16"/>
              </w:rPr>
            </w:pPr>
            <w:r>
              <w:rPr>
                <w:rFonts w:cs="Arial"/>
                <w:bCs/>
                <w:sz w:val="16"/>
              </w:rPr>
              <w:t>Entrevista a los candidatos</w:t>
            </w:r>
          </w:p>
        </w:tc>
        <w:tc>
          <w:tcPr>
            <w:tcW w:w="1276" w:type="dxa"/>
            <w:vAlign w:val="center"/>
          </w:tcPr>
          <w:p w:rsidR="0007184F" w:rsidRPr="004E3970" w:rsidRDefault="00AF77B6" w:rsidP="0007184F">
            <w:pPr>
              <w:jc w:val="left"/>
              <w:rPr>
                <w:rFonts w:cs="Arial"/>
                <w:bCs/>
                <w:sz w:val="16"/>
              </w:rPr>
            </w:pPr>
            <w:r>
              <w:rPr>
                <w:rFonts w:cs="Arial"/>
                <w:bCs/>
                <w:sz w:val="16"/>
              </w:rPr>
              <w:t xml:space="preserve">Administrativo </w:t>
            </w:r>
          </w:p>
        </w:tc>
        <w:tc>
          <w:tcPr>
            <w:tcW w:w="4110" w:type="dxa"/>
            <w:vAlign w:val="center"/>
          </w:tcPr>
          <w:p w:rsidR="0007184F" w:rsidRPr="004E3970" w:rsidRDefault="00AF77B6" w:rsidP="00DA3DD8">
            <w:pPr>
              <w:jc w:val="left"/>
              <w:rPr>
                <w:rFonts w:cs="Arial"/>
                <w:bCs/>
                <w:sz w:val="16"/>
              </w:rPr>
            </w:pPr>
            <w:r>
              <w:rPr>
                <w:rFonts w:cs="Arial"/>
                <w:bCs/>
                <w:sz w:val="16"/>
              </w:rPr>
              <w:t>El coordinador de talento humano entrevista a todos los candidatos.</w:t>
            </w:r>
          </w:p>
        </w:tc>
        <w:tc>
          <w:tcPr>
            <w:tcW w:w="1448" w:type="dxa"/>
            <w:vAlign w:val="center"/>
          </w:tcPr>
          <w:p w:rsidR="0007184F" w:rsidRPr="004E3970" w:rsidRDefault="00AF77B6" w:rsidP="0007184F">
            <w:pPr>
              <w:jc w:val="left"/>
              <w:rPr>
                <w:rFonts w:cs="Arial"/>
                <w:bCs/>
                <w:sz w:val="16"/>
              </w:rPr>
            </w:pPr>
            <w:r>
              <w:rPr>
                <w:rFonts w:cs="Arial"/>
                <w:bCs/>
                <w:sz w:val="16"/>
              </w:rPr>
              <w:t>Coordinador de talento humano</w:t>
            </w:r>
          </w:p>
        </w:tc>
      </w:tr>
      <w:tr w:rsidR="0007184F" w:rsidRPr="004E3970" w:rsidTr="00AF77B6">
        <w:trPr>
          <w:jc w:val="center"/>
        </w:trPr>
        <w:tc>
          <w:tcPr>
            <w:tcW w:w="509" w:type="dxa"/>
            <w:vAlign w:val="center"/>
          </w:tcPr>
          <w:p w:rsidR="0007184F" w:rsidRDefault="00AF77B6" w:rsidP="0007184F">
            <w:pPr>
              <w:jc w:val="left"/>
              <w:rPr>
                <w:rFonts w:cs="Arial"/>
                <w:bCs/>
                <w:sz w:val="16"/>
              </w:rPr>
            </w:pPr>
            <w:r>
              <w:rPr>
                <w:rFonts w:cs="Arial"/>
                <w:bCs/>
                <w:sz w:val="16"/>
              </w:rPr>
              <w:t>7</w:t>
            </w:r>
          </w:p>
        </w:tc>
        <w:tc>
          <w:tcPr>
            <w:tcW w:w="2018" w:type="dxa"/>
            <w:vAlign w:val="center"/>
          </w:tcPr>
          <w:p w:rsidR="0007184F" w:rsidRDefault="00256EEC" w:rsidP="00AF77B6">
            <w:pPr>
              <w:jc w:val="left"/>
              <w:rPr>
                <w:rFonts w:cs="Arial"/>
                <w:bCs/>
                <w:sz w:val="16"/>
              </w:rPr>
            </w:pPr>
            <w:r>
              <w:rPr>
                <w:rFonts w:cs="Arial"/>
                <w:bCs/>
                <w:sz w:val="16"/>
              </w:rPr>
              <w:t xml:space="preserve">Selecciona </w:t>
            </w:r>
            <w:r w:rsidR="00AF77B6">
              <w:rPr>
                <w:rFonts w:cs="Arial"/>
                <w:bCs/>
                <w:sz w:val="16"/>
              </w:rPr>
              <w:t xml:space="preserve">candidatos idóneos </w:t>
            </w:r>
          </w:p>
        </w:tc>
        <w:tc>
          <w:tcPr>
            <w:tcW w:w="1276" w:type="dxa"/>
            <w:vAlign w:val="center"/>
          </w:tcPr>
          <w:p w:rsidR="0007184F" w:rsidRPr="004E3970" w:rsidRDefault="00AF77B6" w:rsidP="0007184F">
            <w:pPr>
              <w:jc w:val="left"/>
              <w:rPr>
                <w:rFonts w:cs="Arial"/>
                <w:bCs/>
                <w:sz w:val="16"/>
              </w:rPr>
            </w:pPr>
            <w:r>
              <w:rPr>
                <w:rFonts w:cs="Arial"/>
                <w:bCs/>
                <w:sz w:val="16"/>
              </w:rPr>
              <w:t xml:space="preserve">Administrativo </w:t>
            </w:r>
          </w:p>
        </w:tc>
        <w:tc>
          <w:tcPr>
            <w:tcW w:w="4110" w:type="dxa"/>
            <w:vAlign w:val="center"/>
          </w:tcPr>
          <w:p w:rsidR="0007184F" w:rsidRDefault="00AF77B6" w:rsidP="0007184F">
            <w:pPr>
              <w:jc w:val="left"/>
              <w:rPr>
                <w:rFonts w:cs="Arial"/>
                <w:bCs/>
                <w:sz w:val="16"/>
              </w:rPr>
            </w:pPr>
            <w:r>
              <w:rPr>
                <w:rFonts w:cs="Arial"/>
                <w:bCs/>
                <w:sz w:val="16"/>
              </w:rPr>
              <w:t>El coordinador de talento humano selecciona a los candidatos idóneos para el puesto.</w:t>
            </w:r>
          </w:p>
        </w:tc>
        <w:tc>
          <w:tcPr>
            <w:tcW w:w="1448" w:type="dxa"/>
            <w:vAlign w:val="center"/>
          </w:tcPr>
          <w:p w:rsidR="0007184F" w:rsidRDefault="00AF77B6" w:rsidP="00137B0A">
            <w:pPr>
              <w:jc w:val="left"/>
              <w:rPr>
                <w:rFonts w:cs="Arial"/>
                <w:bCs/>
                <w:sz w:val="16"/>
              </w:rPr>
            </w:pPr>
            <w:r>
              <w:rPr>
                <w:rFonts w:cs="Arial"/>
                <w:bCs/>
                <w:sz w:val="16"/>
              </w:rPr>
              <w:t>Coordinador de talento humano</w:t>
            </w:r>
          </w:p>
        </w:tc>
      </w:tr>
      <w:tr w:rsidR="004409E3" w:rsidRPr="004E3970" w:rsidTr="00AF77B6">
        <w:trPr>
          <w:jc w:val="center"/>
        </w:trPr>
        <w:tc>
          <w:tcPr>
            <w:tcW w:w="509" w:type="dxa"/>
            <w:vAlign w:val="center"/>
          </w:tcPr>
          <w:p w:rsidR="004409E3" w:rsidRDefault="00AF77B6" w:rsidP="0007184F">
            <w:pPr>
              <w:jc w:val="left"/>
              <w:rPr>
                <w:rFonts w:cs="Arial"/>
                <w:bCs/>
                <w:sz w:val="16"/>
              </w:rPr>
            </w:pPr>
            <w:r>
              <w:rPr>
                <w:rFonts w:cs="Arial"/>
                <w:bCs/>
                <w:sz w:val="16"/>
              </w:rPr>
              <w:t>8</w:t>
            </w:r>
          </w:p>
        </w:tc>
        <w:tc>
          <w:tcPr>
            <w:tcW w:w="2018" w:type="dxa"/>
            <w:vAlign w:val="center"/>
          </w:tcPr>
          <w:p w:rsidR="004409E3" w:rsidRDefault="004409E3" w:rsidP="0007184F">
            <w:pPr>
              <w:jc w:val="left"/>
              <w:rPr>
                <w:rFonts w:cs="Arial"/>
                <w:bCs/>
                <w:sz w:val="16"/>
              </w:rPr>
            </w:pPr>
            <w:r>
              <w:rPr>
                <w:rFonts w:cs="Arial"/>
                <w:bCs/>
                <w:sz w:val="16"/>
              </w:rPr>
              <w:t>Realiza prueba a candidatos</w:t>
            </w:r>
          </w:p>
        </w:tc>
        <w:tc>
          <w:tcPr>
            <w:tcW w:w="1276" w:type="dxa"/>
            <w:vAlign w:val="center"/>
          </w:tcPr>
          <w:p w:rsidR="004409E3" w:rsidRDefault="00AF77B6" w:rsidP="0007184F">
            <w:pPr>
              <w:jc w:val="left"/>
              <w:rPr>
                <w:rFonts w:cs="Arial"/>
                <w:bCs/>
                <w:sz w:val="16"/>
              </w:rPr>
            </w:pPr>
            <w:r>
              <w:rPr>
                <w:rFonts w:cs="Arial"/>
                <w:bCs/>
                <w:sz w:val="16"/>
              </w:rPr>
              <w:t xml:space="preserve">Administrativo </w:t>
            </w:r>
          </w:p>
        </w:tc>
        <w:tc>
          <w:tcPr>
            <w:tcW w:w="4110" w:type="dxa"/>
            <w:vAlign w:val="center"/>
          </w:tcPr>
          <w:p w:rsidR="004409E3" w:rsidRDefault="00AF77B6" w:rsidP="0007184F">
            <w:pPr>
              <w:jc w:val="left"/>
              <w:rPr>
                <w:rFonts w:cs="Arial"/>
                <w:bCs/>
                <w:sz w:val="16"/>
              </w:rPr>
            </w:pPr>
            <w:r>
              <w:rPr>
                <w:rFonts w:cs="Arial"/>
                <w:bCs/>
                <w:sz w:val="16"/>
              </w:rPr>
              <w:t>El coordinador de talento humano realiza las pruebas de actitud y conocimiento correspondientes.</w:t>
            </w:r>
          </w:p>
        </w:tc>
        <w:tc>
          <w:tcPr>
            <w:tcW w:w="1448" w:type="dxa"/>
            <w:vAlign w:val="center"/>
          </w:tcPr>
          <w:p w:rsidR="004409E3" w:rsidRDefault="00AF77B6" w:rsidP="00137B0A">
            <w:pPr>
              <w:jc w:val="left"/>
              <w:rPr>
                <w:rFonts w:cs="Arial"/>
                <w:bCs/>
                <w:sz w:val="16"/>
              </w:rPr>
            </w:pPr>
            <w:r>
              <w:rPr>
                <w:rFonts w:cs="Arial"/>
                <w:bCs/>
                <w:sz w:val="16"/>
              </w:rPr>
              <w:t>Coordinador de talento humano</w:t>
            </w:r>
          </w:p>
        </w:tc>
      </w:tr>
      <w:tr w:rsidR="004409E3" w:rsidRPr="004E3970" w:rsidTr="00AF77B6">
        <w:trPr>
          <w:jc w:val="center"/>
        </w:trPr>
        <w:tc>
          <w:tcPr>
            <w:tcW w:w="509" w:type="dxa"/>
            <w:vAlign w:val="center"/>
          </w:tcPr>
          <w:p w:rsidR="004409E3" w:rsidRDefault="00AF77B6" w:rsidP="0007184F">
            <w:pPr>
              <w:jc w:val="left"/>
              <w:rPr>
                <w:rFonts w:cs="Arial"/>
                <w:bCs/>
                <w:sz w:val="16"/>
              </w:rPr>
            </w:pPr>
            <w:r>
              <w:rPr>
                <w:rFonts w:cs="Arial"/>
                <w:bCs/>
                <w:sz w:val="16"/>
              </w:rPr>
              <w:t>9</w:t>
            </w:r>
          </w:p>
        </w:tc>
        <w:tc>
          <w:tcPr>
            <w:tcW w:w="2018" w:type="dxa"/>
            <w:vAlign w:val="center"/>
          </w:tcPr>
          <w:p w:rsidR="004409E3" w:rsidRDefault="004409E3" w:rsidP="0007184F">
            <w:pPr>
              <w:jc w:val="left"/>
              <w:rPr>
                <w:rFonts w:cs="Arial"/>
                <w:bCs/>
                <w:sz w:val="16"/>
              </w:rPr>
            </w:pPr>
            <w:r>
              <w:rPr>
                <w:rFonts w:cs="Arial"/>
                <w:bCs/>
                <w:sz w:val="16"/>
              </w:rPr>
              <w:t>Elige el mejor candidato</w:t>
            </w:r>
          </w:p>
        </w:tc>
        <w:tc>
          <w:tcPr>
            <w:tcW w:w="1276" w:type="dxa"/>
            <w:vAlign w:val="center"/>
          </w:tcPr>
          <w:p w:rsidR="004409E3" w:rsidRDefault="00AF77B6" w:rsidP="0007184F">
            <w:pPr>
              <w:jc w:val="left"/>
              <w:rPr>
                <w:rFonts w:cs="Arial"/>
                <w:bCs/>
                <w:sz w:val="16"/>
              </w:rPr>
            </w:pPr>
            <w:r>
              <w:rPr>
                <w:rFonts w:cs="Arial"/>
                <w:bCs/>
                <w:sz w:val="16"/>
              </w:rPr>
              <w:t xml:space="preserve">Administrativo </w:t>
            </w:r>
          </w:p>
        </w:tc>
        <w:tc>
          <w:tcPr>
            <w:tcW w:w="4110" w:type="dxa"/>
            <w:vAlign w:val="center"/>
          </w:tcPr>
          <w:p w:rsidR="004409E3" w:rsidRDefault="00AF77B6" w:rsidP="0007184F">
            <w:pPr>
              <w:jc w:val="left"/>
              <w:rPr>
                <w:rFonts w:cs="Arial"/>
                <w:bCs/>
                <w:sz w:val="16"/>
              </w:rPr>
            </w:pPr>
            <w:r>
              <w:rPr>
                <w:rFonts w:cs="Arial"/>
                <w:bCs/>
                <w:sz w:val="16"/>
              </w:rPr>
              <w:t>El coordinador selecciona al mejor candidato.</w:t>
            </w:r>
          </w:p>
        </w:tc>
        <w:tc>
          <w:tcPr>
            <w:tcW w:w="1448" w:type="dxa"/>
            <w:vAlign w:val="center"/>
          </w:tcPr>
          <w:p w:rsidR="004409E3" w:rsidRDefault="00AF77B6" w:rsidP="00137B0A">
            <w:pPr>
              <w:jc w:val="left"/>
              <w:rPr>
                <w:rFonts w:cs="Arial"/>
                <w:bCs/>
                <w:sz w:val="16"/>
              </w:rPr>
            </w:pPr>
            <w:r>
              <w:rPr>
                <w:rFonts w:cs="Arial"/>
                <w:bCs/>
                <w:sz w:val="16"/>
              </w:rPr>
              <w:t>Coordinador de talento humano</w:t>
            </w:r>
          </w:p>
        </w:tc>
      </w:tr>
    </w:tbl>
    <w:p w:rsidR="00AE5418" w:rsidRDefault="00AE5418" w:rsidP="0007184F">
      <w:pPr>
        <w:spacing w:line="276" w:lineRule="auto"/>
        <w:ind w:left="-567" w:right="-512"/>
        <w:rPr>
          <w:b/>
          <w:u w:val="single"/>
        </w:rPr>
      </w:pPr>
    </w:p>
    <w:p w:rsidR="0007184F" w:rsidRDefault="00FA087A" w:rsidP="00AE5418">
      <w:pPr>
        <w:ind w:left="-567" w:right="-512"/>
        <w:rPr>
          <w:b/>
          <w:u w:val="single"/>
        </w:rPr>
      </w:pPr>
      <w:r w:rsidRPr="00FA087A">
        <w:rPr>
          <w:b/>
          <w:noProof/>
        </w:rPr>
        <w:lastRenderedPageBreak/>
        <w:pict>
          <v:rect id="167 Rectángulo" o:spid="_x0000_s1174" style="position:absolute;left:0;text-align:left;margin-left:-34.3pt;margin-top:-6pt;width:482.45pt;height:616.2pt;z-index:-250939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b+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DgEnb+rgIAAK4FAAAOAAAA&#10;AAAAAAAAAAAAAC4CAABkcnMvZTJvRG9jLnhtbFBLAQItABQABgAIAAAAIQDHyZFI3wAAAAwBAAAP&#10;AAAAAAAAAAAAAAAAAAgFAABkcnMvZG93bnJldi54bWxQSwUGAAAAAAQABADzAAAAFAYAAAAA&#10;" filled="f" strokecolor="black [3213]" strokeweight="1pt">
            <v:path arrowok="t"/>
          </v:rect>
        </w:pict>
      </w:r>
      <w:r w:rsidR="0007184F">
        <w:rPr>
          <w:b/>
          <w:u w:val="single"/>
        </w:rPr>
        <w:t>CARACTERIZ</w:t>
      </w:r>
      <w:r w:rsidR="00A811FE">
        <w:rPr>
          <w:b/>
          <w:u w:val="single"/>
        </w:rPr>
        <w:t xml:space="preserve">ACIÓN DEL SUBPROCESO </w:t>
      </w:r>
      <w:r w:rsidR="00DA3DD8">
        <w:rPr>
          <w:b/>
          <w:u w:val="single"/>
        </w:rPr>
        <w:t>SELECCIÓN DE PERSONAL</w:t>
      </w:r>
    </w:p>
    <w:p w:rsidR="00AE5418" w:rsidRPr="00AE5418" w:rsidRDefault="00AE5418" w:rsidP="00AE5418">
      <w:pPr>
        <w:ind w:left="-567" w:right="-512"/>
        <w:rPr>
          <w:b/>
          <w:u w:val="single"/>
        </w:rPr>
      </w:pPr>
    </w:p>
    <w:p w:rsidR="0007184F" w:rsidRDefault="0007184F" w:rsidP="0007184F">
      <w:pPr>
        <w:ind w:left="-567" w:right="-512"/>
        <w:rPr>
          <w:sz w:val="18"/>
          <w:lang w:val="es-ES"/>
        </w:rPr>
      </w:pPr>
      <w:r w:rsidRPr="004E3970">
        <w:rPr>
          <w:b/>
          <w:sz w:val="18"/>
          <w:lang w:val="es-ES"/>
        </w:rPr>
        <w:t>PROCESO:</w:t>
      </w:r>
      <w:r>
        <w:rPr>
          <w:sz w:val="18"/>
          <w:lang w:val="es-ES"/>
        </w:rPr>
        <w:tab/>
      </w:r>
      <w:r w:rsidRPr="004E3970">
        <w:rPr>
          <w:sz w:val="18"/>
          <w:lang w:val="es-ES"/>
        </w:rPr>
        <w:tab/>
      </w:r>
      <w:r w:rsidR="00DA3DD8">
        <w:rPr>
          <w:sz w:val="18"/>
          <w:lang w:val="es-ES"/>
        </w:rPr>
        <w:t>RECURSOS HUMANOS</w:t>
      </w:r>
      <w:r>
        <w:rPr>
          <w:sz w:val="18"/>
          <w:lang w:val="es-ES"/>
        </w:rPr>
        <w:tab/>
      </w:r>
      <w:r>
        <w:rPr>
          <w:sz w:val="18"/>
          <w:lang w:val="es-ES"/>
        </w:rPr>
        <w:tab/>
      </w:r>
      <w:r>
        <w:rPr>
          <w:sz w:val="18"/>
          <w:lang w:val="es-ES"/>
        </w:rPr>
        <w:tab/>
      </w:r>
      <w:r w:rsidR="00DA3DD8">
        <w:rPr>
          <w:sz w:val="18"/>
          <w:lang w:val="es-ES"/>
        </w:rPr>
        <w:tab/>
      </w:r>
      <w:r>
        <w:rPr>
          <w:b/>
          <w:sz w:val="18"/>
          <w:lang w:val="es-ES"/>
        </w:rPr>
        <w:t>CÓ</w:t>
      </w:r>
      <w:r w:rsidRPr="004E3970">
        <w:rPr>
          <w:b/>
          <w:sz w:val="18"/>
          <w:lang w:val="es-ES"/>
        </w:rPr>
        <w:t>DIGO:</w:t>
      </w:r>
      <w:r w:rsidR="00DA3DD8">
        <w:rPr>
          <w:sz w:val="18"/>
          <w:lang w:val="es-ES"/>
        </w:rPr>
        <w:tab/>
        <w:t>F</w:t>
      </w:r>
    </w:p>
    <w:p w:rsidR="0007184F" w:rsidRPr="007C62A0" w:rsidRDefault="0007184F" w:rsidP="0007184F">
      <w:pPr>
        <w:ind w:left="-567" w:right="-512"/>
        <w:rPr>
          <w:sz w:val="18"/>
          <w:lang w:val="es-ES"/>
        </w:rPr>
      </w:pPr>
      <w:r>
        <w:rPr>
          <w:b/>
          <w:sz w:val="18"/>
          <w:lang w:val="es-ES"/>
        </w:rPr>
        <w:t>SUBPROCESO:</w:t>
      </w:r>
      <w:r w:rsidR="00DA3DD8">
        <w:rPr>
          <w:sz w:val="18"/>
          <w:lang w:val="es-ES"/>
        </w:rPr>
        <w:tab/>
        <w:t>SELECCIÓN DE PERSONAL</w:t>
      </w:r>
      <w:r>
        <w:rPr>
          <w:sz w:val="18"/>
          <w:lang w:val="es-ES"/>
        </w:rPr>
        <w:tab/>
      </w:r>
      <w:r>
        <w:rPr>
          <w:sz w:val="18"/>
          <w:lang w:val="es-ES"/>
        </w:rPr>
        <w:tab/>
      </w:r>
      <w:r>
        <w:rPr>
          <w:sz w:val="18"/>
          <w:lang w:val="es-ES"/>
        </w:rPr>
        <w:tab/>
      </w:r>
      <w:r>
        <w:rPr>
          <w:b/>
          <w:sz w:val="18"/>
          <w:lang w:val="es-ES"/>
        </w:rPr>
        <w:t>CÓDIGO:</w:t>
      </w:r>
      <w:r>
        <w:rPr>
          <w:b/>
          <w:sz w:val="18"/>
          <w:lang w:val="es-ES"/>
        </w:rPr>
        <w:tab/>
      </w:r>
      <w:r w:rsidR="00DA3DD8" w:rsidRPr="004409E3">
        <w:rPr>
          <w:sz w:val="18"/>
          <w:lang w:val="es-ES"/>
        </w:rPr>
        <w:t>F</w:t>
      </w:r>
      <w:r w:rsidR="004409E3" w:rsidRPr="004409E3">
        <w:rPr>
          <w:sz w:val="18"/>
          <w:lang w:val="es-ES"/>
        </w:rPr>
        <w:t>1</w:t>
      </w:r>
    </w:p>
    <w:tbl>
      <w:tblPr>
        <w:tblStyle w:val="Tablaconcuadrcula"/>
        <w:tblW w:w="9356" w:type="dxa"/>
        <w:jc w:val="center"/>
        <w:tblInd w:w="-459" w:type="dxa"/>
        <w:tblLook w:val="04A0"/>
      </w:tblPr>
      <w:tblGrid>
        <w:gridCol w:w="1389"/>
        <w:gridCol w:w="1387"/>
        <w:gridCol w:w="3755"/>
        <w:gridCol w:w="1267"/>
        <w:gridCol w:w="1558"/>
      </w:tblGrid>
      <w:tr w:rsidR="0007184F" w:rsidRPr="00A9242A" w:rsidTr="00AE5418">
        <w:trPr>
          <w:jc w:val="center"/>
        </w:trPr>
        <w:tc>
          <w:tcPr>
            <w:tcW w:w="1389" w:type="dxa"/>
            <w:shd w:val="clear" w:color="auto" w:fill="89C2E5" w:themeFill="accent3" w:themeFillTint="66"/>
            <w:vAlign w:val="center"/>
          </w:tcPr>
          <w:p w:rsidR="0007184F" w:rsidRPr="00A9242A" w:rsidRDefault="0007184F" w:rsidP="0007184F">
            <w:pPr>
              <w:jc w:val="center"/>
              <w:rPr>
                <w:b/>
                <w:sz w:val="18"/>
                <w:lang w:val="es-ES"/>
              </w:rPr>
            </w:pPr>
            <w:r w:rsidRPr="00A9242A">
              <w:rPr>
                <w:b/>
                <w:sz w:val="18"/>
                <w:lang w:val="es-ES"/>
              </w:rPr>
              <w:t>PROVEEDOR</w:t>
            </w:r>
          </w:p>
        </w:tc>
        <w:tc>
          <w:tcPr>
            <w:tcW w:w="1387" w:type="dxa"/>
            <w:shd w:val="clear" w:color="auto" w:fill="89C2E5" w:themeFill="accent3" w:themeFillTint="66"/>
            <w:vAlign w:val="center"/>
          </w:tcPr>
          <w:p w:rsidR="0007184F" w:rsidRPr="00A9242A" w:rsidRDefault="0007184F" w:rsidP="0007184F">
            <w:pPr>
              <w:jc w:val="center"/>
              <w:rPr>
                <w:b/>
                <w:sz w:val="18"/>
                <w:lang w:val="es-ES"/>
              </w:rPr>
            </w:pPr>
            <w:r w:rsidRPr="00A9242A">
              <w:rPr>
                <w:b/>
                <w:sz w:val="18"/>
                <w:lang w:val="es-ES"/>
              </w:rPr>
              <w:t>INSUMO</w:t>
            </w:r>
          </w:p>
        </w:tc>
        <w:tc>
          <w:tcPr>
            <w:tcW w:w="3778" w:type="dxa"/>
            <w:shd w:val="clear" w:color="auto" w:fill="89C2E5" w:themeFill="accent3" w:themeFillTint="66"/>
            <w:vAlign w:val="center"/>
          </w:tcPr>
          <w:p w:rsidR="0007184F" w:rsidRPr="00A9242A" w:rsidRDefault="0007184F" w:rsidP="0007184F">
            <w:pPr>
              <w:jc w:val="center"/>
              <w:rPr>
                <w:b/>
                <w:sz w:val="18"/>
                <w:lang w:val="es-ES"/>
              </w:rPr>
            </w:pPr>
            <w:r w:rsidRPr="00A9242A">
              <w:rPr>
                <w:b/>
                <w:sz w:val="18"/>
                <w:lang w:val="es-ES"/>
              </w:rPr>
              <w:t>TRANSFORMACIÓN</w:t>
            </w:r>
          </w:p>
        </w:tc>
        <w:tc>
          <w:tcPr>
            <w:tcW w:w="1240" w:type="dxa"/>
            <w:shd w:val="clear" w:color="auto" w:fill="89C2E5" w:themeFill="accent3" w:themeFillTint="66"/>
            <w:vAlign w:val="center"/>
          </w:tcPr>
          <w:p w:rsidR="0007184F" w:rsidRPr="00A9242A" w:rsidRDefault="0007184F" w:rsidP="0007184F">
            <w:pPr>
              <w:jc w:val="center"/>
              <w:rPr>
                <w:b/>
                <w:sz w:val="18"/>
                <w:lang w:val="es-ES"/>
              </w:rPr>
            </w:pPr>
            <w:r w:rsidRPr="00A9242A">
              <w:rPr>
                <w:b/>
                <w:sz w:val="18"/>
                <w:lang w:val="es-ES"/>
              </w:rPr>
              <w:t>PRODUCTO</w:t>
            </w:r>
          </w:p>
        </w:tc>
        <w:tc>
          <w:tcPr>
            <w:tcW w:w="1562" w:type="dxa"/>
            <w:shd w:val="clear" w:color="auto" w:fill="89C2E5" w:themeFill="accent3" w:themeFillTint="66"/>
            <w:vAlign w:val="center"/>
          </w:tcPr>
          <w:p w:rsidR="0007184F" w:rsidRPr="00A9242A" w:rsidRDefault="0007184F" w:rsidP="0007184F">
            <w:pPr>
              <w:jc w:val="center"/>
              <w:rPr>
                <w:b/>
                <w:sz w:val="18"/>
                <w:lang w:val="es-ES"/>
              </w:rPr>
            </w:pPr>
            <w:r w:rsidRPr="00A9242A">
              <w:rPr>
                <w:b/>
                <w:sz w:val="18"/>
                <w:lang w:val="es-ES"/>
              </w:rPr>
              <w:t>CLIENTE</w:t>
            </w:r>
          </w:p>
        </w:tc>
      </w:tr>
      <w:tr w:rsidR="0007184F" w:rsidRPr="00285143" w:rsidTr="00AE5418">
        <w:trPr>
          <w:jc w:val="center"/>
        </w:trPr>
        <w:tc>
          <w:tcPr>
            <w:tcW w:w="1389" w:type="dxa"/>
            <w:vAlign w:val="center"/>
          </w:tcPr>
          <w:p w:rsidR="0007184F" w:rsidRPr="00285143" w:rsidRDefault="00087DA0" w:rsidP="0007184F">
            <w:pPr>
              <w:jc w:val="left"/>
              <w:rPr>
                <w:sz w:val="18"/>
                <w:lang w:val="es-ES"/>
              </w:rPr>
            </w:pPr>
            <w:r>
              <w:rPr>
                <w:sz w:val="18"/>
                <w:lang w:val="es-ES"/>
              </w:rPr>
              <w:t>Aspirantes</w:t>
            </w:r>
          </w:p>
        </w:tc>
        <w:tc>
          <w:tcPr>
            <w:tcW w:w="1387" w:type="dxa"/>
            <w:vAlign w:val="center"/>
          </w:tcPr>
          <w:p w:rsidR="0007184F" w:rsidRPr="00285143" w:rsidRDefault="00DA3DD8" w:rsidP="0007184F">
            <w:pPr>
              <w:jc w:val="left"/>
              <w:rPr>
                <w:sz w:val="18"/>
                <w:lang w:val="es-ES"/>
              </w:rPr>
            </w:pPr>
            <w:r>
              <w:rPr>
                <w:sz w:val="18"/>
                <w:lang w:val="es-ES"/>
              </w:rPr>
              <w:t>Requerimiento de personal</w:t>
            </w:r>
          </w:p>
        </w:tc>
        <w:tc>
          <w:tcPr>
            <w:tcW w:w="3778" w:type="dxa"/>
            <w:vAlign w:val="center"/>
          </w:tcPr>
          <w:p w:rsidR="00087DA0" w:rsidRDefault="00C46C21" w:rsidP="0007184F">
            <w:pPr>
              <w:jc w:val="left"/>
              <w:rPr>
                <w:sz w:val="18"/>
                <w:lang w:val="es-ES"/>
              </w:rPr>
            </w:pPr>
            <w:r>
              <w:rPr>
                <w:sz w:val="18"/>
                <w:lang w:val="es-ES"/>
              </w:rPr>
              <w:t xml:space="preserve">El </w:t>
            </w:r>
            <w:r w:rsidR="0059745A">
              <w:rPr>
                <w:sz w:val="18"/>
                <w:lang w:val="es-ES"/>
              </w:rPr>
              <w:t>coordinador de talento</w:t>
            </w:r>
            <w:r>
              <w:rPr>
                <w:sz w:val="18"/>
                <w:lang w:val="es-ES"/>
              </w:rPr>
              <w:t xml:space="preserve"> humano analiza los requerimientos de personal de la empresa, cuando existan vacantes en algún puesto  o cargo. Revisa la base de datos de los candidatos y procede a seleccionar a los que cumplen las expectativas para el puesto. </w:t>
            </w:r>
          </w:p>
          <w:p w:rsidR="0007184F" w:rsidRDefault="00087DA0" w:rsidP="0007184F">
            <w:pPr>
              <w:jc w:val="left"/>
              <w:rPr>
                <w:sz w:val="18"/>
                <w:lang w:val="es-ES"/>
              </w:rPr>
            </w:pPr>
            <w:r>
              <w:rPr>
                <w:sz w:val="18"/>
                <w:lang w:val="es-ES"/>
              </w:rPr>
              <w:t>El asistente administrativo c</w:t>
            </w:r>
            <w:r w:rsidR="00C46C21">
              <w:rPr>
                <w:sz w:val="18"/>
                <w:lang w:val="es-ES"/>
              </w:rPr>
              <w:t xml:space="preserve">oordina las entrevistas </w:t>
            </w:r>
            <w:r>
              <w:rPr>
                <w:sz w:val="18"/>
                <w:lang w:val="es-ES"/>
              </w:rPr>
              <w:t xml:space="preserve">de los candidatos </w:t>
            </w:r>
            <w:r w:rsidR="00C46C21">
              <w:rPr>
                <w:sz w:val="18"/>
                <w:lang w:val="es-ES"/>
              </w:rPr>
              <w:t xml:space="preserve">con </w:t>
            </w:r>
            <w:r>
              <w:rPr>
                <w:sz w:val="18"/>
                <w:lang w:val="es-ES"/>
              </w:rPr>
              <w:t>el coordinador de talento humano</w:t>
            </w:r>
            <w:r w:rsidR="00C46C21">
              <w:rPr>
                <w:sz w:val="18"/>
                <w:lang w:val="es-ES"/>
              </w:rPr>
              <w:t>.</w:t>
            </w:r>
          </w:p>
          <w:p w:rsidR="00C46C21" w:rsidRPr="00285143" w:rsidRDefault="00087DA0" w:rsidP="00C46C21">
            <w:pPr>
              <w:jc w:val="left"/>
              <w:rPr>
                <w:sz w:val="18"/>
                <w:lang w:val="es-ES"/>
              </w:rPr>
            </w:pPr>
            <w:r>
              <w:rPr>
                <w:sz w:val="18"/>
                <w:lang w:val="es-ES"/>
              </w:rPr>
              <w:t>El coordinador de talento humano elige a los candidatos idóneos con las entrevistas realizadas, a estos candidatos se les realiza una prueba de actitud y conocimiento, selecciona al mejor candidato para contratarlo.</w:t>
            </w:r>
          </w:p>
        </w:tc>
        <w:tc>
          <w:tcPr>
            <w:tcW w:w="1240" w:type="dxa"/>
            <w:vAlign w:val="center"/>
          </w:tcPr>
          <w:p w:rsidR="0007184F" w:rsidRPr="00285143" w:rsidRDefault="00C46C21" w:rsidP="0007184F">
            <w:pPr>
              <w:jc w:val="left"/>
              <w:rPr>
                <w:sz w:val="18"/>
                <w:lang w:val="es-ES"/>
              </w:rPr>
            </w:pPr>
            <w:r>
              <w:rPr>
                <w:sz w:val="18"/>
                <w:lang w:val="es-ES"/>
              </w:rPr>
              <w:t>Personal seleccionado</w:t>
            </w:r>
          </w:p>
        </w:tc>
        <w:tc>
          <w:tcPr>
            <w:tcW w:w="1562" w:type="dxa"/>
            <w:vAlign w:val="center"/>
          </w:tcPr>
          <w:p w:rsidR="0007184F" w:rsidRDefault="00087DA0" w:rsidP="0007184F">
            <w:pPr>
              <w:jc w:val="left"/>
              <w:rPr>
                <w:sz w:val="18"/>
                <w:lang w:val="es-ES"/>
              </w:rPr>
            </w:pPr>
            <w:r>
              <w:rPr>
                <w:sz w:val="18"/>
                <w:lang w:val="es-ES"/>
              </w:rPr>
              <w:t>F2</w:t>
            </w:r>
            <w:r w:rsidR="00DA3DD8">
              <w:rPr>
                <w:sz w:val="18"/>
                <w:lang w:val="es-ES"/>
              </w:rPr>
              <w:t>. Contratación de personal</w:t>
            </w:r>
          </w:p>
          <w:p w:rsidR="0007184F" w:rsidRPr="00285143" w:rsidRDefault="0007184F" w:rsidP="0007184F">
            <w:pPr>
              <w:jc w:val="left"/>
              <w:rPr>
                <w:sz w:val="18"/>
                <w:lang w:val="es-ES"/>
              </w:rPr>
            </w:pPr>
          </w:p>
        </w:tc>
      </w:tr>
    </w:tbl>
    <w:p w:rsidR="0007184F" w:rsidRDefault="0007184F" w:rsidP="0007184F">
      <w:pPr>
        <w:jc w:val="center"/>
        <w:rPr>
          <w:b/>
        </w:rPr>
      </w:pPr>
    </w:p>
    <w:p w:rsidR="00C023C9" w:rsidRDefault="00C023C9"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AE5418" w:rsidRDefault="00AE5418" w:rsidP="00A11E0E">
      <w:pPr>
        <w:jc w:val="center"/>
        <w:rPr>
          <w:b/>
        </w:rPr>
      </w:pPr>
    </w:p>
    <w:p w:rsidR="0007184F" w:rsidRDefault="00FA087A" w:rsidP="0007184F">
      <w:pPr>
        <w:ind w:left="-567" w:right="-512"/>
        <w:rPr>
          <w:b/>
          <w:u w:val="single"/>
        </w:rPr>
      </w:pPr>
      <w:r w:rsidRPr="00FA087A">
        <w:rPr>
          <w:b/>
          <w:noProof/>
        </w:rPr>
        <w:lastRenderedPageBreak/>
        <w:pict>
          <v:rect id="169 Rectángulo" o:spid="_x0000_s1173" style="position:absolute;left:0;text-align:left;margin-left:-34.3pt;margin-top:-6pt;width:482.45pt;height:616.2pt;z-index:-250937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vrg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" filled="f" strokecolor="black [3213]" strokeweight="1pt">
            <v:path arrowok="t"/>
          </v:rect>
        </w:pict>
      </w:r>
      <w:r w:rsidR="0007184F">
        <w:rPr>
          <w:b/>
          <w:u w:val="single"/>
        </w:rPr>
        <w:t xml:space="preserve">DESCRIPCIÓN DEL SUBPROCESO </w:t>
      </w:r>
      <w:r w:rsidR="00C46C21">
        <w:rPr>
          <w:b/>
          <w:u w:val="single"/>
        </w:rPr>
        <w:t>SELECCIÓN DE PERSONAL</w:t>
      </w:r>
    </w:p>
    <w:p w:rsidR="00AE5418" w:rsidRDefault="00AE5418" w:rsidP="0007184F">
      <w:pPr>
        <w:ind w:left="-567" w:right="-512"/>
        <w:rPr>
          <w:b/>
          <w:u w:val="single"/>
        </w:rPr>
      </w:pPr>
    </w:p>
    <w:p w:rsidR="00AE5418" w:rsidRPr="002C31F1" w:rsidRDefault="00AE5418" w:rsidP="0007184F">
      <w:pPr>
        <w:ind w:left="-567" w:right="-512"/>
        <w:rPr>
          <w:b/>
          <w:u w:val="single"/>
        </w:rPr>
      </w:pPr>
      <w:r w:rsidRPr="00AE5418">
        <w:rPr>
          <w:noProof/>
        </w:rPr>
        <w:drawing>
          <wp:inline distT="0" distB="0" distL="0" distR="0">
            <wp:extent cx="5920101" cy="4999512"/>
            <wp:effectExtent l="0" t="0" r="508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3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88" t="2157" r="2938" b="2695"/>
                    <a:stretch/>
                  </pic:blipFill>
                  <pic:spPr bwMode="auto">
                    <a:xfrm>
                      <a:off x="0" y="0"/>
                      <a:ext cx="5928117" cy="50062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23C9" w:rsidRDefault="00C023C9" w:rsidP="00A11E0E">
      <w:pPr>
        <w:jc w:val="center"/>
        <w:rPr>
          <w:b/>
        </w:rPr>
      </w:pPr>
    </w:p>
    <w:p w:rsidR="00C023C9" w:rsidRDefault="00C023C9" w:rsidP="00A11E0E">
      <w:pPr>
        <w:jc w:val="center"/>
        <w:rPr>
          <w:b/>
        </w:rPr>
      </w:pPr>
    </w:p>
    <w:p w:rsidR="00C023C9" w:rsidRDefault="00C023C9" w:rsidP="00A11E0E">
      <w:pPr>
        <w:jc w:val="center"/>
        <w:rPr>
          <w:b/>
        </w:rPr>
      </w:pPr>
    </w:p>
    <w:p w:rsidR="00087DA0" w:rsidRDefault="00087DA0" w:rsidP="00A11E0E">
      <w:pPr>
        <w:jc w:val="center"/>
        <w:rPr>
          <w:b/>
        </w:rPr>
      </w:pPr>
    </w:p>
    <w:p w:rsidR="00C023C9" w:rsidRDefault="00C023C9" w:rsidP="00A11E0E">
      <w:pPr>
        <w:jc w:val="center"/>
        <w:rPr>
          <w:b/>
        </w:rPr>
      </w:pPr>
    </w:p>
    <w:p w:rsidR="00C023C9" w:rsidRDefault="00C023C9" w:rsidP="00A11E0E">
      <w:pPr>
        <w:jc w:val="center"/>
        <w:rPr>
          <w:b/>
        </w:rPr>
      </w:pPr>
    </w:p>
    <w:p w:rsidR="00A811FE" w:rsidRDefault="00A811FE" w:rsidP="00A11E0E">
      <w:pPr>
        <w:jc w:val="center"/>
        <w:rPr>
          <w:b/>
        </w:rPr>
      </w:pPr>
    </w:p>
    <w:p w:rsidR="00C023C9" w:rsidRDefault="00C023C9" w:rsidP="00A11E0E">
      <w:pPr>
        <w:jc w:val="center"/>
        <w:rPr>
          <w:b/>
        </w:rPr>
      </w:pPr>
    </w:p>
    <w:p w:rsidR="00636C3F" w:rsidRPr="00F0666D" w:rsidRDefault="00FA087A" w:rsidP="00AE5418">
      <w:pPr>
        <w:ind w:left="-567" w:right="-512"/>
        <w:jc w:val="left"/>
        <w:rPr>
          <w:b/>
          <w:lang w:val="es-ES"/>
        </w:rPr>
      </w:pPr>
      <w:r>
        <w:rPr>
          <w:b/>
          <w:noProof/>
        </w:rPr>
        <w:lastRenderedPageBreak/>
        <w:pict>
          <v:rect id="170 Rectángulo" o:spid="_x0000_s1172" style="position:absolute;left:0;text-align:left;margin-left:-34.3pt;margin-top:-5.95pt;width:482.45pt;height:616.2pt;z-index:-250935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0uVrQ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ArQ0uVrQIAAK4FAAAOAAAA&#10;AAAAAAAAAAAAAC4CAABkcnMvZTJvRG9jLnhtbFBLAQItABQABgAIAAAAIQAQUgF24AAAAAwBAAAP&#10;AAAAAAAAAAAAAAAAAAcFAABkcnMvZG93bnJldi54bWxQSwUGAAAAAAQABADzAAAAFAYAAAAA&#10;" filled="f" strokecolor="black [3213]" strokeweight="1pt">
            <v:path arrowok="t"/>
          </v:rect>
        </w:pict>
      </w:r>
      <w:r w:rsidR="00636C3F" w:rsidRPr="00F0666D">
        <w:rPr>
          <w:b/>
          <w:lang w:val="es-ES"/>
        </w:rPr>
        <w:t>PROCESO:</w:t>
      </w:r>
      <w:r w:rsidR="00636C3F" w:rsidRPr="00F0666D">
        <w:rPr>
          <w:b/>
          <w:lang w:val="es-ES"/>
        </w:rPr>
        <w:tab/>
      </w:r>
      <w:r w:rsidR="00636C3F">
        <w:rPr>
          <w:b/>
          <w:lang w:val="es-ES"/>
        </w:rPr>
        <w:t>RECURSOS HUMANOS</w:t>
      </w:r>
    </w:p>
    <w:p w:rsidR="00636C3F" w:rsidRPr="00F0666D" w:rsidRDefault="00636C3F" w:rsidP="00636C3F">
      <w:pPr>
        <w:ind w:left="-567" w:right="-512"/>
        <w:rPr>
          <w:b/>
          <w:lang w:val="es-ES"/>
        </w:rPr>
      </w:pPr>
      <w:r>
        <w:rPr>
          <w:b/>
          <w:lang w:val="es-ES"/>
        </w:rPr>
        <w:t>SUBPROCESO:</w:t>
      </w:r>
      <w:r>
        <w:rPr>
          <w:b/>
          <w:lang w:val="es-ES"/>
        </w:rPr>
        <w:tab/>
        <w:t>CONTRATACIÓN DE PERSONAL</w:t>
      </w:r>
    </w:p>
    <w:p w:rsidR="00636C3F" w:rsidRDefault="00636C3F" w:rsidP="00636C3F">
      <w:pPr>
        <w:ind w:left="-567" w:right="-512"/>
        <w:rPr>
          <w:b/>
          <w:u w:val="single"/>
          <w:lang w:val="es-ES"/>
        </w:rPr>
      </w:pPr>
    </w:p>
    <w:p w:rsidR="00636C3F" w:rsidRPr="00C66327" w:rsidRDefault="00636C3F" w:rsidP="00636C3F">
      <w:pPr>
        <w:ind w:left="-567" w:right="-512"/>
        <w:rPr>
          <w:b/>
          <w:u w:val="single"/>
          <w:lang w:val="es-ES"/>
        </w:rPr>
      </w:pPr>
      <w:r>
        <w:rPr>
          <w:b/>
          <w:u w:val="single"/>
          <w:lang w:val="es-ES"/>
        </w:rPr>
        <w:t>ENTRADAS DEL SUBPROCESO CONTRATACIÓN DE PERSONAL</w:t>
      </w:r>
    </w:p>
    <w:p w:rsidR="00636C3F" w:rsidRPr="0007184F" w:rsidRDefault="00636C3F" w:rsidP="00636C3F">
      <w:pPr>
        <w:ind w:left="-567" w:right="-512"/>
        <w:rPr>
          <w:lang w:val="es-ES"/>
        </w:rPr>
      </w:pPr>
      <w:r>
        <w:rPr>
          <w:b/>
          <w:lang w:val="es-ES"/>
        </w:rPr>
        <w:t>Personal seleccionado</w:t>
      </w:r>
      <w:r w:rsidRPr="0007184F">
        <w:rPr>
          <w:b/>
          <w:lang w:val="es-ES"/>
        </w:rPr>
        <w:t xml:space="preserve">.- </w:t>
      </w:r>
      <w:r w:rsidRPr="0007184F">
        <w:rPr>
          <w:lang w:val="es-ES"/>
        </w:rPr>
        <w:t xml:space="preserve">Personal que </w:t>
      </w:r>
      <w:r>
        <w:rPr>
          <w:lang w:val="es-ES"/>
        </w:rPr>
        <w:t>aprueba las expectativas de la empresa.</w:t>
      </w:r>
    </w:p>
    <w:p w:rsidR="00636C3F" w:rsidRPr="00636C3F" w:rsidRDefault="00636C3F" w:rsidP="00636C3F">
      <w:pPr>
        <w:ind w:left="-567" w:right="-512"/>
        <w:rPr>
          <w:lang w:val="es-ES"/>
        </w:rPr>
      </w:pPr>
    </w:p>
    <w:p w:rsidR="00636C3F" w:rsidRPr="00C66327" w:rsidRDefault="00636C3F" w:rsidP="00636C3F">
      <w:pPr>
        <w:ind w:left="-567" w:right="-512"/>
        <w:rPr>
          <w:b/>
          <w:u w:val="single"/>
          <w:lang w:val="es-ES"/>
        </w:rPr>
      </w:pPr>
      <w:r>
        <w:rPr>
          <w:b/>
          <w:u w:val="single"/>
          <w:lang w:val="es-ES"/>
        </w:rPr>
        <w:t>SALIDAS DEL SUBPROCESO CONTRATACIÓN DE PERSONAL</w:t>
      </w:r>
    </w:p>
    <w:p w:rsidR="00636C3F" w:rsidRPr="00636C3F" w:rsidRDefault="00636C3F" w:rsidP="00636C3F">
      <w:pPr>
        <w:ind w:left="-567" w:right="-512"/>
        <w:rPr>
          <w:lang w:val="es-ES"/>
        </w:rPr>
      </w:pPr>
      <w:r>
        <w:rPr>
          <w:b/>
          <w:lang w:val="es-ES"/>
        </w:rPr>
        <w:t>Persona</w:t>
      </w:r>
      <w:r w:rsidR="00086D9E">
        <w:rPr>
          <w:b/>
          <w:lang w:val="es-ES"/>
        </w:rPr>
        <w:t>l contratado</w:t>
      </w:r>
      <w:r>
        <w:rPr>
          <w:b/>
          <w:lang w:val="es-ES"/>
        </w:rPr>
        <w:t xml:space="preserve">.- </w:t>
      </w:r>
      <w:r>
        <w:rPr>
          <w:lang w:val="es-ES"/>
        </w:rPr>
        <w:t xml:space="preserve">Persona </w:t>
      </w:r>
      <w:r w:rsidR="00285B0E">
        <w:rPr>
          <w:lang w:val="es-ES"/>
        </w:rPr>
        <w:t>asignad</w:t>
      </w:r>
      <w:r>
        <w:rPr>
          <w:lang w:val="es-ES"/>
        </w:rPr>
        <w:t xml:space="preserve">a a </w:t>
      </w:r>
      <w:r w:rsidR="00285B0E">
        <w:rPr>
          <w:lang w:val="es-ES"/>
        </w:rPr>
        <w:t xml:space="preserve">un cargo de </w:t>
      </w:r>
      <w:r>
        <w:rPr>
          <w:lang w:val="es-ES"/>
        </w:rPr>
        <w:t>las áreas solicitantes.</w:t>
      </w:r>
    </w:p>
    <w:p w:rsidR="00636C3F" w:rsidRPr="0007184F" w:rsidRDefault="00636C3F" w:rsidP="00636C3F">
      <w:pPr>
        <w:ind w:left="-567" w:right="-512"/>
      </w:pPr>
    </w:p>
    <w:p w:rsidR="00636C3F" w:rsidRPr="00CC05B5" w:rsidRDefault="00636C3F" w:rsidP="00636C3F">
      <w:pPr>
        <w:ind w:left="-567" w:right="-512"/>
        <w:rPr>
          <w:b/>
          <w:u w:val="single"/>
          <w:lang w:val="es-ES"/>
        </w:rPr>
      </w:pPr>
      <w:r>
        <w:rPr>
          <w:b/>
          <w:u w:val="single"/>
          <w:lang w:val="es-ES"/>
        </w:rPr>
        <w:t>RECURSOS DEL SUBPROCESO CONTRATACIÓN DE PERSONAL</w:t>
      </w:r>
    </w:p>
    <w:p w:rsidR="00636C3F" w:rsidRDefault="00636C3F" w:rsidP="00636C3F">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636C3F" w:rsidRDefault="00636C3F" w:rsidP="00636C3F">
      <w:pPr>
        <w:ind w:left="-567" w:right="-512"/>
        <w:rPr>
          <w:lang w:val="es-ES"/>
        </w:rPr>
      </w:pPr>
    </w:p>
    <w:p w:rsidR="00636C3F" w:rsidRDefault="00636C3F" w:rsidP="00636C3F">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636C3F" w:rsidRDefault="00636C3F" w:rsidP="00636C3F">
      <w:pPr>
        <w:ind w:left="-567" w:right="-512"/>
        <w:rPr>
          <w:lang w:val="es-ES"/>
        </w:rPr>
      </w:pPr>
    </w:p>
    <w:p w:rsidR="00636C3F" w:rsidRDefault="00636C3F" w:rsidP="00636C3F">
      <w:pPr>
        <w:ind w:left="-567" w:right="-512"/>
        <w:rPr>
          <w:lang w:val="es-ES"/>
        </w:rPr>
      </w:pPr>
      <w:r w:rsidRPr="00CC05B5">
        <w:rPr>
          <w:b/>
          <w:lang w:val="es-ES"/>
        </w:rPr>
        <w:t>Presupuesto asignado.-</w:t>
      </w:r>
      <w:r>
        <w:rPr>
          <w:lang w:val="es-ES"/>
        </w:rPr>
        <w:t xml:space="preserve"> Estimación de dinero asignado a cada proceso.</w:t>
      </w:r>
    </w:p>
    <w:p w:rsidR="00636C3F" w:rsidRDefault="00636C3F" w:rsidP="00636C3F">
      <w:pPr>
        <w:ind w:left="-567" w:right="-512"/>
        <w:rPr>
          <w:lang w:val="es-ES"/>
        </w:rPr>
      </w:pPr>
    </w:p>
    <w:p w:rsidR="00636C3F" w:rsidRDefault="00636C3F" w:rsidP="00636C3F">
      <w:pPr>
        <w:ind w:left="-567" w:right="-512"/>
        <w:rPr>
          <w:lang w:val="es-ES"/>
        </w:rPr>
      </w:pPr>
      <w:r w:rsidRPr="00CC05B5">
        <w:rPr>
          <w:b/>
          <w:lang w:val="es-ES"/>
        </w:rPr>
        <w:t>Talento humano.-</w:t>
      </w:r>
      <w:r>
        <w:rPr>
          <w:lang w:val="es-ES"/>
        </w:rPr>
        <w:t xml:space="preserve"> Coordinador de talento humano y Gerentes de áreas. </w:t>
      </w:r>
    </w:p>
    <w:p w:rsidR="00636C3F" w:rsidRDefault="00636C3F" w:rsidP="00636C3F">
      <w:pPr>
        <w:ind w:left="-567" w:right="-512"/>
        <w:rPr>
          <w:b/>
          <w:u w:val="single"/>
          <w:lang w:val="es-ES"/>
        </w:rPr>
      </w:pPr>
    </w:p>
    <w:p w:rsidR="00636C3F" w:rsidRPr="00C66327" w:rsidRDefault="00636C3F" w:rsidP="00636C3F">
      <w:pPr>
        <w:ind w:left="-567" w:right="-512"/>
        <w:rPr>
          <w:b/>
          <w:u w:val="single"/>
          <w:lang w:val="es-ES"/>
        </w:rPr>
      </w:pPr>
      <w:r>
        <w:rPr>
          <w:b/>
          <w:u w:val="single"/>
          <w:lang w:val="es-ES"/>
        </w:rPr>
        <w:t>CONTROLES DEL SUBPROCESO CONTRATACIÓN DE PERSONAL</w:t>
      </w:r>
    </w:p>
    <w:p w:rsidR="00636C3F" w:rsidRDefault="00636C3F" w:rsidP="00636C3F">
      <w:pPr>
        <w:ind w:left="-567"/>
        <w:rPr>
          <w:lang w:val="es-ES"/>
        </w:rPr>
      </w:pPr>
      <w:r w:rsidRPr="003868C4">
        <w:rPr>
          <w:b/>
          <w:lang w:val="es-ES"/>
        </w:rPr>
        <w:t xml:space="preserve">Código de Trabajo.- </w:t>
      </w:r>
      <w:r w:rsidRPr="003868C4">
        <w:rPr>
          <w:lang w:val="es-ES"/>
        </w:rPr>
        <w:t xml:space="preserve">Toda empresa </w:t>
      </w:r>
      <w:r w:rsidR="00C315E9">
        <w:rPr>
          <w:lang w:val="es-ES"/>
        </w:rPr>
        <w:t xml:space="preserve">establecida en el territorio ecuatoriano debe </w:t>
      </w:r>
      <w:r w:rsidR="00285B0E">
        <w:rPr>
          <w:lang w:val="es-ES"/>
        </w:rPr>
        <w:t>cumplir con</w:t>
      </w:r>
      <w:r w:rsidR="00C315E9">
        <w:rPr>
          <w:lang w:val="es-ES"/>
        </w:rPr>
        <w:t xml:space="preserve"> las disposiciones legales impuestas </w:t>
      </w:r>
      <w:r w:rsidR="00285B0E">
        <w:rPr>
          <w:lang w:val="es-ES"/>
        </w:rPr>
        <w:t xml:space="preserve">por el </w:t>
      </w:r>
      <w:r w:rsidRPr="003868C4">
        <w:rPr>
          <w:lang w:val="es-ES"/>
        </w:rPr>
        <w:t>Código de trabajo.</w:t>
      </w:r>
    </w:p>
    <w:p w:rsidR="00636C3F" w:rsidRPr="00285B0E" w:rsidRDefault="00636C3F" w:rsidP="00636C3F">
      <w:pPr>
        <w:ind w:left="-567"/>
        <w:rPr>
          <w:b/>
          <w:lang w:val="es-ES"/>
        </w:rPr>
      </w:pPr>
    </w:p>
    <w:p w:rsidR="00636C3F" w:rsidRDefault="00636C3F" w:rsidP="00636C3F">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sub</w:t>
      </w:r>
      <w:r w:rsidR="00285B0E">
        <w:rPr>
          <w:lang w:val="es-ES"/>
        </w:rPr>
        <w:t>proceso  Contratación</w:t>
      </w:r>
      <w:r w:rsidRPr="003868C4">
        <w:rPr>
          <w:lang w:val="es-ES"/>
        </w:rPr>
        <w:t xml:space="preserve"> del Personal.</w:t>
      </w:r>
    </w:p>
    <w:p w:rsidR="00285B0E" w:rsidRDefault="00285B0E" w:rsidP="00636C3F">
      <w:pPr>
        <w:ind w:left="-567"/>
        <w:rPr>
          <w:lang w:val="es-ES"/>
        </w:rPr>
      </w:pPr>
    </w:p>
    <w:p w:rsidR="00887D83" w:rsidRDefault="00887D83" w:rsidP="00636C3F">
      <w:pPr>
        <w:ind w:left="-567"/>
        <w:rPr>
          <w:lang w:val="es-ES"/>
        </w:rPr>
      </w:pPr>
    </w:p>
    <w:p w:rsidR="00887D83" w:rsidRPr="003868C4" w:rsidRDefault="00887D83" w:rsidP="00636C3F">
      <w:pPr>
        <w:ind w:left="-567"/>
        <w:rPr>
          <w:lang w:val="es-ES"/>
        </w:rPr>
      </w:pPr>
    </w:p>
    <w:p w:rsidR="00636C3F" w:rsidRDefault="00FA087A" w:rsidP="00636C3F">
      <w:pPr>
        <w:ind w:left="-567" w:right="-512"/>
        <w:rPr>
          <w:b/>
          <w:u w:val="single"/>
        </w:rPr>
      </w:pPr>
      <w:r w:rsidRPr="00FA087A">
        <w:rPr>
          <w:b/>
          <w:noProof/>
        </w:rPr>
        <w:lastRenderedPageBreak/>
        <w:pict>
          <v:rect id="172 Rectángulo" o:spid="_x0000_s1171" style="position:absolute;left:0;text-align:left;margin-left:-34.3pt;margin-top:-5.95pt;width:482.45pt;height:616.2pt;z-index:-250931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c0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" filled="f" strokecolor="black [3213]" strokeweight="1pt">
            <v:path arrowok="t"/>
          </v:rect>
        </w:pict>
      </w:r>
      <w:r w:rsidR="00636C3F" w:rsidRPr="002C31F1">
        <w:rPr>
          <w:b/>
          <w:u w:val="single"/>
        </w:rPr>
        <w:t xml:space="preserve">DIAGRAMA DE FLUJO DEL </w:t>
      </w:r>
      <w:r w:rsidR="00636C3F">
        <w:rPr>
          <w:b/>
          <w:u w:val="single"/>
        </w:rPr>
        <w:t>SUBPROCESO CONTRATACIÓN DE PERSONAL</w:t>
      </w:r>
    </w:p>
    <w:p w:rsidR="00AE5418" w:rsidRPr="002C31F1" w:rsidRDefault="00755E22" w:rsidP="00AE5418">
      <w:pPr>
        <w:ind w:left="-567" w:right="-512"/>
        <w:jc w:val="center"/>
        <w:rPr>
          <w:b/>
          <w:u w:val="single"/>
        </w:rPr>
      </w:pPr>
      <w:r>
        <w:object w:dxaOrig="6979" w:dyaOrig="10935">
          <v:shape id="_x0000_i1077" type="#_x0000_t75" style="width:367.3pt;height:8in" o:ole="">
            <v:imagedata r:id="rId303" o:title=""/>
          </v:shape>
          <o:OLEObject Type="Embed" ProgID="Visio.Drawing.11" ShapeID="_x0000_i1077" DrawAspect="Content" ObjectID="_1430942126" r:id="rId304"/>
        </w:object>
      </w:r>
    </w:p>
    <w:p w:rsidR="00636C3F" w:rsidRDefault="00FA087A" w:rsidP="00AE5418">
      <w:pPr>
        <w:ind w:left="-567" w:right="-512"/>
        <w:rPr>
          <w:b/>
          <w:u w:val="single"/>
        </w:rPr>
      </w:pPr>
      <w:r w:rsidRPr="00FA087A">
        <w:rPr>
          <w:b/>
          <w:noProof/>
        </w:rPr>
        <w:lastRenderedPageBreak/>
        <w:pict>
          <v:rect id="173 Rectángulo" o:spid="_x0000_s1169" style="position:absolute;left:0;text-align:left;margin-left:-34.3pt;margin-top:-5.95pt;width:482.45pt;height:616.2pt;z-index:-250929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tlk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" filled="f" strokecolor="black [3213]" strokeweight="1pt">
            <v:path arrowok="t"/>
          </v:rect>
        </w:pict>
      </w:r>
      <w:r w:rsidR="00636C3F" w:rsidRPr="002C31F1">
        <w:rPr>
          <w:b/>
          <w:u w:val="single"/>
        </w:rPr>
        <w:t>DE</w:t>
      </w:r>
      <w:r w:rsidR="00636C3F">
        <w:rPr>
          <w:b/>
          <w:u w:val="single"/>
        </w:rPr>
        <w:t xml:space="preserve">SCRIPCIÓN DE INDICADORES DEL SUBPROCESO </w:t>
      </w:r>
      <w:r w:rsidR="000F6C7C">
        <w:rPr>
          <w:b/>
          <w:u w:val="single"/>
        </w:rPr>
        <w:t>CONTRATA</w:t>
      </w:r>
      <w:r w:rsidR="00636C3F">
        <w:rPr>
          <w:b/>
          <w:u w:val="single"/>
        </w:rPr>
        <w:t>CIÓN DE PERSONAL</w:t>
      </w:r>
    </w:p>
    <w:p w:rsidR="00AE5418" w:rsidRPr="00AE5418" w:rsidRDefault="00AE5418" w:rsidP="00AE5418">
      <w:pPr>
        <w:ind w:left="-567" w:right="-512"/>
        <w:rPr>
          <w:b/>
          <w:u w:val="single"/>
        </w:rPr>
      </w:pPr>
    </w:p>
    <w:p w:rsidR="00636C3F" w:rsidRDefault="00636C3F" w:rsidP="00636C3F">
      <w:pPr>
        <w:ind w:left="-567" w:right="-512"/>
        <w:rPr>
          <w:sz w:val="16"/>
          <w:szCs w:val="16"/>
        </w:rPr>
      </w:pPr>
      <w:r w:rsidRPr="003E76F0">
        <w:rPr>
          <w:b/>
          <w:sz w:val="16"/>
          <w:szCs w:val="16"/>
        </w:rPr>
        <w:t>PROCESO:</w:t>
      </w:r>
      <w:r w:rsidRPr="003E76F0">
        <w:rPr>
          <w:b/>
          <w:sz w:val="16"/>
          <w:szCs w:val="16"/>
        </w:rPr>
        <w:tab/>
      </w:r>
      <w:r>
        <w:rPr>
          <w:sz w:val="16"/>
          <w:szCs w:val="16"/>
        </w:rPr>
        <w:tab/>
        <w:t>RECURSOS HUMANOS</w:t>
      </w:r>
      <w:r>
        <w:rPr>
          <w:b/>
          <w:sz w:val="16"/>
          <w:szCs w:val="16"/>
        </w:rPr>
        <w:tab/>
      </w:r>
      <w:r>
        <w:rPr>
          <w:b/>
          <w:sz w:val="16"/>
          <w:szCs w:val="16"/>
        </w:rPr>
        <w:tab/>
      </w:r>
      <w:r>
        <w:rPr>
          <w:b/>
          <w:sz w:val="16"/>
          <w:szCs w:val="16"/>
        </w:rPr>
        <w:tab/>
      </w:r>
      <w:r>
        <w:rPr>
          <w:b/>
          <w:sz w:val="16"/>
          <w:szCs w:val="16"/>
        </w:rPr>
        <w:tab/>
      </w:r>
      <w:r w:rsidR="000F6C7C">
        <w:rPr>
          <w:b/>
          <w:sz w:val="16"/>
          <w:szCs w:val="16"/>
        </w:rPr>
        <w:tab/>
      </w:r>
      <w:r w:rsidRPr="003E76F0">
        <w:rPr>
          <w:b/>
          <w:sz w:val="16"/>
          <w:szCs w:val="16"/>
        </w:rPr>
        <w:t>CÓDIGO:</w:t>
      </w:r>
      <w:r>
        <w:rPr>
          <w:b/>
          <w:sz w:val="16"/>
          <w:szCs w:val="16"/>
        </w:rPr>
        <w:tab/>
      </w:r>
      <w:r w:rsidRPr="003E76F0">
        <w:rPr>
          <w:b/>
          <w:sz w:val="16"/>
          <w:szCs w:val="16"/>
        </w:rPr>
        <w:tab/>
      </w:r>
      <w:r>
        <w:rPr>
          <w:sz w:val="16"/>
          <w:szCs w:val="16"/>
        </w:rPr>
        <w:t>F</w:t>
      </w:r>
    </w:p>
    <w:p w:rsidR="00636C3F" w:rsidRPr="00A043AE" w:rsidRDefault="00636C3F" w:rsidP="00636C3F">
      <w:pPr>
        <w:ind w:left="-567" w:right="-512"/>
        <w:rPr>
          <w:sz w:val="16"/>
          <w:szCs w:val="16"/>
        </w:rPr>
      </w:pPr>
      <w:r>
        <w:rPr>
          <w:b/>
          <w:sz w:val="16"/>
          <w:szCs w:val="16"/>
        </w:rPr>
        <w:t>SUBPROCESO:</w:t>
      </w:r>
      <w:r w:rsidR="000F6C7C">
        <w:rPr>
          <w:sz w:val="16"/>
          <w:szCs w:val="16"/>
        </w:rPr>
        <w:tab/>
      </w:r>
      <w:r w:rsidR="000F6C7C">
        <w:rPr>
          <w:sz w:val="16"/>
          <w:szCs w:val="16"/>
        </w:rPr>
        <w:tab/>
        <w:t>CONTRATA</w:t>
      </w:r>
      <w:r>
        <w:rPr>
          <w:sz w:val="16"/>
          <w:szCs w:val="16"/>
        </w:rPr>
        <w:t>CIÓN DE PERSONAL</w:t>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Pr>
          <w:sz w:val="16"/>
          <w:szCs w:val="16"/>
        </w:rPr>
        <w:t>F</w:t>
      </w:r>
      <w:r w:rsidR="002C5CFF">
        <w:rPr>
          <w:sz w:val="16"/>
          <w:szCs w:val="16"/>
        </w:rPr>
        <w:t>2</w:t>
      </w:r>
    </w:p>
    <w:tbl>
      <w:tblPr>
        <w:tblStyle w:val="Tablaconcuadrcula"/>
        <w:tblW w:w="9356" w:type="dxa"/>
        <w:jc w:val="center"/>
        <w:tblInd w:w="-459" w:type="dxa"/>
        <w:tblLayout w:type="fixed"/>
        <w:tblLook w:val="04A0"/>
      </w:tblPr>
      <w:tblGrid>
        <w:gridCol w:w="966"/>
        <w:gridCol w:w="1275"/>
        <w:gridCol w:w="1276"/>
        <w:gridCol w:w="1559"/>
        <w:gridCol w:w="2410"/>
        <w:gridCol w:w="1134"/>
        <w:gridCol w:w="736"/>
      </w:tblGrid>
      <w:tr w:rsidR="000F6C7C" w:rsidRPr="003E76F0" w:rsidTr="000F6C7C">
        <w:trPr>
          <w:trHeight w:val="400"/>
          <w:jc w:val="center"/>
        </w:trPr>
        <w:tc>
          <w:tcPr>
            <w:tcW w:w="966" w:type="dxa"/>
            <w:shd w:val="clear" w:color="auto" w:fill="89C2E5" w:themeFill="accent3" w:themeFillTint="66"/>
            <w:vAlign w:val="center"/>
          </w:tcPr>
          <w:p w:rsidR="00636C3F" w:rsidRPr="003E76F0" w:rsidRDefault="00636C3F" w:rsidP="00F8749A">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636C3F" w:rsidRPr="003E76F0" w:rsidRDefault="00636C3F" w:rsidP="00F8749A">
            <w:pPr>
              <w:jc w:val="center"/>
              <w:rPr>
                <w:b/>
                <w:sz w:val="16"/>
                <w:szCs w:val="16"/>
              </w:rPr>
            </w:pPr>
            <w:r w:rsidRPr="003E76F0">
              <w:rPr>
                <w:b/>
                <w:sz w:val="16"/>
                <w:szCs w:val="16"/>
                <w:lang w:val="es-ES"/>
              </w:rPr>
              <w:t>Nombre</w:t>
            </w:r>
            <w:r w:rsidRPr="003E76F0">
              <w:rPr>
                <w:b/>
                <w:sz w:val="16"/>
                <w:szCs w:val="16"/>
              </w:rPr>
              <w:t xml:space="preserve"> de indicador</w:t>
            </w:r>
          </w:p>
        </w:tc>
        <w:tc>
          <w:tcPr>
            <w:tcW w:w="1276" w:type="dxa"/>
            <w:shd w:val="clear" w:color="auto" w:fill="89C2E5" w:themeFill="accent3" w:themeFillTint="66"/>
            <w:vAlign w:val="center"/>
          </w:tcPr>
          <w:p w:rsidR="00636C3F" w:rsidRPr="003E76F0" w:rsidRDefault="00636C3F" w:rsidP="00F8749A">
            <w:pPr>
              <w:jc w:val="center"/>
              <w:rPr>
                <w:b/>
                <w:sz w:val="16"/>
                <w:szCs w:val="16"/>
                <w:lang w:val="es-ES"/>
              </w:rPr>
            </w:pPr>
            <w:r w:rsidRPr="003E76F0">
              <w:rPr>
                <w:b/>
                <w:sz w:val="16"/>
                <w:szCs w:val="16"/>
                <w:lang w:val="es-ES"/>
              </w:rPr>
              <w:t>Variable</w:t>
            </w:r>
          </w:p>
        </w:tc>
        <w:tc>
          <w:tcPr>
            <w:tcW w:w="1559" w:type="dxa"/>
            <w:shd w:val="clear" w:color="auto" w:fill="89C2E5" w:themeFill="accent3" w:themeFillTint="66"/>
            <w:vAlign w:val="center"/>
          </w:tcPr>
          <w:p w:rsidR="00636C3F" w:rsidRPr="003E76F0" w:rsidRDefault="00636C3F" w:rsidP="00F8749A">
            <w:pPr>
              <w:jc w:val="center"/>
              <w:rPr>
                <w:b/>
                <w:sz w:val="16"/>
                <w:szCs w:val="16"/>
              </w:rPr>
            </w:pPr>
            <w:r w:rsidRPr="003E76F0">
              <w:rPr>
                <w:b/>
                <w:sz w:val="16"/>
                <w:szCs w:val="16"/>
                <w:lang w:val="es-ES"/>
              </w:rPr>
              <w:t>Descripción</w:t>
            </w:r>
          </w:p>
        </w:tc>
        <w:tc>
          <w:tcPr>
            <w:tcW w:w="2410" w:type="dxa"/>
            <w:shd w:val="clear" w:color="auto" w:fill="89C2E5" w:themeFill="accent3" w:themeFillTint="66"/>
            <w:vAlign w:val="center"/>
          </w:tcPr>
          <w:p w:rsidR="00636C3F" w:rsidRPr="003E76F0" w:rsidRDefault="00636C3F" w:rsidP="00F8749A">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636C3F" w:rsidRPr="003E76F0" w:rsidRDefault="00636C3F" w:rsidP="00F8749A">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636C3F" w:rsidRPr="003E76F0" w:rsidRDefault="00636C3F" w:rsidP="00F8749A">
            <w:pPr>
              <w:jc w:val="center"/>
              <w:rPr>
                <w:b/>
                <w:sz w:val="16"/>
                <w:szCs w:val="16"/>
                <w:lang w:val="es-ES"/>
              </w:rPr>
            </w:pPr>
            <w:r w:rsidRPr="003E76F0">
              <w:rPr>
                <w:b/>
                <w:sz w:val="16"/>
                <w:szCs w:val="16"/>
                <w:lang w:val="es-ES"/>
              </w:rPr>
              <w:t>Meta</w:t>
            </w:r>
          </w:p>
        </w:tc>
      </w:tr>
      <w:tr w:rsidR="000F6C7C" w:rsidRPr="003E76F0" w:rsidTr="000F6C7C">
        <w:trPr>
          <w:jc w:val="center"/>
        </w:trPr>
        <w:tc>
          <w:tcPr>
            <w:tcW w:w="966" w:type="dxa"/>
            <w:vAlign w:val="center"/>
          </w:tcPr>
          <w:p w:rsidR="00636C3F" w:rsidRPr="003E76F0" w:rsidRDefault="00086D9E" w:rsidP="00F8749A">
            <w:pPr>
              <w:jc w:val="left"/>
              <w:rPr>
                <w:sz w:val="16"/>
                <w:szCs w:val="16"/>
                <w:lang w:val="es-ES"/>
              </w:rPr>
            </w:pPr>
            <w:r>
              <w:rPr>
                <w:sz w:val="16"/>
                <w:szCs w:val="16"/>
                <w:lang w:val="es-ES"/>
              </w:rPr>
              <w:t>IF2</w:t>
            </w:r>
            <w:r w:rsidR="00636C3F">
              <w:rPr>
                <w:sz w:val="16"/>
                <w:szCs w:val="16"/>
                <w:lang w:val="es-ES"/>
              </w:rPr>
              <w:t xml:space="preserve"> 1</w:t>
            </w:r>
          </w:p>
        </w:tc>
        <w:tc>
          <w:tcPr>
            <w:tcW w:w="1275" w:type="dxa"/>
            <w:vAlign w:val="center"/>
          </w:tcPr>
          <w:p w:rsidR="00636C3F" w:rsidRPr="003E76F0" w:rsidRDefault="00636C3F" w:rsidP="000F6C7C">
            <w:pPr>
              <w:jc w:val="left"/>
              <w:rPr>
                <w:sz w:val="16"/>
                <w:szCs w:val="16"/>
                <w:lang w:val="es-ES"/>
              </w:rPr>
            </w:pPr>
            <w:r>
              <w:rPr>
                <w:sz w:val="16"/>
                <w:szCs w:val="16"/>
                <w:lang w:val="es-ES"/>
              </w:rPr>
              <w:t>Tasa de</w:t>
            </w:r>
            <w:r w:rsidR="000F6C7C">
              <w:rPr>
                <w:sz w:val="16"/>
                <w:szCs w:val="16"/>
                <w:lang w:val="es-ES"/>
              </w:rPr>
              <w:t xml:space="preserve"> personal contratado</w:t>
            </w:r>
          </w:p>
        </w:tc>
        <w:tc>
          <w:tcPr>
            <w:tcW w:w="1276" w:type="dxa"/>
            <w:vAlign w:val="center"/>
          </w:tcPr>
          <w:p w:rsidR="00636C3F" w:rsidRPr="003E76F0" w:rsidRDefault="000F6C7C" w:rsidP="000F6C7C">
            <w:pPr>
              <w:jc w:val="left"/>
              <w:rPr>
                <w:sz w:val="16"/>
                <w:szCs w:val="16"/>
                <w:lang w:val="es-ES"/>
              </w:rPr>
            </w:pPr>
            <w:r>
              <w:rPr>
                <w:sz w:val="16"/>
                <w:szCs w:val="16"/>
                <w:lang w:val="es-ES"/>
              </w:rPr>
              <w:t>Productiv</w:t>
            </w:r>
            <w:r w:rsidR="00636C3F">
              <w:rPr>
                <w:sz w:val="16"/>
                <w:szCs w:val="16"/>
                <w:lang w:val="es-ES"/>
              </w:rPr>
              <w:t>idad</w:t>
            </w:r>
          </w:p>
        </w:tc>
        <w:tc>
          <w:tcPr>
            <w:tcW w:w="1559" w:type="dxa"/>
            <w:vAlign w:val="center"/>
          </w:tcPr>
          <w:p w:rsidR="00636C3F" w:rsidRPr="003E76F0" w:rsidRDefault="000F6C7C" w:rsidP="00F8749A">
            <w:pPr>
              <w:jc w:val="left"/>
              <w:rPr>
                <w:sz w:val="16"/>
                <w:szCs w:val="16"/>
                <w:lang w:val="es-ES"/>
              </w:rPr>
            </w:pPr>
            <w:r>
              <w:rPr>
                <w:sz w:val="16"/>
                <w:szCs w:val="16"/>
                <w:lang w:val="es-ES"/>
              </w:rPr>
              <w:t>Mide la cantidad de personal contratado</w:t>
            </w:r>
          </w:p>
        </w:tc>
        <w:tc>
          <w:tcPr>
            <w:tcW w:w="2410" w:type="dxa"/>
            <w:vAlign w:val="center"/>
          </w:tcPr>
          <w:p w:rsidR="00636C3F" w:rsidRPr="00256EEC" w:rsidRDefault="00FA087A" w:rsidP="00F8749A">
            <w:pPr>
              <w:jc w:val="left"/>
              <w:rPr>
                <w:sz w:val="16"/>
                <w:szCs w:val="16"/>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personas contratadas</m:t>
                    </m:r>
                  </m:num>
                  <m:den>
                    <m:r>
                      <m:rPr>
                        <m:sty m:val="p"/>
                      </m:rPr>
                      <w:rPr>
                        <w:rFonts w:ascii="Cambria Math" w:hAnsi="Cambria Math"/>
                        <w:sz w:val="16"/>
                        <w:szCs w:val="16"/>
                        <w:lang w:val="es-ES"/>
                      </w:rPr>
                      <m:t>Total candidatos</m:t>
                    </m:r>
                  </m:den>
                </m:f>
                <m:r>
                  <w:rPr>
                    <w:rFonts w:ascii="Cambria Math" w:hAnsi="Cambria Math"/>
                    <w:sz w:val="16"/>
                    <w:szCs w:val="16"/>
                    <w:lang w:val="es-ES"/>
                  </w:rPr>
                  <m:t>x100</m:t>
                </m:r>
              </m:oMath>
            </m:oMathPara>
          </w:p>
        </w:tc>
        <w:tc>
          <w:tcPr>
            <w:tcW w:w="1134" w:type="dxa"/>
            <w:vAlign w:val="center"/>
          </w:tcPr>
          <w:p w:rsidR="00636C3F" w:rsidRPr="003E76F0" w:rsidRDefault="00636C3F" w:rsidP="00F8749A">
            <w:pPr>
              <w:jc w:val="left"/>
              <w:rPr>
                <w:sz w:val="16"/>
                <w:szCs w:val="16"/>
                <w:lang w:val="es-ES"/>
              </w:rPr>
            </w:pPr>
            <w:r w:rsidRPr="003E76F0">
              <w:rPr>
                <w:sz w:val="16"/>
                <w:szCs w:val="16"/>
                <w:lang w:val="es-ES"/>
              </w:rPr>
              <w:t>Mensual</w:t>
            </w:r>
          </w:p>
        </w:tc>
        <w:tc>
          <w:tcPr>
            <w:tcW w:w="736" w:type="dxa"/>
            <w:vAlign w:val="center"/>
          </w:tcPr>
          <w:p w:rsidR="00636C3F" w:rsidRPr="0048228C" w:rsidRDefault="000F6C7C" w:rsidP="00F8749A">
            <w:pPr>
              <w:jc w:val="left"/>
              <w:rPr>
                <w:sz w:val="16"/>
                <w:szCs w:val="16"/>
                <w:lang w:val="es-ES"/>
              </w:rPr>
            </w:pPr>
            <w:r>
              <w:rPr>
                <w:sz w:val="16"/>
                <w:szCs w:val="16"/>
                <w:lang w:val="es-ES"/>
              </w:rPr>
              <w:t>&lt;</w:t>
            </w:r>
            <w:r w:rsidR="00636C3F">
              <w:rPr>
                <w:sz w:val="16"/>
                <w:szCs w:val="16"/>
                <w:lang w:val="es-ES"/>
              </w:rPr>
              <w:t xml:space="preserve"> 50%</w:t>
            </w:r>
          </w:p>
        </w:tc>
      </w:tr>
    </w:tbl>
    <w:p w:rsidR="00636C3F" w:rsidRDefault="00636C3F" w:rsidP="00636C3F">
      <w:pPr>
        <w:ind w:left="-567" w:right="-512"/>
        <w:rPr>
          <w:b/>
        </w:rPr>
      </w:pPr>
    </w:p>
    <w:p w:rsidR="00636C3F" w:rsidRDefault="00636C3F" w:rsidP="00636C3F">
      <w:pPr>
        <w:ind w:left="-567" w:right="-512"/>
        <w:rPr>
          <w:b/>
        </w:rPr>
      </w:pPr>
    </w:p>
    <w:p w:rsidR="00636C3F" w:rsidRDefault="00636C3F" w:rsidP="00AE5418">
      <w:pPr>
        <w:ind w:left="-567" w:right="-512"/>
        <w:rPr>
          <w:b/>
          <w:u w:val="single"/>
        </w:rPr>
      </w:pPr>
      <w:r w:rsidRPr="00C66327">
        <w:rPr>
          <w:b/>
          <w:u w:val="single"/>
        </w:rPr>
        <w:t>DESCRIPCIÓN D</w:t>
      </w:r>
      <w:r w:rsidR="000F6C7C">
        <w:rPr>
          <w:b/>
          <w:u w:val="single"/>
        </w:rPr>
        <w:t>E ACTIVIDADES DEL SUBPROCESO CONTRATA</w:t>
      </w:r>
      <w:r>
        <w:rPr>
          <w:b/>
          <w:u w:val="single"/>
        </w:rPr>
        <w:t>CIÓN DE PERSONAL</w:t>
      </w:r>
    </w:p>
    <w:p w:rsidR="00AE5418" w:rsidRPr="00AE5418" w:rsidRDefault="00AE5418" w:rsidP="00AE5418">
      <w:pPr>
        <w:ind w:left="-567" w:right="-512"/>
        <w:rPr>
          <w:b/>
          <w:u w:val="single"/>
        </w:rPr>
      </w:pPr>
    </w:p>
    <w:p w:rsidR="00636C3F" w:rsidRDefault="00636C3F" w:rsidP="00636C3F">
      <w:pPr>
        <w:ind w:left="-567" w:right="-512"/>
        <w:rPr>
          <w:sz w:val="16"/>
        </w:rPr>
      </w:pPr>
      <w:r>
        <w:rPr>
          <w:b/>
          <w:sz w:val="16"/>
        </w:rPr>
        <w:t>PROCESO:</w:t>
      </w:r>
      <w:r>
        <w:rPr>
          <w:b/>
          <w:sz w:val="16"/>
        </w:rPr>
        <w:tab/>
      </w:r>
      <w:r>
        <w:rPr>
          <w:b/>
          <w:sz w:val="16"/>
        </w:rPr>
        <w:tab/>
      </w:r>
      <w:r>
        <w:rPr>
          <w:sz w:val="16"/>
        </w:rPr>
        <w:t>RECURSOS HUMANOS</w:t>
      </w:r>
      <w:r>
        <w:rPr>
          <w:b/>
          <w:sz w:val="16"/>
        </w:rPr>
        <w:tab/>
      </w:r>
      <w:r>
        <w:rPr>
          <w:b/>
          <w:sz w:val="16"/>
        </w:rPr>
        <w:tab/>
      </w:r>
      <w:r>
        <w:rPr>
          <w:b/>
          <w:sz w:val="16"/>
        </w:rPr>
        <w:tab/>
      </w:r>
      <w:r w:rsidR="000F6C7C">
        <w:rPr>
          <w:b/>
          <w:sz w:val="16"/>
        </w:rPr>
        <w:tab/>
      </w:r>
      <w:r>
        <w:rPr>
          <w:b/>
          <w:sz w:val="16"/>
        </w:rPr>
        <w:tab/>
        <w:t>CÓDIGO:</w:t>
      </w:r>
      <w:r>
        <w:rPr>
          <w:b/>
          <w:sz w:val="16"/>
        </w:rPr>
        <w:tab/>
      </w:r>
      <w:r>
        <w:rPr>
          <w:b/>
          <w:sz w:val="16"/>
        </w:rPr>
        <w:tab/>
      </w:r>
      <w:r>
        <w:rPr>
          <w:sz w:val="16"/>
        </w:rPr>
        <w:t>F</w:t>
      </w:r>
    </w:p>
    <w:p w:rsidR="00636C3F" w:rsidRPr="009C2DA0" w:rsidRDefault="00636C3F" w:rsidP="00636C3F">
      <w:pPr>
        <w:ind w:left="-567" w:right="-512"/>
        <w:rPr>
          <w:sz w:val="16"/>
        </w:rPr>
      </w:pPr>
      <w:r>
        <w:rPr>
          <w:b/>
          <w:sz w:val="16"/>
        </w:rPr>
        <w:t>SUBPROCESO:</w:t>
      </w:r>
      <w:r>
        <w:rPr>
          <w:sz w:val="16"/>
        </w:rPr>
        <w:tab/>
      </w:r>
      <w:r>
        <w:rPr>
          <w:sz w:val="16"/>
        </w:rPr>
        <w:tab/>
      </w:r>
      <w:r w:rsidR="000F6C7C">
        <w:rPr>
          <w:sz w:val="16"/>
        </w:rPr>
        <w:t>CONTRATA</w:t>
      </w:r>
      <w:r>
        <w:rPr>
          <w:sz w:val="16"/>
        </w:rPr>
        <w:t>CIÓN DE PERSONAL</w:t>
      </w:r>
      <w:r>
        <w:rPr>
          <w:sz w:val="16"/>
        </w:rPr>
        <w:tab/>
      </w:r>
      <w:r>
        <w:rPr>
          <w:sz w:val="16"/>
        </w:rPr>
        <w:tab/>
      </w:r>
      <w:r>
        <w:rPr>
          <w:sz w:val="16"/>
        </w:rPr>
        <w:tab/>
      </w:r>
      <w:r>
        <w:rPr>
          <w:sz w:val="16"/>
        </w:rPr>
        <w:tab/>
      </w:r>
      <w:r>
        <w:rPr>
          <w:b/>
          <w:sz w:val="16"/>
        </w:rPr>
        <w:t>CÓDIGO:</w:t>
      </w:r>
      <w:r>
        <w:rPr>
          <w:b/>
          <w:sz w:val="16"/>
        </w:rPr>
        <w:tab/>
      </w:r>
      <w:r>
        <w:rPr>
          <w:b/>
          <w:sz w:val="16"/>
        </w:rPr>
        <w:tab/>
        <w:t>F</w:t>
      </w:r>
      <w:r w:rsidR="002C5CFF">
        <w:rPr>
          <w:sz w:val="16"/>
        </w:rPr>
        <w:t>2</w:t>
      </w:r>
    </w:p>
    <w:tbl>
      <w:tblPr>
        <w:tblStyle w:val="Tablaconcuadrcula"/>
        <w:tblW w:w="9361" w:type="dxa"/>
        <w:jc w:val="center"/>
        <w:tblInd w:w="-1032" w:type="dxa"/>
        <w:tblLayout w:type="fixed"/>
        <w:tblLook w:val="04A0"/>
      </w:tblPr>
      <w:tblGrid>
        <w:gridCol w:w="509"/>
        <w:gridCol w:w="2443"/>
        <w:gridCol w:w="1276"/>
        <w:gridCol w:w="3685"/>
        <w:gridCol w:w="1448"/>
      </w:tblGrid>
      <w:tr w:rsidR="00636C3F" w:rsidRPr="004E3970" w:rsidTr="002C5CFF">
        <w:trPr>
          <w:jc w:val="center"/>
        </w:trPr>
        <w:tc>
          <w:tcPr>
            <w:tcW w:w="509" w:type="dxa"/>
            <w:shd w:val="clear" w:color="auto" w:fill="89C2E5" w:themeFill="accent3" w:themeFillTint="66"/>
            <w:vAlign w:val="center"/>
          </w:tcPr>
          <w:p w:rsidR="00636C3F" w:rsidRPr="004E3970" w:rsidRDefault="00636C3F" w:rsidP="00F8749A">
            <w:pPr>
              <w:jc w:val="center"/>
              <w:rPr>
                <w:rFonts w:cs="Arial"/>
                <w:b/>
                <w:bCs/>
                <w:sz w:val="16"/>
              </w:rPr>
            </w:pPr>
            <w:r w:rsidRPr="004E3970">
              <w:rPr>
                <w:rFonts w:cs="Arial"/>
                <w:b/>
                <w:bCs/>
                <w:sz w:val="16"/>
              </w:rPr>
              <w:t>No.</w:t>
            </w:r>
          </w:p>
        </w:tc>
        <w:tc>
          <w:tcPr>
            <w:tcW w:w="2443" w:type="dxa"/>
            <w:shd w:val="clear" w:color="auto" w:fill="89C2E5" w:themeFill="accent3" w:themeFillTint="66"/>
            <w:vAlign w:val="center"/>
          </w:tcPr>
          <w:p w:rsidR="00636C3F" w:rsidRPr="004E3970" w:rsidRDefault="00636C3F" w:rsidP="00F8749A">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636C3F" w:rsidRPr="004E3970" w:rsidRDefault="00636C3F" w:rsidP="00F8749A">
            <w:pPr>
              <w:jc w:val="center"/>
              <w:rPr>
                <w:rFonts w:cs="Arial"/>
                <w:b/>
                <w:bCs/>
                <w:sz w:val="16"/>
              </w:rPr>
            </w:pPr>
            <w:r w:rsidRPr="004E3970">
              <w:rPr>
                <w:rFonts w:cs="Arial"/>
                <w:b/>
                <w:bCs/>
                <w:sz w:val="16"/>
              </w:rPr>
              <w:t>ENTIDAD</w:t>
            </w:r>
          </w:p>
        </w:tc>
        <w:tc>
          <w:tcPr>
            <w:tcW w:w="3685" w:type="dxa"/>
            <w:shd w:val="clear" w:color="auto" w:fill="89C2E5" w:themeFill="accent3" w:themeFillTint="66"/>
            <w:vAlign w:val="center"/>
          </w:tcPr>
          <w:p w:rsidR="00636C3F" w:rsidRPr="004E3970" w:rsidRDefault="00636C3F" w:rsidP="00F8749A">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636C3F" w:rsidRPr="004E3970" w:rsidRDefault="00636C3F" w:rsidP="00F8749A">
            <w:pPr>
              <w:jc w:val="center"/>
              <w:rPr>
                <w:rFonts w:cs="Arial"/>
                <w:b/>
                <w:bCs/>
                <w:sz w:val="16"/>
              </w:rPr>
            </w:pPr>
            <w:r w:rsidRPr="004E3970">
              <w:rPr>
                <w:rFonts w:cs="Arial"/>
                <w:b/>
                <w:bCs/>
                <w:sz w:val="16"/>
              </w:rPr>
              <w:t>RESPONSABLE</w:t>
            </w:r>
          </w:p>
        </w:tc>
      </w:tr>
      <w:tr w:rsidR="00636C3F" w:rsidRPr="004E3970" w:rsidTr="002C5CFF">
        <w:trPr>
          <w:jc w:val="center"/>
        </w:trPr>
        <w:tc>
          <w:tcPr>
            <w:tcW w:w="509" w:type="dxa"/>
            <w:vAlign w:val="center"/>
          </w:tcPr>
          <w:p w:rsidR="00636C3F" w:rsidRPr="004E3970" w:rsidRDefault="00636C3F" w:rsidP="00F8749A">
            <w:pPr>
              <w:jc w:val="left"/>
              <w:rPr>
                <w:rFonts w:cs="Arial"/>
                <w:bCs/>
                <w:sz w:val="16"/>
              </w:rPr>
            </w:pPr>
            <w:r>
              <w:rPr>
                <w:rFonts w:cs="Arial"/>
                <w:bCs/>
                <w:sz w:val="16"/>
              </w:rPr>
              <w:t>1</w:t>
            </w:r>
          </w:p>
        </w:tc>
        <w:tc>
          <w:tcPr>
            <w:tcW w:w="2443" w:type="dxa"/>
            <w:vAlign w:val="center"/>
          </w:tcPr>
          <w:p w:rsidR="00636C3F" w:rsidRDefault="000F6C7C" w:rsidP="00F8749A">
            <w:pPr>
              <w:jc w:val="left"/>
              <w:rPr>
                <w:rFonts w:cs="Arial"/>
                <w:bCs/>
                <w:sz w:val="16"/>
              </w:rPr>
            </w:pPr>
            <w:r>
              <w:rPr>
                <w:rFonts w:cs="Arial"/>
                <w:bCs/>
                <w:sz w:val="16"/>
              </w:rPr>
              <w:t>Entrega de lista de requisitos al candidato ganador</w:t>
            </w:r>
          </w:p>
        </w:tc>
        <w:tc>
          <w:tcPr>
            <w:tcW w:w="1276" w:type="dxa"/>
            <w:vAlign w:val="center"/>
          </w:tcPr>
          <w:p w:rsidR="00636C3F" w:rsidRDefault="00636C3F" w:rsidP="00F8749A">
            <w:pPr>
              <w:jc w:val="left"/>
              <w:rPr>
                <w:rFonts w:cs="Arial"/>
                <w:bCs/>
                <w:sz w:val="16"/>
              </w:rPr>
            </w:pPr>
            <w:r>
              <w:rPr>
                <w:rFonts w:cs="Arial"/>
                <w:bCs/>
                <w:sz w:val="16"/>
              </w:rPr>
              <w:t>Administrativo</w:t>
            </w:r>
          </w:p>
        </w:tc>
        <w:tc>
          <w:tcPr>
            <w:tcW w:w="3685" w:type="dxa"/>
            <w:vAlign w:val="center"/>
          </w:tcPr>
          <w:p w:rsidR="00636C3F" w:rsidRDefault="00636C3F" w:rsidP="00016301">
            <w:pPr>
              <w:jc w:val="left"/>
              <w:rPr>
                <w:rFonts w:cs="Arial"/>
                <w:bCs/>
                <w:sz w:val="16"/>
              </w:rPr>
            </w:pPr>
            <w:r>
              <w:rPr>
                <w:rFonts w:cs="Arial"/>
                <w:bCs/>
                <w:sz w:val="16"/>
              </w:rPr>
              <w:t xml:space="preserve">El coordinador de talento humano </w:t>
            </w:r>
            <w:r w:rsidR="00016301">
              <w:rPr>
                <w:rFonts w:cs="Arial"/>
                <w:bCs/>
                <w:sz w:val="16"/>
              </w:rPr>
              <w:t>entrega al candidato la lista de los requisitos que debe presentar.</w:t>
            </w:r>
          </w:p>
        </w:tc>
        <w:tc>
          <w:tcPr>
            <w:tcW w:w="1448" w:type="dxa"/>
            <w:vAlign w:val="center"/>
          </w:tcPr>
          <w:p w:rsidR="00636C3F" w:rsidRDefault="00636C3F" w:rsidP="00F8749A">
            <w:pPr>
              <w:jc w:val="left"/>
              <w:rPr>
                <w:rFonts w:cs="Arial"/>
                <w:bCs/>
                <w:sz w:val="16"/>
              </w:rPr>
            </w:pPr>
            <w:r>
              <w:rPr>
                <w:rFonts w:cs="Arial"/>
                <w:bCs/>
                <w:sz w:val="16"/>
              </w:rPr>
              <w:t xml:space="preserve">Coordinador de talento humano </w:t>
            </w:r>
          </w:p>
        </w:tc>
      </w:tr>
      <w:tr w:rsidR="00636C3F" w:rsidRPr="004E3970" w:rsidTr="002C5CFF">
        <w:trPr>
          <w:jc w:val="center"/>
        </w:trPr>
        <w:tc>
          <w:tcPr>
            <w:tcW w:w="509" w:type="dxa"/>
            <w:vAlign w:val="center"/>
          </w:tcPr>
          <w:p w:rsidR="00636C3F" w:rsidRPr="004E3970" w:rsidRDefault="00636C3F" w:rsidP="00F8749A">
            <w:pPr>
              <w:jc w:val="left"/>
              <w:rPr>
                <w:rFonts w:cs="Arial"/>
                <w:bCs/>
                <w:sz w:val="16"/>
              </w:rPr>
            </w:pPr>
            <w:r>
              <w:rPr>
                <w:rFonts w:cs="Arial"/>
                <w:bCs/>
                <w:sz w:val="16"/>
              </w:rPr>
              <w:t>2</w:t>
            </w:r>
          </w:p>
        </w:tc>
        <w:tc>
          <w:tcPr>
            <w:tcW w:w="2443" w:type="dxa"/>
            <w:vAlign w:val="center"/>
          </w:tcPr>
          <w:p w:rsidR="00636C3F" w:rsidRDefault="000F6C7C" w:rsidP="00F8749A">
            <w:pPr>
              <w:jc w:val="left"/>
              <w:rPr>
                <w:rFonts w:cs="Arial"/>
                <w:bCs/>
                <w:sz w:val="16"/>
              </w:rPr>
            </w:pPr>
            <w:r>
              <w:rPr>
                <w:rFonts w:cs="Arial"/>
                <w:bCs/>
                <w:sz w:val="16"/>
              </w:rPr>
              <w:t>Elabora contrato de trabajo</w:t>
            </w:r>
          </w:p>
        </w:tc>
        <w:tc>
          <w:tcPr>
            <w:tcW w:w="1276" w:type="dxa"/>
            <w:vAlign w:val="center"/>
          </w:tcPr>
          <w:p w:rsidR="00636C3F" w:rsidRDefault="00636C3F" w:rsidP="00F8749A">
            <w:pPr>
              <w:jc w:val="left"/>
              <w:rPr>
                <w:rFonts w:cs="Arial"/>
                <w:bCs/>
                <w:sz w:val="16"/>
              </w:rPr>
            </w:pPr>
            <w:r>
              <w:rPr>
                <w:rFonts w:cs="Arial"/>
                <w:bCs/>
                <w:sz w:val="16"/>
              </w:rPr>
              <w:t xml:space="preserve">Administrativo </w:t>
            </w:r>
          </w:p>
        </w:tc>
        <w:tc>
          <w:tcPr>
            <w:tcW w:w="3685" w:type="dxa"/>
            <w:vAlign w:val="center"/>
          </w:tcPr>
          <w:p w:rsidR="00636C3F" w:rsidRDefault="00636C3F" w:rsidP="00016301">
            <w:pPr>
              <w:jc w:val="left"/>
              <w:rPr>
                <w:rFonts w:cs="Arial"/>
                <w:bCs/>
                <w:sz w:val="16"/>
              </w:rPr>
            </w:pPr>
            <w:r>
              <w:rPr>
                <w:rFonts w:cs="Arial"/>
                <w:bCs/>
                <w:sz w:val="16"/>
              </w:rPr>
              <w:t xml:space="preserve">El coordinador de talento humano </w:t>
            </w:r>
            <w:r w:rsidR="00016301">
              <w:rPr>
                <w:rFonts w:cs="Arial"/>
                <w:bCs/>
                <w:sz w:val="16"/>
              </w:rPr>
              <w:t>elabora el contrato</w:t>
            </w:r>
            <w:r w:rsidR="00A811FE">
              <w:rPr>
                <w:rFonts w:cs="Arial"/>
                <w:bCs/>
                <w:sz w:val="16"/>
              </w:rPr>
              <w:t>.</w:t>
            </w:r>
          </w:p>
        </w:tc>
        <w:tc>
          <w:tcPr>
            <w:tcW w:w="1448" w:type="dxa"/>
            <w:vAlign w:val="center"/>
          </w:tcPr>
          <w:p w:rsidR="00636C3F" w:rsidRDefault="00636C3F" w:rsidP="00F8749A">
            <w:pPr>
              <w:jc w:val="left"/>
              <w:rPr>
                <w:rFonts w:cs="Arial"/>
                <w:bCs/>
                <w:sz w:val="16"/>
              </w:rPr>
            </w:pPr>
            <w:r>
              <w:rPr>
                <w:rFonts w:cs="Arial"/>
                <w:bCs/>
                <w:sz w:val="16"/>
              </w:rPr>
              <w:t>Coordinador de talento humano</w:t>
            </w:r>
          </w:p>
        </w:tc>
      </w:tr>
      <w:tr w:rsidR="00636C3F" w:rsidRPr="004E3970" w:rsidTr="002C5CFF">
        <w:trPr>
          <w:jc w:val="center"/>
        </w:trPr>
        <w:tc>
          <w:tcPr>
            <w:tcW w:w="509" w:type="dxa"/>
            <w:vAlign w:val="center"/>
          </w:tcPr>
          <w:p w:rsidR="00636C3F" w:rsidRPr="004E3970" w:rsidRDefault="00A811FE" w:rsidP="00F8749A">
            <w:pPr>
              <w:jc w:val="left"/>
              <w:rPr>
                <w:rFonts w:cs="Arial"/>
                <w:bCs/>
                <w:sz w:val="16"/>
              </w:rPr>
            </w:pPr>
            <w:r>
              <w:rPr>
                <w:rFonts w:cs="Arial"/>
                <w:bCs/>
                <w:sz w:val="16"/>
              </w:rPr>
              <w:t>3</w:t>
            </w:r>
          </w:p>
        </w:tc>
        <w:tc>
          <w:tcPr>
            <w:tcW w:w="2443" w:type="dxa"/>
            <w:vAlign w:val="center"/>
          </w:tcPr>
          <w:p w:rsidR="00636C3F" w:rsidRPr="004E3970" w:rsidRDefault="000F6C7C" w:rsidP="00016301">
            <w:pPr>
              <w:jc w:val="left"/>
              <w:rPr>
                <w:rFonts w:cs="Arial"/>
                <w:bCs/>
                <w:sz w:val="16"/>
              </w:rPr>
            </w:pPr>
            <w:r>
              <w:rPr>
                <w:rFonts w:cs="Arial"/>
                <w:bCs/>
                <w:sz w:val="16"/>
              </w:rPr>
              <w:t xml:space="preserve">Verifica requisitos de </w:t>
            </w:r>
            <w:r w:rsidR="00016301">
              <w:rPr>
                <w:rFonts w:cs="Arial"/>
                <w:bCs/>
                <w:sz w:val="16"/>
              </w:rPr>
              <w:t>personal contratado</w:t>
            </w:r>
          </w:p>
        </w:tc>
        <w:tc>
          <w:tcPr>
            <w:tcW w:w="1276" w:type="dxa"/>
            <w:vAlign w:val="center"/>
          </w:tcPr>
          <w:p w:rsidR="00636C3F" w:rsidRPr="004E3970" w:rsidRDefault="00016301" w:rsidP="00F8749A">
            <w:pPr>
              <w:jc w:val="left"/>
              <w:rPr>
                <w:rFonts w:cs="Arial"/>
                <w:bCs/>
                <w:sz w:val="16"/>
              </w:rPr>
            </w:pPr>
            <w:r>
              <w:rPr>
                <w:rFonts w:cs="Arial"/>
                <w:bCs/>
                <w:sz w:val="16"/>
              </w:rPr>
              <w:t xml:space="preserve">Administrativo </w:t>
            </w:r>
          </w:p>
        </w:tc>
        <w:tc>
          <w:tcPr>
            <w:tcW w:w="3685" w:type="dxa"/>
            <w:vAlign w:val="center"/>
          </w:tcPr>
          <w:p w:rsidR="00636C3F" w:rsidRPr="004E3970" w:rsidRDefault="00A811FE" w:rsidP="00F8749A">
            <w:pPr>
              <w:jc w:val="left"/>
              <w:rPr>
                <w:rFonts w:cs="Arial"/>
                <w:bCs/>
                <w:sz w:val="16"/>
              </w:rPr>
            </w:pPr>
            <w:r>
              <w:rPr>
                <w:rFonts w:cs="Arial"/>
                <w:bCs/>
                <w:sz w:val="16"/>
              </w:rPr>
              <w:t>El coordinador te talento humano verifica los requisitos del personal contratado.</w:t>
            </w:r>
          </w:p>
        </w:tc>
        <w:tc>
          <w:tcPr>
            <w:tcW w:w="1448" w:type="dxa"/>
            <w:vAlign w:val="center"/>
          </w:tcPr>
          <w:p w:rsidR="00636C3F" w:rsidRPr="004E3970" w:rsidRDefault="00016301" w:rsidP="00F8749A">
            <w:pPr>
              <w:jc w:val="left"/>
              <w:rPr>
                <w:rFonts w:cs="Arial"/>
                <w:bCs/>
                <w:sz w:val="16"/>
              </w:rPr>
            </w:pPr>
            <w:r>
              <w:rPr>
                <w:rFonts w:cs="Arial"/>
                <w:bCs/>
                <w:sz w:val="16"/>
              </w:rPr>
              <w:t>Coordinador de talento humano</w:t>
            </w:r>
          </w:p>
        </w:tc>
      </w:tr>
      <w:tr w:rsidR="00636C3F" w:rsidRPr="004E3970" w:rsidTr="002C5CFF">
        <w:trPr>
          <w:jc w:val="center"/>
        </w:trPr>
        <w:tc>
          <w:tcPr>
            <w:tcW w:w="509" w:type="dxa"/>
            <w:vAlign w:val="center"/>
          </w:tcPr>
          <w:p w:rsidR="00636C3F" w:rsidRDefault="00A811FE" w:rsidP="00F8749A">
            <w:pPr>
              <w:jc w:val="left"/>
              <w:rPr>
                <w:rFonts w:cs="Arial"/>
                <w:bCs/>
                <w:sz w:val="16"/>
              </w:rPr>
            </w:pPr>
            <w:r>
              <w:rPr>
                <w:rFonts w:cs="Arial"/>
                <w:bCs/>
                <w:sz w:val="16"/>
              </w:rPr>
              <w:t>4</w:t>
            </w:r>
          </w:p>
        </w:tc>
        <w:tc>
          <w:tcPr>
            <w:tcW w:w="2443" w:type="dxa"/>
            <w:vAlign w:val="center"/>
          </w:tcPr>
          <w:p w:rsidR="00636C3F" w:rsidRDefault="000F6C7C" w:rsidP="00F8749A">
            <w:pPr>
              <w:jc w:val="left"/>
              <w:rPr>
                <w:rFonts w:cs="Arial"/>
                <w:bCs/>
                <w:sz w:val="16"/>
              </w:rPr>
            </w:pPr>
            <w:r>
              <w:rPr>
                <w:rFonts w:cs="Arial"/>
                <w:bCs/>
                <w:sz w:val="16"/>
              </w:rPr>
              <w:t>Firma de contrato</w:t>
            </w:r>
          </w:p>
        </w:tc>
        <w:tc>
          <w:tcPr>
            <w:tcW w:w="1276" w:type="dxa"/>
            <w:vAlign w:val="center"/>
          </w:tcPr>
          <w:p w:rsidR="00636C3F" w:rsidRPr="004E3970" w:rsidRDefault="00016301" w:rsidP="00F8749A">
            <w:pPr>
              <w:jc w:val="left"/>
              <w:rPr>
                <w:rFonts w:cs="Arial"/>
                <w:bCs/>
                <w:sz w:val="16"/>
              </w:rPr>
            </w:pPr>
            <w:r>
              <w:rPr>
                <w:rFonts w:cs="Arial"/>
                <w:bCs/>
                <w:sz w:val="16"/>
              </w:rPr>
              <w:t xml:space="preserve">Administrativo </w:t>
            </w:r>
          </w:p>
        </w:tc>
        <w:tc>
          <w:tcPr>
            <w:tcW w:w="3685" w:type="dxa"/>
            <w:vAlign w:val="center"/>
          </w:tcPr>
          <w:p w:rsidR="00636C3F" w:rsidRDefault="00A811FE" w:rsidP="00F8749A">
            <w:pPr>
              <w:jc w:val="left"/>
              <w:rPr>
                <w:rFonts w:cs="Arial"/>
                <w:bCs/>
                <w:sz w:val="16"/>
              </w:rPr>
            </w:pPr>
            <w:r>
              <w:rPr>
                <w:rFonts w:cs="Arial"/>
                <w:bCs/>
                <w:sz w:val="16"/>
              </w:rPr>
              <w:t>El coordinador de talento humano hace firmar el contrato.</w:t>
            </w:r>
          </w:p>
        </w:tc>
        <w:tc>
          <w:tcPr>
            <w:tcW w:w="1448" w:type="dxa"/>
            <w:vAlign w:val="center"/>
          </w:tcPr>
          <w:p w:rsidR="00636C3F" w:rsidRDefault="00016301" w:rsidP="00F8749A">
            <w:pPr>
              <w:jc w:val="left"/>
              <w:rPr>
                <w:rFonts w:cs="Arial"/>
                <w:bCs/>
                <w:sz w:val="16"/>
              </w:rPr>
            </w:pPr>
            <w:r>
              <w:rPr>
                <w:rFonts w:cs="Arial"/>
                <w:bCs/>
                <w:sz w:val="16"/>
              </w:rPr>
              <w:t>Coordinador de talento humano</w:t>
            </w:r>
          </w:p>
        </w:tc>
      </w:tr>
      <w:tr w:rsidR="000F6C7C" w:rsidRPr="004E3970" w:rsidTr="002C5CFF">
        <w:trPr>
          <w:jc w:val="center"/>
        </w:trPr>
        <w:tc>
          <w:tcPr>
            <w:tcW w:w="509" w:type="dxa"/>
            <w:vAlign w:val="center"/>
          </w:tcPr>
          <w:p w:rsidR="000F6C7C" w:rsidRDefault="00A811FE" w:rsidP="00F8749A">
            <w:pPr>
              <w:jc w:val="left"/>
              <w:rPr>
                <w:rFonts w:cs="Arial"/>
                <w:bCs/>
                <w:sz w:val="16"/>
              </w:rPr>
            </w:pPr>
            <w:r>
              <w:rPr>
                <w:rFonts w:cs="Arial"/>
                <w:bCs/>
                <w:sz w:val="16"/>
              </w:rPr>
              <w:t>5</w:t>
            </w:r>
          </w:p>
        </w:tc>
        <w:tc>
          <w:tcPr>
            <w:tcW w:w="2443" w:type="dxa"/>
            <w:vAlign w:val="center"/>
          </w:tcPr>
          <w:p w:rsidR="000F6C7C" w:rsidRDefault="000F6C7C" w:rsidP="00F8749A">
            <w:pPr>
              <w:jc w:val="left"/>
              <w:rPr>
                <w:rFonts w:cs="Arial"/>
                <w:bCs/>
                <w:sz w:val="16"/>
              </w:rPr>
            </w:pPr>
            <w:r>
              <w:rPr>
                <w:rFonts w:cs="Arial"/>
                <w:bCs/>
                <w:sz w:val="16"/>
              </w:rPr>
              <w:t>Envío legalización de contrato</w:t>
            </w:r>
          </w:p>
        </w:tc>
        <w:tc>
          <w:tcPr>
            <w:tcW w:w="1276" w:type="dxa"/>
            <w:vAlign w:val="center"/>
          </w:tcPr>
          <w:p w:rsidR="000F6C7C" w:rsidRDefault="00016301" w:rsidP="00F8749A">
            <w:pPr>
              <w:jc w:val="left"/>
              <w:rPr>
                <w:rFonts w:cs="Arial"/>
                <w:bCs/>
                <w:sz w:val="16"/>
              </w:rPr>
            </w:pPr>
            <w:r>
              <w:rPr>
                <w:rFonts w:cs="Arial"/>
                <w:bCs/>
                <w:sz w:val="16"/>
              </w:rPr>
              <w:t xml:space="preserve">Administrativo </w:t>
            </w:r>
          </w:p>
        </w:tc>
        <w:tc>
          <w:tcPr>
            <w:tcW w:w="3685" w:type="dxa"/>
            <w:vAlign w:val="center"/>
          </w:tcPr>
          <w:p w:rsidR="000F6C7C" w:rsidRDefault="00A811FE" w:rsidP="00F8749A">
            <w:pPr>
              <w:jc w:val="left"/>
              <w:rPr>
                <w:rFonts w:cs="Arial"/>
                <w:bCs/>
                <w:sz w:val="16"/>
              </w:rPr>
            </w:pPr>
            <w:r>
              <w:rPr>
                <w:rFonts w:cs="Arial"/>
                <w:bCs/>
                <w:sz w:val="16"/>
              </w:rPr>
              <w:t>El coordinador de talento humano envía legalización de contrato.</w:t>
            </w:r>
          </w:p>
        </w:tc>
        <w:tc>
          <w:tcPr>
            <w:tcW w:w="1448" w:type="dxa"/>
            <w:vAlign w:val="center"/>
          </w:tcPr>
          <w:p w:rsidR="000F6C7C" w:rsidRDefault="00016301" w:rsidP="00F8749A">
            <w:pPr>
              <w:jc w:val="left"/>
              <w:rPr>
                <w:rFonts w:cs="Arial"/>
                <w:bCs/>
                <w:sz w:val="16"/>
              </w:rPr>
            </w:pPr>
            <w:r>
              <w:rPr>
                <w:rFonts w:cs="Arial"/>
                <w:bCs/>
                <w:sz w:val="16"/>
              </w:rPr>
              <w:t>Coordinador de talento humano</w:t>
            </w:r>
          </w:p>
        </w:tc>
      </w:tr>
      <w:tr w:rsidR="000F6C7C" w:rsidRPr="004E3970" w:rsidTr="002C5CFF">
        <w:trPr>
          <w:jc w:val="center"/>
        </w:trPr>
        <w:tc>
          <w:tcPr>
            <w:tcW w:w="509" w:type="dxa"/>
            <w:vAlign w:val="center"/>
          </w:tcPr>
          <w:p w:rsidR="000F6C7C" w:rsidRDefault="00A811FE" w:rsidP="00F8749A">
            <w:pPr>
              <w:jc w:val="left"/>
              <w:rPr>
                <w:rFonts w:cs="Arial"/>
                <w:bCs/>
                <w:sz w:val="16"/>
              </w:rPr>
            </w:pPr>
            <w:r>
              <w:rPr>
                <w:rFonts w:cs="Arial"/>
                <w:bCs/>
                <w:sz w:val="16"/>
              </w:rPr>
              <w:t>6</w:t>
            </w:r>
          </w:p>
        </w:tc>
        <w:tc>
          <w:tcPr>
            <w:tcW w:w="2443" w:type="dxa"/>
            <w:vAlign w:val="center"/>
          </w:tcPr>
          <w:p w:rsidR="000F6C7C" w:rsidRDefault="000F6C7C" w:rsidP="00F8749A">
            <w:pPr>
              <w:jc w:val="left"/>
              <w:rPr>
                <w:rFonts w:cs="Arial"/>
                <w:bCs/>
                <w:sz w:val="16"/>
              </w:rPr>
            </w:pPr>
            <w:r>
              <w:rPr>
                <w:rFonts w:cs="Arial"/>
                <w:bCs/>
                <w:sz w:val="16"/>
              </w:rPr>
              <w:t>Inducción de la empresa</w:t>
            </w:r>
          </w:p>
        </w:tc>
        <w:tc>
          <w:tcPr>
            <w:tcW w:w="1276" w:type="dxa"/>
            <w:vAlign w:val="center"/>
          </w:tcPr>
          <w:p w:rsidR="000F6C7C" w:rsidRDefault="00016301" w:rsidP="00F8749A">
            <w:pPr>
              <w:jc w:val="left"/>
              <w:rPr>
                <w:rFonts w:cs="Arial"/>
                <w:bCs/>
                <w:sz w:val="16"/>
              </w:rPr>
            </w:pPr>
            <w:r>
              <w:rPr>
                <w:rFonts w:cs="Arial"/>
                <w:bCs/>
                <w:sz w:val="16"/>
              </w:rPr>
              <w:t xml:space="preserve">Administrativo </w:t>
            </w:r>
          </w:p>
        </w:tc>
        <w:tc>
          <w:tcPr>
            <w:tcW w:w="3685" w:type="dxa"/>
            <w:vAlign w:val="center"/>
          </w:tcPr>
          <w:p w:rsidR="000F6C7C" w:rsidRDefault="00A811FE" w:rsidP="00F8749A">
            <w:pPr>
              <w:jc w:val="left"/>
              <w:rPr>
                <w:rFonts w:cs="Arial"/>
                <w:bCs/>
                <w:sz w:val="16"/>
              </w:rPr>
            </w:pPr>
            <w:r>
              <w:rPr>
                <w:rFonts w:cs="Arial"/>
                <w:bCs/>
                <w:sz w:val="16"/>
              </w:rPr>
              <w:t>El coordinador de talento humano realiza la inducción de la empresa.</w:t>
            </w:r>
          </w:p>
        </w:tc>
        <w:tc>
          <w:tcPr>
            <w:tcW w:w="1448" w:type="dxa"/>
            <w:vAlign w:val="center"/>
          </w:tcPr>
          <w:p w:rsidR="000F6C7C" w:rsidRDefault="00016301" w:rsidP="00F8749A">
            <w:pPr>
              <w:jc w:val="left"/>
              <w:rPr>
                <w:rFonts w:cs="Arial"/>
                <w:bCs/>
                <w:sz w:val="16"/>
              </w:rPr>
            </w:pPr>
            <w:r>
              <w:rPr>
                <w:rFonts w:cs="Arial"/>
                <w:bCs/>
                <w:sz w:val="16"/>
              </w:rPr>
              <w:t xml:space="preserve">Coordinador de talento humano </w:t>
            </w:r>
          </w:p>
        </w:tc>
      </w:tr>
      <w:tr w:rsidR="000F6C7C" w:rsidRPr="004E3970" w:rsidTr="002C5CFF">
        <w:trPr>
          <w:jc w:val="center"/>
        </w:trPr>
        <w:tc>
          <w:tcPr>
            <w:tcW w:w="509" w:type="dxa"/>
            <w:vAlign w:val="center"/>
          </w:tcPr>
          <w:p w:rsidR="000F6C7C" w:rsidRDefault="00A811FE" w:rsidP="00F8749A">
            <w:pPr>
              <w:jc w:val="left"/>
              <w:rPr>
                <w:rFonts w:cs="Arial"/>
                <w:bCs/>
                <w:sz w:val="16"/>
              </w:rPr>
            </w:pPr>
            <w:r>
              <w:rPr>
                <w:rFonts w:cs="Arial"/>
                <w:bCs/>
                <w:sz w:val="16"/>
              </w:rPr>
              <w:t>7</w:t>
            </w:r>
          </w:p>
        </w:tc>
        <w:tc>
          <w:tcPr>
            <w:tcW w:w="2443" w:type="dxa"/>
            <w:vAlign w:val="center"/>
          </w:tcPr>
          <w:p w:rsidR="000F6C7C" w:rsidRDefault="000F6C7C" w:rsidP="00F8749A">
            <w:pPr>
              <w:jc w:val="left"/>
              <w:rPr>
                <w:rFonts w:cs="Arial"/>
                <w:bCs/>
                <w:sz w:val="16"/>
              </w:rPr>
            </w:pPr>
            <w:r>
              <w:rPr>
                <w:rFonts w:cs="Arial"/>
                <w:bCs/>
                <w:sz w:val="16"/>
              </w:rPr>
              <w:t xml:space="preserve">Inducción del área </w:t>
            </w:r>
          </w:p>
        </w:tc>
        <w:tc>
          <w:tcPr>
            <w:tcW w:w="1276" w:type="dxa"/>
            <w:vAlign w:val="center"/>
          </w:tcPr>
          <w:p w:rsidR="000F6C7C" w:rsidRDefault="002C5CFF" w:rsidP="00F8749A">
            <w:pPr>
              <w:jc w:val="left"/>
              <w:rPr>
                <w:rFonts w:cs="Arial"/>
                <w:bCs/>
                <w:sz w:val="16"/>
              </w:rPr>
            </w:pPr>
            <w:r>
              <w:rPr>
                <w:rFonts w:cs="Arial"/>
                <w:bCs/>
                <w:sz w:val="16"/>
              </w:rPr>
              <w:t>Gerencia G</w:t>
            </w:r>
            <w:r w:rsidR="00016301">
              <w:rPr>
                <w:rFonts w:cs="Arial"/>
                <w:bCs/>
                <w:sz w:val="16"/>
              </w:rPr>
              <w:t>eneral</w:t>
            </w:r>
          </w:p>
        </w:tc>
        <w:tc>
          <w:tcPr>
            <w:tcW w:w="3685" w:type="dxa"/>
            <w:vAlign w:val="center"/>
          </w:tcPr>
          <w:p w:rsidR="000F6C7C" w:rsidRDefault="00A811FE" w:rsidP="00F8749A">
            <w:pPr>
              <w:jc w:val="left"/>
              <w:rPr>
                <w:rFonts w:cs="Arial"/>
                <w:bCs/>
                <w:sz w:val="16"/>
              </w:rPr>
            </w:pPr>
            <w:r>
              <w:rPr>
                <w:rFonts w:cs="Arial"/>
                <w:bCs/>
                <w:sz w:val="16"/>
              </w:rPr>
              <w:t>El gerente administrativo realiza la inducción del área.</w:t>
            </w:r>
          </w:p>
        </w:tc>
        <w:tc>
          <w:tcPr>
            <w:tcW w:w="1448" w:type="dxa"/>
            <w:vAlign w:val="center"/>
          </w:tcPr>
          <w:p w:rsidR="000F6C7C" w:rsidRDefault="00016301" w:rsidP="00016301">
            <w:pPr>
              <w:jc w:val="left"/>
              <w:rPr>
                <w:rFonts w:cs="Arial"/>
                <w:bCs/>
                <w:sz w:val="16"/>
              </w:rPr>
            </w:pPr>
            <w:r>
              <w:rPr>
                <w:rFonts w:cs="Arial"/>
                <w:bCs/>
                <w:sz w:val="16"/>
              </w:rPr>
              <w:t>Gerente Administrativo</w:t>
            </w:r>
          </w:p>
        </w:tc>
      </w:tr>
    </w:tbl>
    <w:p w:rsidR="00636C3F" w:rsidRDefault="00636C3F" w:rsidP="00636C3F"/>
    <w:p w:rsidR="00636C3F" w:rsidRDefault="00636C3F" w:rsidP="00636C3F"/>
    <w:p w:rsidR="00636C3F" w:rsidRDefault="00636C3F" w:rsidP="00636C3F"/>
    <w:p w:rsidR="00636C3F" w:rsidRDefault="00636C3F" w:rsidP="00636C3F"/>
    <w:p w:rsidR="00636C3F" w:rsidRDefault="00636C3F" w:rsidP="00636C3F"/>
    <w:p w:rsidR="00636C3F" w:rsidRDefault="00FA087A" w:rsidP="00AE5418">
      <w:pPr>
        <w:ind w:left="-567" w:right="-512"/>
        <w:rPr>
          <w:b/>
          <w:u w:val="single"/>
        </w:rPr>
      </w:pPr>
      <w:r w:rsidRPr="00FA087A">
        <w:rPr>
          <w:b/>
          <w:noProof/>
        </w:rPr>
        <w:lastRenderedPageBreak/>
        <w:pict>
          <v:rect id="174 Rectángulo" o:spid="_x0000_s1168" style="position:absolute;left:0;text-align:left;margin-left:-34.3pt;margin-top:-5.7pt;width:482.45pt;height:616.2pt;z-index:-2509276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wIMrQ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GJnAgytAgAArgUAAA4AAAAA&#10;AAAAAAAAAAAALgIAAGRycy9lMm9Eb2MueG1sUEsBAi0AFAAGAAgAAAAhANMetUzfAAAADAEAAA8A&#10;AAAAAAAAAAAAAAAABwUAAGRycy9kb3ducmV2LnhtbFBLBQYAAAAABAAEAPMAAAATBgAAAAA=&#10;" filled="f" strokecolor="black [3213]" strokeweight="1pt">
            <v:path arrowok="t"/>
          </v:rect>
        </w:pict>
      </w:r>
      <w:r w:rsidR="00636C3F">
        <w:rPr>
          <w:b/>
          <w:u w:val="single"/>
        </w:rPr>
        <w:t>CARACTERIZ</w:t>
      </w:r>
      <w:r w:rsidR="00A811FE">
        <w:rPr>
          <w:b/>
          <w:u w:val="single"/>
        </w:rPr>
        <w:t>ACIÓN DEL SUBPROCESO CONTRATA</w:t>
      </w:r>
      <w:r w:rsidR="00636C3F">
        <w:rPr>
          <w:b/>
          <w:u w:val="single"/>
        </w:rPr>
        <w:t>CIÓN DE PERSONAL</w:t>
      </w:r>
    </w:p>
    <w:p w:rsidR="00AE5418" w:rsidRPr="00AE5418" w:rsidRDefault="00AE5418" w:rsidP="00AE5418">
      <w:pPr>
        <w:ind w:left="-567" w:right="-512"/>
        <w:rPr>
          <w:b/>
          <w:u w:val="single"/>
        </w:rPr>
      </w:pPr>
    </w:p>
    <w:p w:rsidR="00636C3F" w:rsidRDefault="00636C3F" w:rsidP="00636C3F">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RECURSOS HUMANOS</w:t>
      </w:r>
      <w:r>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F</w:t>
      </w:r>
    </w:p>
    <w:p w:rsidR="00636C3F" w:rsidRPr="007C62A0" w:rsidRDefault="00636C3F" w:rsidP="00636C3F">
      <w:pPr>
        <w:ind w:left="-567" w:right="-512"/>
        <w:rPr>
          <w:sz w:val="18"/>
          <w:lang w:val="es-ES"/>
        </w:rPr>
      </w:pPr>
      <w:r>
        <w:rPr>
          <w:b/>
          <w:sz w:val="18"/>
          <w:lang w:val="es-ES"/>
        </w:rPr>
        <w:t>SUBPROCESO:</w:t>
      </w:r>
      <w:r w:rsidR="00A811FE">
        <w:rPr>
          <w:sz w:val="18"/>
          <w:lang w:val="es-ES"/>
        </w:rPr>
        <w:tab/>
        <w:t>CONTRATA</w:t>
      </w:r>
      <w:r>
        <w:rPr>
          <w:sz w:val="18"/>
          <w:lang w:val="es-ES"/>
        </w:rPr>
        <w:t>CIÓN DE PERSONAL</w:t>
      </w:r>
      <w:r>
        <w:rPr>
          <w:sz w:val="18"/>
          <w:lang w:val="es-ES"/>
        </w:rPr>
        <w:tab/>
      </w:r>
      <w:r>
        <w:rPr>
          <w:sz w:val="18"/>
          <w:lang w:val="es-ES"/>
        </w:rPr>
        <w:tab/>
      </w:r>
      <w:r>
        <w:rPr>
          <w:sz w:val="18"/>
          <w:lang w:val="es-ES"/>
        </w:rPr>
        <w:tab/>
      </w:r>
      <w:r>
        <w:rPr>
          <w:b/>
          <w:sz w:val="18"/>
          <w:lang w:val="es-ES"/>
        </w:rPr>
        <w:t>CÓDIGO:</w:t>
      </w:r>
      <w:r>
        <w:rPr>
          <w:b/>
          <w:sz w:val="18"/>
          <w:lang w:val="es-ES"/>
        </w:rPr>
        <w:tab/>
      </w:r>
      <w:r w:rsidRPr="00903C37">
        <w:rPr>
          <w:sz w:val="18"/>
          <w:lang w:val="es-ES"/>
        </w:rPr>
        <w:t>F</w:t>
      </w:r>
      <w:r w:rsidR="00903C37">
        <w:rPr>
          <w:sz w:val="18"/>
          <w:lang w:val="es-ES"/>
        </w:rPr>
        <w:t>2</w:t>
      </w:r>
    </w:p>
    <w:tbl>
      <w:tblPr>
        <w:tblStyle w:val="Tablaconcuadrcula"/>
        <w:tblW w:w="9356" w:type="dxa"/>
        <w:jc w:val="center"/>
        <w:tblInd w:w="-459" w:type="dxa"/>
        <w:tblLook w:val="04A0"/>
      </w:tblPr>
      <w:tblGrid>
        <w:gridCol w:w="1596"/>
        <w:gridCol w:w="1381"/>
        <w:gridCol w:w="3564"/>
        <w:gridCol w:w="1246"/>
        <w:gridCol w:w="1569"/>
      </w:tblGrid>
      <w:tr w:rsidR="00A811FE" w:rsidRPr="00A9242A" w:rsidTr="00F8749A">
        <w:trPr>
          <w:jc w:val="center"/>
        </w:trPr>
        <w:tc>
          <w:tcPr>
            <w:tcW w:w="1608" w:type="dxa"/>
            <w:shd w:val="clear" w:color="auto" w:fill="89C2E5" w:themeFill="accent3" w:themeFillTint="66"/>
            <w:vAlign w:val="center"/>
          </w:tcPr>
          <w:p w:rsidR="00636C3F" w:rsidRPr="00A9242A" w:rsidRDefault="00636C3F" w:rsidP="00F8749A">
            <w:pPr>
              <w:jc w:val="center"/>
              <w:rPr>
                <w:b/>
                <w:sz w:val="18"/>
                <w:lang w:val="es-ES"/>
              </w:rPr>
            </w:pPr>
            <w:r w:rsidRPr="00A9242A">
              <w:rPr>
                <w:b/>
                <w:sz w:val="18"/>
                <w:lang w:val="es-ES"/>
              </w:rPr>
              <w:t>PROVEEDOR</w:t>
            </w:r>
          </w:p>
        </w:tc>
        <w:tc>
          <w:tcPr>
            <w:tcW w:w="1387" w:type="dxa"/>
            <w:shd w:val="clear" w:color="auto" w:fill="89C2E5" w:themeFill="accent3" w:themeFillTint="66"/>
            <w:vAlign w:val="center"/>
          </w:tcPr>
          <w:p w:rsidR="00636C3F" w:rsidRPr="00A9242A" w:rsidRDefault="00636C3F" w:rsidP="00F8749A">
            <w:pPr>
              <w:jc w:val="center"/>
              <w:rPr>
                <w:b/>
                <w:sz w:val="18"/>
                <w:lang w:val="es-ES"/>
              </w:rPr>
            </w:pPr>
            <w:r w:rsidRPr="00A9242A">
              <w:rPr>
                <w:b/>
                <w:sz w:val="18"/>
                <w:lang w:val="es-ES"/>
              </w:rPr>
              <w:t>INSUMO</w:t>
            </w:r>
          </w:p>
        </w:tc>
        <w:tc>
          <w:tcPr>
            <w:tcW w:w="3652" w:type="dxa"/>
            <w:shd w:val="clear" w:color="auto" w:fill="89C2E5" w:themeFill="accent3" w:themeFillTint="66"/>
            <w:vAlign w:val="center"/>
          </w:tcPr>
          <w:p w:rsidR="00636C3F" w:rsidRPr="00A9242A" w:rsidRDefault="00636C3F" w:rsidP="00F8749A">
            <w:pPr>
              <w:jc w:val="center"/>
              <w:rPr>
                <w:b/>
                <w:sz w:val="18"/>
                <w:lang w:val="es-ES"/>
              </w:rPr>
            </w:pPr>
            <w:r w:rsidRPr="00A9242A">
              <w:rPr>
                <w:b/>
                <w:sz w:val="18"/>
                <w:lang w:val="es-ES"/>
              </w:rPr>
              <w:t>TRANSFORMACIÓN</w:t>
            </w:r>
          </w:p>
        </w:tc>
        <w:tc>
          <w:tcPr>
            <w:tcW w:w="1123" w:type="dxa"/>
            <w:shd w:val="clear" w:color="auto" w:fill="89C2E5" w:themeFill="accent3" w:themeFillTint="66"/>
            <w:vAlign w:val="center"/>
          </w:tcPr>
          <w:p w:rsidR="00636C3F" w:rsidRPr="00A9242A" w:rsidRDefault="00636C3F" w:rsidP="00F8749A">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636C3F" w:rsidRPr="00A9242A" w:rsidRDefault="00636C3F" w:rsidP="00F8749A">
            <w:pPr>
              <w:jc w:val="center"/>
              <w:rPr>
                <w:b/>
                <w:sz w:val="18"/>
                <w:lang w:val="es-ES"/>
              </w:rPr>
            </w:pPr>
            <w:r w:rsidRPr="00A9242A">
              <w:rPr>
                <w:b/>
                <w:sz w:val="18"/>
                <w:lang w:val="es-ES"/>
              </w:rPr>
              <w:t>CLIENTE</w:t>
            </w:r>
          </w:p>
        </w:tc>
      </w:tr>
      <w:tr w:rsidR="00A811FE" w:rsidRPr="00285143" w:rsidTr="00F8749A">
        <w:trPr>
          <w:jc w:val="center"/>
        </w:trPr>
        <w:tc>
          <w:tcPr>
            <w:tcW w:w="1608" w:type="dxa"/>
            <w:vAlign w:val="center"/>
          </w:tcPr>
          <w:p w:rsidR="00636C3F" w:rsidRPr="00285143" w:rsidRDefault="002C5CFF" w:rsidP="00A811FE">
            <w:pPr>
              <w:jc w:val="left"/>
              <w:rPr>
                <w:sz w:val="18"/>
                <w:lang w:val="es-ES"/>
              </w:rPr>
            </w:pPr>
            <w:r>
              <w:rPr>
                <w:sz w:val="18"/>
                <w:lang w:val="es-ES"/>
              </w:rPr>
              <w:t>F1</w:t>
            </w:r>
            <w:r w:rsidR="00636C3F">
              <w:rPr>
                <w:sz w:val="18"/>
                <w:lang w:val="es-ES"/>
              </w:rPr>
              <w:t xml:space="preserve">. </w:t>
            </w:r>
            <w:r w:rsidR="00A811FE">
              <w:rPr>
                <w:sz w:val="18"/>
                <w:lang w:val="es-ES"/>
              </w:rPr>
              <w:t>Selec</w:t>
            </w:r>
            <w:r w:rsidR="00636C3F">
              <w:rPr>
                <w:sz w:val="18"/>
                <w:lang w:val="es-ES"/>
              </w:rPr>
              <w:t>ción de personal</w:t>
            </w:r>
          </w:p>
        </w:tc>
        <w:tc>
          <w:tcPr>
            <w:tcW w:w="1387" w:type="dxa"/>
            <w:vAlign w:val="center"/>
          </w:tcPr>
          <w:p w:rsidR="00636C3F" w:rsidRPr="00285143" w:rsidRDefault="00A811FE" w:rsidP="00F8749A">
            <w:pPr>
              <w:jc w:val="left"/>
              <w:rPr>
                <w:sz w:val="18"/>
                <w:lang w:val="es-ES"/>
              </w:rPr>
            </w:pPr>
            <w:r>
              <w:rPr>
                <w:sz w:val="18"/>
                <w:lang w:val="es-ES"/>
              </w:rPr>
              <w:t>Personal seleccionado</w:t>
            </w:r>
          </w:p>
        </w:tc>
        <w:tc>
          <w:tcPr>
            <w:tcW w:w="3652" w:type="dxa"/>
            <w:vAlign w:val="center"/>
          </w:tcPr>
          <w:p w:rsidR="0059745A" w:rsidRDefault="00636C3F" w:rsidP="0059745A">
            <w:pPr>
              <w:jc w:val="left"/>
              <w:rPr>
                <w:sz w:val="18"/>
                <w:lang w:val="es-ES"/>
              </w:rPr>
            </w:pPr>
            <w:r>
              <w:rPr>
                <w:sz w:val="18"/>
                <w:lang w:val="es-ES"/>
              </w:rPr>
              <w:t xml:space="preserve">El </w:t>
            </w:r>
            <w:r w:rsidR="0059745A">
              <w:rPr>
                <w:sz w:val="18"/>
                <w:lang w:val="es-ES"/>
              </w:rPr>
              <w:t>coordinador de talento humano entrega la lista de requisitos al personal contratado, el personal contratado entrega los documentos necesarios, los cuales son revisados por el coordinador de talento humano. Una vez completo todos los requisitos, se procede a realizar el contrato y fírmalo para completar la contratación legalizada.</w:t>
            </w:r>
          </w:p>
          <w:p w:rsidR="0059745A" w:rsidRDefault="0059745A" w:rsidP="0059745A">
            <w:pPr>
              <w:jc w:val="left"/>
              <w:rPr>
                <w:sz w:val="18"/>
                <w:lang w:val="es-ES"/>
              </w:rPr>
            </w:pPr>
            <w:r>
              <w:rPr>
                <w:sz w:val="18"/>
                <w:lang w:val="es-ES"/>
              </w:rPr>
              <w:t>El coordinador de talento humano da una inducción de la empresa al personal contratado.</w:t>
            </w:r>
          </w:p>
          <w:p w:rsidR="0059745A" w:rsidRPr="00285143" w:rsidRDefault="0059745A" w:rsidP="0059745A">
            <w:pPr>
              <w:jc w:val="left"/>
              <w:rPr>
                <w:sz w:val="18"/>
                <w:lang w:val="es-ES"/>
              </w:rPr>
            </w:pPr>
            <w:r>
              <w:rPr>
                <w:sz w:val="18"/>
                <w:lang w:val="es-ES"/>
              </w:rPr>
              <w:t>El gerente administrativo da una inducción del área al personal contratado.</w:t>
            </w:r>
          </w:p>
          <w:p w:rsidR="00636C3F" w:rsidRPr="00285143" w:rsidRDefault="00636C3F" w:rsidP="00F8749A">
            <w:pPr>
              <w:jc w:val="left"/>
              <w:rPr>
                <w:sz w:val="18"/>
                <w:lang w:val="es-ES"/>
              </w:rPr>
            </w:pPr>
          </w:p>
        </w:tc>
        <w:tc>
          <w:tcPr>
            <w:tcW w:w="1123" w:type="dxa"/>
            <w:vAlign w:val="center"/>
          </w:tcPr>
          <w:p w:rsidR="00636C3F" w:rsidRPr="00285143" w:rsidRDefault="00A811FE" w:rsidP="00F8749A">
            <w:pPr>
              <w:jc w:val="left"/>
              <w:rPr>
                <w:sz w:val="18"/>
                <w:lang w:val="es-ES"/>
              </w:rPr>
            </w:pPr>
            <w:r>
              <w:rPr>
                <w:sz w:val="18"/>
                <w:lang w:val="es-ES"/>
              </w:rPr>
              <w:t>Persona</w:t>
            </w:r>
            <w:r w:rsidR="00086D9E">
              <w:rPr>
                <w:sz w:val="18"/>
                <w:lang w:val="es-ES"/>
              </w:rPr>
              <w:t>l contratado</w:t>
            </w:r>
          </w:p>
        </w:tc>
        <w:tc>
          <w:tcPr>
            <w:tcW w:w="1586" w:type="dxa"/>
            <w:vAlign w:val="center"/>
          </w:tcPr>
          <w:p w:rsidR="006662C5" w:rsidRDefault="002C5CFF" w:rsidP="00F8749A">
            <w:pPr>
              <w:jc w:val="left"/>
              <w:rPr>
                <w:sz w:val="18"/>
                <w:lang w:val="es-ES"/>
              </w:rPr>
            </w:pPr>
            <w:r>
              <w:rPr>
                <w:sz w:val="18"/>
                <w:lang w:val="es-ES"/>
              </w:rPr>
              <w:t>F3</w:t>
            </w:r>
            <w:r w:rsidR="006662C5">
              <w:rPr>
                <w:sz w:val="18"/>
                <w:lang w:val="es-ES"/>
              </w:rPr>
              <w:t>. Gestión de nomina</w:t>
            </w:r>
          </w:p>
          <w:p w:rsidR="00636C3F" w:rsidRPr="00285143" w:rsidRDefault="002C5CFF" w:rsidP="00F8749A">
            <w:pPr>
              <w:jc w:val="left"/>
              <w:rPr>
                <w:sz w:val="18"/>
                <w:lang w:val="es-ES"/>
              </w:rPr>
            </w:pPr>
            <w:r>
              <w:rPr>
                <w:sz w:val="18"/>
                <w:lang w:val="es-ES"/>
              </w:rPr>
              <w:t>F4</w:t>
            </w:r>
            <w:r w:rsidR="006662C5">
              <w:rPr>
                <w:sz w:val="18"/>
                <w:lang w:val="es-ES"/>
              </w:rPr>
              <w:t xml:space="preserve">. Capacitación </w:t>
            </w:r>
            <w:r w:rsidR="00636C3F">
              <w:rPr>
                <w:sz w:val="18"/>
                <w:lang w:val="es-ES"/>
              </w:rPr>
              <w:t>de personal</w:t>
            </w:r>
          </w:p>
        </w:tc>
      </w:tr>
    </w:tbl>
    <w:p w:rsidR="00636C3F" w:rsidRDefault="00636C3F" w:rsidP="00636C3F">
      <w:pPr>
        <w:jc w:val="center"/>
        <w:rPr>
          <w:b/>
        </w:rPr>
      </w:pPr>
    </w:p>
    <w:p w:rsidR="00636C3F" w:rsidRDefault="00636C3F"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AE5418" w:rsidRDefault="00AE5418" w:rsidP="00636C3F">
      <w:pPr>
        <w:jc w:val="center"/>
        <w:rPr>
          <w:b/>
        </w:rPr>
      </w:pPr>
    </w:p>
    <w:p w:rsidR="00636C3F" w:rsidRDefault="00FA087A" w:rsidP="00636C3F">
      <w:pPr>
        <w:ind w:left="-567" w:right="-512"/>
        <w:rPr>
          <w:b/>
          <w:u w:val="single"/>
        </w:rPr>
      </w:pPr>
      <w:r w:rsidRPr="00FA087A">
        <w:rPr>
          <w:b/>
          <w:noProof/>
        </w:rPr>
        <w:lastRenderedPageBreak/>
        <w:pict>
          <v:rect id="180 Rectángulo" o:spid="_x0000_s1167" style="position:absolute;left:0;text-align:left;margin-left:-34.3pt;margin-top:-5.7pt;width:482.45pt;height:616.2pt;z-index:-250925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Bcny4GtAgAArgUAAA4AAAAA&#10;AAAAAAAAAAAALgIAAGRycy9lMm9Eb2MueG1sUEsBAi0AFAAGAAgAAAAhANMetUzfAAAADAEAAA8A&#10;AAAAAAAAAAAAAAAABwUAAGRycy9kb3ducmV2LnhtbFBLBQYAAAAABAAEAPMAAAATBgAAAAA=&#10;" filled="f" strokecolor="black [3213]" strokeweight="1pt">
            <v:path arrowok="t"/>
          </v:rect>
        </w:pict>
      </w:r>
      <w:r w:rsidR="00636C3F">
        <w:rPr>
          <w:b/>
          <w:u w:val="single"/>
        </w:rPr>
        <w:t xml:space="preserve">DESCRIPCIÓN DEL SUBPROCESO </w:t>
      </w:r>
      <w:r w:rsidR="00A811FE">
        <w:rPr>
          <w:b/>
          <w:u w:val="single"/>
        </w:rPr>
        <w:t>CONTRATA</w:t>
      </w:r>
      <w:r w:rsidR="00636C3F">
        <w:rPr>
          <w:b/>
          <w:u w:val="single"/>
        </w:rPr>
        <w:t>CIÓN DE PERSONAL</w:t>
      </w:r>
    </w:p>
    <w:p w:rsidR="00AE5418" w:rsidRDefault="00AE5418" w:rsidP="00636C3F">
      <w:pPr>
        <w:ind w:left="-567" w:right="-512"/>
        <w:rPr>
          <w:b/>
          <w:u w:val="single"/>
        </w:rPr>
      </w:pPr>
    </w:p>
    <w:p w:rsidR="00AE5418" w:rsidRPr="002C31F1" w:rsidRDefault="00AE5418" w:rsidP="00636C3F">
      <w:pPr>
        <w:ind w:left="-567" w:right="-512"/>
        <w:rPr>
          <w:b/>
          <w:u w:val="single"/>
        </w:rPr>
      </w:pPr>
      <w:r w:rsidRPr="00AE5418">
        <w:rPr>
          <w:noProof/>
        </w:rPr>
        <w:drawing>
          <wp:inline distT="0" distB="0" distL="0" distR="0">
            <wp:extent cx="5961413" cy="4725016"/>
            <wp:effectExtent l="0" t="0" r="127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4978" cy="4735768"/>
                    </a:xfrm>
                    <a:prstGeom prst="rect">
                      <a:avLst/>
                    </a:prstGeom>
                    <a:noFill/>
                    <a:ln>
                      <a:noFill/>
                    </a:ln>
                  </pic:spPr>
                </pic:pic>
              </a:graphicData>
            </a:graphic>
          </wp:inline>
        </w:drawing>
      </w: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636C3F" w:rsidRDefault="00636C3F" w:rsidP="00636C3F">
      <w:pPr>
        <w:jc w:val="center"/>
        <w:rPr>
          <w:b/>
        </w:rPr>
      </w:pPr>
    </w:p>
    <w:p w:rsidR="00F8749A" w:rsidRPr="00F0666D" w:rsidRDefault="00FA087A" w:rsidP="00AE5418">
      <w:pPr>
        <w:ind w:left="-567" w:right="-512"/>
        <w:jc w:val="left"/>
        <w:rPr>
          <w:b/>
          <w:lang w:val="es-ES"/>
        </w:rPr>
      </w:pPr>
      <w:r>
        <w:rPr>
          <w:b/>
          <w:noProof/>
        </w:rPr>
        <w:lastRenderedPageBreak/>
        <w:pict>
          <v:rect id="183 Rectángulo" o:spid="_x0000_s1166" style="position:absolute;left:0;text-align:left;margin-left:-34.3pt;margin-top:-5.7pt;width:482.45pt;height:616.2pt;z-index:-250923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lwrgIAAK4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CRPllwrgIAAK4FAAAOAAAA&#10;AAAAAAAAAAAAAC4CAABkcnMvZTJvRG9jLnhtbFBLAQItABQABgAIAAAAIQDTHrVM3wAAAAwBAAAP&#10;AAAAAAAAAAAAAAAAAAgFAABkcnMvZG93bnJldi54bWxQSwUGAAAAAAQABADzAAAAFAYAAAAA&#10;" filled="f" strokecolor="black [3213]" strokeweight="1pt">
            <v:path arrowok="t"/>
          </v:rect>
        </w:pict>
      </w:r>
      <w:r w:rsidR="00F8749A" w:rsidRPr="00F0666D">
        <w:rPr>
          <w:b/>
          <w:lang w:val="es-ES"/>
        </w:rPr>
        <w:t>PROCESO:</w:t>
      </w:r>
      <w:r w:rsidR="00F8749A" w:rsidRPr="00F0666D">
        <w:rPr>
          <w:b/>
          <w:lang w:val="es-ES"/>
        </w:rPr>
        <w:tab/>
      </w:r>
      <w:r w:rsidR="00F8749A">
        <w:rPr>
          <w:b/>
          <w:lang w:val="es-ES"/>
        </w:rPr>
        <w:t>RECURSOS HUMANOS</w:t>
      </w:r>
    </w:p>
    <w:p w:rsidR="00F8749A" w:rsidRPr="00F0666D" w:rsidRDefault="00F8749A" w:rsidP="00F8749A">
      <w:pPr>
        <w:ind w:left="-567" w:right="-512"/>
        <w:rPr>
          <w:b/>
          <w:lang w:val="es-ES"/>
        </w:rPr>
      </w:pPr>
      <w:r>
        <w:rPr>
          <w:b/>
          <w:lang w:val="es-ES"/>
        </w:rPr>
        <w:t>SUBPROCESO:</w:t>
      </w:r>
      <w:r>
        <w:rPr>
          <w:b/>
          <w:lang w:val="es-ES"/>
        </w:rPr>
        <w:tab/>
        <w:t>GESTIÓN DE NÓMINA</w:t>
      </w:r>
    </w:p>
    <w:p w:rsidR="00F8749A" w:rsidRDefault="00F8749A" w:rsidP="00F8749A">
      <w:pPr>
        <w:ind w:left="-567" w:right="-512"/>
        <w:rPr>
          <w:b/>
          <w:u w:val="single"/>
          <w:lang w:val="es-ES"/>
        </w:rPr>
      </w:pPr>
    </w:p>
    <w:p w:rsidR="00F8749A" w:rsidRPr="00C66327" w:rsidRDefault="00F8749A" w:rsidP="00F8749A">
      <w:pPr>
        <w:ind w:left="-567" w:right="-512"/>
        <w:rPr>
          <w:b/>
          <w:u w:val="single"/>
          <w:lang w:val="es-ES"/>
        </w:rPr>
      </w:pPr>
      <w:r>
        <w:rPr>
          <w:b/>
          <w:u w:val="single"/>
          <w:lang w:val="es-ES"/>
        </w:rPr>
        <w:t>ENTRADAS DEL SUBPROCESO GESTIÓN DE NÓMINA</w:t>
      </w:r>
    </w:p>
    <w:p w:rsidR="00F8749A" w:rsidRPr="004415D0" w:rsidRDefault="004415D0" w:rsidP="00F8749A">
      <w:pPr>
        <w:ind w:left="-567" w:right="-512"/>
        <w:rPr>
          <w:lang w:val="es-ES"/>
        </w:rPr>
      </w:pPr>
      <w:r w:rsidRPr="004415D0">
        <w:rPr>
          <w:b/>
          <w:lang w:val="es-ES"/>
        </w:rPr>
        <w:t>Nómina</w:t>
      </w:r>
      <w:r w:rsidR="00BC196B">
        <w:rPr>
          <w:b/>
          <w:lang w:val="es-ES"/>
        </w:rPr>
        <w:t xml:space="preserve"> de empleados</w:t>
      </w:r>
      <w:r w:rsidRPr="004415D0">
        <w:rPr>
          <w:b/>
          <w:lang w:val="es-ES"/>
        </w:rPr>
        <w:t xml:space="preserve">.- </w:t>
      </w:r>
      <w:r>
        <w:rPr>
          <w:lang w:val="es-ES"/>
        </w:rPr>
        <w:t>D</w:t>
      </w:r>
      <w:r w:rsidRPr="004415D0">
        <w:rPr>
          <w:lang w:val="es-ES"/>
        </w:rPr>
        <w:t>ocumento que detalla la cantidad a recibir de cada trabajador.</w:t>
      </w:r>
    </w:p>
    <w:p w:rsidR="004415D0" w:rsidRPr="004415D0" w:rsidRDefault="004415D0" w:rsidP="00F8749A">
      <w:pPr>
        <w:ind w:left="-567" w:right="-512"/>
      </w:pPr>
    </w:p>
    <w:p w:rsidR="00F8749A" w:rsidRPr="00C66327" w:rsidRDefault="00F8749A" w:rsidP="00F8749A">
      <w:pPr>
        <w:ind w:left="-567" w:right="-512"/>
        <w:rPr>
          <w:b/>
          <w:u w:val="single"/>
          <w:lang w:val="es-ES"/>
        </w:rPr>
      </w:pPr>
      <w:r>
        <w:rPr>
          <w:b/>
          <w:u w:val="single"/>
          <w:lang w:val="es-ES"/>
        </w:rPr>
        <w:t xml:space="preserve">SALIDAS DEL SUBPROCESO </w:t>
      </w:r>
      <w:r w:rsidR="004415D0">
        <w:rPr>
          <w:b/>
          <w:u w:val="single"/>
          <w:lang w:val="es-ES"/>
        </w:rPr>
        <w:t>GESTIÓN DE NÓMINA</w:t>
      </w:r>
    </w:p>
    <w:p w:rsidR="00F8749A" w:rsidRPr="004415D0" w:rsidRDefault="004415D0" w:rsidP="00F8749A">
      <w:pPr>
        <w:ind w:left="-567" w:right="-512"/>
        <w:rPr>
          <w:lang w:val="es-ES"/>
        </w:rPr>
      </w:pPr>
      <w:r>
        <w:rPr>
          <w:b/>
          <w:lang w:val="es-ES"/>
        </w:rPr>
        <w:t>Pago</w:t>
      </w:r>
      <w:r w:rsidRPr="004415D0">
        <w:rPr>
          <w:b/>
          <w:lang w:val="es-ES"/>
        </w:rPr>
        <w:t xml:space="preserve"> de Nómina.- </w:t>
      </w:r>
      <w:r w:rsidRPr="004415D0">
        <w:rPr>
          <w:lang w:val="es-ES"/>
        </w:rPr>
        <w:t>Pago de la nómina del personal.</w:t>
      </w:r>
    </w:p>
    <w:p w:rsidR="004415D0" w:rsidRPr="0007184F" w:rsidRDefault="004415D0" w:rsidP="00F8749A">
      <w:pPr>
        <w:ind w:left="-567" w:right="-512"/>
      </w:pPr>
    </w:p>
    <w:p w:rsidR="00F8749A" w:rsidRPr="00CC05B5" w:rsidRDefault="00F8749A" w:rsidP="00F8749A">
      <w:pPr>
        <w:ind w:left="-567" w:right="-512"/>
        <w:rPr>
          <w:b/>
          <w:u w:val="single"/>
          <w:lang w:val="es-ES"/>
        </w:rPr>
      </w:pPr>
      <w:r>
        <w:rPr>
          <w:b/>
          <w:u w:val="single"/>
          <w:lang w:val="es-ES"/>
        </w:rPr>
        <w:t xml:space="preserve">RECURSOS DEL SUBPROCESO </w:t>
      </w:r>
      <w:r w:rsidR="004415D0">
        <w:rPr>
          <w:b/>
          <w:u w:val="single"/>
          <w:lang w:val="es-ES"/>
        </w:rPr>
        <w:t>GESTIONE DE NÓMINA</w:t>
      </w:r>
    </w:p>
    <w:p w:rsidR="00F8749A" w:rsidRDefault="00F8749A" w:rsidP="00F8749A">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F8749A" w:rsidRDefault="00F8749A" w:rsidP="00F8749A">
      <w:pPr>
        <w:ind w:left="-567" w:right="-512"/>
        <w:rPr>
          <w:lang w:val="es-ES"/>
        </w:rPr>
      </w:pPr>
    </w:p>
    <w:p w:rsidR="00F8749A" w:rsidRDefault="00F8749A" w:rsidP="00F8749A">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F8749A" w:rsidRDefault="00F8749A" w:rsidP="00F8749A">
      <w:pPr>
        <w:ind w:left="-567" w:right="-512"/>
        <w:rPr>
          <w:lang w:val="es-ES"/>
        </w:rPr>
      </w:pPr>
    </w:p>
    <w:p w:rsidR="00F8749A" w:rsidRDefault="00F8749A" w:rsidP="00F8749A">
      <w:pPr>
        <w:ind w:left="-567" w:right="-512"/>
        <w:rPr>
          <w:lang w:val="es-ES"/>
        </w:rPr>
      </w:pPr>
      <w:r w:rsidRPr="00CC05B5">
        <w:rPr>
          <w:b/>
          <w:lang w:val="es-ES"/>
        </w:rPr>
        <w:t>Presupuesto asignado.-</w:t>
      </w:r>
      <w:r>
        <w:rPr>
          <w:lang w:val="es-ES"/>
        </w:rPr>
        <w:t xml:space="preserve"> Estimación de dinero asignado a cada proceso.</w:t>
      </w:r>
    </w:p>
    <w:p w:rsidR="00F8749A" w:rsidRDefault="00F8749A" w:rsidP="00F8749A">
      <w:pPr>
        <w:ind w:left="-567" w:right="-512"/>
        <w:rPr>
          <w:lang w:val="es-ES"/>
        </w:rPr>
      </w:pPr>
    </w:p>
    <w:p w:rsidR="00F8749A" w:rsidRDefault="00F8749A" w:rsidP="00F8749A">
      <w:pPr>
        <w:ind w:left="-567" w:right="-512"/>
        <w:rPr>
          <w:lang w:val="es-ES"/>
        </w:rPr>
      </w:pPr>
      <w:r w:rsidRPr="00CC05B5">
        <w:rPr>
          <w:b/>
          <w:lang w:val="es-ES"/>
        </w:rPr>
        <w:t>Talento humano.-</w:t>
      </w:r>
      <w:r w:rsidR="008B430C">
        <w:rPr>
          <w:lang w:val="es-ES"/>
        </w:rPr>
        <w:t xml:space="preserve"> Coordina</w:t>
      </w:r>
      <w:r w:rsidR="006260A4">
        <w:rPr>
          <w:lang w:val="es-ES"/>
        </w:rPr>
        <w:t>dor de talento humano, Nómina, Gerente administrativo y Asistente contable.</w:t>
      </w:r>
    </w:p>
    <w:p w:rsidR="00F8749A" w:rsidRDefault="00F8749A" w:rsidP="00F8749A">
      <w:pPr>
        <w:ind w:left="-567" w:right="-512"/>
        <w:rPr>
          <w:b/>
          <w:u w:val="single"/>
          <w:lang w:val="es-ES"/>
        </w:rPr>
      </w:pPr>
    </w:p>
    <w:p w:rsidR="00F8749A" w:rsidRPr="00C66327" w:rsidRDefault="00F8749A" w:rsidP="00F8749A">
      <w:pPr>
        <w:ind w:left="-567" w:right="-512"/>
        <w:rPr>
          <w:b/>
          <w:u w:val="single"/>
          <w:lang w:val="es-ES"/>
        </w:rPr>
      </w:pPr>
      <w:r>
        <w:rPr>
          <w:b/>
          <w:u w:val="single"/>
          <w:lang w:val="es-ES"/>
        </w:rPr>
        <w:t xml:space="preserve">CONTROLES DEL SUBPROCESO </w:t>
      </w:r>
      <w:r w:rsidR="003E577A">
        <w:rPr>
          <w:b/>
          <w:u w:val="single"/>
          <w:lang w:val="es-ES"/>
        </w:rPr>
        <w:t>GESTIÓN DE NÓMINA</w:t>
      </w:r>
    </w:p>
    <w:p w:rsidR="00F8749A" w:rsidRDefault="00F8749A" w:rsidP="00F8749A">
      <w:pPr>
        <w:ind w:left="-567"/>
        <w:rPr>
          <w:lang w:val="es-ES"/>
        </w:rPr>
      </w:pPr>
      <w:r w:rsidRPr="003868C4">
        <w:rPr>
          <w:b/>
          <w:lang w:val="es-ES"/>
        </w:rPr>
        <w:t xml:space="preserve">Código de Trabajo.- </w:t>
      </w:r>
      <w:r w:rsidRPr="003868C4">
        <w:rPr>
          <w:lang w:val="es-ES"/>
        </w:rPr>
        <w:t xml:space="preserve">Toda empresa </w:t>
      </w:r>
      <w:r>
        <w:rPr>
          <w:lang w:val="es-ES"/>
        </w:rPr>
        <w:t xml:space="preserve">establecida en el territorio ecuatoriano debe cumplir con las disposiciones legales impuestas por el </w:t>
      </w:r>
      <w:r w:rsidRPr="003868C4">
        <w:rPr>
          <w:lang w:val="es-ES"/>
        </w:rPr>
        <w:t>Código de trabajo.</w:t>
      </w:r>
    </w:p>
    <w:p w:rsidR="00F8749A" w:rsidRPr="00285B0E" w:rsidRDefault="00F8749A" w:rsidP="00F8749A">
      <w:pPr>
        <w:ind w:left="-567"/>
        <w:rPr>
          <w:b/>
          <w:lang w:val="es-ES"/>
        </w:rPr>
      </w:pPr>
    </w:p>
    <w:p w:rsidR="00F8749A" w:rsidRDefault="00F8749A" w:rsidP="00F8749A">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subproceso  Contratación</w:t>
      </w:r>
      <w:r w:rsidRPr="003868C4">
        <w:rPr>
          <w:lang w:val="es-ES"/>
        </w:rPr>
        <w:t xml:space="preserve"> del Personal.</w:t>
      </w:r>
    </w:p>
    <w:p w:rsidR="00F8749A" w:rsidRDefault="00F8749A" w:rsidP="00F8749A">
      <w:pPr>
        <w:ind w:left="-567"/>
        <w:rPr>
          <w:lang w:val="es-ES"/>
        </w:rPr>
      </w:pPr>
    </w:p>
    <w:p w:rsidR="00F8749A" w:rsidRDefault="00FA087A" w:rsidP="00F8749A">
      <w:pPr>
        <w:ind w:left="-567" w:right="-512"/>
        <w:rPr>
          <w:b/>
          <w:u w:val="single"/>
        </w:rPr>
      </w:pPr>
      <w:r w:rsidRPr="00FA087A">
        <w:rPr>
          <w:b/>
          <w:noProof/>
        </w:rPr>
        <w:lastRenderedPageBreak/>
        <w:pict>
          <v:rect id="184 Rectángulo" o:spid="_x0000_s1165" style="position:absolute;left:0;text-align:left;margin-left:-34.3pt;margin-top:-5.7pt;width:482.45pt;height:616.2pt;z-index:-250921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4IYrgIAAK4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BeA4IYrgIAAK4FAAAOAAAA&#10;AAAAAAAAAAAAAC4CAABkcnMvZTJvRG9jLnhtbFBLAQItABQABgAIAAAAIQDTHrVM3wAAAAwBAAAP&#10;AAAAAAAAAAAAAAAAAAgFAABkcnMvZG93bnJldi54bWxQSwUGAAAAAAQABADzAAAAFAYAAAAA&#10;" filled="f" strokecolor="black [3213]" strokeweight="1pt">
            <v:path arrowok="t"/>
          </v:rect>
        </w:pict>
      </w:r>
      <w:r w:rsidR="00F8749A" w:rsidRPr="002C31F1">
        <w:rPr>
          <w:b/>
          <w:u w:val="single"/>
        </w:rPr>
        <w:t xml:space="preserve">DIAGRAMA DE FLUJO DEL </w:t>
      </w:r>
      <w:r w:rsidR="00F8749A">
        <w:rPr>
          <w:b/>
          <w:u w:val="single"/>
        </w:rPr>
        <w:t xml:space="preserve">SUBPROCESO </w:t>
      </w:r>
      <w:r w:rsidR="003E577A">
        <w:rPr>
          <w:b/>
          <w:u w:val="single"/>
        </w:rPr>
        <w:t>GESTIÓN DE NÓMINA</w:t>
      </w:r>
    </w:p>
    <w:p w:rsidR="00AE5418" w:rsidRDefault="00AE5418" w:rsidP="00F8749A">
      <w:pPr>
        <w:ind w:left="-567" w:right="-512"/>
        <w:rPr>
          <w:b/>
          <w:u w:val="single"/>
        </w:rPr>
      </w:pPr>
    </w:p>
    <w:p w:rsidR="00AE5418" w:rsidRPr="002C31F1" w:rsidRDefault="00021C67" w:rsidP="00021C67">
      <w:pPr>
        <w:ind w:left="-567" w:right="-512"/>
        <w:jc w:val="center"/>
        <w:rPr>
          <w:b/>
          <w:u w:val="single"/>
        </w:rPr>
      </w:pPr>
      <w:r>
        <w:object w:dxaOrig="11709" w:dyaOrig="12915">
          <v:shape id="_x0000_i1078" type="#_x0000_t75" style="width:462.25pt;height:509.2pt" o:ole="">
            <v:imagedata r:id="rId306" o:title=""/>
          </v:shape>
          <o:OLEObject Type="Embed" ProgID="Visio.Drawing.11" ShapeID="_x0000_i1078" DrawAspect="Content" ObjectID="_1430942127" r:id="rId307"/>
        </w:object>
      </w:r>
    </w:p>
    <w:p w:rsidR="00F8749A" w:rsidRDefault="00F8749A" w:rsidP="00F8749A">
      <w:pPr>
        <w:rPr>
          <w:b/>
        </w:rPr>
      </w:pPr>
    </w:p>
    <w:p w:rsidR="00021C67" w:rsidRDefault="00021C67" w:rsidP="00F8749A">
      <w:pPr>
        <w:rPr>
          <w:b/>
        </w:rPr>
      </w:pPr>
    </w:p>
    <w:p w:rsidR="00021C67" w:rsidRDefault="00021C67" w:rsidP="00F8749A">
      <w:pPr>
        <w:rPr>
          <w:b/>
        </w:rPr>
      </w:pPr>
    </w:p>
    <w:p w:rsidR="00F8749A" w:rsidRDefault="00FA087A" w:rsidP="00AE5418">
      <w:pPr>
        <w:ind w:left="-567" w:right="-512"/>
        <w:rPr>
          <w:b/>
          <w:u w:val="single"/>
        </w:rPr>
      </w:pPr>
      <w:r w:rsidRPr="00FA087A">
        <w:rPr>
          <w:b/>
          <w:noProof/>
        </w:rPr>
        <w:lastRenderedPageBreak/>
        <w:pict>
          <v:rect id="185 Rectángulo" o:spid="_x0000_s1163" style="position:absolute;left:0;text-align:left;margin-left:-34.3pt;margin-top:-5.7pt;width:482.45pt;height:616.2pt;z-index:-250919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xI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NwLDEitAgAArgUAAA4AAAAA&#10;AAAAAAAAAAAALgIAAGRycy9lMm9Eb2MueG1sUEsBAi0AFAAGAAgAAAAhANMetUzfAAAADAEAAA8A&#10;AAAAAAAAAAAAAAAABwUAAGRycy9kb3ducmV2LnhtbFBLBQYAAAAABAAEAPMAAAATBgAAAAA=&#10;" filled="f" strokecolor="black [3213]" strokeweight="1pt">
            <v:path arrowok="t"/>
          </v:rect>
        </w:pict>
      </w:r>
      <w:r w:rsidR="00F8749A" w:rsidRPr="002C31F1">
        <w:rPr>
          <w:b/>
          <w:u w:val="single"/>
        </w:rPr>
        <w:t>DE</w:t>
      </w:r>
      <w:r w:rsidR="00F8749A">
        <w:rPr>
          <w:b/>
          <w:u w:val="single"/>
        </w:rPr>
        <w:t xml:space="preserve">SCRIPCIÓN DE INDICADORES DEL SUBPROCESO </w:t>
      </w:r>
      <w:r w:rsidR="003E577A">
        <w:rPr>
          <w:b/>
          <w:u w:val="single"/>
        </w:rPr>
        <w:t>GESTIÓN DE NÓMINA</w:t>
      </w:r>
    </w:p>
    <w:p w:rsidR="00AE5418" w:rsidRPr="00AE5418" w:rsidRDefault="00AE5418" w:rsidP="00AE5418">
      <w:pPr>
        <w:ind w:left="-567" w:right="-512"/>
        <w:rPr>
          <w:b/>
          <w:u w:val="single"/>
        </w:rPr>
      </w:pPr>
    </w:p>
    <w:p w:rsidR="00F8749A" w:rsidRDefault="00F8749A" w:rsidP="00F8749A">
      <w:pPr>
        <w:ind w:left="-567" w:right="-512"/>
        <w:rPr>
          <w:sz w:val="16"/>
          <w:szCs w:val="16"/>
        </w:rPr>
      </w:pPr>
      <w:r w:rsidRPr="003E76F0">
        <w:rPr>
          <w:b/>
          <w:sz w:val="16"/>
          <w:szCs w:val="16"/>
        </w:rPr>
        <w:t>PROCESO:</w:t>
      </w:r>
      <w:r w:rsidRPr="003E76F0">
        <w:rPr>
          <w:b/>
          <w:sz w:val="16"/>
          <w:szCs w:val="16"/>
        </w:rPr>
        <w:tab/>
      </w:r>
      <w:r>
        <w:rPr>
          <w:sz w:val="16"/>
          <w:szCs w:val="16"/>
        </w:rPr>
        <w:tab/>
        <w:t>RECURSOS HUMANOS</w:t>
      </w:r>
      <w:r>
        <w:rPr>
          <w:b/>
          <w:sz w:val="16"/>
          <w:szCs w:val="16"/>
        </w:rPr>
        <w:tab/>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Pr>
          <w:sz w:val="16"/>
          <w:szCs w:val="16"/>
        </w:rPr>
        <w:t>F</w:t>
      </w:r>
    </w:p>
    <w:p w:rsidR="00F8749A" w:rsidRPr="00A043AE" w:rsidRDefault="00F8749A" w:rsidP="00F8749A">
      <w:pPr>
        <w:ind w:left="-567" w:right="-512"/>
        <w:rPr>
          <w:sz w:val="16"/>
          <w:szCs w:val="16"/>
        </w:rPr>
      </w:pPr>
      <w:r>
        <w:rPr>
          <w:b/>
          <w:sz w:val="16"/>
          <w:szCs w:val="16"/>
        </w:rPr>
        <w:t>SUBPROCESO:</w:t>
      </w:r>
      <w:r w:rsidR="003E577A">
        <w:rPr>
          <w:sz w:val="16"/>
          <w:szCs w:val="16"/>
        </w:rPr>
        <w:tab/>
      </w:r>
      <w:r w:rsidR="003E577A">
        <w:rPr>
          <w:sz w:val="16"/>
          <w:szCs w:val="16"/>
        </w:rPr>
        <w:tab/>
        <w:t>GESTIÓN DE NÓMINA</w:t>
      </w:r>
      <w:r w:rsidR="003E577A">
        <w:rPr>
          <w:sz w:val="16"/>
          <w:szCs w:val="16"/>
        </w:rPr>
        <w:tab/>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sidR="0060660D">
        <w:rPr>
          <w:sz w:val="16"/>
          <w:szCs w:val="16"/>
        </w:rPr>
        <w:t>F3</w:t>
      </w:r>
    </w:p>
    <w:tbl>
      <w:tblPr>
        <w:tblStyle w:val="Tablaconcuadrcula"/>
        <w:tblW w:w="9356" w:type="dxa"/>
        <w:jc w:val="center"/>
        <w:tblInd w:w="-459" w:type="dxa"/>
        <w:tblLayout w:type="fixed"/>
        <w:tblLook w:val="04A0"/>
      </w:tblPr>
      <w:tblGrid>
        <w:gridCol w:w="966"/>
        <w:gridCol w:w="1275"/>
        <w:gridCol w:w="1276"/>
        <w:gridCol w:w="1559"/>
        <w:gridCol w:w="2410"/>
        <w:gridCol w:w="1134"/>
        <w:gridCol w:w="736"/>
      </w:tblGrid>
      <w:tr w:rsidR="00F8749A" w:rsidRPr="003E76F0" w:rsidTr="00F8749A">
        <w:trPr>
          <w:trHeight w:val="400"/>
          <w:jc w:val="center"/>
        </w:trPr>
        <w:tc>
          <w:tcPr>
            <w:tcW w:w="966" w:type="dxa"/>
            <w:shd w:val="clear" w:color="auto" w:fill="89C2E5" w:themeFill="accent3" w:themeFillTint="66"/>
            <w:vAlign w:val="center"/>
          </w:tcPr>
          <w:p w:rsidR="00F8749A" w:rsidRPr="003E76F0" w:rsidRDefault="00F8749A" w:rsidP="00F8749A">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F8749A" w:rsidRPr="003E76F0" w:rsidRDefault="00F8749A" w:rsidP="00F8749A">
            <w:pPr>
              <w:jc w:val="center"/>
              <w:rPr>
                <w:b/>
                <w:sz w:val="16"/>
                <w:szCs w:val="16"/>
              </w:rPr>
            </w:pPr>
            <w:r w:rsidRPr="003E76F0">
              <w:rPr>
                <w:b/>
                <w:sz w:val="16"/>
                <w:szCs w:val="16"/>
                <w:lang w:val="es-ES"/>
              </w:rPr>
              <w:t>Nombre</w:t>
            </w:r>
            <w:r w:rsidRPr="003E76F0">
              <w:rPr>
                <w:b/>
                <w:sz w:val="16"/>
                <w:szCs w:val="16"/>
              </w:rPr>
              <w:t xml:space="preserve"> de indicador</w:t>
            </w:r>
          </w:p>
        </w:tc>
        <w:tc>
          <w:tcPr>
            <w:tcW w:w="1276" w:type="dxa"/>
            <w:shd w:val="clear" w:color="auto" w:fill="89C2E5" w:themeFill="accent3" w:themeFillTint="66"/>
            <w:vAlign w:val="center"/>
          </w:tcPr>
          <w:p w:rsidR="00F8749A" w:rsidRPr="003E76F0" w:rsidRDefault="00F8749A" w:rsidP="00F8749A">
            <w:pPr>
              <w:jc w:val="center"/>
              <w:rPr>
                <w:b/>
                <w:sz w:val="16"/>
                <w:szCs w:val="16"/>
                <w:lang w:val="es-ES"/>
              </w:rPr>
            </w:pPr>
            <w:r w:rsidRPr="003E76F0">
              <w:rPr>
                <w:b/>
                <w:sz w:val="16"/>
                <w:szCs w:val="16"/>
                <w:lang w:val="es-ES"/>
              </w:rPr>
              <w:t>Variable</w:t>
            </w:r>
          </w:p>
        </w:tc>
        <w:tc>
          <w:tcPr>
            <w:tcW w:w="1559" w:type="dxa"/>
            <w:shd w:val="clear" w:color="auto" w:fill="89C2E5" w:themeFill="accent3" w:themeFillTint="66"/>
            <w:vAlign w:val="center"/>
          </w:tcPr>
          <w:p w:rsidR="00F8749A" w:rsidRPr="003E76F0" w:rsidRDefault="00F8749A" w:rsidP="00F8749A">
            <w:pPr>
              <w:jc w:val="center"/>
              <w:rPr>
                <w:b/>
                <w:sz w:val="16"/>
                <w:szCs w:val="16"/>
              </w:rPr>
            </w:pPr>
            <w:r w:rsidRPr="003E76F0">
              <w:rPr>
                <w:b/>
                <w:sz w:val="16"/>
                <w:szCs w:val="16"/>
                <w:lang w:val="es-ES"/>
              </w:rPr>
              <w:t>Descripción</w:t>
            </w:r>
          </w:p>
        </w:tc>
        <w:tc>
          <w:tcPr>
            <w:tcW w:w="2410" w:type="dxa"/>
            <w:shd w:val="clear" w:color="auto" w:fill="89C2E5" w:themeFill="accent3" w:themeFillTint="66"/>
            <w:vAlign w:val="center"/>
          </w:tcPr>
          <w:p w:rsidR="00F8749A" w:rsidRPr="003E76F0" w:rsidRDefault="00F8749A" w:rsidP="00F8749A">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F8749A" w:rsidRPr="003E76F0" w:rsidRDefault="00F8749A" w:rsidP="00F8749A">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F8749A" w:rsidRPr="003E76F0" w:rsidRDefault="00F8749A" w:rsidP="00F8749A">
            <w:pPr>
              <w:jc w:val="center"/>
              <w:rPr>
                <w:b/>
                <w:sz w:val="16"/>
                <w:szCs w:val="16"/>
                <w:lang w:val="es-ES"/>
              </w:rPr>
            </w:pPr>
            <w:r w:rsidRPr="003E76F0">
              <w:rPr>
                <w:b/>
                <w:sz w:val="16"/>
                <w:szCs w:val="16"/>
                <w:lang w:val="es-ES"/>
              </w:rPr>
              <w:t>Meta</w:t>
            </w:r>
          </w:p>
        </w:tc>
      </w:tr>
      <w:tr w:rsidR="003E577A" w:rsidRPr="003E76F0" w:rsidTr="00F8749A">
        <w:trPr>
          <w:jc w:val="center"/>
        </w:trPr>
        <w:tc>
          <w:tcPr>
            <w:tcW w:w="966" w:type="dxa"/>
            <w:vAlign w:val="center"/>
          </w:tcPr>
          <w:p w:rsidR="003E577A" w:rsidRDefault="002601CE" w:rsidP="00F8749A">
            <w:pPr>
              <w:jc w:val="left"/>
              <w:rPr>
                <w:sz w:val="16"/>
                <w:szCs w:val="16"/>
                <w:lang w:val="es-ES"/>
              </w:rPr>
            </w:pPr>
            <w:r>
              <w:rPr>
                <w:sz w:val="16"/>
                <w:szCs w:val="16"/>
                <w:lang w:val="es-ES"/>
              </w:rPr>
              <w:t>IF3 1</w:t>
            </w:r>
          </w:p>
        </w:tc>
        <w:tc>
          <w:tcPr>
            <w:tcW w:w="1275" w:type="dxa"/>
            <w:vAlign w:val="center"/>
          </w:tcPr>
          <w:p w:rsidR="003E577A" w:rsidRDefault="003E577A" w:rsidP="00F8749A">
            <w:pPr>
              <w:jc w:val="left"/>
              <w:rPr>
                <w:sz w:val="16"/>
                <w:szCs w:val="16"/>
                <w:lang w:val="es-ES"/>
              </w:rPr>
            </w:pPr>
            <w:r>
              <w:rPr>
                <w:sz w:val="16"/>
                <w:szCs w:val="16"/>
                <w:lang w:val="es-ES"/>
              </w:rPr>
              <w:t>Tasa de nóminas aprobadas</w:t>
            </w:r>
          </w:p>
        </w:tc>
        <w:tc>
          <w:tcPr>
            <w:tcW w:w="1276" w:type="dxa"/>
            <w:vAlign w:val="center"/>
          </w:tcPr>
          <w:p w:rsidR="003E577A" w:rsidRDefault="006F2844" w:rsidP="00F8749A">
            <w:pPr>
              <w:jc w:val="left"/>
              <w:rPr>
                <w:sz w:val="16"/>
                <w:szCs w:val="16"/>
                <w:lang w:val="es-ES"/>
              </w:rPr>
            </w:pPr>
            <w:r>
              <w:rPr>
                <w:sz w:val="16"/>
                <w:szCs w:val="16"/>
                <w:lang w:val="es-ES"/>
              </w:rPr>
              <w:t xml:space="preserve">Eficiencia </w:t>
            </w:r>
          </w:p>
        </w:tc>
        <w:tc>
          <w:tcPr>
            <w:tcW w:w="1559" w:type="dxa"/>
            <w:vAlign w:val="center"/>
          </w:tcPr>
          <w:p w:rsidR="003E577A" w:rsidRDefault="006F2844" w:rsidP="003E577A">
            <w:pPr>
              <w:jc w:val="left"/>
              <w:rPr>
                <w:sz w:val="16"/>
                <w:szCs w:val="16"/>
                <w:lang w:val="es-ES"/>
              </w:rPr>
            </w:pPr>
            <w:r>
              <w:rPr>
                <w:sz w:val="16"/>
                <w:szCs w:val="16"/>
                <w:lang w:val="es-ES"/>
              </w:rPr>
              <w:t>Mide la cantidad de nóminas aprobadas</w:t>
            </w:r>
          </w:p>
        </w:tc>
        <w:tc>
          <w:tcPr>
            <w:tcW w:w="2410" w:type="dxa"/>
            <w:vAlign w:val="center"/>
          </w:tcPr>
          <w:p w:rsidR="003E577A" w:rsidRDefault="00FA087A" w:rsidP="00F8749A">
            <w:pPr>
              <w:jc w:val="left"/>
              <w:rPr>
                <w:rFonts w:eastAsia="Times New Roman" w:cs="Times New Roman"/>
                <w:sz w:val="16"/>
                <w:szCs w:val="16"/>
                <w:lang w:val="es-ES"/>
              </w:rPr>
            </w:pPr>
            <m:oMathPara>
              <m:oMath>
                <m:f>
                  <m:fPr>
                    <m:ctrlPr>
                      <w:rPr>
                        <w:rFonts w:ascii="Cambria Math" w:hAnsi="Cambria Math"/>
                        <w:sz w:val="16"/>
                        <w:szCs w:val="16"/>
                        <w:lang w:val="es-ES"/>
                      </w:rPr>
                    </m:ctrlPr>
                  </m:fPr>
                  <m:num>
                    <m:r>
                      <m:rPr>
                        <m:sty m:val="p"/>
                      </m:rPr>
                      <w:rPr>
                        <w:rFonts w:ascii="Cambria Math" w:hAnsi="Cambria Math"/>
                        <w:sz w:val="16"/>
                        <w:szCs w:val="16"/>
                        <w:lang w:val="es-ES"/>
                      </w:rPr>
                      <m:t># de nóminas aprobadas</m:t>
                    </m:r>
                  </m:num>
                  <m:den>
                    <m:r>
                      <m:rPr>
                        <m:sty m:val="p"/>
                      </m:rPr>
                      <w:rPr>
                        <w:rFonts w:ascii="Cambria Math" w:hAnsi="Cambria Math"/>
                        <w:sz w:val="16"/>
                        <w:szCs w:val="16"/>
                        <w:lang w:val="es-ES"/>
                      </w:rPr>
                      <m:t>Total nóminas</m:t>
                    </m:r>
                  </m:den>
                </m:f>
                <m:r>
                  <w:rPr>
                    <w:rFonts w:ascii="Cambria Math" w:hAnsi="Cambria Math"/>
                    <w:sz w:val="16"/>
                    <w:szCs w:val="16"/>
                    <w:lang w:val="es-ES"/>
                  </w:rPr>
                  <m:t>x100</m:t>
                </m:r>
              </m:oMath>
            </m:oMathPara>
          </w:p>
        </w:tc>
        <w:tc>
          <w:tcPr>
            <w:tcW w:w="1134" w:type="dxa"/>
            <w:vAlign w:val="center"/>
          </w:tcPr>
          <w:p w:rsidR="003E577A" w:rsidRPr="003E76F0" w:rsidRDefault="006F2844" w:rsidP="00F8749A">
            <w:pPr>
              <w:jc w:val="left"/>
              <w:rPr>
                <w:sz w:val="16"/>
                <w:szCs w:val="16"/>
                <w:lang w:val="es-ES"/>
              </w:rPr>
            </w:pPr>
            <w:r>
              <w:rPr>
                <w:sz w:val="16"/>
                <w:szCs w:val="16"/>
                <w:lang w:val="es-ES"/>
              </w:rPr>
              <w:t xml:space="preserve">Mensual </w:t>
            </w:r>
          </w:p>
        </w:tc>
        <w:tc>
          <w:tcPr>
            <w:tcW w:w="736" w:type="dxa"/>
            <w:vAlign w:val="center"/>
          </w:tcPr>
          <w:p w:rsidR="003E577A" w:rsidRDefault="006F2844" w:rsidP="00F8749A">
            <w:pPr>
              <w:jc w:val="left"/>
              <w:rPr>
                <w:sz w:val="16"/>
                <w:szCs w:val="16"/>
                <w:lang w:val="es-ES"/>
              </w:rPr>
            </w:pPr>
            <w:r>
              <w:rPr>
                <w:sz w:val="16"/>
                <w:szCs w:val="16"/>
                <w:lang w:val="es-ES"/>
              </w:rPr>
              <w:t>100%</w:t>
            </w:r>
          </w:p>
        </w:tc>
      </w:tr>
      <w:tr w:rsidR="002601CE" w:rsidRPr="003E76F0" w:rsidTr="00F8749A">
        <w:trPr>
          <w:jc w:val="center"/>
        </w:trPr>
        <w:tc>
          <w:tcPr>
            <w:tcW w:w="966" w:type="dxa"/>
            <w:vAlign w:val="center"/>
          </w:tcPr>
          <w:p w:rsidR="002601CE" w:rsidRDefault="002601CE" w:rsidP="00F8749A">
            <w:pPr>
              <w:jc w:val="left"/>
              <w:rPr>
                <w:sz w:val="16"/>
                <w:szCs w:val="16"/>
                <w:lang w:val="es-ES"/>
              </w:rPr>
            </w:pPr>
            <w:r>
              <w:rPr>
                <w:sz w:val="16"/>
                <w:szCs w:val="16"/>
                <w:lang w:val="es-ES"/>
              </w:rPr>
              <w:t>IF3 2</w:t>
            </w:r>
          </w:p>
        </w:tc>
        <w:tc>
          <w:tcPr>
            <w:tcW w:w="1275" w:type="dxa"/>
            <w:vAlign w:val="center"/>
          </w:tcPr>
          <w:p w:rsidR="002601CE" w:rsidRDefault="002601CE" w:rsidP="00F8749A">
            <w:pPr>
              <w:jc w:val="left"/>
              <w:rPr>
                <w:sz w:val="16"/>
                <w:szCs w:val="16"/>
                <w:lang w:val="es-ES"/>
              </w:rPr>
            </w:pPr>
            <w:r>
              <w:rPr>
                <w:sz w:val="16"/>
                <w:szCs w:val="16"/>
                <w:lang w:val="es-ES"/>
              </w:rPr>
              <w:t>Tasa de empleados conformes</w:t>
            </w:r>
          </w:p>
        </w:tc>
        <w:tc>
          <w:tcPr>
            <w:tcW w:w="1276" w:type="dxa"/>
            <w:vAlign w:val="center"/>
          </w:tcPr>
          <w:p w:rsidR="002601CE" w:rsidRDefault="002601CE" w:rsidP="00F8749A">
            <w:pPr>
              <w:jc w:val="left"/>
              <w:rPr>
                <w:sz w:val="16"/>
                <w:szCs w:val="16"/>
                <w:lang w:val="es-ES"/>
              </w:rPr>
            </w:pPr>
            <w:r>
              <w:rPr>
                <w:sz w:val="16"/>
                <w:szCs w:val="16"/>
                <w:lang w:val="es-ES"/>
              </w:rPr>
              <w:t xml:space="preserve">Eficiencia </w:t>
            </w:r>
          </w:p>
        </w:tc>
        <w:tc>
          <w:tcPr>
            <w:tcW w:w="1559" w:type="dxa"/>
            <w:vAlign w:val="center"/>
          </w:tcPr>
          <w:p w:rsidR="002601CE" w:rsidRDefault="002601CE" w:rsidP="003E577A">
            <w:pPr>
              <w:jc w:val="left"/>
              <w:rPr>
                <w:sz w:val="16"/>
                <w:szCs w:val="16"/>
                <w:lang w:val="es-ES"/>
              </w:rPr>
            </w:pPr>
            <w:r>
              <w:rPr>
                <w:sz w:val="16"/>
                <w:szCs w:val="16"/>
                <w:lang w:val="es-ES"/>
              </w:rPr>
              <w:t xml:space="preserve">Mide la cantidad de empleados conformes con la remuneración </w:t>
            </w:r>
          </w:p>
        </w:tc>
        <w:tc>
          <w:tcPr>
            <w:tcW w:w="2410" w:type="dxa"/>
            <w:vAlign w:val="center"/>
          </w:tcPr>
          <w:p w:rsidR="002601CE" w:rsidRDefault="00FA087A" w:rsidP="00F8749A">
            <w:pPr>
              <w:jc w:val="left"/>
              <w:rPr>
                <w:rFonts w:eastAsia="Times New Roman" w:cs="Times New Roman"/>
                <w:sz w:val="16"/>
                <w:szCs w:val="16"/>
                <w:lang w:val="es-ES"/>
              </w:rPr>
            </w:pPr>
            <m:oMathPara>
              <m:oMath>
                <m:f>
                  <m:fPr>
                    <m:ctrlPr>
                      <w:rPr>
                        <w:rFonts w:ascii="Cambria Math" w:hAnsi="Cambria Math"/>
                        <w:sz w:val="16"/>
                        <w:szCs w:val="16"/>
                        <w:lang w:val="es-ES"/>
                      </w:rPr>
                    </m:ctrlPr>
                  </m:fPr>
                  <m:num>
                    <m:r>
                      <m:rPr>
                        <m:sty m:val="p"/>
                      </m:rPr>
                      <w:rPr>
                        <w:rFonts w:ascii="Cambria Math" w:hAnsi="Cambria Math"/>
                        <w:sz w:val="16"/>
                        <w:szCs w:val="16"/>
                        <w:lang w:val="es-ES"/>
                      </w:rPr>
                      <m:t># de empleados conformes</m:t>
                    </m:r>
                  </m:num>
                  <m:den>
                    <m:r>
                      <m:rPr>
                        <m:sty m:val="p"/>
                      </m:rPr>
                      <w:rPr>
                        <w:rFonts w:ascii="Cambria Math" w:hAnsi="Cambria Math"/>
                        <w:sz w:val="16"/>
                        <w:szCs w:val="16"/>
                        <w:lang w:val="es-ES"/>
                      </w:rPr>
                      <m:t>Total empleados</m:t>
                    </m:r>
                  </m:den>
                </m:f>
                <m:r>
                  <w:rPr>
                    <w:rFonts w:ascii="Cambria Math" w:hAnsi="Cambria Math"/>
                    <w:sz w:val="16"/>
                    <w:szCs w:val="16"/>
                    <w:lang w:val="es-ES"/>
                  </w:rPr>
                  <m:t>x100</m:t>
                </m:r>
              </m:oMath>
            </m:oMathPara>
          </w:p>
        </w:tc>
        <w:tc>
          <w:tcPr>
            <w:tcW w:w="1134" w:type="dxa"/>
            <w:vAlign w:val="center"/>
          </w:tcPr>
          <w:p w:rsidR="002601CE" w:rsidRDefault="002601CE" w:rsidP="00F8749A">
            <w:pPr>
              <w:jc w:val="left"/>
              <w:rPr>
                <w:sz w:val="16"/>
                <w:szCs w:val="16"/>
                <w:lang w:val="es-ES"/>
              </w:rPr>
            </w:pPr>
            <w:r>
              <w:rPr>
                <w:sz w:val="16"/>
                <w:szCs w:val="16"/>
                <w:lang w:val="es-ES"/>
              </w:rPr>
              <w:t>mensual</w:t>
            </w:r>
          </w:p>
        </w:tc>
        <w:tc>
          <w:tcPr>
            <w:tcW w:w="736" w:type="dxa"/>
            <w:vAlign w:val="center"/>
          </w:tcPr>
          <w:p w:rsidR="002601CE" w:rsidRDefault="002601CE" w:rsidP="00F8749A">
            <w:pPr>
              <w:jc w:val="left"/>
              <w:rPr>
                <w:sz w:val="16"/>
                <w:szCs w:val="16"/>
                <w:lang w:val="es-ES"/>
              </w:rPr>
            </w:pPr>
            <w:r>
              <w:rPr>
                <w:sz w:val="16"/>
                <w:szCs w:val="16"/>
                <w:lang w:val="es-ES"/>
              </w:rPr>
              <w:t>100%</w:t>
            </w:r>
          </w:p>
        </w:tc>
      </w:tr>
    </w:tbl>
    <w:p w:rsidR="00F8749A" w:rsidRDefault="00F8749A" w:rsidP="00F8749A">
      <w:pPr>
        <w:ind w:left="-567" w:right="-512"/>
        <w:rPr>
          <w:b/>
        </w:rPr>
      </w:pPr>
    </w:p>
    <w:p w:rsidR="00F8749A" w:rsidRDefault="00F8749A" w:rsidP="00F8749A">
      <w:pPr>
        <w:ind w:left="-567" w:right="-512"/>
        <w:rPr>
          <w:b/>
        </w:rPr>
      </w:pPr>
    </w:p>
    <w:p w:rsidR="00F8749A" w:rsidRDefault="00F8749A" w:rsidP="00AE5418">
      <w:pPr>
        <w:ind w:left="-567" w:right="-512"/>
        <w:rPr>
          <w:b/>
          <w:u w:val="single"/>
        </w:rPr>
      </w:pPr>
      <w:r w:rsidRPr="00C66327">
        <w:rPr>
          <w:b/>
          <w:u w:val="single"/>
        </w:rPr>
        <w:t>DESCRIPCIÓN D</w:t>
      </w:r>
      <w:r>
        <w:rPr>
          <w:b/>
          <w:u w:val="single"/>
        </w:rPr>
        <w:t xml:space="preserve">E ACTIVIDADES DEL SUBPROCESO </w:t>
      </w:r>
      <w:r w:rsidR="003E577A">
        <w:rPr>
          <w:b/>
          <w:u w:val="single"/>
        </w:rPr>
        <w:t>GESTIÓN DE NÓMINA</w:t>
      </w:r>
    </w:p>
    <w:p w:rsidR="00AE5418" w:rsidRPr="00AE5418" w:rsidRDefault="00AE5418" w:rsidP="00AE5418">
      <w:pPr>
        <w:ind w:left="-567" w:right="-512"/>
        <w:rPr>
          <w:b/>
          <w:u w:val="single"/>
        </w:rPr>
      </w:pPr>
    </w:p>
    <w:p w:rsidR="00F8749A" w:rsidRDefault="00F8749A" w:rsidP="00F8749A">
      <w:pPr>
        <w:ind w:left="-567" w:right="-512"/>
        <w:rPr>
          <w:sz w:val="16"/>
        </w:rPr>
      </w:pPr>
      <w:r>
        <w:rPr>
          <w:b/>
          <w:sz w:val="16"/>
        </w:rPr>
        <w:t>PROCESO:</w:t>
      </w:r>
      <w:r>
        <w:rPr>
          <w:b/>
          <w:sz w:val="16"/>
        </w:rPr>
        <w:tab/>
      </w:r>
      <w:r>
        <w:rPr>
          <w:b/>
          <w:sz w:val="16"/>
        </w:rPr>
        <w:tab/>
      </w:r>
      <w:r>
        <w:rPr>
          <w:sz w:val="16"/>
        </w:rPr>
        <w:t>RECURSOS HUMANOS</w:t>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F</w:t>
      </w:r>
    </w:p>
    <w:p w:rsidR="00F8749A" w:rsidRPr="009C2DA0" w:rsidRDefault="00F8749A" w:rsidP="00F8749A">
      <w:pPr>
        <w:ind w:left="-567" w:right="-512"/>
        <w:rPr>
          <w:sz w:val="16"/>
        </w:rPr>
      </w:pPr>
      <w:r>
        <w:rPr>
          <w:b/>
          <w:sz w:val="16"/>
        </w:rPr>
        <w:t>SUBPROCESO:</w:t>
      </w:r>
      <w:r w:rsidR="003E577A">
        <w:rPr>
          <w:sz w:val="16"/>
        </w:rPr>
        <w:tab/>
      </w:r>
      <w:r w:rsidR="003E577A">
        <w:rPr>
          <w:sz w:val="16"/>
        </w:rPr>
        <w:tab/>
        <w:t>GESTIÓN DE NÓMINA</w:t>
      </w:r>
      <w:r w:rsidR="003E577A">
        <w:rPr>
          <w:sz w:val="16"/>
        </w:rPr>
        <w:tab/>
      </w:r>
      <w:r>
        <w:rPr>
          <w:sz w:val="16"/>
        </w:rPr>
        <w:tab/>
      </w:r>
      <w:r>
        <w:rPr>
          <w:sz w:val="16"/>
        </w:rPr>
        <w:tab/>
      </w:r>
      <w:r>
        <w:rPr>
          <w:sz w:val="16"/>
        </w:rPr>
        <w:tab/>
      </w:r>
      <w:r>
        <w:rPr>
          <w:sz w:val="16"/>
        </w:rPr>
        <w:tab/>
      </w:r>
      <w:r>
        <w:rPr>
          <w:b/>
          <w:sz w:val="16"/>
        </w:rPr>
        <w:t>CÓDIGO:</w:t>
      </w:r>
      <w:r>
        <w:rPr>
          <w:b/>
          <w:sz w:val="16"/>
        </w:rPr>
        <w:tab/>
      </w:r>
      <w:r>
        <w:rPr>
          <w:b/>
          <w:sz w:val="16"/>
        </w:rPr>
        <w:tab/>
        <w:t>F</w:t>
      </w:r>
      <w:r w:rsidR="0060660D">
        <w:rPr>
          <w:sz w:val="16"/>
        </w:rPr>
        <w:t>3</w:t>
      </w:r>
    </w:p>
    <w:tbl>
      <w:tblPr>
        <w:tblStyle w:val="Tablaconcuadrcula"/>
        <w:tblW w:w="9361" w:type="dxa"/>
        <w:jc w:val="center"/>
        <w:tblInd w:w="-1032" w:type="dxa"/>
        <w:tblLayout w:type="fixed"/>
        <w:tblLook w:val="04A0"/>
      </w:tblPr>
      <w:tblGrid>
        <w:gridCol w:w="509"/>
        <w:gridCol w:w="1734"/>
        <w:gridCol w:w="1276"/>
        <w:gridCol w:w="4394"/>
        <w:gridCol w:w="1448"/>
      </w:tblGrid>
      <w:tr w:rsidR="00F8749A" w:rsidRPr="004E3970" w:rsidTr="00D53DBF">
        <w:trPr>
          <w:jc w:val="center"/>
        </w:trPr>
        <w:tc>
          <w:tcPr>
            <w:tcW w:w="509" w:type="dxa"/>
            <w:shd w:val="clear" w:color="auto" w:fill="89C2E5" w:themeFill="accent3" w:themeFillTint="66"/>
            <w:vAlign w:val="center"/>
          </w:tcPr>
          <w:p w:rsidR="00F8749A" w:rsidRPr="004E3970" w:rsidRDefault="00F8749A" w:rsidP="00F8749A">
            <w:pPr>
              <w:jc w:val="center"/>
              <w:rPr>
                <w:rFonts w:cs="Arial"/>
                <w:b/>
                <w:bCs/>
                <w:sz w:val="16"/>
              </w:rPr>
            </w:pPr>
            <w:r w:rsidRPr="004E3970">
              <w:rPr>
                <w:rFonts w:cs="Arial"/>
                <w:b/>
                <w:bCs/>
                <w:sz w:val="16"/>
              </w:rPr>
              <w:t>No.</w:t>
            </w:r>
          </w:p>
        </w:tc>
        <w:tc>
          <w:tcPr>
            <w:tcW w:w="1734" w:type="dxa"/>
            <w:shd w:val="clear" w:color="auto" w:fill="89C2E5" w:themeFill="accent3" w:themeFillTint="66"/>
            <w:vAlign w:val="center"/>
          </w:tcPr>
          <w:p w:rsidR="00F8749A" w:rsidRPr="004E3970" w:rsidRDefault="00F8749A" w:rsidP="00F8749A">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F8749A" w:rsidRPr="004E3970" w:rsidRDefault="00F8749A" w:rsidP="00F8749A">
            <w:pPr>
              <w:jc w:val="center"/>
              <w:rPr>
                <w:rFonts w:cs="Arial"/>
                <w:b/>
                <w:bCs/>
                <w:sz w:val="16"/>
              </w:rPr>
            </w:pPr>
            <w:r w:rsidRPr="004E3970">
              <w:rPr>
                <w:rFonts w:cs="Arial"/>
                <w:b/>
                <w:bCs/>
                <w:sz w:val="16"/>
              </w:rPr>
              <w:t>ENTIDAD</w:t>
            </w:r>
          </w:p>
        </w:tc>
        <w:tc>
          <w:tcPr>
            <w:tcW w:w="4394" w:type="dxa"/>
            <w:shd w:val="clear" w:color="auto" w:fill="89C2E5" w:themeFill="accent3" w:themeFillTint="66"/>
            <w:vAlign w:val="center"/>
          </w:tcPr>
          <w:p w:rsidR="00F8749A" w:rsidRPr="004E3970" w:rsidRDefault="00F8749A" w:rsidP="00F8749A">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F8749A" w:rsidRPr="004E3970" w:rsidRDefault="00F8749A" w:rsidP="00F8749A">
            <w:pPr>
              <w:jc w:val="center"/>
              <w:rPr>
                <w:rFonts w:cs="Arial"/>
                <w:b/>
                <w:bCs/>
                <w:sz w:val="16"/>
              </w:rPr>
            </w:pPr>
            <w:r w:rsidRPr="004E3970">
              <w:rPr>
                <w:rFonts w:cs="Arial"/>
                <w:b/>
                <w:bCs/>
                <w:sz w:val="16"/>
              </w:rPr>
              <w:t>RESPONSABLE</w:t>
            </w:r>
          </w:p>
        </w:tc>
      </w:tr>
      <w:tr w:rsidR="00F8749A" w:rsidRPr="004E3970" w:rsidTr="00D53DBF">
        <w:trPr>
          <w:jc w:val="center"/>
        </w:trPr>
        <w:tc>
          <w:tcPr>
            <w:tcW w:w="509" w:type="dxa"/>
            <w:vAlign w:val="center"/>
          </w:tcPr>
          <w:p w:rsidR="00F8749A" w:rsidRPr="004E3970" w:rsidRDefault="00F8749A" w:rsidP="00F8749A">
            <w:pPr>
              <w:jc w:val="left"/>
              <w:rPr>
                <w:rFonts w:cs="Arial"/>
                <w:bCs/>
                <w:sz w:val="16"/>
              </w:rPr>
            </w:pPr>
            <w:r>
              <w:rPr>
                <w:rFonts w:cs="Arial"/>
                <w:bCs/>
                <w:sz w:val="16"/>
              </w:rPr>
              <w:t>1</w:t>
            </w:r>
          </w:p>
        </w:tc>
        <w:tc>
          <w:tcPr>
            <w:tcW w:w="1734" w:type="dxa"/>
            <w:vAlign w:val="center"/>
          </w:tcPr>
          <w:p w:rsidR="00F8749A" w:rsidRDefault="002601CE" w:rsidP="00F8749A">
            <w:pPr>
              <w:jc w:val="left"/>
              <w:rPr>
                <w:rFonts w:cs="Arial"/>
                <w:bCs/>
                <w:sz w:val="16"/>
              </w:rPr>
            </w:pPr>
            <w:r>
              <w:rPr>
                <w:rFonts w:cs="Arial"/>
                <w:bCs/>
                <w:sz w:val="16"/>
              </w:rPr>
              <w:t xml:space="preserve">Realiza nómina </w:t>
            </w:r>
          </w:p>
        </w:tc>
        <w:tc>
          <w:tcPr>
            <w:tcW w:w="1276" w:type="dxa"/>
            <w:vAlign w:val="center"/>
          </w:tcPr>
          <w:p w:rsidR="00F8749A" w:rsidRDefault="00F8749A" w:rsidP="00F8749A">
            <w:pPr>
              <w:jc w:val="left"/>
              <w:rPr>
                <w:rFonts w:cs="Arial"/>
                <w:bCs/>
                <w:sz w:val="16"/>
              </w:rPr>
            </w:pPr>
            <w:r>
              <w:rPr>
                <w:rFonts w:cs="Arial"/>
                <w:bCs/>
                <w:sz w:val="16"/>
              </w:rPr>
              <w:t>Administrativo</w:t>
            </w:r>
          </w:p>
        </w:tc>
        <w:tc>
          <w:tcPr>
            <w:tcW w:w="4394" w:type="dxa"/>
            <w:vAlign w:val="center"/>
          </w:tcPr>
          <w:p w:rsidR="00F8749A" w:rsidRDefault="002601CE" w:rsidP="002601CE">
            <w:pPr>
              <w:jc w:val="left"/>
              <w:rPr>
                <w:rFonts w:cs="Arial"/>
                <w:bCs/>
                <w:sz w:val="16"/>
              </w:rPr>
            </w:pPr>
            <w:r>
              <w:rPr>
                <w:rFonts w:cs="Arial"/>
                <w:bCs/>
                <w:sz w:val="16"/>
              </w:rPr>
              <w:t>Nómina realiza la nómina del mes.</w:t>
            </w:r>
          </w:p>
        </w:tc>
        <w:tc>
          <w:tcPr>
            <w:tcW w:w="1448" w:type="dxa"/>
            <w:vAlign w:val="center"/>
          </w:tcPr>
          <w:p w:rsidR="00F8749A" w:rsidRDefault="002601CE" w:rsidP="00F8749A">
            <w:pPr>
              <w:jc w:val="left"/>
              <w:rPr>
                <w:rFonts w:cs="Arial"/>
                <w:bCs/>
                <w:sz w:val="16"/>
              </w:rPr>
            </w:pPr>
            <w:r>
              <w:rPr>
                <w:rFonts w:cs="Arial"/>
                <w:bCs/>
                <w:sz w:val="16"/>
              </w:rPr>
              <w:t xml:space="preserve">Nómina </w:t>
            </w:r>
          </w:p>
        </w:tc>
      </w:tr>
      <w:tr w:rsidR="00F8749A" w:rsidRPr="004E3970" w:rsidTr="00D53DBF">
        <w:trPr>
          <w:jc w:val="center"/>
        </w:trPr>
        <w:tc>
          <w:tcPr>
            <w:tcW w:w="509" w:type="dxa"/>
            <w:vAlign w:val="center"/>
          </w:tcPr>
          <w:p w:rsidR="00F8749A" w:rsidRPr="004E3970" w:rsidRDefault="002601CE" w:rsidP="00F8749A">
            <w:pPr>
              <w:jc w:val="left"/>
              <w:rPr>
                <w:rFonts w:cs="Arial"/>
                <w:bCs/>
                <w:sz w:val="16"/>
              </w:rPr>
            </w:pPr>
            <w:r>
              <w:rPr>
                <w:rFonts w:cs="Arial"/>
                <w:bCs/>
                <w:sz w:val="16"/>
              </w:rPr>
              <w:t>2</w:t>
            </w:r>
          </w:p>
        </w:tc>
        <w:tc>
          <w:tcPr>
            <w:tcW w:w="1734" w:type="dxa"/>
            <w:vAlign w:val="center"/>
          </w:tcPr>
          <w:p w:rsidR="00F8749A" w:rsidRPr="004E3970" w:rsidRDefault="002601CE" w:rsidP="00F8749A">
            <w:pPr>
              <w:jc w:val="left"/>
              <w:rPr>
                <w:rFonts w:cs="Arial"/>
                <w:bCs/>
                <w:sz w:val="16"/>
              </w:rPr>
            </w:pPr>
            <w:r>
              <w:rPr>
                <w:rFonts w:cs="Arial"/>
                <w:bCs/>
                <w:sz w:val="16"/>
              </w:rPr>
              <w:t>Revisa ingresos y deducciones de empleados</w:t>
            </w:r>
          </w:p>
        </w:tc>
        <w:tc>
          <w:tcPr>
            <w:tcW w:w="1276" w:type="dxa"/>
            <w:vAlign w:val="center"/>
          </w:tcPr>
          <w:p w:rsidR="00F8749A" w:rsidRPr="004E3970" w:rsidRDefault="00F8749A" w:rsidP="00F8749A">
            <w:pPr>
              <w:jc w:val="left"/>
              <w:rPr>
                <w:rFonts w:cs="Arial"/>
                <w:bCs/>
                <w:sz w:val="16"/>
              </w:rPr>
            </w:pPr>
            <w:r>
              <w:rPr>
                <w:rFonts w:cs="Arial"/>
                <w:bCs/>
                <w:sz w:val="16"/>
              </w:rPr>
              <w:t xml:space="preserve">Administrativo </w:t>
            </w:r>
          </w:p>
        </w:tc>
        <w:tc>
          <w:tcPr>
            <w:tcW w:w="4394" w:type="dxa"/>
            <w:vAlign w:val="center"/>
          </w:tcPr>
          <w:p w:rsidR="00F8749A" w:rsidRPr="004E3970" w:rsidRDefault="00F8749A" w:rsidP="002601CE">
            <w:pPr>
              <w:jc w:val="left"/>
              <w:rPr>
                <w:rFonts w:cs="Arial"/>
                <w:bCs/>
                <w:sz w:val="16"/>
              </w:rPr>
            </w:pPr>
            <w:r>
              <w:rPr>
                <w:rFonts w:cs="Arial"/>
                <w:bCs/>
                <w:sz w:val="16"/>
              </w:rPr>
              <w:t xml:space="preserve">El coordinador te talento humano </w:t>
            </w:r>
            <w:r w:rsidR="002601CE">
              <w:rPr>
                <w:rFonts w:cs="Arial"/>
                <w:bCs/>
                <w:sz w:val="16"/>
              </w:rPr>
              <w:t>revisa que los ingresos y deducciones de los empleados sean correctos.</w:t>
            </w:r>
          </w:p>
        </w:tc>
        <w:tc>
          <w:tcPr>
            <w:tcW w:w="1448" w:type="dxa"/>
            <w:vAlign w:val="center"/>
          </w:tcPr>
          <w:p w:rsidR="00F8749A" w:rsidRPr="004E3970" w:rsidRDefault="00F8749A" w:rsidP="00F8749A">
            <w:pPr>
              <w:jc w:val="left"/>
              <w:rPr>
                <w:rFonts w:cs="Arial"/>
                <w:bCs/>
                <w:sz w:val="16"/>
              </w:rPr>
            </w:pPr>
            <w:r>
              <w:rPr>
                <w:rFonts w:cs="Arial"/>
                <w:bCs/>
                <w:sz w:val="16"/>
              </w:rPr>
              <w:t>Coordinador de talento humano</w:t>
            </w:r>
          </w:p>
        </w:tc>
      </w:tr>
      <w:tr w:rsidR="00F8749A" w:rsidRPr="004E3970" w:rsidTr="00D53DBF">
        <w:trPr>
          <w:jc w:val="center"/>
        </w:trPr>
        <w:tc>
          <w:tcPr>
            <w:tcW w:w="509" w:type="dxa"/>
            <w:vAlign w:val="center"/>
          </w:tcPr>
          <w:p w:rsidR="00F8749A" w:rsidRDefault="002601CE" w:rsidP="00F8749A">
            <w:pPr>
              <w:jc w:val="left"/>
              <w:rPr>
                <w:rFonts w:cs="Arial"/>
                <w:bCs/>
                <w:sz w:val="16"/>
              </w:rPr>
            </w:pPr>
            <w:r>
              <w:rPr>
                <w:rFonts w:cs="Arial"/>
                <w:bCs/>
                <w:sz w:val="16"/>
              </w:rPr>
              <w:t>3</w:t>
            </w:r>
          </w:p>
        </w:tc>
        <w:tc>
          <w:tcPr>
            <w:tcW w:w="1734" w:type="dxa"/>
            <w:vAlign w:val="center"/>
          </w:tcPr>
          <w:p w:rsidR="00F8749A" w:rsidRDefault="002601CE" w:rsidP="00F8749A">
            <w:pPr>
              <w:jc w:val="left"/>
              <w:rPr>
                <w:rFonts w:cs="Arial"/>
                <w:bCs/>
                <w:sz w:val="16"/>
              </w:rPr>
            </w:pPr>
            <w:r>
              <w:rPr>
                <w:rFonts w:cs="Arial"/>
                <w:bCs/>
                <w:sz w:val="16"/>
              </w:rPr>
              <w:t>Aprueba nómina</w:t>
            </w:r>
          </w:p>
        </w:tc>
        <w:tc>
          <w:tcPr>
            <w:tcW w:w="1276" w:type="dxa"/>
            <w:vAlign w:val="center"/>
          </w:tcPr>
          <w:p w:rsidR="00F8749A" w:rsidRPr="004E3970" w:rsidRDefault="00F8749A" w:rsidP="00F8749A">
            <w:pPr>
              <w:jc w:val="left"/>
              <w:rPr>
                <w:rFonts w:cs="Arial"/>
                <w:bCs/>
                <w:sz w:val="16"/>
              </w:rPr>
            </w:pPr>
            <w:r>
              <w:rPr>
                <w:rFonts w:cs="Arial"/>
                <w:bCs/>
                <w:sz w:val="16"/>
              </w:rPr>
              <w:t xml:space="preserve">Administrativo </w:t>
            </w:r>
          </w:p>
        </w:tc>
        <w:tc>
          <w:tcPr>
            <w:tcW w:w="4394" w:type="dxa"/>
            <w:vAlign w:val="center"/>
          </w:tcPr>
          <w:p w:rsidR="00F8749A" w:rsidRDefault="002601CE" w:rsidP="00F8749A">
            <w:pPr>
              <w:jc w:val="left"/>
              <w:rPr>
                <w:rFonts w:cs="Arial"/>
                <w:bCs/>
                <w:sz w:val="16"/>
              </w:rPr>
            </w:pPr>
            <w:r>
              <w:rPr>
                <w:rFonts w:cs="Arial"/>
                <w:bCs/>
                <w:sz w:val="16"/>
              </w:rPr>
              <w:t>El gerente administrativo aprueba la nómina de los empleados.</w:t>
            </w:r>
          </w:p>
        </w:tc>
        <w:tc>
          <w:tcPr>
            <w:tcW w:w="1448" w:type="dxa"/>
            <w:vAlign w:val="center"/>
          </w:tcPr>
          <w:p w:rsidR="00F8749A" w:rsidRDefault="002601CE" w:rsidP="00F8749A">
            <w:pPr>
              <w:jc w:val="left"/>
              <w:rPr>
                <w:rFonts w:cs="Arial"/>
                <w:bCs/>
                <w:sz w:val="16"/>
              </w:rPr>
            </w:pPr>
            <w:r>
              <w:rPr>
                <w:rFonts w:cs="Arial"/>
                <w:bCs/>
                <w:sz w:val="16"/>
              </w:rPr>
              <w:t xml:space="preserve">Gerente administrativo </w:t>
            </w:r>
          </w:p>
        </w:tc>
      </w:tr>
      <w:tr w:rsidR="00F8749A" w:rsidRPr="004E3970" w:rsidTr="00D53DBF">
        <w:trPr>
          <w:jc w:val="center"/>
        </w:trPr>
        <w:tc>
          <w:tcPr>
            <w:tcW w:w="509" w:type="dxa"/>
            <w:vAlign w:val="center"/>
          </w:tcPr>
          <w:p w:rsidR="00F8749A" w:rsidRDefault="002601CE" w:rsidP="00F8749A">
            <w:pPr>
              <w:jc w:val="left"/>
              <w:rPr>
                <w:rFonts w:cs="Arial"/>
                <w:bCs/>
                <w:sz w:val="16"/>
              </w:rPr>
            </w:pPr>
            <w:r>
              <w:rPr>
                <w:rFonts w:cs="Arial"/>
                <w:bCs/>
                <w:sz w:val="16"/>
              </w:rPr>
              <w:t>4</w:t>
            </w:r>
          </w:p>
        </w:tc>
        <w:tc>
          <w:tcPr>
            <w:tcW w:w="1734" w:type="dxa"/>
            <w:vAlign w:val="center"/>
          </w:tcPr>
          <w:p w:rsidR="00F8749A" w:rsidRDefault="002601CE" w:rsidP="00F8749A">
            <w:pPr>
              <w:jc w:val="left"/>
              <w:rPr>
                <w:rFonts w:cs="Arial"/>
                <w:bCs/>
                <w:sz w:val="16"/>
              </w:rPr>
            </w:pPr>
            <w:r>
              <w:rPr>
                <w:rFonts w:cs="Arial"/>
                <w:bCs/>
                <w:sz w:val="16"/>
              </w:rPr>
              <w:t>Emite comprobantes de pago</w:t>
            </w:r>
          </w:p>
        </w:tc>
        <w:tc>
          <w:tcPr>
            <w:tcW w:w="1276" w:type="dxa"/>
            <w:vAlign w:val="center"/>
          </w:tcPr>
          <w:p w:rsidR="00F8749A" w:rsidRDefault="002601CE" w:rsidP="00F8749A">
            <w:pPr>
              <w:jc w:val="left"/>
              <w:rPr>
                <w:rFonts w:cs="Arial"/>
                <w:bCs/>
                <w:sz w:val="16"/>
              </w:rPr>
            </w:pPr>
            <w:r>
              <w:rPr>
                <w:rFonts w:cs="Arial"/>
                <w:bCs/>
                <w:sz w:val="16"/>
              </w:rPr>
              <w:t xml:space="preserve">Financiero </w:t>
            </w:r>
          </w:p>
        </w:tc>
        <w:tc>
          <w:tcPr>
            <w:tcW w:w="4394" w:type="dxa"/>
            <w:vAlign w:val="center"/>
          </w:tcPr>
          <w:p w:rsidR="00F8749A" w:rsidRDefault="002601CE" w:rsidP="00F8749A">
            <w:pPr>
              <w:jc w:val="left"/>
              <w:rPr>
                <w:rFonts w:cs="Arial"/>
                <w:bCs/>
                <w:sz w:val="16"/>
              </w:rPr>
            </w:pPr>
            <w:r>
              <w:rPr>
                <w:rFonts w:cs="Arial"/>
                <w:bCs/>
                <w:sz w:val="16"/>
              </w:rPr>
              <w:t>El asistente contable emite los comprobantes de pago de los empleados.</w:t>
            </w:r>
          </w:p>
        </w:tc>
        <w:tc>
          <w:tcPr>
            <w:tcW w:w="1448" w:type="dxa"/>
            <w:vAlign w:val="center"/>
          </w:tcPr>
          <w:p w:rsidR="00F8749A" w:rsidRDefault="002601CE" w:rsidP="00F8749A">
            <w:pPr>
              <w:jc w:val="left"/>
              <w:rPr>
                <w:rFonts w:cs="Arial"/>
                <w:bCs/>
                <w:sz w:val="16"/>
              </w:rPr>
            </w:pPr>
            <w:r>
              <w:rPr>
                <w:rFonts w:cs="Arial"/>
                <w:bCs/>
                <w:sz w:val="16"/>
              </w:rPr>
              <w:t>Asistente contable</w:t>
            </w:r>
          </w:p>
        </w:tc>
      </w:tr>
      <w:tr w:rsidR="00F8749A" w:rsidRPr="004E3970" w:rsidTr="00D53DBF">
        <w:trPr>
          <w:jc w:val="center"/>
        </w:trPr>
        <w:tc>
          <w:tcPr>
            <w:tcW w:w="509" w:type="dxa"/>
            <w:vAlign w:val="center"/>
          </w:tcPr>
          <w:p w:rsidR="00F8749A" w:rsidRDefault="002601CE" w:rsidP="00F8749A">
            <w:pPr>
              <w:jc w:val="left"/>
              <w:rPr>
                <w:rFonts w:cs="Arial"/>
                <w:bCs/>
                <w:sz w:val="16"/>
              </w:rPr>
            </w:pPr>
            <w:r>
              <w:rPr>
                <w:rFonts w:cs="Arial"/>
                <w:bCs/>
                <w:sz w:val="16"/>
              </w:rPr>
              <w:t>5</w:t>
            </w:r>
          </w:p>
        </w:tc>
        <w:tc>
          <w:tcPr>
            <w:tcW w:w="1734" w:type="dxa"/>
            <w:vAlign w:val="center"/>
          </w:tcPr>
          <w:p w:rsidR="00F8749A" w:rsidRDefault="002601CE" w:rsidP="00F8749A">
            <w:pPr>
              <w:jc w:val="left"/>
              <w:rPr>
                <w:rFonts w:cs="Arial"/>
                <w:bCs/>
                <w:sz w:val="16"/>
              </w:rPr>
            </w:pPr>
            <w:r>
              <w:rPr>
                <w:rFonts w:cs="Arial"/>
                <w:bCs/>
                <w:sz w:val="16"/>
              </w:rPr>
              <w:t>Realiza pago</w:t>
            </w:r>
          </w:p>
        </w:tc>
        <w:tc>
          <w:tcPr>
            <w:tcW w:w="1276" w:type="dxa"/>
            <w:vAlign w:val="center"/>
          </w:tcPr>
          <w:p w:rsidR="00F8749A" w:rsidRDefault="002601CE" w:rsidP="00F8749A">
            <w:pPr>
              <w:jc w:val="left"/>
              <w:rPr>
                <w:rFonts w:cs="Arial"/>
                <w:bCs/>
                <w:sz w:val="16"/>
              </w:rPr>
            </w:pPr>
            <w:r>
              <w:rPr>
                <w:rFonts w:cs="Arial"/>
                <w:bCs/>
                <w:sz w:val="16"/>
              </w:rPr>
              <w:t xml:space="preserve">Financiero </w:t>
            </w:r>
          </w:p>
        </w:tc>
        <w:tc>
          <w:tcPr>
            <w:tcW w:w="4394" w:type="dxa"/>
            <w:vAlign w:val="center"/>
          </w:tcPr>
          <w:p w:rsidR="00F8749A" w:rsidRDefault="00F83182" w:rsidP="00F8749A">
            <w:pPr>
              <w:jc w:val="left"/>
              <w:rPr>
                <w:rFonts w:cs="Arial"/>
                <w:bCs/>
                <w:sz w:val="16"/>
              </w:rPr>
            </w:pPr>
            <w:r>
              <w:rPr>
                <w:rFonts w:cs="Arial"/>
                <w:bCs/>
                <w:sz w:val="16"/>
              </w:rPr>
              <w:t>E</w:t>
            </w:r>
            <w:r w:rsidR="002601CE">
              <w:rPr>
                <w:rFonts w:cs="Arial"/>
                <w:bCs/>
                <w:sz w:val="16"/>
              </w:rPr>
              <w:t>l asistente contable realiza el pago.</w:t>
            </w:r>
          </w:p>
        </w:tc>
        <w:tc>
          <w:tcPr>
            <w:tcW w:w="1448" w:type="dxa"/>
            <w:vAlign w:val="center"/>
          </w:tcPr>
          <w:p w:rsidR="00F8749A" w:rsidRDefault="002601CE" w:rsidP="00F8749A">
            <w:pPr>
              <w:jc w:val="left"/>
              <w:rPr>
                <w:rFonts w:cs="Arial"/>
                <w:bCs/>
                <w:sz w:val="16"/>
              </w:rPr>
            </w:pPr>
            <w:r>
              <w:rPr>
                <w:rFonts w:cs="Arial"/>
                <w:bCs/>
                <w:sz w:val="16"/>
              </w:rPr>
              <w:t>Asistente contable</w:t>
            </w:r>
          </w:p>
        </w:tc>
      </w:tr>
      <w:tr w:rsidR="00F8749A" w:rsidRPr="004E3970" w:rsidTr="00D53DBF">
        <w:trPr>
          <w:jc w:val="center"/>
        </w:trPr>
        <w:tc>
          <w:tcPr>
            <w:tcW w:w="509" w:type="dxa"/>
            <w:vAlign w:val="center"/>
          </w:tcPr>
          <w:p w:rsidR="00F8749A" w:rsidRDefault="002601CE" w:rsidP="00F8749A">
            <w:pPr>
              <w:jc w:val="left"/>
              <w:rPr>
                <w:rFonts w:cs="Arial"/>
                <w:bCs/>
                <w:sz w:val="16"/>
              </w:rPr>
            </w:pPr>
            <w:r>
              <w:rPr>
                <w:rFonts w:cs="Arial"/>
                <w:bCs/>
                <w:sz w:val="16"/>
              </w:rPr>
              <w:t>6</w:t>
            </w:r>
          </w:p>
        </w:tc>
        <w:tc>
          <w:tcPr>
            <w:tcW w:w="1734" w:type="dxa"/>
            <w:vAlign w:val="center"/>
          </w:tcPr>
          <w:p w:rsidR="00F8749A" w:rsidRDefault="002601CE" w:rsidP="00F8749A">
            <w:pPr>
              <w:jc w:val="left"/>
              <w:rPr>
                <w:rFonts w:cs="Arial"/>
                <w:bCs/>
                <w:sz w:val="16"/>
              </w:rPr>
            </w:pPr>
            <w:r>
              <w:rPr>
                <w:rFonts w:cs="Arial"/>
                <w:bCs/>
                <w:sz w:val="16"/>
              </w:rPr>
              <w:t>Archiva documentos</w:t>
            </w:r>
          </w:p>
        </w:tc>
        <w:tc>
          <w:tcPr>
            <w:tcW w:w="1276" w:type="dxa"/>
            <w:vAlign w:val="center"/>
          </w:tcPr>
          <w:p w:rsidR="00F8749A" w:rsidRDefault="002601CE" w:rsidP="00F8749A">
            <w:pPr>
              <w:jc w:val="left"/>
              <w:rPr>
                <w:rFonts w:cs="Arial"/>
                <w:bCs/>
                <w:sz w:val="16"/>
              </w:rPr>
            </w:pPr>
            <w:r>
              <w:rPr>
                <w:rFonts w:cs="Arial"/>
                <w:bCs/>
                <w:sz w:val="16"/>
              </w:rPr>
              <w:t xml:space="preserve">Financiero </w:t>
            </w:r>
          </w:p>
        </w:tc>
        <w:tc>
          <w:tcPr>
            <w:tcW w:w="4394" w:type="dxa"/>
            <w:vAlign w:val="center"/>
          </w:tcPr>
          <w:p w:rsidR="00F8749A" w:rsidRDefault="00F83182" w:rsidP="00F8749A">
            <w:pPr>
              <w:jc w:val="left"/>
              <w:rPr>
                <w:rFonts w:cs="Arial"/>
                <w:bCs/>
                <w:sz w:val="16"/>
              </w:rPr>
            </w:pPr>
            <w:r>
              <w:rPr>
                <w:rFonts w:cs="Arial"/>
                <w:bCs/>
                <w:sz w:val="16"/>
              </w:rPr>
              <w:t>Si los empleados están conformes con la remuneración, el asistente contable archiva los comprobantes de pago.</w:t>
            </w:r>
          </w:p>
        </w:tc>
        <w:tc>
          <w:tcPr>
            <w:tcW w:w="1448" w:type="dxa"/>
            <w:vAlign w:val="center"/>
          </w:tcPr>
          <w:p w:rsidR="00F8749A" w:rsidRDefault="002601CE" w:rsidP="00F8749A">
            <w:pPr>
              <w:jc w:val="left"/>
              <w:rPr>
                <w:rFonts w:cs="Arial"/>
                <w:bCs/>
                <w:sz w:val="16"/>
              </w:rPr>
            </w:pPr>
            <w:r>
              <w:rPr>
                <w:rFonts w:cs="Arial"/>
                <w:bCs/>
                <w:sz w:val="16"/>
              </w:rPr>
              <w:t>Asistente contable</w:t>
            </w:r>
          </w:p>
        </w:tc>
      </w:tr>
      <w:tr w:rsidR="002601CE" w:rsidRPr="004E3970" w:rsidTr="00D53DBF">
        <w:trPr>
          <w:jc w:val="center"/>
        </w:trPr>
        <w:tc>
          <w:tcPr>
            <w:tcW w:w="509" w:type="dxa"/>
            <w:vAlign w:val="center"/>
          </w:tcPr>
          <w:p w:rsidR="002601CE" w:rsidRDefault="002601CE" w:rsidP="00F8749A">
            <w:pPr>
              <w:jc w:val="left"/>
              <w:rPr>
                <w:rFonts w:cs="Arial"/>
                <w:bCs/>
                <w:sz w:val="16"/>
              </w:rPr>
            </w:pPr>
            <w:r>
              <w:rPr>
                <w:rFonts w:cs="Arial"/>
                <w:bCs/>
                <w:sz w:val="16"/>
              </w:rPr>
              <w:t>7</w:t>
            </w:r>
          </w:p>
        </w:tc>
        <w:tc>
          <w:tcPr>
            <w:tcW w:w="1734" w:type="dxa"/>
            <w:vAlign w:val="center"/>
          </w:tcPr>
          <w:p w:rsidR="002601CE" w:rsidRDefault="002601CE" w:rsidP="00F8749A">
            <w:pPr>
              <w:jc w:val="left"/>
              <w:rPr>
                <w:rFonts w:cs="Arial"/>
                <w:bCs/>
                <w:sz w:val="16"/>
              </w:rPr>
            </w:pPr>
            <w:r>
              <w:rPr>
                <w:rFonts w:cs="Arial"/>
                <w:bCs/>
                <w:sz w:val="16"/>
              </w:rPr>
              <w:t>Revisa carpeta de empleados</w:t>
            </w:r>
          </w:p>
        </w:tc>
        <w:tc>
          <w:tcPr>
            <w:tcW w:w="1276" w:type="dxa"/>
            <w:vAlign w:val="center"/>
          </w:tcPr>
          <w:p w:rsidR="002601CE" w:rsidRDefault="002601CE" w:rsidP="00F8749A">
            <w:pPr>
              <w:jc w:val="left"/>
              <w:rPr>
                <w:rFonts w:cs="Arial"/>
                <w:bCs/>
                <w:sz w:val="16"/>
              </w:rPr>
            </w:pPr>
            <w:r>
              <w:rPr>
                <w:rFonts w:cs="Arial"/>
                <w:bCs/>
                <w:sz w:val="16"/>
              </w:rPr>
              <w:t xml:space="preserve">Administrativo </w:t>
            </w:r>
          </w:p>
        </w:tc>
        <w:tc>
          <w:tcPr>
            <w:tcW w:w="4394" w:type="dxa"/>
            <w:vAlign w:val="center"/>
          </w:tcPr>
          <w:p w:rsidR="002601CE" w:rsidRDefault="00F83182" w:rsidP="00F8749A">
            <w:pPr>
              <w:jc w:val="left"/>
              <w:rPr>
                <w:rFonts w:cs="Arial"/>
                <w:bCs/>
                <w:sz w:val="16"/>
              </w:rPr>
            </w:pPr>
            <w:r>
              <w:rPr>
                <w:rFonts w:cs="Arial"/>
                <w:bCs/>
                <w:sz w:val="16"/>
              </w:rPr>
              <w:t>Si los empleados no están conformes con la remuneración, nómina procede a revisar la carpeta del empleado para verificar los valores.</w:t>
            </w:r>
          </w:p>
        </w:tc>
        <w:tc>
          <w:tcPr>
            <w:tcW w:w="1448" w:type="dxa"/>
            <w:vAlign w:val="center"/>
          </w:tcPr>
          <w:p w:rsidR="002601CE" w:rsidRDefault="002601CE" w:rsidP="00F8749A">
            <w:pPr>
              <w:jc w:val="left"/>
              <w:rPr>
                <w:rFonts w:cs="Arial"/>
                <w:bCs/>
                <w:sz w:val="16"/>
              </w:rPr>
            </w:pPr>
            <w:r>
              <w:rPr>
                <w:rFonts w:cs="Arial"/>
                <w:bCs/>
                <w:sz w:val="16"/>
              </w:rPr>
              <w:t>Nómina</w:t>
            </w:r>
          </w:p>
        </w:tc>
      </w:tr>
    </w:tbl>
    <w:p w:rsidR="00F8749A" w:rsidRDefault="00F8749A" w:rsidP="00F8749A"/>
    <w:p w:rsidR="00F8749A" w:rsidRDefault="00F8749A" w:rsidP="00F8749A"/>
    <w:p w:rsidR="00F8749A" w:rsidRDefault="00F8749A" w:rsidP="00F8749A"/>
    <w:p w:rsidR="00F8749A" w:rsidRDefault="00F8749A" w:rsidP="00F8749A"/>
    <w:p w:rsidR="00F8749A" w:rsidRDefault="00FA087A" w:rsidP="00AE5418">
      <w:pPr>
        <w:ind w:left="-567" w:right="-512"/>
        <w:rPr>
          <w:b/>
          <w:u w:val="single"/>
        </w:rPr>
      </w:pPr>
      <w:r w:rsidRPr="00FA087A">
        <w:rPr>
          <w:b/>
          <w:noProof/>
        </w:rPr>
        <w:lastRenderedPageBreak/>
        <w:pict>
          <v:rect id="186 Rectángulo" o:spid="_x0000_s1162" style="position:absolute;left:0;text-align:left;margin-left:-34.3pt;margin-top:-5.7pt;width:482.45pt;height:616.2pt;z-index:-250917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p65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BaEp65rgIAAK4FAAAOAAAA&#10;AAAAAAAAAAAAAC4CAABkcnMvZTJvRG9jLnhtbFBLAQItABQABgAIAAAAIQDTHrVM3wAAAAwBAAAP&#10;AAAAAAAAAAAAAAAAAAgFAABkcnMvZG93bnJldi54bWxQSwUGAAAAAAQABADzAAAAFAYAAAAA&#10;" filled="f" strokecolor="black [3213]" strokeweight="1pt">
            <v:path arrowok="t"/>
          </v:rect>
        </w:pict>
      </w:r>
      <w:r w:rsidR="00F8749A">
        <w:rPr>
          <w:b/>
          <w:u w:val="single"/>
        </w:rPr>
        <w:t xml:space="preserve">CARACTERIZACIÓN DEL SUBPROCESO </w:t>
      </w:r>
      <w:r w:rsidR="00F83182">
        <w:rPr>
          <w:b/>
          <w:u w:val="single"/>
        </w:rPr>
        <w:t>GESTIÓN DE NÓMINA</w:t>
      </w:r>
    </w:p>
    <w:p w:rsidR="00AE5418" w:rsidRPr="00AE5418" w:rsidRDefault="00AE5418" w:rsidP="00AE5418">
      <w:pPr>
        <w:ind w:left="-567" w:right="-512"/>
        <w:rPr>
          <w:b/>
          <w:u w:val="single"/>
        </w:rPr>
      </w:pPr>
    </w:p>
    <w:p w:rsidR="00F8749A" w:rsidRDefault="00F8749A" w:rsidP="00F8749A">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RECURSOS HUMANOS</w:t>
      </w:r>
      <w:r>
        <w:rPr>
          <w:sz w:val="18"/>
          <w:lang w:val="es-ES"/>
        </w:rPr>
        <w:tab/>
      </w:r>
      <w:r>
        <w:rPr>
          <w:sz w:val="18"/>
          <w:lang w:val="es-ES"/>
        </w:rPr>
        <w:tab/>
      </w:r>
      <w:r>
        <w:rPr>
          <w:sz w:val="18"/>
          <w:lang w:val="es-ES"/>
        </w:rPr>
        <w:tab/>
      </w:r>
      <w:r w:rsidR="00F83182">
        <w:rPr>
          <w:sz w:val="18"/>
          <w:lang w:val="es-ES"/>
        </w:rPr>
        <w:tab/>
      </w:r>
      <w:r>
        <w:rPr>
          <w:sz w:val="18"/>
          <w:lang w:val="es-ES"/>
        </w:rPr>
        <w:tab/>
      </w:r>
      <w:r>
        <w:rPr>
          <w:b/>
          <w:sz w:val="18"/>
          <w:lang w:val="es-ES"/>
        </w:rPr>
        <w:t>CÓ</w:t>
      </w:r>
      <w:r w:rsidRPr="004E3970">
        <w:rPr>
          <w:b/>
          <w:sz w:val="18"/>
          <w:lang w:val="es-ES"/>
        </w:rPr>
        <w:t>DIGO:</w:t>
      </w:r>
      <w:r>
        <w:rPr>
          <w:sz w:val="18"/>
          <w:lang w:val="es-ES"/>
        </w:rPr>
        <w:tab/>
        <w:t>F</w:t>
      </w:r>
    </w:p>
    <w:p w:rsidR="00F8749A" w:rsidRPr="007C62A0" w:rsidRDefault="00F8749A" w:rsidP="00F8749A">
      <w:pPr>
        <w:ind w:left="-567" w:right="-512"/>
        <w:rPr>
          <w:sz w:val="18"/>
          <w:lang w:val="es-ES"/>
        </w:rPr>
      </w:pPr>
      <w:r>
        <w:rPr>
          <w:b/>
          <w:sz w:val="18"/>
          <w:lang w:val="es-ES"/>
        </w:rPr>
        <w:t>SUBPROCESO:</w:t>
      </w:r>
      <w:r>
        <w:rPr>
          <w:sz w:val="18"/>
          <w:lang w:val="es-ES"/>
        </w:rPr>
        <w:tab/>
      </w:r>
      <w:r w:rsidR="00F83182">
        <w:rPr>
          <w:sz w:val="18"/>
          <w:lang w:val="es-ES"/>
        </w:rPr>
        <w:t>GESTIÓN DE NÓMINA</w:t>
      </w:r>
      <w:r w:rsidR="00F83182">
        <w:rPr>
          <w:sz w:val="18"/>
          <w:lang w:val="es-ES"/>
        </w:rPr>
        <w:tab/>
      </w:r>
      <w:r w:rsidR="00F83182">
        <w:rPr>
          <w:sz w:val="18"/>
          <w:lang w:val="es-ES"/>
        </w:rPr>
        <w:tab/>
      </w:r>
      <w:r w:rsidR="00F83182">
        <w:rPr>
          <w:sz w:val="18"/>
          <w:lang w:val="es-ES"/>
        </w:rPr>
        <w:tab/>
      </w:r>
      <w:r>
        <w:rPr>
          <w:sz w:val="18"/>
          <w:lang w:val="es-ES"/>
        </w:rPr>
        <w:tab/>
      </w:r>
      <w:r>
        <w:rPr>
          <w:sz w:val="18"/>
          <w:lang w:val="es-ES"/>
        </w:rPr>
        <w:tab/>
      </w:r>
      <w:r>
        <w:rPr>
          <w:b/>
          <w:sz w:val="18"/>
          <w:lang w:val="es-ES"/>
        </w:rPr>
        <w:t>CÓDIGO:</w:t>
      </w:r>
      <w:r>
        <w:rPr>
          <w:b/>
          <w:sz w:val="18"/>
          <w:lang w:val="es-ES"/>
        </w:rPr>
        <w:tab/>
        <w:t>F</w:t>
      </w:r>
      <w:r w:rsidR="00DD4D2B">
        <w:rPr>
          <w:sz w:val="18"/>
          <w:lang w:val="es-ES"/>
        </w:rPr>
        <w:t>3</w:t>
      </w:r>
    </w:p>
    <w:tbl>
      <w:tblPr>
        <w:tblStyle w:val="Tablaconcuadrcula"/>
        <w:tblW w:w="9356" w:type="dxa"/>
        <w:jc w:val="center"/>
        <w:tblInd w:w="-459" w:type="dxa"/>
        <w:tblLook w:val="04A0"/>
      </w:tblPr>
      <w:tblGrid>
        <w:gridCol w:w="1580"/>
        <w:gridCol w:w="1097"/>
        <w:gridCol w:w="3817"/>
        <w:gridCol w:w="1276"/>
        <w:gridCol w:w="1586"/>
      </w:tblGrid>
      <w:tr w:rsidR="00F83182" w:rsidRPr="00A9242A" w:rsidTr="00BC196B">
        <w:trPr>
          <w:jc w:val="center"/>
        </w:trPr>
        <w:tc>
          <w:tcPr>
            <w:tcW w:w="1580" w:type="dxa"/>
            <w:shd w:val="clear" w:color="auto" w:fill="89C2E5" w:themeFill="accent3" w:themeFillTint="66"/>
            <w:vAlign w:val="center"/>
          </w:tcPr>
          <w:p w:rsidR="00F8749A" w:rsidRPr="00A9242A" w:rsidRDefault="00F8749A" w:rsidP="00F8749A">
            <w:pPr>
              <w:jc w:val="center"/>
              <w:rPr>
                <w:b/>
                <w:sz w:val="18"/>
                <w:lang w:val="es-ES"/>
              </w:rPr>
            </w:pPr>
            <w:r w:rsidRPr="00A9242A">
              <w:rPr>
                <w:b/>
                <w:sz w:val="18"/>
                <w:lang w:val="es-ES"/>
              </w:rPr>
              <w:t>PROVEEDOR</w:t>
            </w:r>
          </w:p>
        </w:tc>
        <w:tc>
          <w:tcPr>
            <w:tcW w:w="1097" w:type="dxa"/>
            <w:shd w:val="clear" w:color="auto" w:fill="89C2E5" w:themeFill="accent3" w:themeFillTint="66"/>
            <w:vAlign w:val="center"/>
          </w:tcPr>
          <w:p w:rsidR="00F8749A" w:rsidRPr="00A9242A" w:rsidRDefault="00F8749A" w:rsidP="00F8749A">
            <w:pPr>
              <w:jc w:val="center"/>
              <w:rPr>
                <w:b/>
                <w:sz w:val="18"/>
                <w:lang w:val="es-ES"/>
              </w:rPr>
            </w:pPr>
            <w:r w:rsidRPr="00A9242A">
              <w:rPr>
                <w:b/>
                <w:sz w:val="18"/>
                <w:lang w:val="es-ES"/>
              </w:rPr>
              <w:t>INSUMO</w:t>
            </w:r>
          </w:p>
        </w:tc>
        <w:tc>
          <w:tcPr>
            <w:tcW w:w="3817" w:type="dxa"/>
            <w:shd w:val="clear" w:color="auto" w:fill="89C2E5" w:themeFill="accent3" w:themeFillTint="66"/>
            <w:vAlign w:val="center"/>
          </w:tcPr>
          <w:p w:rsidR="00F8749A" w:rsidRPr="00A9242A" w:rsidRDefault="00F8749A" w:rsidP="00F8749A">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F8749A" w:rsidRPr="00A9242A" w:rsidRDefault="00F8749A" w:rsidP="00F8749A">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F8749A" w:rsidRPr="00A9242A" w:rsidRDefault="00F8749A" w:rsidP="00F8749A">
            <w:pPr>
              <w:jc w:val="center"/>
              <w:rPr>
                <w:b/>
                <w:sz w:val="18"/>
                <w:lang w:val="es-ES"/>
              </w:rPr>
            </w:pPr>
            <w:r w:rsidRPr="00A9242A">
              <w:rPr>
                <w:b/>
                <w:sz w:val="18"/>
                <w:lang w:val="es-ES"/>
              </w:rPr>
              <w:t>CLIENTE</w:t>
            </w:r>
          </w:p>
        </w:tc>
      </w:tr>
      <w:tr w:rsidR="00F83182" w:rsidRPr="00285143" w:rsidTr="00BC196B">
        <w:trPr>
          <w:jc w:val="center"/>
        </w:trPr>
        <w:tc>
          <w:tcPr>
            <w:tcW w:w="1580" w:type="dxa"/>
            <w:vAlign w:val="center"/>
          </w:tcPr>
          <w:p w:rsidR="00F8749A" w:rsidRPr="00285143" w:rsidRDefault="00DD4D2B" w:rsidP="00F8749A">
            <w:pPr>
              <w:jc w:val="left"/>
              <w:rPr>
                <w:sz w:val="18"/>
                <w:lang w:val="es-ES"/>
              </w:rPr>
            </w:pPr>
            <w:r>
              <w:rPr>
                <w:sz w:val="18"/>
                <w:lang w:val="es-ES"/>
              </w:rPr>
              <w:t>F2</w:t>
            </w:r>
            <w:r w:rsidR="00F83182">
              <w:rPr>
                <w:sz w:val="18"/>
                <w:lang w:val="es-ES"/>
              </w:rPr>
              <w:t>. Contratación de empleados</w:t>
            </w:r>
          </w:p>
        </w:tc>
        <w:tc>
          <w:tcPr>
            <w:tcW w:w="1097" w:type="dxa"/>
            <w:vAlign w:val="center"/>
          </w:tcPr>
          <w:p w:rsidR="00F8749A" w:rsidRPr="00285143" w:rsidRDefault="00F83182" w:rsidP="00F8749A">
            <w:pPr>
              <w:jc w:val="left"/>
              <w:rPr>
                <w:sz w:val="18"/>
                <w:lang w:val="es-ES"/>
              </w:rPr>
            </w:pPr>
            <w:r>
              <w:rPr>
                <w:sz w:val="18"/>
                <w:lang w:val="es-ES"/>
              </w:rPr>
              <w:t xml:space="preserve">Nómina </w:t>
            </w:r>
            <w:r w:rsidR="00BC196B">
              <w:rPr>
                <w:sz w:val="18"/>
                <w:lang w:val="es-ES"/>
              </w:rPr>
              <w:t>de empleados</w:t>
            </w:r>
          </w:p>
        </w:tc>
        <w:tc>
          <w:tcPr>
            <w:tcW w:w="3817" w:type="dxa"/>
            <w:vAlign w:val="center"/>
          </w:tcPr>
          <w:p w:rsidR="00F8749A" w:rsidRDefault="00BC196B" w:rsidP="00F83182">
            <w:pPr>
              <w:jc w:val="left"/>
              <w:rPr>
                <w:sz w:val="18"/>
                <w:lang w:val="es-ES"/>
              </w:rPr>
            </w:pPr>
            <w:r>
              <w:rPr>
                <w:sz w:val="18"/>
                <w:lang w:val="es-ES"/>
              </w:rPr>
              <w:t>Nómina realiza la nómina de empleados, la cual es verificada en los ingresos y deducciones de los empleados por el coordinador de talento humano.</w:t>
            </w:r>
          </w:p>
          <w:p w:rsidR="00BC196B" w:rsidRDefault="00BC196B" w:rsidP="00F83182">
            <w:pPr>
              <w:jc w:val="left"/>
              <w:rPr>
                <w:sz w:val="18"/>
                <w:lang w:val="es-ES"/>
              </w:rPr>
            </w:pPr>
            <w:r>
              <w:rPr>
                <w:sz w:val="18"/>
                <w:lang w:val="es-ES"/>
              </w:rPr>
              <w:t>El gerente administrativo aprueba la nómina y el asistente contable procede a emitir los comprobantes de ventas.</w:t>
            </w:r>
          </w:p>
          <w:p w:rsidR="00BC196B" w:rsidRPr="00285143" w:rsidRDefault="00BC196B" w:rsidP="00F83182">
            <w:pPr>
              <w:jc w:val="left"/>
              <w:rPr>
                <w:sz w:val="18"/>
                <w:lang w:val="es-ES"/>
              </w:rPr>
            </w:pPr>
            <w:r>
              <w:rPr>
                <w:sz w:val="18"/>
                <w:lang w:val="es-ES"/>
              </w:rPr>
              <w:t>El asistente contable realiza el pago a los empleados, si un empleado está inconforme con la remuneración, nómina procede a revisar la carpeta del empleado para verificar los valores, caso contrario el asistente contable archiva los comprobantes de pago.</w:t>
            </w:r>
          </w:p>
        </w:tc>
        <w:tc>
          <w:tcPr>
            <w:tcW w:w="1276" w:type="dxa"/>
            <w:vAlign w:val="center"/>
          </w:tcPr>
          <w:p w:rsidR="00F8749A" w:rsidRPr="00285143" w:rsidRDefault="00F83182" w:rsidP="00F8749A">
            <w:pPr>
              <w:jc w:val="left"/>
              <w:rPr>
                <w:sz w:val="18"/>
                <w:lang w:val="es-ES"/>
              </w:rPr>
            </w:pPr>
            <w:r>
              <w:rPr>
                <w:sz w:val="18"/>
                <w:lang w:val="es-ES"/>
              </w:rPr>
              <w:t>Pago de nómina</w:t>
            </w:r>
          </w:p>
        </w:tc>
        <w:tc>
          <w:tcPr>
            <w:tcW w:w="1586" w:type="dxa"/>
            <w:vAlign w:val="center"/>
          </w:tcPr>
          <w:p w:rsidR="00F8749A" w:rsidRDefault="00F83182" w:rsidP="00F8749A">
            <w:pPr>
              <w:jc w:val="left"/>
              <w:rPr>
                <w:sz w:val="18"/>
                <w:lang w:val="es-ES"/>
              </w:rPr>
            </w:pPr>
            <w:r>
              <w:rPr>
                <w:sz w:val="18"/>
                <w:lang w:val="es-ES"/>
              </w:rPr>
              <w:t>Departamento Financiero</w:t>
            </w:r>
          </w:p>
          <w:p w:rsidR="00F83182" w:rsidRPr="00285143" w:rsidRDefault="00F83182" w:rsidP="00F8749A">
            <w:pPr>
              <w:jc w:val="left"/>
              <w:rPr>
                <w:sz w:val="18"/>
                <w:lang w:val="es-ES"/>
              </w:rPr>
            </w:pPr>
            <w:r>
              <w:rPr>
                <w:sz w:val="18"/>
                <w:lang w:val="es-ES"/>
              </w:rPr>
              <w:t>Empleados de MAQUITSU S.A.</w:t>
            </w:r>
          </w:p>
        </w:tc>
      </w:tr>
    </w:tbl>
    <w:p w:rsidR="00F8749A" w:rsidRDefault="00F8749A" w:rsidP="00F8749A">
      <w:pPr>
        <w:jc w:val="center"/>
        <w:rPr>
          <w:b/>
        </w:rPr>
      </w:pPr>
    </w:p>
    <w:p w:rsidR="00F8749A" w:rsidRDefault="00F8749A"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AE5418" w:rsidRDefault="00AE5418" w:rsidP="00F8749A">
      <w:pPr>
        <w:jc w:val="center"/>
        <w:rPr>
          <w:b/>
        </w:rPr>
      </w:pPr>
    </w:p>
    <w:p w:rsidR="00F8749A" w:rsidRDefault="00FA087A" w:rsidP="00F8749A">
      <w:pPr>
        <w:ind w:left="-567" w:right="-512"/>
        <w:rPr>
          <w:b/>
          <w:u w:val="single"/>
        </w:rPr>
      </w:pPr>
      <w:r w:rsidRPr="00FA087A">
        <w:rPr>
          <w:b/>
          <w:noProof/>
        </w:rPr>
        <w:lastRenderedPageBreak/>
        <w:pict>
          <v:rect id="188 Rectángulo" o:spid="_x0000_s1161" style="position:absolute;left:0;text-align:left;margin-left:-34.3pt;margin-top:-5.7pt;width:482.45pt;height:616.2pt;z-index:-250915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" filled="f" strokecolor="black [3213]" strokeweight="1pt">
            <v:path arrowok="t"/>
          </v:rect>
        </w:pict>
      </w:r>
      <w:r w:rsidR="00F8749A">
        <w:rPr>
          <w:b/>
          <w:u w:val="single"/>
        </w:rPr>
        <w:t xml:space="preserve">DESCRIPCIÓN DEL SUBPROCESO </w:t>
      </w:r>
      <w:r w:rsidR="00BC196B">
        <w:rPr>
          <w:b/>
          <w:u w:val="single"/>
        </w:rPr>
        <w:t>GESTIÓN DE NÓMINA</w:t>
      </w:r>
    </w:p>
    <w:p w:rsidR="00BB72F3" w:rsidRDefault="00BB72F3" w:rsidP="00F8749A">
      <w:pPr>
        <w:ind w:left="-567" w:right="-512"/>
        <w:rPr>
          <w:b/>
          <w:u w:val="single"/>
        </w:rPr>
      </w:pPr>
    </w:p>
    <w:p w:rsidR="00BB72F3" w:rsidRPr="002C31F1" w:rsidRDefault="00BB72F3" w:rsidP="00F8749A">
      <w:pPr>
        <w:ind w:left="-567" w:right="-512"/>
        <w:rPr>
          <w:b/>
          <w:u w:val="single"/>
        </w:rPr>
      </w:pPr>
      <w:r w:rsidRPr="00BB72F3">
        <w:rPr>
          <w:noProof/>
        </w:rPr>
        <w:drawing>
          <wp:inline distT="0" distB="0" distL="0" distR="0">
            <wp:extent cx="5963133" cy="472638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4228" cy="4751026"/>
                    </a:xfrm>
                    <a:prstGeom prst="rect">
                      <a:avLst/>
                    </a:prstGeom>
                    <a:noFill/>
                    <a:ln>
                      <a:noFill/>
                    </a:ln>
                  </pic:spPr>
                </pic:pic>
              </a:graphicData>
            </a:graphic>
          </wp:inline>
        </w:drawing>
      </w: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F8749A" w:rsidRDefault="00F8749A" w:rsidP="00F8749A">
      <w:pPr>
        <w:jc w:val="center"/>
        <w:rPr>
          <w:b/>
        </w:rPr>
      </w:pPr>
    </w:p>
    <w:p w:rsidR="00C92E5A" w:rsidRPr="00F0666D" w:rsidRDefault="00FA087A" w:rsidP="00C92E5A">
      <w:pPr>
        <w:ind w:left="-567" w:right="-512"/>
        <w:rPr>
          <w:b/>
          <w:lang w:val="es-ES"/>
        </w:rPr>
      </w:pPr>
      <w:r>
        <w:rPr>
          <w:b/>
          <w:noProof/>
        </w:rPr>
        <w:lastRenderedPageBreak/>
        <w:pict>
          <v:rect id="189 Rectángulo" o:spid="_x0000_s1160" style="position:absolute;left:0;text-align:left;margin-left:-34.3pt;margin-top:-5.7pt;width:482.45pt;height:616.2pt;z-index:-250913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aY4rg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BGYaY4rgIAAK4FAAAOAAAA&#10;AAAAAAAAAAAAAC4CAABkcnMvZTJvRG9jLnhtbFBLAQItABQABgAIAAAAIQDTHrVM3wAAAAwBAAAP&#10;AAAAAAAAAAAAAAAAAAgFAABkcnMvZG93bnJldi54bWxQSwUGAAAAAAQABADzAAAAFAYAAAAA&#10;" filled="f" strokecolor="black [3213]" strokeweight="1pt">
            <v:path arrowok="t"/>
          </v:rect>
        </w:pict>
      </w:r>
      <w:r w:rsidR="00C92E5A" w:rsidRPr="00F0666D">
        <w:rPr>
          <w:b/>
          <w:lang w:val="es-ES"/>
        </w:rPr>
        <w:t>PROCESO:</w:t>
      </w:r>
      <w:r w:rsidR="00C92E5A" w:rsidRPr="00F0666D">
        <w:rPr>
          <w:b/>
          <w:lang w:val="es-ES"/>
        </w:rPr>
        <w:tab/>
      </w:r>
      <w:r w:rsidR="00C92E5A">
        <w:rPr>
          <w:b/>
          <w:lang w:val="es-ES"/>
        </w:rPr>
        <w:t>RECURSOS HUMANOS</w:t>
      </w:r>
    </w:p>
    <w:p w:rsidR="00C92E5A" w:rsidRPr="00F0666D" w:rsidRDefault="00C92E5A" w:rsidP="00C92E5A">
      <w:pPr>
        <w:ind w:left="-567" w:right="-512"/>
        <w:rPr>
          <w:b/>
          <w:lang w:val="es-ES"/>
        </w:rPr>
      </w:pPr>
      <w:r>
        <w:rPr>
          <w:b/>
          <w:lang w:val="es-ES"/>
        </w:rPr>
        <w:t>SUBPROCESO:</w:t>
      </w:r>
      <w:r>
        <w:rPr>
          <w:b/>
          <w:lang w:val="es-ES"/>
        </w:rPr>
        <w:tab/>
        <w:t xml:space="preserve">CAPACITACIÓN </w:t>
      </w:r>
      <w:r w:rsidR="002B51F9">
        <w:rPr>
          <w:b/>
          <w:lang w:val="es-ES"/>
        </w:rPr>
        <w:t xml:space="preserve">DE </w:t>
      </w:r>
      <w:r>
        <w:rPr>
          <w:b/>
          <w:lang w:val="es-ES"/>
        </w:rPr>
        <w:t>PERSONAL</w:t>
      </w:r>
    </w:p>
    <w:p w:rsidR="00C92E5A" w:rsidRDefault="00C92E5A" w:rsidP="00C92E5A">
      <w:pPr>
        <w:ind w:left="-567" w:right="-512"/>
        <w:rPr>
          <w:b/>
          <w:u w:val="single"/>
          <w:lang w:val="es-ES"/>
        </w:rPr>
      </w:pPr>
    </w:p>
    <w:p w:rsidR="00C92E5A" w:rsidRPr="00C66327" w:rsidRDefault="00C92E5A" w:rsidP="00C92E5A">
      <w:pPr>
        <w:ind w:left="-567" w:right="-512"/>
        <w:rPr>
          <w:b/>
          <w:u w:val="single"/>
          <w:lang w:val="es-ES"/>
        </w:rPr>
      </w:pPr>
      <w:r>
        <w:rPr>
          <w:b/>
          <w:u w:val="single"/>
          <w:lang w:val="es-ES"/>
        </w:rPr>
        <w:t xml:space="preserve">ENTRADAS DEL SUBPROCESO CAPACITACIÓN </w:t>
      </w:r>
      <w:r w:rsidR="002B51F9">
        <w:rPr>
          <w:b/>
          <w:u w:val="single"/>
          <w:lang w:val="es-ES"/>
        </w:rPr>
        <w:t xml:space="preserve">DE </w:t>
      </w:r>
      <w:r>
        <w:rPr>
          <w:b/>
          <w:u w:val="single"/>
          <w:lang w:val="es-ES"/>
        </w:rPr>
        <w:t>PERSONAL</w:t>
      </w:r>
    </w:p>
    <w:p w:rsidR="00C92E5A" w:rsidRPr="00A6552E" w:rsidRDefault="006A0119" w:rsidP="00C92E5A">
      <w:pPr>
        <w:ind w:left="-567" w:right="-512"/>
      </w:pPr>
      <w:r>
        <w:rPr>
          <w:b/>
        </w:rPr>
        <w:t xml:space="preserve">Empleado.- </w:t>
      </w:r>
      <w:r w:rsidR="00A6552E">
        <w:t>Persona que trabaja para la empresa.</w:t>
      </w:r>
    </w:p>
    <w:p w:rsidR="002B51F9" w:rsidRPr="004415D0" w:rsidRDefault="002B51F9" w:rsidP="00C92E5A">
      <w:pPr>
        <w:ind w:left="-567" w:right="-512"/>
      </w:pPr>
    </w:p>
    <w:p w:rsidR="00C92E5A" w:rsidRPr="00C66327" w:rsidRDefault="00C92E5A" w:rsidP="00C92E5A">
      <w:pPr>
        <w:ind w:left="-567" w:right="-512"/>
        <w:rPr>
          <w:b/>
          <w:u w:val="single"/>
          <w:lang w:val="es-ES"/>
        </w:rPr>
      </w:pPr>
      <w:r>
        <w:rPr>
          <w:b/>
          <w:u w:val="single"/>
          <w:lang w:val="es-ES"/>
        </w:rPr>
        <w:t xml:space="preserve">SALIDAS DEL SUBPROCESO </w:t>
      </w:r>
      <w:r w:rsidR="002B51F9">
        <w:rPr>
          <w:b/>
          <w:u w:val="single"/>
          <w:lang w:val="es-ES"/>
        </w:rPr>
        <w:t>CAPACITACIÓN DE PERSONAL</w:t>
      </w:r>
    </w:p>
    <w:p w:rsidR="00C92E5A" w:rsidRPr="00A6552E" w:rsidRDefault="00A6552E" w:rsidP="00C92E5A">
      <w:pPr>
        <w:ind w:left="-567" w:right="-512"/>
      </w:pPr>
      <w:r>
        <w:rPr>
          <w:b/>
        </w:rPr>
        <w:t xml:space="preserve">Empleado capacitado.- </w:t>
      </w:r>
      <w:r>
        <w:t>Persona que ha recibido seminarios de aprendizaje o de actualización de conocimientos.</w:t>
      </w:r>
    </w:p>
    <w:p w:rsidR="002B51F9" w:rsidRPr="0007184F" w:rsidRDefault="002B51F9" w:rsidP="00C92E5A">
      <w:pPr>
        <w:ind w:left="-567" w:right="-512"/>
      </w:pPr>
    </w:p>
    <w:p w:rsidR="00C92E5A" w:rsidRPr="00CC05B5" w:rsidRDefault="00C92E5A" w:rsidP="00C92E5A">
      <w:pPr>
        <w:ind w:left="-567" w:right="-512"/>
        <w:rPr>
          <w:b/>
          <w:u w:val="single"/>
          <w:lang w:val="es-ES"/>
        </w:rPr>
      </w:pPr>
      <w:r>
        <w:rPr>
          <w:b/>
          <w:u w:val="single"/>
          <w:lang w:val="es-ES"/>
        </w:rPr>
        <w:t xml:space="preserve">RECURSOS DEL SUBPROCESO </w:t>
      </w:r>
      <w:r w:rsidR="002B51F9">
        <w:rPr>
          <w:b/>
          <w:u w:val="single"/>
          <w:lang w:val="es-ES"/>
        </w:rPr>
        <w:t>CAPACITACIÓN DE PERSONAL</w:t>
      </w:r>
    </w:p>
    <w:p w:rsidR="00C92E5A" w:rsidRDefault="00C92E5A" w:rsidP="00C92E5A">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C92E5A" w:rsidRDefault="00C92E5A" w:rsidP="00C92E5A">
      <w:pPr>
        <w:ind w:left="-567" w:right="-512"/>
        <w:rPr>
          <w:lang w:val="es-ES"/>
        </w:rPr>
      </w:pPr>
    </w:p>
    <w:p w:rsidR="00C92E5A" w:rsidRDefault="00C92E5A" w:rsidP="00C92E5A">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C92E5A" w:rsidRDefault="00C92E5A" w:rsidP="00C92E5A">
      <w:pPr>
        <w:ind w:left="-567" w:right="-512"/>
        <w:rPr>
          <w:lang w:val="es-ES"/>
        </w:rPr>
      </w:pPr>
    </w:p>
    <w:p w:rsidR="00C92E5A" w:rsidRDefault="00C92E5A" w:rsidP="00C92E5A">
      <w:pPr>
        <w:ind w:left="-567" w:right="-512"/>
        <w:rPr>
          <w:lang w:val="es-ES"/>
        </w:rPr>
      </w:pPr>
      <w:r w:rsidRPr="00CC05B5">
        <w:rPr>
          <w:b/>
          <w:lang w:val="es-ES"/>
        </w:rPr>
        <w:t>Presupuesto asignado.-</w:t>
      </w:r>
      <w:r>
        <w:rPr>
          <w:lang w:val="es-ES"/>
        </w:rPr>
        <w:t xml:space="preserve"> Estimación de dinero asignado a cada proceso.</w:t>
      </w:r>
    </w:p>
    <w:p w:rsidR="00C92E5A" w:rsidRDefault="00C92E5A" w:rsidP="00C92E5A">
      <w:pPr>
        <w:ind w:left="-567" w:right="-512"/>
        <w:rPr>
          <w:lang w:val="es-ES"/>
        </w:rPr>
      </w:pPr>
    </w:p>
    <w:p w:rsidR="00C92E5A" w:rsidRDefault="00C92E5A" w:rsidP="00C92E5A">
      <w:pPr>
        <w:ind w:left="-567" w:right="-512"/>
        <w:rPr>
          <w:lang w:val="es-ES"/>
        </w:rPr>
      </w:pPr>
      <w:r w:rsidRPr="00CC05B5">
        <w:rPr>
          <w:b/>
          <w:lang w:val="es-ES"/>
        </w:rPr>
        <w:t>Talento humano.-</w:t>
      </w:r>
      <w:r w:rsidR="002B51F9">
        <w:rPr>
          <w:lang w:val="es-ES"/>
        </w:rPr>
        <w:t>Gerente administrativo, Gerencias corporativas y Coordinador de recursos humanos.</w:t>
      </w:r>
    </w:p>
    <w:p w:rsidR="00C92E5A" w:rsidRDefault="00C92E5A" w:rsidP="00C92E5A">
      <w:pPr>
        <w:ind w:left="-567" w:right="-512"/>
        <w:rPr>
          <w:b/>
          <w:u w:val="single"/>
          <w:lang w:val="es-ES"/>
        </w:rPr>
      </w:pPr>
    </w:p>
    <w:p w:rsidR="00C92E5A" w:rsidRPr="00C66327" w:rsidRDefault="00C92E5A" w:rsidP="00C92E5A">
      <w:pPr>
        <w:ind w:left="-567" w:right="-512"/>
        <w:rPr>
          <w:b/>
          <w:u w:val="single"/>
          <w:lang w:val="es-ES"/>
        </w:rPr>
      </w:pPr>
      <w:r>
        <w:rPr>
          <w:b/>
          <w:u w:val="single"/>
          <w:lang w:val="es-ES"/>
        </w:rPr>
        <w:t xml:space="preserve">CONTROLES DEL SUBPROCESO </w:t>
      </w:r>
      <w:r w:rsidR="002B51F9">
        <w:rPr>
          <w:b/>
          <w:u w:val="single"/>
          <w:lang w:val="es-ES"/>
        </w:rPr>
        <w:t>CAPACITACIÓN DE PERSONAL</w:t>
      </w:r>
    </w:p>
    <w:p w:rsidR="006A0119" w:rsidRDefault="006A0119" w:rsidP="006A0119">
      <w:pPr>
        <w:ind w:left="-567"/>
        <w:rPr>
          <w:lang w:val="es-ES"/>
        </w:rPr>
      </w:pPr>
      <w:r w:rsidRPr="003868C4">
        <w:rPr>
          <w:b/>
          <w:lang w:val="es-ES"/>
        </w:rPr>
        <w:t xml:space="preserve">Código de Trabajo.- </w:t>
      </w:r>
      <w:r w:rsidRPr="003868C4">
        <w:rPr>
          <w:lang w:val="es-ES"/>
        </w:rPr>
        <w:t xml:space="preserve">Toda empresa </w:t>
      </w:r>
      <w:r>
        <w:rPr>
          <w:lang w:val="es-ES"/>
        </w:rPr>
        <w:t xml:space="preserve">establecida en el territorio ecuatoriano debe cumplir con las disposiciones legales impuestas por el </w:t>
      </w:r>
      <w:r w:rsidRPr="003868C4">
        <w:rPr>
          <w:lang w:val="es-ES"/>
        </w:rPr>
        <w:t>Código de trabajo.</w:t>
      </w:r>
    </w:p>
    <w:p w:rsidR="006A0119" w:rsidRPr="00285B0E" w:rsidRDefault="006A0119" w:rsidP="006A0119">
      <w:pPr>
        <w:ind w:left="-567"/>
        <w:rPr>
          <w:b/>
          <w:lang w:val="es-ES"/>
        </w:rPr>
      </w:pPr>
    </w:p>
    <w:p w:rsidR="006A0119" w:rsidRDefault="006A0119" w:rsidP="006A0119">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subproceso  Contratación</w:t>
      </w:r>
      <w:r w:rsidRPr="003868C4">
        <w:rPr>
          <w:lang w:val="es-ES"/>
        </w:rPr>
        <w:t xml:space="preserve"> del Personal.</w:t>
      </w:r>
    </w:p>
    <w:p w:rsidR="002B51F9" w:rsidRPr="006A0119" w:rsidRDefault="002B51F9" w:rsidP="00C92E5A">
      <w:pPr>
        <w:ind w:left="-567" w:right="-512"/>
        <w:rPr>
          <w:b/>
          <w:u w:val="single"/>
          <w:lang w:val="es-ES"/>
        </w:rPr>
      </w:pPr>
    </w:p>
    <w:p w:rsidR="00C92E5A" w:rsidRDefault="00FA087A" w:rsidP="00C92E5A">
      <w:pPr>
        <w:ind w:left="-567" w:right="-512"/>
        <w:rPr>
          <w:b/>
          <w:u w:val="single"/>
        </w:rPr>
      </w:pPr>
      <w:r w:rsidRPr="00FA087A">
        <w:rPr>
          <w:b/>
          <w:noProof/>
        </w:rPr>
        <w:lastRenderedPageBreak/>
        <w:pict>
          <v:rect id="190 Rectángulo" o:spid="_x0000_s1159" style="position:absolute;left:0;text-align:left;margin-left:-34.3pt;margin-top:-5.7pt;width:482.45pt;height:616.2pt;z-index:-250911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BNLLYKtAgAArgUAAA4AAAAA&#10;AAAAAAAAAAAALgIAAGRycy9lMm9Eb2MueG1sUEsBAi0AFAAGAAgAAAAhANMetUzfAAAADAEAAA8A&#10;AAAAAAAAAAAAAAAABwUAAGRycy9kb3ducmV2LnhtbFBLBQYAAAAABAAEAPMAAAATBgAAAAA=&#10;" filled="f" strokecolor="black [3213]" strokeweight="1pt">
            <v:path arrowok="t"/>
          </v:rect>
        </w:pict>
      </w:r>
      <w:r w:rsidR="00C92E5A" w:rsidRPr="002C31F1">
        <w:rPr>
          <w:b/>
          <w:u w:val="single"/>
        </w:rPr>
        <w:t xml:space="preserve">DIAGRAMA DE FLUJO </w:t>
      </w:r>
      <w:r w:rsidR="00AE3EAA">
        <w:rPr>
          <w:b/>
          <w:u w:val="single"/>
        </w:rPr>
        <w:t xml:space="preserve"> </w:t>
      </w:r>
      <w:r w:rsidR="00C92E5A" w:rsidRPr="002C31F1">
        <w:rPr>
          <w:b/>
          <w:u w:val="single"/>
        </w:rPr>
        <w:t xml:space="preserve">DEL </w:t>
      </w:r>
      <w:r w:rsidR="00C92E5A">
        <w:rPr>
          <w:b/>
          <w:u w:val="single"/>
        </w:rPr>
        <w:t xml:space="preserve">SUBPROCESO </w:t>
      </w:r>
      <w:r w:rsidR="00AE3EAA">
        <w:rPr>
          <w:b/>
          <w:u w:val="single"/>
        </w:rPr>
        <w:t xml:space="preserve"> </w:t>
      </w:r>
      <w:r w:rsidR="002B51F9">
        <w:rPr>
          <w:b/>
          <w:u w:val="single"/>
        </w:rPr>
        <w:t>CAPACITACIÓN DE PERSONAL</w:t>
      </w:r>
    </w:p>
    <w:p w:rsidR="00BB72F3" w:rsidRDefault="000C32A5" w:rsidP="000C32A5">
      <w:pPr>
        <w:ind w:left="-567" w:right="-512"/>
        <w:jc w:val="center"/>
        <w:rPr>
          <w:b/>
          <w:u w:val="single"/>
        </w:rPr>
      </w:pPr>
      <w:r>
        <w:object w:dxaOrig="8891" w:dyaOrig="10039">
          <v:shape id="_x0000_i1079" type="#_x0000_t75" style="width:462.25pt;height:523.85pt" o:ole="">
            <v:imagedata r:id="rId309" o:title=""/>
          </v:shape>
          <o:OLEObject Type="Embed" ProgID="Visio.Drawing.11" ShapeID="_x0000_i1079" DrawAspect="Content" ObjectID="_1430942128" r:id="rId310"/>
        </w:object>
      </w:r>
    </w:p>
    <w:p w:rsidR="00BB72F3" w:rsidRDefault="00BB72F3" w:rsidP="00C92E5A">
      <w:pPr>
        <w:ind w:left="-567" w:right="-512"/>
        <w:rPr>
          <w:b/>
          <w:u w:val="single"/>
        </w:rPr>
      </w:pPr>
    </w:p>
    <w:p w:rsidR="000C32A5" w:rsidRDefault="000C32A5" w:rsidP="00C92E5A">
      <w:pPr>
        <w:ind w:left="-567" w:right="-512"/>
        <w:rPr>
          <w:b/>
          <w:u w:val="single"/>
        </w:rPr>
      </w:pPr>
    </w:p>
    <w:p w:rsidR="000C32A5" w:rsidRPr="002C31F1" w:rsidRDefault="000C32A5" w:rsidP="00C92E5A">
      <w:pPr>
        <w:ind w:left="-567" w:right="-512"/>
        <w:rPr>
          <w:b/>
          <w:u w:val="single"/>
        </w:rPr>
      </w:pPr>
    </w:p>
    <w:p w:rsidR="00BB72F3" w:rsidRPr="009A3E52" w:rsidRDefault="00FA087A" w:rsidP="009A3E52">
      <w:pPr>
        <w:ind w:left="-567"/>
        <w:rPr>
          <w:b/>
        </w:rPr>
      </w:pPr>
      <w:r>
        <w:rPr>
          <w:b/>
          <w:noProof/>
        </w:rPr>
        <w:lastRenderedPageBreak/>
        <w:pict>
          <v:rect id="191 Rectángulo" o:spid="_x0000_s1157" style="position:absolute;left:0;text-align:left;margin-left:-35.05pt;margin-top:-4.5pt;width:482.45pt;height:616.2pt;z-index:-250909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6PSrQ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JFDo9KtAgAArgUAAA4AAAAA&#10;AAAAAAAAAAAALgIAAGRycy9lMm9Eb2MueG1sUEsBAi0AFAAGAAgAAAAhANMetUzfAAAADAEAAA8A&#10;AAAAAAAAAAAAAAAABwUAAGRycy9kb3ducmV2LnhtbFBLBQYAAAAABAAEAPMAAAATBgAAAAA=&#10;" filled="f" strokecolor="black [3213]" strokeweight="1pt">
            <v:path arrowok="t"/>
          </v:rect>
        </w:pict>
      </w:r>
      <w:r w:rsidR="00BB72F3" w:rsidRPr="002C31F1">
        <w:rPr>
          <w:b/>
          <w:u w:val="single"/>
        </w:rPr>
        <w:t xml:space="preserve">DIAGRAMA DE FLUJO DEL </w:t>
      </w:r>
      <w:r w:rsidR="00BB72F3">
        <w:rPr>
          <w:b/>
          <w:u w:val="single"/>
        </w:rPr>
        <w:t>SUBPROCESO CAPACITACIÓN DE PERSONAL</w:t>
      </w:r>
    </w:p>
    <w:p w:rsidR="00BB72F3" w:rsidRDefault="009A3E52" w:rsidP="009A3E52">
      <w:pPr>
        <w:ind w:left="-567" w:right="-512"/>
        <w:jc w:val="center"/>
        <w:rPr>
          <w:b/>
          <w:u w:val="single"/>
        </w:rPr>
      </w:pPr>
      <w:r>
        <w:object w:dxaOrig="9355" w:dyaOrig="11296">
          <v:shape id="_x0000_i1080" type="#_x0000_t75" style="width:461.2pt;height:556.15pt" o:ole="">
            <v:imagedata r:id="rId311" o:title=""/>
          </v:shape>
          <o:OLEObject Type="Embed" ProgID="Visio.Drawing.11" ShapeID="_x0000_i1080" DrawAspect="Content" ObjectID="_1430942129" r:id="rId312"/>
        </w:object>
      </w:r>
    </w:p>
    <w:p w:rsidR="00C92E5A" w:rsidRDefault="00FA087A" w:rsidP="00BB72F3">
      <w:pPr>
        <w:ind w:left="-567" w:right="-512"/>
        <w:rPr>
          <w:b/>
          <w:u w:val="single"/>
        </w:rPr>
      </w:pPr>
      <w:r w:rsidRPr="00FA087A">
        <w:rPr>
          <w:b/>
          <w:noProof/>
        </w:rPr>
        <w:lastRenderedPageBreak/>
        <w:pict>
          <v:rect id="192 Rectángulo" o:spid="_x0000_s1155" style="position:absolute;left:0;text-align:left;margin-left:-34.3pt;margin-top:-5.7pt;width:482.45pt;height:616.2pt;z-index:-250907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EjrQIAAK4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" filled="f" strokecolor="black [3213]" strokeweight="1pt">
            <v:path arrowok="t"/>
          </v:rect>
        </w:pict>
      </w:r>
      <w:r w:rsidR="00C92E5A" w:rsidRPr="002C31F1">
        <w:rPr>
          <w:b/>
          <w:u w:val="single"/>
        </w:rPr>
        <w:t>DE</w:t>
      </w:r>
      <w:r w:rsidR="00C92E5A">
        <w:rPr>
          <w:b/>
          <w:u w:val="single"/>
        </w:rPr>
        <w:t xml:space="preserve">SCRIPCIÓN DE INDICADORES DEL SUBPROCESO </w:t>
      </w:r>
      <w:r w:rsidR="002B51F9">
        <w:rPr>
          <w:b/>
          <w:u w:val="single"/>
        </w:rPr>
        <w:t>CAPACITACIÓN DE PERSONAL</w:t>
      </w:r>
    </w:p>
    <w:p w:rsidR="00BB72F3" w:rsidRPr="00BB72F3" w:rsidRDefault="00BB72F3" w:rsidP="00BB72F3">
      <w:pPr>
        <w:ind w:left="-567" w:right="-512"/>
        <w:rPr>
          <w:b/>
          <w:u w:val="single"/>
        </w:rPr>
      </w:pPr>
    </w:p>
    <w:p w:rsidR="00C92E5A" w:rsidRDefault="00C92E5A" w:rsidP="00C92E5A">
      <w:pPr>
        <w:ind w:left="-567" w:right="-512"/>
        <w:rPr>
          <w:sz w:val="16"/>
          <w:szCs w:val="16"/>
        </w:rPr>
      </w:pPr>
      <w:r w:rsidRPr="003E76F0">
        <w:rPr>
          <w:b/>
          <w:sz w:val="16"/>
          <w:szCs w:val="16"/>
        </w:rPr>
        <w:t>PROCESO:</w:t>
      </w:r>
      <w:r w:rsidRPr="003E76F0">
        <w:rPr>
          <w:b/>
          <w:sz w:val="16"/>
          <w:szCs w:val="16"/>
        </w:rPr>
        <w:tab/>
      </w:r>
      <w:r>
        <w:rPr>
          <w:sz w:val="16"/>
          <w:szCs w:val="16"/>
        </w:rPr>
        <w:tab/>
        <w:t>RECURSOS HUMANOS</w:t>
      </w:r>
      <w:r>
        <w:rPr>
          <w:b/>
          <w:sz w:val="16"/>
          <w:szCs w:val="16"/>
        </w:rPr>
        <w:tab/>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Pr>
          <w:sz w:val="16"/>
          <w:szCs w:val="16"/>
        </w:rPr>
        <w:t>F</w:t>
      </w:r>
    </w:p>
    <w:p w:rsidR="00C92E5A" w:rsidRPr="00A043AE" w:rsidRDefault="00C92E5A" w:rsidP="00C92E5A">
      <w:pPr>
        <w:ind w:left="-567" w:right="-512"/>
        <w:rPr>
          <w:sz w:val="16"/>
          <w:szCs w:val="16"/>
        </w:rPr>
      </w:pPr>
      <w:r>
        <w:rPr>
          <w:b/>
          <w:sz w:val="16"/>
          <w:szCs w:val="16"/>
        </w:rPr>
        <w:t>SUBPROCESO:</w:t>
      </w:r>
      <w:r w:rsidR="002B51F9">
        <w:rPr>
          <w:sz w:val="16"/>
          <w:szCs w:val="16"/>
        </w:rPr>
        <w:tab/>
      </w:r>
      <w:r w:rsidR="002B51F9">
        <w:rPr>
          <w:sz w:val="16"/>
          <w:szCs w:val="16"/>
        </w:rPr>
        <w:tab/>
        <w:t>CAPACITACIÓN DE PERSONAL</w:t>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sidR="00E36309">
        <w:rPr>
          <w:sz w:val="16"/>
          <w:szCs w:val="16"/>
        </w:rPr>
        <w:t>F4</w:t>
      </w:r>
    </w:p>
    <w:tbl>
      <w:tblPr>
        <w:tblStyle w:val="Tablaconcuadrcula"/>
        <w:tblW w:w="9356" w:type="dxa"/>
        <w:jc w:val="center"/>
        <w:tblInd w:w="-459" w:type="dxa"/>
        <w:tblLayout w:type="fixed"/>
        <w:tblLook w:val="04A0"/>
      </w:tblPr>
      <w:tblGrid>
        <w:gridCol w:w="966"/>
        <w:gridCol w:w="1275"/>
        <w:gridCol w:w="993"/>
        <w:gridCol w:w="1984"/>
        <w:gridCol w:w="2268"/>
        <w:gridCol w:w="1134"/>
        <w:gridCol w:w="736"/>
      </w:tblGrid>
      <w:tr w:rsidR="00E936F1" w:rsidRPr="003E76F0" w:rsidTr="00E936F1">
        <w:trPr>
          <w:trHeight w:val="400"/>
          <w:jc w:val="center"/>
        </w:trPr>
        <w:tc>
          <w:tcPr>
            <w:tcW w:w="966" w:type="dxa"/>
            <w:shd w:val="clear" w:color="auto" w:fill="89C2E5" w:themeFill="accent3" w:themeFillTint="66"/>
            <w:vAlign w:val="center"/>
          </w:tcPr>
          <w:p w:rsidR="00C92E5A" w:rsidRPr="003E76F0" w:rsidRDefault="00C92E5A" w:rsidP="00511549">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C92E5A" w:rsidRPr="003E76F0" w:rsidRDefault="00C92E5A" w:rsidP="00511549">
            <w:pPr>
              <w:jc w:val="center"/>
              <w:rPr>
                <w:b/>
                <w:sz w:val="16"/>
                <w:szCs w:val="16"/>
              </w:rPr>
            </w:pPr>
            <w:r w:rsidRPr="003E76F0">
              <w:rPr>
                <w:b/>
                <w:sz w:val="16"/>
                <w:szCs w:val="16"/>
                <w:lang w:val="es-ES"/>
              </w:rPr>
              <w:t>Nombre</w:t>
            </w:r>
            <w:r w:rsidRPr="003E76F0">
              <w:rPr>
                <w:b/>
                <w:sz w:val="16"/>
                <w:szCs w:val="16"/>
              </w:rPr>
              <w:t xml:space="preserve"> de indicador</w:t>
            </w:r>
          </w:p>
        </w:tc>
        <w:tc>
          <w:tcPr>
            <w:tcW w:w="993" w:type="dxa"/>
            <w:shd w:val="clear" w:color="auto" w:fill="89C2E5" w:themeFill="accent3" w:themeFillTint="66"/>
            <w:vAlign w:val="center"/>
          </w:tcPr>
          <w:p w:rsidR="00C92E5A" w:rsidRPr="003E76F0" w:rsidRDefault="00C92E5A" w:rsidP="00511549">
            <w:pPr>
              <w:jc w:val="center"/>
              <w:rPr>
                <w:b/>
                <w:sz w:val="16"/>
                <w:szCs w:val="16"/>
                <w:lang w:val="es-ES"/>
              </w:rPr>
            </w:pPr>
            <w:r w:rsidRPr="003E76F0">
              <w:rPr>
                <w:b/>
                <w:sz w:val="16"/>
                <w:szCs w:val="16"/>
                <w:lang w:val="es-ES"/>
              </w:rPr>
              <w:t>Variable</w:t>
            </w:r>
          </w:p>
        </w:tc>
        <w:tc>
          <w:tcPr>
            <w:tcW w:w="1984" w:type="dxa"/>
            <w:shd w:val="clear" w:color="auto" w:fill="89C2E5" w:themeFill="accent3" w:themeFillTint="66"/>
            <w:vAlign w:val="center"/>
          </w:tcPr>
          <w:p w:rsidR="00C92E5A" w:rsidRPr="003E76F0" w:rsidRDefault="00C92E5A" w:rsidP="00511549">
            <w:pPr>
              <w:jc w:val="center"/>
              <w:rPr>
                <w:b/>
                <w:sz w:val="16"/>
                <w:szCs w:val="16"/>
              </w:rPr>
            </w:pPr>
            <w:r w:rsidRPr="003E76F0">
              <w:rPr>
                <w:b/>
                <w:sz w:val="16"/>
                <w:szCs w:val="16"/>
                <w:lang w:val="es-ES"/>
              </w:rPr>
              <w:t>Descripción</w:t>
            </w:r>
          </w:p>
        </w:tc>
        <w:tc>
          <w:tcPr>
            <w:tcW w:w="2268" w:type="dxa"/>
            <w:shd w:val="clear" w:color="auto" w:fill="89C2E5" w:themeFill="accent3" w:themeFillTint="66"/>
            <w:vAlign w:val="center"/>
          </w:tcPr>
          <w:p w:rsidR="00C92E5A" w:rsidRPr="003E76F0" w:rsidRDefault="00C92E5A" w:rsidP="00511549">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C92E5A" w:rsidRPr="003E76F0" w:rsidRDefault="00C92E5A" w:rsidP="00511549">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C92E5A" w:rsidRPr="003E76F0" w:rsidRDefault="00C92E5A" w:rsidP="00511549">
            <w:pPr>
              <w:jc w:val="center"/>
              <w:rPr>
                <w:b/>
                <w:sz w:val="16"/>
                <w:szCs w:val="16"/>
                <w:lang w:val="es-ES"/>
              </w:rPr>
            </w:pPr>
            <w:r w:rsidRPr="003E76F0">
              <w:rPr>
                <w:b/>
                <w:sz w:val="16"/>
                <w:szCs w:val="16"/>
                <w:lang w:val="es-ES"/>
              </w:rPr>
              <w:t>Meta</w:t>
            </w:r>
          </w:p>
        </w:tc>
      </w:tr>
      <w:tr w:rsidR="00E936F1" w:rsidRPr="003E76F0" w:rsidTr="00E936F1">
        <w:trPr>
          <w:jc w:val="center"/>
        </w:trPr>
        <w:tc>
          <w:tcPr>
            <w:tcW w:w="966" w:type="dxa"/>
            <w:vAlign w:val="center"/>
          </w:tcPr>
          <w:p w:rsidR="00C92E5A" w:rsidRDefault="00C92E5A" w:rsidP="00E936F1">
            <w:pPr>
              <w:jc w:val="left"/>
              <w:rPr>
                <w:sz w:val="16"/>
                <w:szCs w:val="16"/>
                <w:lang w:val="es-ES"/>
              </w:rPr>
            </w:pPr>
            <w:r>
              <w:rPr>
                <w:sz w:val="16"/>
                <w:szCs w:val="16"/>
                <w:lang w:val="es-ES"/>
              </w:rPr>
              <w:t>IF</w:t>
            </w:r>
            <w:r w:rsidR="00E36309">
              <w:rPr>
                <w:sz w:val="16"/>
                <w:szCs w:val="16"/>
                <w:lang w:val="es-ES"/>
              </w:rPr>
              <w:t>4</w:t>
            </w:r>
            <w:r>
              <w:rPr>
                <w:sz w:val="16"/>
                <w:szCs w:val="16"/>
                <w:lang w:val="es-ES"/>
              </w:rPr>
              <w:t xml:space="preserve"> 1</w:t>
            </w:r>
          </w:p>
        </w:tc>
        <w:tc>
          <w:tcPr>
            <w:tcW w:w="1275" w:type="dxa"/>
            <w:vAlign w:val="center"/>
          </w:tcPr>
          <w:p w:rsidR="00C92E5A" w:rsidRDefault="002B51F9" w:rsidP="00E936F1">
            <w:pPr>
              <w:jc w:val="left"/>
              <w:rPr>
                <w:sz w:val="16"/>
                <w:szCs w:val="16"/>
                <w:lang w:val="es-ES"/>
              </w:rPr>
            </w:pPr>
            <w:r>
              <w:rPr>
                <w:sz w:val="16"/>
                <w:szCs w:val="16"/>
                <w:lang w:val="es-ES"/>
              </w:rPr>
              <w:t>Tasa de efectividad de capacitaciones programadas</w:t>
            </w:r>
          </w:p>
        </w:tc>
        <w:tc>
          <w:tcPr>
            <w:tcW w:w="993" w:type="dxa"/>
            <w:vAlign w:val="center"/>
          </w:tcPr>
          <w:p w:rsidR="00C92E5A" w:rsidRDefault="00C92E5A" w:rsidP="00E936F1">
            <w:pPr>
              <w:jc w:val="left"/>
              <w:rPr>
                <w:sz w:val="16"/>
                <w:szCs w:val="16"/>
                <w:lang w:val="es-ES"/>
              </w:rPr>
            </w:pPr>
            <w:r>
              <w:rPr>
                <w:sz w:val="16"/>
                <w:szCs w:val="16"/>
                <w:lang w:val="es-ES"/>
              </w:rPr>
              <w:t xml:space="preserve">Eficiencia </w:t>
            </w:r>
          </w:p>
        </w:tc>
        <w:tc>
          <w:tcPr>
            <w:tcW w:w="1984" w:type="dxa"/>
            <w:vAlign w:val="center"/>
          </w:tcPr>
          <w:p w:rsidR="00C92E5A" w:rsidRDefault="002B51F9" w:rsidP="00E936F1">
            <w:pPr>
              <w:jc w:val="left"/>
              <w:rPr>
                <w:sz w:val="16"/>
                <w:szCs w:val="16"/>
                <w:lang w:val="es-ES"/>
              </w:rPr>
            </w:pPr>
            <w:r>
              <w:rPr>
                <w:sz w:val="16"/>
                <w:szCs w:val="16"/>
                <w:lang w:val="es-ES"/>
              </w:rPr>
              <w:t>Mide la relación entre capacitaciones planificadas y las efectuadas</w:t>
            </w:r>
          </w:p>
        </w:tc>
        <w:tc>
          <w:tcPr>
            <w:tcW w:w="2268" w:type="dxa"/>
            <w:vAlign w:val="center"/>
          </w:tcPr>
          <w:p w:rsidR="00C92E5A" w:rsidRPr="00E936F1" w:rsidRDefault="00FA087A" w:rsidP="00E936F1">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Capacitacion efectuada</m:t>
                    </m:r>
                  </m:num>
                  <m:den>
                    <m:r>
                      <m:rPr>
                        <m:sty m:val="p"/>
                      </m:rPr>
                      <w:rPr>
                        <w:rFonts w:ascii="Cambria Math" w:hAnsi="Cambria Math"/>
                        <w:sz w:val="16"/>
                        <w:szCs w:val="16"/>
                        <w:lang w:val="es-ES"/>
                      </w:rPr>
                      <m:t>Capacitación planificada</m:t>
                    </m:r>
                  </m:den>
                </m:f>
                <m:r>
                  <w:rPr>
                    <w:rFonts w:ascii="Cambria Math" w:hAnsi="Cambria Math"/>
                    <w:sz w:val="16"/>
                    <w:szCs w:val="16"/>
                    <w:lang w:val="es-ES"/>
                  </w:rPr>
                  <m:t>x100</m:t>
                </m:r>
              </m:oMath>
            </m:oMathPara>
          </w:p>
        </w:tc>
        <w:tc>
          <w:tcPr>
            <w:tcW w:w="1134" w:type="dxa"/>
            <w:vAlign w:val="center"/>
          </w:tcPr>
          <w:p w:rsidR="00C92E5A" w:rsidRPr="003E76F0" w:rsidRDefault="002B51F9" w:rsidP="00E936F1">
            <w:pPr>
              <w:jc w:val="left"/>
              <w:rPr>
                <w:sz w:val="16"/>
                <w:szCs w:val="16"/>
                <w:lang w:val="es-ES"/>
              </w:rPr>
            </w:pPr>
            <w:r>
              <w:rPr>
                <w:sz w:val="16"/>
                <w:szCs w:val="16"/>
                <w:lang w:val="es-ES"/>
              </w:rPr>
              <w:t>Semestral</w:t>
            </w:r>
          </w:p>
        </w:tc>
        <w:tc>
          <w:tcPr>
            <w:tcW w:w="736" w:type="dxa"/>
            <w:vAlign w:val="center"/>
          </w:tcPr>
          <w:p w:rsidR="00C92E5A" w:rsidRDefault="00C92E5A" w:rsidP="00E936F1">
            <w:pPr>
              <w:jc w:val="left"/>
              <w:rPr>
                <w:sz w:val="16"/>
                <w:szCs w:val="16"/>
                <w:lang w:val="es-ES"/>
              </w:rPr>
            </w:pPr>
            <w:r>
              <w:rPr>
                <w:sz w:val="16"/>
                <w:szCs w:val="16"/>
                <w:lang w:val="es-ES"/>
              </w:rPr>
              <w:t>100%</w:t>
            </w:r>
          </w:p>
        </w:tc>
      </w:tr>
      <w:tr w:rsidR="00E936F1" w:rsidRPr="003E76F0" w:rsidTr="00E936F1">
        <w:trPr>
          <w:jc w:val="center"/>
        </w:trPr>
        <w:tc>
          <w:tcPr>
            <w:tcW w:w="966" w:type="dxa"/>
            <w:vAlign w:val="center"/>
          </w:tcPr>
          <w:p w:rsidR="00C92E5A" w:rsidRDefault="00E36309" w:rsidP="00E936F1">
            <w:pPr>
              <w:jc w:val="left"/>
              <w:rPr>
                <w:sz w:val="16"/>
                <w:szCs w:val="16"/>
                <w:lang w:val="es-ES"/>
              </w:rPr>
            </w:pPr>
            <w:r>
              <w:rPr>
                <w:sz w:val="16"/>
                <w:szCs w:val="16"/>
                <w:lang w:val="es-ES"/>
              </w:rPr>
              <w:t>IF4</w:t>
            </w:r>
            <w:r w:rsidR="00C92E5A">
              <w:rPr>
                <w:sz w:val="16"/>
                <w:szCs w:val="16"/>
                <w:lang w:val="es-ES"/>
              </w:rPr>
              <w:t xml:space="preserve"> 2</w:t>
            </w:r>
          </w:p>
        </w:tc>
        <w:tc>
          <w:tcPr>
            <w:tcW w:w="1275" w:type="dxa"/>
            <w:vAlign w:val="center"/>
          </w:tcPr>
          <w:p w:rsidR="00C92E5A" w:rsidRDefault="00C92E5A" w:rsidP="00E936F1">
            <w:pPr>
              <w:jc w:val="left"/>
              <w:rPr>
                <w:sz w:val="16"/>
                <w:szCs w:val="16"/>
                <w:lang w:val="es-ES"/>
              </w:rPr>
            </w:pPr>
            <w:r>
              <w:rPr>
                <w:sz w:val="16"/>
                <w:szCs w:val="16"/>
                <w:lang w:val="es-ES"/>
              </w:rPr>
              <w:t>Tasa de empleados conformes</w:t>
            </w:r>
          </w:p>
        </w:tc>
        <w:tc>
          <w:tcPr>
            <w:tcW w:w="993" w:type="dxa"/>
            <w:vAlign w:val="center"/>
          </w:tcPr>
          <w:p w:rsidR="00C92E5A" w:rsidRDefault="00E936F1" w:rsidP="00E936F1">
            <w:pPr>
              <w:jc w:val="left"/>
              <w:rPr>
                <w:sz w:val="16"/>
                <w:szCs w:val="16"/>
                <w:lang w:val="es-ES"/>
              </w:rPr>
            </w:pPr>
            <w:r>
              <w:rPr>
                <w:sz w:val="16"/>
                <w:szCs w:val="16"/>
                <w:lang w:val="es-ES"/>
              </w:rPr>
              <w:t>Calidad</w:t>
            </w:r>
          </w:p>
        </w:tc>
        <w:tc>
          <w:tcPr>
            <w:tcW w:w="1984" w:type="dxa"/>
            <w:vAlign w:val="center"/>
          </w:tcPr>
          <w:p w:rsidR="00C92E5A" w:rsidRDefault="002B51F9" w:rsidP="00E936F1">
            <w:pPr>
              <w:jc w:val="left"/>
              <w:rPr>
                <w:sz w:val="16"/>
                <w:szCs w:val="16"/>
                <w:lang w:val="es-ES"/>
              </w:rPr>
            </w:pPr>
            <w:r>
              <w:rPr>
                <w:sz w:val="16"/>
                <w:szCs w:val="16"/>
                <w:lang w:val="es-ES"/>
              </w:rPr>
              <w:t>Mide la satisfacción de los empleados capacitados con respecto al curso recibido</w:t>
            </w:r>
          </w:p>
        </w:tc>
        <w:tc>
          <w:tcPr>
            <w:tcW w:w="2268" w:type="dxa"/>
            <w:vAlign w:val="center"/>
          </w:tcPr>
          <w:p w:rsidR="00C92E5A" w:rsidRPr="00E936F1" w:rsidRDefault="00FA087A" w:rsidP="00E936F1">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Suma de Evaluaciones</m:t>
                    </m:r>
                  </m:num>
                  <m:den>
                    <m:r>
                      <m:rPr>
                        <m:sty m:val="p"/>
                      </m:rPr>
                      <w:rPr>
                        <w:rFonts w:ascii="Cambria Math" w:hAnsi="Cambria Math"/>
                        <w:sz w:val="16"/>
                        <w:szCs w:val="16"/>
                        <w:lang w:val="es-ES"/>
                      </w:rPr>
                      <m:t># de Evaluaciones</m:t>
                    </m:r>
                  </m:den>
                </m:f>
              </m:oMath>
            </m:oMathPara>
          </w:p>
        </w:tc>
        <w:tc>
          <w:tcPr>
            <w:tcW w:w="1134" w:type="dxa"/>
            <w:vAlign w:val="center"/>
          </w:tcPr>
          <w:p w:rsidR="00C92E5A" w:rsidRDefault="002B51F9" w:rsidP="00E936F1">
            <w:pPr>
              <w:jc w:val="left"/>
              <w:rPr>
                <w:sz w:val="16"/>
                <w:szCs w:val="16"/>
                <w:lang w:val="es-ES"/>
              </w:rPr>
            </w:pPr>
            <w:r>
              <w:rPr>
                <w:sz w:val="16"/>
                <w:szCs w:val="16"/>
                <w:lang w:val="es-ES"/>
              </w:rPr>
              <w:t>Por cada capacitación</w:t>
            </w:r>
          </w:p>
        </w:tc>
        <w:tc>
          <w:tcPr>
            <w:tcW w:w="736" w:type="dxa"/>
            <w:vAlign w:val="center"/>
          </w:tcPr>
          <w:p w:rsidR="00C92E5A" w:rsidRDefault="002B51F9" w:rsidP="00E936F1">
            <w:pPr>
              <w:jc w:val="left"/>
              <w:rPr>
                <w:sz w:val="16"/>
                <w:szCs w:val="16"/>
                <w:lang w:val="es-ES"/>
              </w:rPr>
            </w:pPr>
            <w:r>
              <w:rPr>
                <w:sz w:val="16"/>
                <w:szCs w:val="16"/>
                <w:lang w:val="es-ES"/>
              </w:rPr>
              <w:t>90</w:t>
            </w:r>
          </w:p>
        </w:tc>
      </w:tr>
    </w:tbl>
    <w:p w:rsidR="00C92E5A" w:rsidRDefault="00C92E5A" w:rsidP="00C92E5A">
      <w:pPr>
        <w:ind w:left="-567" w:right="-512"/>
        <w:rPr>
          <w:b/>
        </w:rPr>
      </w:pPr>
    </w:p>
    <w:p w:rsidR="00C92E5A" w:rsidRDefault="00C92E5A" w:rsidP="0078735A">
      <w:pPr>
        <w:ind w:left="-567" w:right="-512"/>
        <w:rPr>
          <w:b/>
          <w:u w:val="single"/>
        </w:rPr>
      </w:pPr>
      <w:r w:rsidRPr="00C66327">
        <w:rPr>
          <w:b/>
          <w:u w:val="single"/>
        </w:rPr>
        <w:t>DESCRIPCIÓN D</w:t>
      </w:r>
      <w:r>
        <w:rPr>
          <w:b/>
          <w:u w:val="single"/>
        </w:rPr>
        <w:t xml:space="preserve">E ACTIVIDADES DEL SUBPROCESO </w:t>
      </w:r>
      <w:r w:rsidR="002B51F9">
        <w:rPr>
          <w:b/>
          <w:u w:val="single"/>
        </w:rPr>
        <w:t>CAPACITACIÓN DE PERSONAL</w:t>
      </w:r>
    </w:p>
    <w:p w:rsidR="0078735A" w:rsidRPr="0078735A" w:rsidRDefault="0078735A" w:rsidP="0078735A">
      <w:pPr>
        <w:ind w:left="-567" w:right="-512"/>
        <w:rPr>
          <w:b/>
          <w:u w:val="single"/>
        </w:rPr>
      </w:pPr>
    </w:p>
    <w:p w:rsidR="00C92E5A" w:rsidRDefault="00C92E5A" w:rsidP="00C92E5A">
      <w:pPr>
        <w:ind w:left="-567" w:right="-512"/>
        <w:rPr>
          <w:sz w:val="16"/>
        </w:rPr>
      </w:pPr>
      <w:r>
        <w:rPr>
          <w:b/>
          <w:sz w:val="16"/>
        </w:rPr>
        <w:t>PROCESO:</w:t>
      </w:r>
      <w:r>
        <w:rPr>
          <w:b/>
          <w:sz w:val="16"/>
        </w:rPr>
        <w:tab/>
      </w:r>
      <w:r>
        <w:rPr>
          <w:b/>
          <w:sz w:val="16"/>
        </w:rPr>
        <w:tab/>
      </w:r>
      <w:r>
        <w:rPr>
          <w:sz w:val="16"/>
        </w:rPr>
        <w:t>RECURSOS HUMANOS</w:t>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F</w:t>
      </w:r>
    </w:p>
    <w:p w:rsidR="00C92E5A" w:rsidRPr="009C2DA0" w:rsidRDefault="00C92E5A" w:rsidP="00C92E5A">
      <w:pPr>
        <w:ind w:left="-567" w:right="-512"/>
        <w:rPr>
          <w:sz w:val="16"/>
        </w:rPr>
      </w:pPr>
      <w:r>
        <w:rPr>
          <w:b/>
          <w:sz w:val="16"/>
        </w:rPr>
        <w:t>SUBPROCESO:</w:t>
      </w:r>
      <w:r>
        <w:rPr>
          <w:sz w:val="16"/>
        </w:rPr>
        <w:tab/>
      </w:r>
      <w:r w:rsidR="002B51F9">
        <w:rPr>
          <w:sz w:val="16"/>
        </w:rPr>
        <w:tab/>
        <w:t>CAPACITACIÓN DE PERSONAL</w:t>
      </w:r>
      <w:r>
        <w:rPr>
          <w:sz w:val="16"/>
        </w:rPr>
        <w:tab/>
      </w:r>
      <w:r>
        <w:rPr>
          <w:sz w:val="16"/>
        </w:rPr>
        <w:tab/>
      </w:r>
      <w:r>
        <w:rPr>
          <w:sz w:val="16"/>
        </w:rPr>
        <w:tab/>
      </w:r>
      <w:r>
        <w:rPr>
          <w:sz w:val="16"/>
        </w:rPr>
        <w:tab/>
      </w:r>
      <w:r>
        <w:rPr>
          <w:b/>
          <w:sz w:val="16"/>
        </w:rPr>
        <w:t>CÓDIGO:</w:t>
      </w:r>
      <w:r>
        <w:rPr>
          <w:b/>
          <w:sz w:val="16"/>
        </w:rPr>
        <w:tab/>
      </w:r>
      <w:r>
        <w:rPr>
          <w:b/>
          <w:sz w:val="16"/>
        </w:rPr>
        <w:tab/>
        <w:t>F</w:t>
      </w:r>
      <w:r w:rsidR="00E36309">
        <w:rPr>
          <w:sz w:val="16"/>
        </w:rPr>
        <w:t>4</w:t>
      </w:r>
    </w:p>
    <w:tbl>
      <w:tblPr>
        <w:tblStyle w:val="Tablaconcuadrcula"/>
        <w:tblW w:w="9361" w:type="dxa"/>
        <w:jc w:val="center"/>
        <w:tblInd w:w="-1032" w:type="dxa"/>
        <w:tblLayout w:type="fixed"/>
        <w:tblLook w:val="04A0"/>
      </w:tblPr>
      <w:tblGrid>
        <w:gridCol w:w="509"/>
        <w:gridCol w:w="2585"/>
        <w:gridCol w:w="1276"/>
        <w:gridCol w:w="3543"/>
        <w:gridCol w:w="1448"/>
      </w:tblGrid>
      <w:tr w:rsidR="00C92E5A" w:rsidRPr="004E3970" w:rsidTr="00A13D70">
        <w:trPr>
          <w:jc w:val="center"/>
        </w:trPr>
        <w:tc>
          <w:tcPr>
            <w:tcW w:w="509" w:type="dxa"/>
            <w:shd w:val="clear" w:color="auto" w:fill="89C2E5" w:themeFill="accent3" w:themeFillTint="66"/>
            <w:vAlign w:val="center"/>
          </w:tcPr>
          <w:p w:rsidR="00C92E5A" w:rsidRPr="004E3970" w:rsidRDefault="00C92E5A" w:rsidP="00511549">
            <w:pPr>
              <w:jc w:val="center"/>
              <w:rPr>
                <w:rFonts w:cs="Arial"/>
                <w:b/>
                <w:bCs/>
                <w:sz w:val="16"/>
              </w:rPr>
            </w:pPr>
            <w:r w:rsidRPr="004E3970">
              <w:rPr>
                <w:rFonts w:cs="Arial"/>
                <w:b/>
                <w:bCs/>
                <w:sz w:val="16"/>
              </w:rPr>
              <w:t>No.</w:t>
            </w:r>
          </w:p>
        </w:tc>
        <w:tc>
          <w:tcPr>
            <w:tcW w:w="2585" w:type="dxa"/>
            <w:shd w:val="clear" w:color="auto" w:fill="89C2E5" w:themeFill="accent3" w:themeFillTint="66"/>
            <w:vAlign w:val="center"/>
          </w:tcPr>
          <w:p w:rsidR="00C92E5A" w:rsidRPr="004E3970" w:rsidRDefault="00C92E5A" w:rsidP="00511549">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C92E5A" w:rsidRPr="004E3970" w:rsidRDefault="00C92E5A" w:rsidP="00511549">
            <w:pPr>
              <w:jc w:val="center"/>
              <w:rPr>
                <w:rFonts w:cs="Arial"/>
                <w:b/>
                <w:bCs/>
                <w:sz w:val="16"/>
              </w:rPr>
            </w:pPr>
            <w:r w:rsidRPr="004E3970">
              <w:rPr>
                <w:rFonts w:cs="Arial"/>
                <w:b/>
                <w:bCs/>
                <w:sz w:val="16"/>
              </w:rPr>
              <w:t>ENTIDAD</w:t>
            </w:r>
          </w:p>
        </w:tc>
        <w:tc>
          <w:tcPr>
            <w:tcW w:w="3543" w:type="dxa"/>
            <w:shd w:val="clear" w:color="auto" w:fill="89C2E5" w:themeFill="accent3" w:themeFillTint="66"/>
            <w:vAlign w:val="center"/>
          </w:tcPr>
          <w:p w:rsidR="00C92E5A" w:rsidRPr="004E3970" w:rsidRDefault="00C92E5A" w:rsidP="00511549">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C92E5A" w:rsidRPr="004E3970" w:rsidRDefault="00C92E5A" w:rsidP="00511549">
            <w:pPr>
              <w:jc w:val="center"/>
              <w:rPr>
                <w:rFonts w:cs="Arial"/>
                <w:b/>
                <w:bCs/>
                <w:sz w:val="16"/>
              </w:rPr>
            </w:pPr>
            <w:r w:rsidRPr="004E3970">
              <w:rPr>
                <w:rFonts w:cs="Arial"/>
                <w:b/>
                <w:bCs/>
                <w:sz w:val="16"/>
              </w:rPr>
              <w:t>RESPONSABLE</w:t>
            </w:r>
          </w:p>
        </w:tc>
      </w:tr>
      <w:tr w:rsidR="00C92E5A" w:rsidRPr="004E3970" w:rsidTr="00A13D70">
        <w:trPr>
          <w:jc w:val="center"/>
        </w:trPr>
        <w:tc>
          <w:tcPr>
            <w:tcW w:w="509" w:type="dxa"/>
            <w:vAlign w:val="center"/>
          </w:tcPr>
          <w:p w:rsidR="00C92E5A" w:rsidRPr="004E3970" w:rsidRDefault="00C92E5A" w:rsidP="00511549">
            <w:pPr>
              <w:jc w:val="left"/>
              <w:rPr>
                <w:rFonts w:cs="Arial"/>
                <w:bCs/>
                <w:sz w:val="16"/>
              </w:rPr>
            </w:pPr>
            <w:r>
              <w:rPr>
                <w:rFonts w:cs="Arial"/>
                <w:bCs/>
                <w:sz w:val="16"/>
              </w:rPr>
              <w:t>1</w:t>
            </w:r>
          </w:p>
        </w:tc>
        <w:tc>
          <w:tcPr>
            <w:tcW w:w="2585" w:type="dxa"/>
            <w:vAlign w:val="center"/>
          </w:tcPr>
          <w:p w:rsidR="00C92E5A" w:rsidRDefault="00E936F1" w:rsidP="00511549">
            <w:pPr>
              <w:jc w:val="left"/>
              <w:rPr>
                <w:rFonts w:cs="Arial"/>
                <w:bCs/>
                <w:sz w:val="16"/>
              </w:rPr>
            </w:pPr>
            <w:r w:rsidRPr="00E936F1">
              <w:rPr>
                <w:rFonts w:cs="Arial"/>
                <w:bCs/>
                <w:sz w:val="16"/>
              </w:rPr>
              <w:t>Análisis de competencias de sus áreas a través de la descripción del cargo en el Manual de Funciones y Responsabilidades</w:t>
            </w:r>
          </w:p>
        </w:tc>
        <w:tc>
          <w:tcPr>
            <w:tcW w:w="1276" w:type="dxa"/>
            <w:vAlign w:val="center"/>
          </w:tcPr>
          <w:p w:rsidR="00C92E5A" w:rsidRDefault="006E5B9C" w:rsidP="00511549">
            <w:pPr>
              <w:jc w:val="left"/>
              <w:rPr>
                <w:rFonts w:cs="Arial"/>
                <w:bCs/>
                <w:sz w:val="16"/>
              </w:rPr>
            </w:pPr>
            <w:r>
              <w:rPr>
                <w:rFonts w:cs="Arial"/>
                <w:bCs/>
                <w:sz w:val="16"/>
              </w:rPr>
              <w:t xml:space="preserve">Gerencia General </w:t>
            </w:r>
          </w:p>
        </w:tc>
        <w:tc>
          <w:tcPr>
            <w:tcW w:w="3543" w:type="dxa"/>
            <w:vAlign w:val="center"/>
          </w:tcPr>
          <w:p w:rsidR="00C92E5A" w:rsidRDefault="00C95234" w:rsidP="00511549">
            <w:pPr>
              <w:jc w:val="left"/>
              <w:rPr>
                <w:rFonts w:cs="Arial"/>
                <w:bCs/>
                <w:sz w:val="16"/>
              </w:rPr>
            </w:pPr>
            <w:r>
              <w:rPr>
                <w:rFonts w:cs="Arial"/>
                <w:bCs/>
                <w:sz w:val="16"/>
              </w:rPr>
              <w:t>El Gerente corporativo analiza la eficiencia de los trabajadores en cada área, mediante la descripción del cargo en el manual de funciones y responsabilidades.</w:t>
            </w:r>
          </w:p>
        </w:tc>
        <w:tc>
          <w:tcPr>
            <w:tcW w:w="1448" w:type="dxa"/>
            <w:vAlign w:val="center"/>
          </w:tcPr>
          <w:p w:rsidR="00C92E5A" w:rsidRDefault="006E135F" w:rsidP="00511549">
            <w:pPr>
              <w:jc w:val="left"/>
              <w:rPr>
                <w:rFonts w:cs="Arial"/>
                <w:bCs/>
                <w:sz w:val="16"/>
              </w:rPr>
            </w:pPr>
            <w:r>
              <w:rPr>
                <w:rFonts w:cs="Arial"/>
                <w:bCs/>
                <w:sz w:val="16"/>
              </w:rPr>
              <w:t>Gerente corporativo</w:t>
            </w:r>
          </w:p>
        </w:tc>
      </w:tr>
      <w:tr w:rsidR="00C92E5A" w:rsidRPr="004E3970" w:rsidTr="00A13D70">
        <w:trPr>
          <w:jc w:val="center"/>
        </w:trPr>
        <w:tc>
          <w:tcPr>
            <w:tcW w:w="509" w:type="dxa"/>
            <w:vAlign w:val="center"/>
          </w:tcPr>
          <w:p w:rsidR="00C92E5A" w:rsidRPr="004E3970" w:rsidRDefault="00C92E5A" w:rsidP="00511549">
            <w:pPr>
              <w:jc w:val="left"/>
              <w:rPr>
                <w:rFonts w:cs="Arial"/>
                <w:bCs/>
                <w:sz w:val="16"/>
              </w:rPr>
            </w:pPr>
            <w:r>
              <w:rPr>
                <w:rFonts w:cs="Arial"/>
                <w:bCs/>
                <w:sz w:val="16"/>
              </w:rPr>
              <w:t>2</w:t>
            </w:r>
          </w:p>
        </w:tc>
        <w:tc>
          <w:tcPr>
            <w:tcW w:w="2585" w:type="dxa"/>
            <w:vAlign w:val="center"/>
          </w:tcPr>
          <w:p w:rsidR="00C92E5A" w:rsidRPr="004E3970" w:rsidRDefault="00E936F1" w:rsidP="00511549">
            <w:pPr>
              <w:jc w:val="left"/>
              <w:rPr>
                <w:rFonts w:cs="Arial"/>
                <w:bCs/>
                <w:sz w:val="16"/>
              </w:rPr>
            </w:pPr>
            <w:r>
              <w:rPr>
                <w:rFonts w:cs="Arial"/>
                <w:bCs/>
                <w:sz w:val="16"/>
              </w:rPr>
              <w:t>Revisa cambios efectuados</w:t>
            </w:r>
          </w:p>
        </w:tc>
        <w:tc>
          <w:tcPr>
            <w:tcW w:w="1276" w:type="dxa"/>
            <w:vAlign w:val="center"/>
          </w:tcPr>
          <w:p w:rsidR="00C92E5A" w:rsidRPr="004E3970" w:rsidRDefault="00C92E5A" w:rsidP="00511549">
            <w:pPr>
              <w:jc w:val="left"/>
              <w:rPr>
                <w:rFonts w:cs="Arial"/>
                <w:bCs/>
                <w:sz w:val="16"/>
              </w:rPr>
            </w:pPr>
            <w:r>
              <w:rPr>
                <w:rFonts w:cs="Arial"/>
                <w:bCs/>
                <w:sz w:val="16"/>
              </w:rPr>
              <w:t xml:space="preserve">Administrativo </w:t>
            </w:r>
          </w:p>
        </w:tc>
        <w:tc>
          <w:tcPr>
            <w:tcW w:w="3543" w:type="dxa"/>
            <w:vAlign w:val="center"/>
          </w:tcPr>
          <w:p w:rsidR="00C92E5A" w:rsidRPr="004E3970" w:rsidRDefault="00C92E5A" w:rsidP="00C95234">
            <w:pPr>
              <w:jc w:val="left"/>
              <w:rPr>
                <w:rFonts w:cs="Arial"/>
                <w:bCs/>
                <w:sz w:val="16"/>
              </w:rPr>
            </w:pPr>
            <w:r>
              <w:rPr>
                <w:rFonts w:cs="Arial"/>
                <w:bCs/>
                <w:sz w:val="16"/>
              </w:rPr>
              <w:t>El coordinador te talento humano revisa que los</w:t>
            </w:r>
            <w:r w:rsidR="00C95234">
              <w:rPr>
                <w:rFonts w:cs="Arial"/>
                <w:bCs/>
                <w:sz w:val="16"/>
              </w:rPr>
              <w:t xml:space="preserve"> cambios efectuados.</w:t>
            </w:r>
          </w:p>
        </w:tc>
        <w:tc>
          <w:tcPr>
            <w:tcW w:w="1448" w:type="dxa"/>
            <w:vAlign w:val="center"/>
          </w:tcPr>
          <w:p w:rsidR="00C92E5A" w:rsidRPr="004E3970" w:rsidRDefault="00C92E5A" w:rsidP="00511549">
            <w:pPr>
              <w:jc w:val="left"/>
              <w:rPr>
                <w:rFonts w:cs="Arial"/>
                <w:bCs/>
                <w:sz w:val="16"/>
              </w:rPr>
            </w:pPr>
            <w:r>
              <w:rPr>
                <w:rFonts w:cs="Arial"/>
                <w:bCs/>
                <w:sz w:val="16"/>
              </w:rPr>
              <w:t>Coordinador de talento humano</w:t>
            </w:r>
          </w:p>
        </w:tc>
      </w:tr>
      <w:tr w:rsidR="00C92E5A" w:rsidRPr="004E3970" w:rsidTr="00A13D70">
        <w:trPr>
          <w:jc w:val="center"/>
        </w:trPr>
        <w:tc>
          <w:tcPr>
            <w:tcW w:w="509" w:type="dxa"/>
            <w:vAlign w:val="center"/>
          </w:tcPr>
          <w:p w:rsidR="00C92E5A" w:rsidRDefault="00C92E5A" w:rsidP="00511549">
            <w:pPr>
              <w:jc w:val="left"/>
              <w:rPr>
                <w:rFonts w:cs="Arial"/>
                <w:bCs/>
                <w:sz w:val="16"/>
              </w:rPr>
            </w:pPr>
            <w:r>
              <w:rPr>
                <w:rFonts w:cs="Arial"/>
                <w:bCs/>
                <w:sz w:val="16"/>
              </w:rPr>
              <w:t>3</w:t>
            </w:r>
          </w:p>
        </w:tc>
        <w:tc>
          <w:tcPr>
            <w:tcW w:w="2585" w:type="dxa"/>
            <w:vAlign w:val="center"/>
          </w:tcPr>
          <w:p w:rsidR="00C92E5A" w:rsidRDefault="00E936F1" w:rsidP="00511549">
            <w:pPr>
              <w:jc w:val="left"/>
              <w:rPr>
                <w:rFonts w:cs="Arial"/>
                <w:bCs/>
                <w:sz w:val="16"/>
              </w:rPr>
            </w:pPr>
            <w:r>
              <w:rPr>
                <w:rFonts w:cs="Arial"/>
                <w:bCs/>
                <w:sz w:val="16"/>
              </w:rPr>
              <w:t>Actualiza manual de funciones y responsabilidades</w:t>
            </w:r>
          </w:p>
        </w:tc>
        <w:tc>
          <w:tcPr>
            <w:tcW w:w="1276" w:type="dxa"/>
            <w:vAlign w:val="center"/>
          </w:tcPr>
          <w:p w:rsidR="00C92E5A" w:rsidRPr="004E3970" w:rsidRDefault="00C92E5A" w:rsidP="00511549">
            <w:pPr>
              <w:jc w:val="left"/>
              <w:rPr>
                <w:rFonts w:cs="Arial"/>
                <w:bCs/>
                <w:sz w:val="16"/>
              </w:rPr>
            </w:pPr>
            <w:r>
              <w:rPr>
                <w:rFonts w:cs="Arial"/>
                <w:bCs/>
                <w:sz w:val="16"/>
              </w:rPr>
              <w:t xml:space="preserve">Administrativo </w:t>
            </w:r>
          </w:p>
        </w:tc>
        <w:tc>
          <w:tcPr>
            <w:tcW w:w="3543" w:type="dxa"/>
            <w:vAlign w:val="center"/>
          </w:tcPr>
          <w:p w:rsidR="00C92E5A" w:rsidRDefault="00C95234" w:rsidP="00511549">
            <w:pPr>
              <w:jc w:val="left"/>
              <w:rPr>
                <w:rFonts w:cs="Arial"/>
                <w:bCs/>
                <w:sz w:val="16"/>
              </w:rPr>
            </w:pPr>
            <w:r>
              <w:rPr>
                <w:rFonts w:cs="Arial"/>
                <w:bCs/>
                <w:sz w:val="16"/>
              </w:rPr>
              <w:t>El coordinador de talento humano actualiza el manual de funciones y responsabilidades con los nuevos cambios.</w:t>
            </w:r>
          </w:p>
        </w:tc>
        <w:tc>
          <w:tcPr>
            <w:tcW w:w="1448" w:type="dxa"/>
            <w:vAlign w:val="center"/>
          </w:tcPr>
          <w:p w:rsidR="00C92E5A" w:rsidRDefault="006E135F" w:rsidP="00511549">
            <w:pPr>
              <w:jc w:val="left"/>
              <w:rPr>
                <w:rFonts w:cs="Arial"/>
                <w:bCs/>
                <w:sz w:val="16"/>
              </w:rPr>
            </w:pPr>
            <w:r>
              <w:rPr>
                <w:rFonts w:cs="Arial"/>
                <w:bCs/>
                <w:sz w:val="16"/>
              </w:rPr>
              <w:t>Coordinador de talento humano</w:t>
            </w:r>
          </w:p>
        </w:tc>
      </w:tr>
      <w:tr w:rsidR="00C92E5A" w:rsidRPr="004E3970" w:rsidTr="00A13D70">
        <w:trPr>
          <w:jc w:val="center"/>
        </w:trPr>
        <w:tc>
          <w:tcPr>
            <w:tcW w:w="509" w:type="dxa"/>
            <w:vAlign w:val="center"/>
          </w:tcPr>
          <w:p w:rsidR="00C92E5A" w:rsidRDefault="00C92E5A" w:rsidP="00511549">
            <w:pPr>
              <w:jc w:val="left"/>
              <w:rPr>
                <w:rFonts w:cs="Arial"/>
                <w:bCs/>
                <w:sz w:val="16"/>
              </w:rPr>
            </w:pPr>
            <w:r>
              <w:rPr>
                <w:rFonts w:cs="Arial"/>
                <w:bCs/>
                <w:sz w:val="16"/>
              </w:rPr>
              <w:t>4</w:t>
            </w:r>
          </w:p>
        </w:tc>
        <w:tc>
          <w:tcPr>
            <w:tcW w:w="2585" w:type="dxa"/>
            <w:vAlign w:val="center"/>
          </w:tcPr>
          <w:p w:rsidR="00C92E5A" w:rsidRDefault="00E936F1" w:rsidP="00511549">
            <w:pPr>
              <w:jc w:val="left"/>
              <w:rPr>
                <w:rFonts w:cs="Arial"/>
                <w:bCs/>
                <w:sz w:val="16"/>
              </w:rPr>
            </w:pPr>
            <w:r>
              <w:rPr>
                <w:rFonts w:cs="Arial"/>
                <w:bCs/>
                <w:sz w:val="16"/>
              </w:rPr>
              <w:t xml:space="preserve">Evalúa </w:t>
            </w:r>
            <w:r w:rsidR="00160DBC">
              <w:rPr>
                <w:rFonts w:cs="Arial"/>
                <w:bCs/>
                <w:sz w:val="16"/>
              </w:rPr>
              <w:t xml:space="preserve">posición del ocupante con respecto a la competencia </w:t>
            </w:r>
          </w:p>
        </w:tc>
        <w:tc>
          <w:tcPr>
            <w:tcW w:w="1276" w:type="dxa"/>
            <w:vAlign w:val="center"/>
          </w:tcPr>
          <w:p w:rsidR="00C92E5A" w:rsidRDefault="006E5B9C" w:rsidP="00511549">
            <w:pPr>
              <w:jc w:val="left"/>
              <w:rPr>
                <w:rFonts w:cs="Arial"/>
                <w:bCs/>
                <w:sz w:val="16"/>
              </w:rPr>
            </w:pPr>
            <w:r>
              <w:rPr>
                <w:rFonts w:cs="Arial"/>
                <w:bCs/>
                <w:sz w:val="16"/>
              </w:rPr>
              <w:t xml:space="preserve">Administrativo </w:t>
            </w:r>
          </w:p>
        </w:tc>
        <w:tc>
          <w:tcPr>
            <w:tcW w:w="3543" w:type="dxa"/>
            <w:vAlign w:val="center"/>
          </w:tcPr>
          <w:p w:rsidR="00C92E5A" w:rsidRDefault="00C95234" w:rsidP="00511549">
            <w:pPr>
              <w:jc w:val="left"/>
              <w:rPr>
                <w:rFonts w:cs="Arial"/>
                <w:bCs/>
                <w:sz w:val="16"/>
              </w:rPr>
            </w:pPr>
            <w:r>
              <w:rPr>
                <w:rFonts w:cs="Arial"/>
                <w:bCs/>
                <w:sz w:val="16"/>
              </w:rPr>
              <w:t>El coordinador de talento humano evalúa posición del ocupante con respecto a la competencia.</w:t>
            </w:r>
          </w:p>
        </w:tc>
        <w:tc>
          <w:tcPr>
            <w:tcW w:w="1448" w:type="dxa"/>
            <w:vAlign w:val="center"/>
          </w:tcPr>
          <w:p w:rsidR="00C92E5A" w:rsidRDefault="006E135F" w:rsidP="00511549">
            <w:pPr>
              <w:jc w:val="left"/>
              <w:rPr>
                <w:rFonts w:cs="Arial"/>
                <w:bCs/>
                <w:sz w:val="16"/>
              </w:rPr>
            </w:pPr>
            <w:r>
              <w:rPr>
                <w:rFonts w:cs="Arial"/>
                <w:bCs/>
                <w:sz w:val="16"/>
              </w:rPr>
              <w:t>Coordinador de talento humano</w:t>
            </w:r>
          </w:p>
        </w:tc>
      </w:tr>
      <w:tr w:rsidR="00C92E5A" w:rsidRPr="004E3970" w:rsidTr="00A13D70">
        <w:trPr>
          <w:jc w:val="center"/>
        </w:trPr>
        <w:tc>
          <w:tcPr>
            <w:tcW w:w="509" w:type="dxa"/>
            <w:vAlign w:val="center"/>
          </w:tcPr>
          <w:p w:rsidR="00C92E5A" w:rsidRDefault="00C92E5A" w:rsidP="00511549">
            <w:pPr>
              <w:jc w:val="left"/>
              <w:rPr>
                <w:rFonts w:cs="Arial"/>
                <w:bCs/>
                <w:sz w:val="16"/>
              </w:rPr>
            </w:pPr>
            <w:r>
              <w:rPr>
                <w:rFonts w:cs="Arial"/>
                <w:bCs/>
                <w:sz w:val="16"/>
              </w:rPr>
              <w:t>5</w:t>
            </w:r>
          </w:p>
        </w:tc>
        <w:tc>
          <w:tcPr>
            <w:tcW w:w="2585" w:type="dxa"/>
            <w:vAlign w:val="center"/>
          </w:tcPr>
          <w:p w:rsidR="00C92E5A" w:rsidRDefault="00160DBC" w:rsidP="00511549">
            <w:pPr>
              <w:jc w:val="left"/>
              <w:rPr>
                <w:rFonts w:cs="Arial"/>
                <w:bCs/>
                <w:sz w:val="16"/>
              </w:rPr>
            </w:pPr>
            <w:r>
              <w:rPr>
                <w:rFonts w:cs="Arial"/>
                <w:bCs/>
                <w:sz w:val="16"/>
              </w:rPr>
              <w:t xml:space="preserve">Define necesidades de capacitación </w:t>
            </w:r>
          </w:p>
        </w:tc>
        <w:tc>
          <w:tcPr>
            <w:tcW w:w="1276" w:type="dxa"/>
            <w:vAlign w:val="center"/>
          </w:tcPr>
          <w:p w:rsidR="00C92E5A" w:rsidRDefault="006E5B9C" w:rsidP="00511549">
            <w:pPr>
              <w:jc w:val="left"/>
              <w:rPr>
                <w:rFonts w:cs="Arial"/>
                <w:bCs/>
                <w:sz w:val="16"/>
              </w:rPr>
            </w:pPr>
            <w:r>
              <w:rPr>
                <w:rFonts w:cs="Arial"/>
                <w:bCs/>
                <w:sz w:val="16"/>
              </w:rPr>
              <w:t>Administrativo</w:t>
            </w:r>
          </w:p>
        </w:tc>
        <w:tc>
          <w:tcPr>
            <w:tcW w:w="3543" w:type="dxa"/>
            <w:vAlign w:val="center"/>
          </w:tcPr>
          <w:p w:rsidR="00C92E5A" w:rsidRDefault="0026757B" w:rsidP="00511549">
            <w:pPr>
              <w:jc w:val="left"/>
              <w:rPr>
                <w:rFonts w:cs="Arial"/>
                <w:bCs/>
                <w:sz w:val="16"/>
              </w:rPr>
            </w:pPr>
            <w:r>
              <w:rPr>
                <w:rFonts w:cs="Arial"/>
                <w:bCs/>
                <w:sz w:val="16"/>
              </w:rPr>
              <w:t>El coordinador de talento humano define las necesidades de capacitación.</w:t>
            </w:r>
          </w:p>
        </w:tc>
        <w:tc>
          <w:tcPr>
            <w:tcW w:w="1448" w:type="dxa"/>
            <w:vAlign w:val="center"/>
          </w:tcPr>
          <w:p w:rsidR="00C92E5A" w:rsidRDefault="006E135F" w:rsidP="00511549">
            <w:pPr>
              <w:jc w:val="left"/>
              <w:rPr>
                <w:rFonts w:cs="Arial"/>
                <w:bCs/>
                <w:sz w:val="16"/>
              </w:rPr>
            </w:pPr>
            <w:r>
              <w:rPr>
                <w:rFonts w:cs="Arial"/>
                <w:bCs/>
                <w:sz w:val="16"/>
              </w:rPr>
              <w:t>Coordinador de talento humano</w:t>
            </w:r>
          </w:p>
        </w:tc>
      </w:tr>
      <w:tr w:rsidR="00C92E5A" w:rsidRPr="004E3970" w:rsidTr="00A13D70">
        <w:trPr>
          <w:jc w:val="center"/>
        </w:trPr>
        <w:tc>
          <w:tcPr>
            <w:tcW w:w="509" w:type="dxa"/>
            <w:vAlign w:val="center"/>
          </w:tcPr>
          <w:p w:rsidR="00C92E5A" w:rsidRDefault="00C92E5A" w:rsidP="00511549">
            <w:pPr>
              <w:jc w:val="left"/>
              <w:rPr>
                <w:rFonts w:cs="Arial"/>
                <w:bCs/>
                <w:sz w:val="16"/>
              </w:rPr>
            </w:pPr>
            <w:r>
              <w:rPr>
                <w:rFonts w:cs="Arial"/>
                <w:bCs/>
                <w:sz w:val="16"/>
              </w:rPr>
              <w:t>6</w:t>
            </w:r>
          </w:p>
        </w:tc>
        <w:tc>
          <w:tcPr>
            <w:tcW w:w="2585" w:type="dxa"/>
            <w:vAlign w:val="center"/>
          </w:tcPr>
          <w:p w:rsidR="00C92E5A" w:rsidRDefault="00160DBC" w:rsidP="00511549">
            <w:pPr>
              <w:jc w:val="left"/>
              <w:rPr>
                <w:rFonts w:cs="Arial"/>
                <w:bCs/>
                <w:sz w:val="16"/>
              </w:rPr>
            </w:pPr>
            <w:r>
              <w:rPr>
                <w:rFonts w:cs="Arial"/>
                <w:bCs/>
                <w:sz w:val="16"/>
              </w:rPr>
              <w:t xml:space="preserve">Envía lista de cursos externos de cada área </w:t>
            </w:r>
          </w:p>
        </w:tc>
        <w:tc>
          <w:tcPr>
            <w:tcW w:w="1276" w:type="dxa"/>
            <w:vAlign w:val="center"/>
          </w:tcPr>
          <w:p w:rsidR="00C92E5A" w:rsidRDefault="006E5B9C" w:rsidP="006E5B9C">
            <w:pPr>
              <w:jc w:val="left"/>
              <w:rPr>
                <w:rFonts w:cs="Arial"/>
                <w:bCs/>
                <w:sz w:val="16"/>
              </w:rPr>
            </w:pPr>
            <w:r>
              <w:rPr>
                <w:rFonts w:cs="Arial"/>
                <w:bCs/>
                <w:sz w:val="16"/>
              </w:rPr>
              <w:t>Gerencia General</w:t>
            </w:r>
          </w:p>
        </w:tc>
        <w:tc>
          <w:tcPr>
            <w:tcW w:w="3543" w:type="dxa"/>
            <w:vAlign w:val="center"/>
          </w:tcPr>
          <w:p w:rsidR="00C92E5A" w:rsidRDefault="0026757B" w:rsidP="0026757B">
            <w:pPr>
              <w:jc w:val="left"/>
              <w:rPr>
                <w:rFonts w:cs="Arial"/>
                <w:bCs/>
                <w:sz w:val="16"/>
              </w:rPr>
            </w:pPr>
            <w:r>
              <w:rPr>
                <w:rFonts w:cs="Arial"/>
                <w:bCs/>
                <w:sz w:val="16"/>
              </w:rPr>
              <w:t>El gerente corporativo envía lista de cursos externos de cada área.</w:t>
            </w:r>
          </w:p>
        </w:tc>
        <w:tc>
          <w:tcPr>
            <w:tcW w:w="1448" w:type="dxa"/>
            <w:vAlign w:val="center"/>
          </w:tcPr>
          <w:p w:rsidR="00C92E5A" w:rsidRDefault="006E5B9C" w:rsidP="00511549">
            <w:pPr>
              <w:jc w:val="left"/>
              <w:rPr>
                <w:rFonts w:cs="Arial"/>
                <w:bCs/>
                <w:sz w:val="16"/>
              </w:rPr>
            </w:pPr>
            <w:r>
              <w:rPr>
                <w:rFonts w:cs="Arial"/>
                <w:bCs/>
                <w:sz w:val="16"/>
              </w:rPr>
              <w:t>Gerente corporativo</w:t>
            </w:r>
          </w:p>
        </w:tc>
      </w:tr>
    </w:tbl>
    <w:p w:rsidR="00A13D70" w:rsidRDefault="00A13D70"/>
    <w:p w:rsidR="00A13D70" w:rsidRDefault="00FA087A" w:rsidP="0078735A">
      <w:pPr>
        <w:ind w:left="-567" w:right="-512"/>
        <w:rPr>
          <w:b/>
          <w:u w:val="single"/>
        </w:rPr>
      </w:pPr>
      <w:r w:rsidRPr="00FA087A">
        <w:rPr>
          <w:b/>
          <w:noProof/>
        </w:rPr>
        <w:lastRenderedPageBreak/>
        <w:pict>
          <v:rect id="227 Rectángulo" o:spid="_x0000_s1154" style="position:absolute;left:0;text-align:left;margin-left:-34.3pt;margin-top:-5.7pt;width:482.45pt;height:616.2pt;z-index:-250905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F34rg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BvxF34rgIAAK4FAAAOAAAA&#10;AAAAAAAAAAAAAC4CAABkcnMvZTJvRG9jLnhtbFBLAQItABQABgAIAAAAIQDTHrVM3wAAAAwBAAAP&#10;AAAAAAAAAAAAAAAAAAgFAABkcnMvZG93bnJldi54bWxQSwUGAAAAAAQABADzAAAAFAYAAAAA&#10;" filled="f" strokecolor="black [3213]" strokeweight="1pt">
            <v:path arrowok="t"/>
          </v:rect>
        </w:pict>
      </w:r>
      <w:r w:rsidR="00A13D70" w:rsidRPr="00C66327">
        <w:rPr>
          <w:b/>
          <w:u w:val="single"/>
        </w:rPr>
        <w:t>DESCRIPCIÓN D</w:t>
      </w:r>
      <w:r w:rsidR="00A13D70">
        <w:rPr>
          <w:b/>
          <w:u w:val="single"/>
        </w:rPr>
        <w:t>E ACTIVIDADES DEL SUBPROCESO CAPACITACIÓN DE PERSONAL</w:t>
      </w:r>
    </w:p>
    <w:p w:rsidR="0078735A" w:rsidRPr="0078735A" w:rsidRDefault="0078735A" w:rsidP="0078735A">
      <w:pPr>
        <w:ind w:left="-567" w:right="-512"/>
        <w:rPr>
          <w:b/>
          <w:u w:val="single"/>
        </w:rPr>
      </w:pPr>
    </w:p>
    <w:p w:rsidR="00A13D70" w:rsidRDefault="00A13D70" w:rsidP="00A13D70">
      <w:pPr>
        <w:ind w:left="-567" w:right="-512"/>
        <w:rPr>
          <w:sz w:val="16"/>
        </w:rPr>
      </w:pPr>
      <w:r>
        <w:rPr>
          <w:b/>
          <w:sz w:val="16"/>
        </w:rPr>
        <w:t>PROCESO:</w:t>
      </w:r>
      <w:r>
        <w:rPr>
          <w:b/>
          <w:sz w:val="16"/>
        </w:rPr>
        <w:tab/>
      </w:r>
      <w:r>
        <w:rPr>
          <w:b/>
          <w:sz w:val="16"/>
        </w:rPr>
        <w:tab/>
      </w:r>
      <w:r>
        <w:rPr>
          <w:sz w:val="16"/>
        </w:rPr>
        <w:t>RECURSOS HUMANOS</w:t>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F</w:t>
      </w:r>
    </w:p>
    <w:p w:rsidR="00A13D70" w:rsidRPr="009C2DA0" w:rsidRDefault="00A13D70" w:rsidP="00A13D70">
      <w:pPr>
        <w:ind w:left="-567" w:right="-512"/>
        <w:rPr>
          <w:sz w:val="16"/>
        </w:rPr>
      </w:pPr>
      <w:r>
        <w:rPr>
          <w:b/>
          <w:sz w:val="16"/>
        </w:rPr>
        <w:t>SUBPROCESO:</w:t>
      </w:r>
      <w:r>
        <w:rPr>
          <w:sz w:val="16"/>
        </w:rPr>
        <w:tab/>
      </w:r>
      <w:r>
        <w:rPr>
          <w:sz w:val="16"/>
        </w:rPr>
        <w:tab/>
        <w:t>CAPACITACIÓN DE PERSONAL</w:t>
      </w:r>
      <w:r>
        <w:rPr>
          <w:sz w:val="16"/>
        </w:rPr>
        <w:tab/>
      </w:r>
      <w:r>
        <w:rPr>
          <w:sz w:val="16"/>
        </w:rPr>
        <w:tab/>
      </w:r>
      <w:r>
        <w:rPr>
          <w:sz w:val="16"/>
        </w:rPr>
        <w:tab/>
      </w:r>
      <w:r>
        <w:rPr>
          <w:sz w:val="16"/>
        </w:rPr>
        <w:tab/>
      </w:r>
      <w:r>
        <w:rPr>
          <w:b/>
          <w:sz w:val="16"/>
        </w:rPr>
        <w:t>CÓDIGO:</w:t>
      </w:r>
      <w:r>
        <w:rPr>
          <w:b/>
          <w:sz w:val="16"/>
        </w:rPr>
        <w:tab/>
      </w:r>
      <w:r>
        <w:rPr>
          <w:b/>
          <w:sz w:val="16"/>
        </w:rPr>
        <w:tab/>
        <w:t>F</w:t>
      </w:r>
      <w:r w:rsidR="00E36309">
        <w:rPr>
          <w:sz w:val="16"/>
        </w:rPr>
        <w:t>4</w:t>
      </w:r>
    </w:p>
    <w:tbl>
      <w:tblPr>
        <w:tblStyle w:val="Tablaconcuadrcula"/>
        <w:tblW w:w="9361" w:type="dxa"/>
        <w:jc w:val="center"/>
        <w:tblInd w:w="-1032" w:type="dxa"/>
        <w:tblLayout w:type="fixed"/>
        <w:tblLook w:val="04A0"/>
      </w:tblPr>
      <w:tblGrid>
        <w:gridCol w:w="509"/>
        <w:gridCol w:w="2585"/>
        <w:gridCol w:w="1276"/>
        <w:gridCol w:w="3543"/>
        <w:gridCol w:w="1448"/>
      </w:tblGrid>
      <w:tr w:rsidR="00A13D70" w:rsidRPr="004E3970" w:rsidTr="00AF2BD9">
        <w:trPr>
          <w:jc w:val="center"/>
        </w:trPr>
        <w:tc>
          <w:tcPr>
            <w:tcW w:w="509" w:type="dxa"/>
            <w:shd w:val="clear" w:color="auto" w:fill="89C2E5" w:themeFill="accent3" w:themeFillTint="66"/>
            <w:vAlign w:val="center"/>
          </w:tcPr>
          <w:p w:rsidR="00A13D70" w:rsidRPr="004E3970" w:rsidRDefault="00A13D70" w:rsidP="00AF2BD9">
            <w:pPr>
              <w:jc w:val="center"/>
              <w:rPr>
                <w:rFonts w:cs="Arial"/>
                <w:b/>
                <w:bCs/>
                <w:sz w:val="16"/>
              </w:rPr>
            </w:pPr>
            <w:r w:rsidRPr="004E3970">
              <w:rPr>
                <w:rFonts w:cs="Arial"/>
                <w:b/>
                <w:bCs/>
                <w:sz w:val="16"/>
              </w:rPr>
              <w:t>No.</w:t>
            </w:r>
          </w:p>
        </w:tc>
        <w:tc>
          <w:tcPr>
            <w:tcW w:w="2585" w:type="dxa"/>
            <w:shd w:val="clear" w:color="auto" w:fill="89C2E5" w:themeFill="accent3" w:themeFillTint="66"/>
            <w:vAlign w:val="center"/>
          </w:tcPr>
          <w:p w:rsidR="00A13D70" w:rsidRPr="004E3970" w:rsidRDefault="00A13D70" w:rsidP="00AF2BD9">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A13D70" w:rsidRPr="004E3970" w:rsidRDefault="00A13D70" w:rsidP="00AF2BD9">
            <w:pPr>
              <w:jc w:val="center"/>
              <w:rPr>
                <w:rFonts w:cs="Arial"/>
                <w:b/>
                <w:bCs/>
                <w:sz w:val="16"/>
              </w:rPr>
            </w:pPr>
            <w:r w:rsidRPr="004E3970">
              <w:rPr>
                <w:rFonts w:cs="Arial"/>
                <w:b/>
                <w:bCs/>
                <w:sz w:val="16"/>
              </w:rPr>
              <w:t>ENTIDAD</w:t>
            </w:r>
          </w:p>
        </w:tc>
        <w:tc>
          <w:tcPr>
            <w:tcW w:w="3543" w:type="dxa"/>
            <w:shd w:val="clear" w:color="auto" w:fill="89C2E5" w:themeFill="accent3" w:themeFillTint="66"/>
            <w:vAlign w:val="center"/>
          </w:tcPr>
          <w:p w:rsidR="00A13D70" w:rsidRPr="004E3970" w:rsidRDefault="00A13D70" w:rsidP="00AF2BD9">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A13D70" w:rsidRPr="004E3970" w:rsidRDefault="00A13D70" w:rsidP="00AF2BD9">
            <w:pPr>
              <w:jc w:val="center"/>
              <w:rPr>
                <w:rFonts w:cs="Arial"/>
                <w:b/>
                <w:bCs/>
                <w:sz w:val="16"/>
              </w:rPr>
            </w:pPr>
            <w:r w:rsidRPr="004E3970">
              <w:rPr>
                <w:rFonts w:cs="Arial"/>
                <w:b/>
                <w:bCs/>
                <w:sz w:val="16"/>
              </w:rPr>
              <w:t>RESPONSABLE</w:t>
            </w:r>
          </w:p>
        </w:tc>
      </w:tr>
      <w:tr w:rsidR="00C92E5A" w:rsidRPr="004E3970" w:rsidTr="00A13D70">
        <w:trPr>
          <w:jc w:val="center"/>
        </w:trPr>
        <w:tc>
          <w:tcPr>
            <w:tcW w:w="509" w:type="dxa"/>
            <w:vAlign w:val="center"/>
          </w:tcPr>
          <w:p w:rsidR="00C92E5A" w:rsidRDefault="00C92E5A" w:rsidP="00511549">
            <w:pPr>
              <w:jc w:val="left"/>
              <w:rPr>
                <w:rFonts w:cs="Arial"/>
                <w:bCs/>
                <w:sz w:val="16"/>
              </w:rPr>
            </w:pPr>
            <w:r>
              <w:rPr>
                <w:rFonts w:cs="Arial"/>
                <w:bCs/>
                <w:sz w:val="16"/>
              </w:rPr>
              <w:t>7</w:t>
            </w:r>
          </w:p>
        </w:tc>
        <w:tc>
          <w:tcPr>
            <w:tcW w:w="2585" w:type="dxa"/>
            <w:vAlign w:val="center"/>
          </w:tcPr>
          <w:p w:rsidR="00C92E5A" w:rsidRDefault="00160DBC" w:rsidP="00511549">
            <w:pPr>
              <w:jc w:val="left"/>
              <w:rPr>
                <w:rFonts w:cs="Arial"/>
                <w:bCs/>
                <w:sz w:val="16"/>
              </w:rPr>
            </w:pPr>
            <w:r>
              <w:rPr>
                <w:rFonts w:cs="Arial"/>
                <w:bCs/>
                <w:sz w:val="16"/>
              </w:rPr>
              <w:t xml:space="preserve">Elabora o actualiza plan de capacitación </w:t>
            </w:r>
          </w:p>
        </w:tc>
        <w:tc>
          <w:tcPr>
            <w:tcW w:w="1276" w:type="dxa"/>
            <w:vAlign w:val="center"/>
          </w:tcPr>
          <w:p w:rsidR="00C92E5A" w:rsidRDefault="00C92E5A" w:rsidP="00511549">
            <w:pPr>
              <w:jc w:val="left"/>
              <w:rPr>
                <w:rFonts w:cs="Arial"/>
                <w:bCs/>
                <w:sz w:val="16"/>
              </w:rPr>
            </w:pPr>
            <w:r>
              <w:rPr>
                <w:rFonts w:cs="Arial"/>
                <w:bCs/>
                <w:sz w:val="16"/>
              </w:rPr>
              <w:t xml:space="preserve">Administrativo </w:t>
            </w:r>
          </w:p>
        </w:tc>
        <w:tc>
          <w:tcPr>
            <w:tcW w:w="3543" w:type="dxa"/>
            <w:vAlign w:val="center"/>
          </w:tcPr>
          <w:p w:rsidR="00C92E5A" w:rsidRDefault="0026757B" w:rsidP="00511549">
            <w:pPr>
              <w:jc w:val="left"/>
              <w:rPr>
                <w:rFonts w:cs="Arial"/>
                <w:bCs/>
                <w:sz w:val="16"/>
              </w:rPr>
            </w:pPr>
            <w:r>
              <w:rPr>
                <w:rFonts w:cs="Arial"/>
                <w:bCs/>
                <w:sz w:val="16"/>
              </w:rPr>
              <w:t>El coordinador de talento humano elabora o actualiza plan de capacitación.</w:t>
            </w:r>
          </w:p>
        </w:tc>
        <w:tc>
          <w:tcPr>
            <w:tcW w:w="1448" w:type="dxa"/>
            <w:vAlign w:val="center"/>
          </w:tcPr>
          <w:p w:rsidR="00C92E5A" w:rsidRDefault="006E135F" w:rsidP="00511549">
            <w:pPr>
              <w:jc w:val="left"/>
              <w:rPr>
                <w:rFonts w:cs="Arial"/>
                <w:bCs/>
                <w:sz w:val="16"/>
              </w:rPr>
            </w:pPr>
            <w:r>
              <w:rPr>
                <w:rFonts w:cs="Arial"/>
                <w:bCs/>
                <w:sz w:val="16"/>
              </w:rPr>
              <w:t>Coordinador de talento humano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8</w:t>
            </w:r>
          </w:p>
        </w:tc>
        <w:tc>
          <w:tcPr>
            <w:tcW w:w="2585" w:type="dxa"/>
            <w:vAlign w:val="center"/>
          </w:tcPr>
          <w:p w:rsidR="00160DBC" w:rsidRDefault="00160DBC" w:rsidP="00511549">
            <w:pPr>
              <w:jc w:val="left"/>
              <w:rPr>
                <w:rFonts w:cs="Arial"/>
                <w:bCs/>
                <w:sz w:val="16"/>
              </w:rPr>
            </w:pPr>
            <w:r>
              <w:rPr>
                <w:rFonts w:cs="Arial"/>
                <w:bCs/>
                <w:sz w:val="16"/>
              </w:rPr>
              <w:t xml:space="preserve">Aprobar plan de capacitación </w:t>
            </w:r>
          </w:p>
        </w:tc>
        <w:tc>
          <w:tcPr>
            <w:tcW w:w="1276" w:type="dxa"/>
            <w:vAlign w:val="center"/>
          </w:tcPr>
          <w:p w:rsidR="00160DBC" w:rsidRDefault="006E5B9C" w:rsidP="00511549">
            <w:pPr>
              <w:jc w:val="left"/>
              <w:rPr>
                <w:rFonts w:cs="Arial"/>
                <w:bCs/>
                <w:sz w:val="16"/>
              </w:rPr>
            </w:pPr>
            <w:r>
              <w:rPr>
                <w:rFonts w:cs="Arial"/>
                <w:bCs/>
                <w:sz w:val="16"/>
              </w:rPr>
              <w:t>Gerencia General</w:t>
            </w:r>
          </w:p>
        </w:tc>
        <w:tc>
          <w:tcPr>
            <w:tcW w:w="3543" w:type="dxa"/>
            <w:vAlign w:val="center"/>
          </w:tcPr>
          <w:p w:rsidR="00160DBC" w:rsidRDefault="0026757B" w:rsidP="00511549">
            <w:pPr>
              <w:jc w:val="left"/>
              <w:rPr>
                <w:rFonts w:cs="Arial"/>
                <w:bCs/>
                <w:sz w:val="16"/>
              </w:rPr>
            </w:pPr>
            <w:r>
              <w:rPr>
                <w:rFonts w:cs="Arial"/>
                <w:bCs/>
                <w:sz w:val="16"/>
              </w:rPr>
              <w:t>El gerente corporativo aprueba el plan de capacitación.</w:t>
            </w:r>
          </w:p>
        </w:tc>
        <w:tc>
          <w:tcPr>
            <w:tcW w:w="1448" w:type="dxa"/>
            <w:vAlign w:val="center"/>
          </w:tcPr>
          <w:p w:rsidR="00160DBC" w:rsidRDefault="006E135F" w:rsidP="00511549">
            <w:pPr>
              <w:jc w:val="left"/>
              <w:rPr>
                <w:rFonts w:cs="Arial"/>
                <w:bCs/>
                <w:sz w:val="16"/>
              </w:rPr>
            </w:pPr>
            <w:r>
              <w:rPr>
                <w:rFonts w:cs="Arial"/>
                <w:bCs/>
                <w:sz w:val="16"/>
              </w:rPr>
              <w:t>Gerente corporativo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9</w:t>
            </w:r>
          </w:p>
        </w:tc>
        <w:tc>
          <w:tcPr>
            <w:tcW w:w="2585" w:type="dxa"/>
            <w:vAlign w:val="center"/>
          </w:tcPr>
          <w:p w:rsidR="00160DBC" w:rsidRDefault="00160DBC" w:rsidP="00511549">
            <w:pPr>
              <w:jc w:val="left"/>
              <w:rPr>
                <w:rFonts w:cs="Arial"/>
                <w:bCs/>
                <w:sz w:val="16"/>
              </w:rPr>
            </w:pPr>
            <w:r>
              <w:rPr>
                <w:rFonts w:cs="Arial"/>
                <w:bCs/>
                <w:sz w:val="16"/>
              </w:rPr>
              <w:t xml:space="preserve">Aprobar programa de capacitación </w:t>
            </w:r>
          </w:p>
        </w:tc>
        <w:tc>
          <w:tcPr>
            <w:tcW w:w="1276" w:type="dxa"/>
            <w:vAlign w:val="center"/>
          </w:tcPr>
          <w:p w:rsidR="00160DBC" w:rsidRDefault="006E5B9C" w:rsidP="00511549">
            <w:pPr>
              <w:jc w:val="left"/>
              <w:rPr>
                <w:rFonts w:cs="Arial"/>
                <w:bCs/>
                <w:sz w:val="16"/>
              </w:rPr>
            </w:pPr>
            <w:r>
              <w:rPr>
                <w:rFonts w:cs="Arial"/>
                <w:bCs/>
                <w:sz w:val="16"/>
              </w:rPr>
              <w:t>Administrativo</w:t>
            </w:r>
          </w:p>
        </w:tc>
        <w:tc>
          <w:tcPr>
            <w:tcW w:w="3543" w:type="dxa"/>
            <w:vAlign w:val="center"/>
          </w:tcPr>
          <w:p w:rsidR="00160DBC" w:rsidRDefault="00A13D70" w:rsidP="00511549">
            <w:pPr>
              <w:jc w:val="left"/>
              <w:rPr>
                <w:rFonts w:cs="Arial"/>
                <w:bCs/>
                <w:sz w:val="16"/>
              </w:rPr>
            </w:pPr>
            <w:r>
              <w:rPr>
                <w:rFonts w:cs="Arial"/>
                <w:bCs/>
                <w:sz w:val="16"/>
              </w:rPr>
              <w:t>El gerente administrativo aprueba el programa de capacitación.</w:t>
            </w:r>
          </w:p>
        </w:tc>
        <w:tc>
          <w:tcPr>
            <w:tcW w:w="1448" w:type="dxa"/>
            <w:vAlign w:val="center"/>
          </w:tcPr>
          <w:p w:rsidR="00160DBC" w:rsidRDefault="006E135F" w:rsidP="00511549">
            <w:pPr>
              <w:jc w:val="left"/>
              <w:rPr>
                <w:rFonts w:cs="Arial"/>
                <w:bCs/>
                <w:sz w:val="16"/>
              </w:rPr>
            </w:pPr>
            <w:r>
              <w:rPr>
                <w:rFonts w:cs="Arial"/>
                <w:bCs/>
                <w:sz w:val="16"/>
              </w:rPr>
              <w:t>Gerente administrativo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10</w:t>
            </w:r>
          </w:p>
        </w:tc>
        <w:tc>
          <w:tcPr>
            <w:tcW w:w="2585" w:type="dxa"/>
            <w:vAlign w:val="center"/>
          </w:tcPr>
          <w:p w:rsidR="00160DBC" w:rsidRDefault="00160DBC" w:rsidP="00511549">
            <w:pPr>
              <w:jc w:val="left"/>
              <w:rPr>
                <w:rFonts w:cs="Arial"/>
                <w:bCs/>
                <w:sz w:val="16"/>
              </w:rPr>
            </w:pPr>
            <w:r>
              <w:rPr>
                <w:rFonts w:cs="Arial"/>
                <w:bCs/>
                <w:sz w:val="16"/>
              </w:rPr>
              <w:t>Coordina ejecución de cursos</w:t>
            </w:r>
          </w:p>
        </w:tc>
        <w:tc>
          <w:tcPr>
            <w:tcW w:w="1276" w:type="dxa"/>
            <w:vAlign w:val="center"/>
          </w:tcPr>
          <w:p w:rsidR="00160DBC" w:rsidRDefault="006E5B9C" w:rsidP="00511549">
            <w:pPr>
              <w:jc w:val="left"/>
              <w:rPr>
                <w:rFonts w:cs="Arial"/>
                <w:bCs/>
                <w:sz w:val="16"/>
              </w:rPr>
            </w:pPr>
            <w:r>
              <w:rPr>
                <w:rFonts w:cs="Arial"/>
                <w:bCs/>
                <w:sz w:val="16"/>
              </w:rPr>
              <w:t>Gerencia General</w:t>
            </w:r>
          </w:p>
        </w:tc>
        <w:tc>
          <w:tcPr>
            <w:tcW w:w="3543" w:type="dxa"/>
            <w:vAlign w:val="center"/>
          </w:tcPr>
          <w:p w:rsidR="00160DBC" w:rsidRDefault="00A13D70" w:rsidP="00511549">
            <w:pPr>
              <w:jc w:val="left"/>
              <w:rPr>
                <w:rFonts w:cs="Arial"/>
                <w:bCs/>
                <w:sz w:val="16"/>
              </w:rPr>
            </w:pPr>
            <w:r>
              <w:rPr>
                <w:rFonts w:cs="Arial"/>
                <w:bCs/>
                <w:sz w:val="16"/>
              </w:rPr>
              <w:t>El coordinador de talento humano gestiona la ejecución de los cursos de capacitación.</w:t>
            </w:r>
          </w:p>
        </w:tc>
        <w:tc>
          <w:tcPr>
            <w:tcW w:w="1448" w:type="dxa"/>
            <w:vAlign w:val="center"/>
          </w:tcPr>
          <w:p w:rsidR="00160DBC" w:rsidRDefault="006E135F" w:rsidP="00511549">
            <w:pPr>
              <w:jc w:val="left"/>
              <w:rPr>
                <w:rFonts w:cs="Arial"/>
                <w:bCs/>
                <w:sz w:val="16"/>
              </w:rPr>
            </w:pPr>
            <w:r>
              <w:rPr>
                <w:rFonts w:cs="Arial"/>
                <w:bCs/>
                <w:sz w:val="16"/>
              </w:rPr>
              <w:t>Coordinador de talento humano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11</w:t>
            </w:r>
          </w:p>
        </w:tc>
        <w:tc>
          <w:tcPr>
            <w:tcW w:w="2585" w:type="dxa"/>
            <w:vAlign w:val="center"/>
          </w:tcPr>
          <w:p w:rsidR="00160DBC" w:rsidRDefault="00160DBC" w:rsidP="00511549">
            <w:pPr>
              <w:jc w:val="left"/>
              <w:rPr>
                <w:rFonts w:cs="Arial"/>
                <w:bCs/>
                <w:sz w:val="16"/>
              </w:rPr>
            </w:pPr>
            <w:r>
              <w:rPr>
                <w:rFonts w:cs="Arial"/>
                <w:bCs/>
                <w:sz w:val="16"/>
              </w:rPr>
              <w:t xml:space="preserve">Ejecuta capacitación </w:t>
            </w:r>
          </w:p>
        </w:tc>
        <w:tc>
          <w:tcPr>
            <w:tcW w:w="1276" w:type="dxa"/>
            <w:vAlign w:val="center"/>
          </w:tcPr>
          <w:p w:rsidR="00160DBC" w:rsidRDefault="006E5B9C" w:rsidP="00511549">
            <w:pPr>
              <w:jc w:val="left"/>
              <w:rPr>
                <w:rFonts w:cs="Arial"/>
                <w:bCs/>
                <w:sz w:val="16"/>
              </w:rPr>
            </w:pPr>
            <w:r>
              <w:rPr>
                <w:rFonts w:cs="Arial"/>
                <w:bCs/>
                <w:sz w:val="16"/>
              </w:rPr>
              <w:t>Gerencia General</w:t>
            </w:r>
          </w:p>
        </w:tc>
        <w:tc>
          <w:tcPr>
            <w:tcW w:w="3543" w:type="dxa"/>
            <w:vAlign w:val="center"/>
          </w:tcPr>
          <w:p w:rsidR="00160DBC" w:rsidRDefault="00A13D70" w:rsidP="00511549">
            <w:pPr>
              <w:jc w:val="left"/>
              <w:rPr>
                <w:rFonts w:cs="Arial"/>
                <w:bCs/>
                <w:sz w:val="16"/>
              </w:rPr>
            </w:pPr>
            <w:r>
              <w:rPr>
                <w:rFonts w:cs="Arial"/>
                <w:bCs/>
                <w:sz w:val="16"/>
              </w:rPr>
              <w:t>El gerente administrativo ejecuta la capacitación.</w:t>
            </w:r>
          </w:p>
        </w:tc>
        <w:tc>
          <w:tcPr>
            <w:tcW w:w="1448" w:type="dxa"/>
            <w:vAlign w:val="center"/>
          </w:tcPr>
          <w:p w:rsidR="00160DBC" w:rsidRDefault="00511549" w:rsidP="00511549">
            <w:pPr>
              <w:jc w:val="left"/>
              <w:rPr>
                <w:rFonts w:cs="Arial"/>
                <w:bCs/>
                <w:sz w:val="16"/>
              </w:rPr>
            </w:pPr>
            <w:r>
              <w:rPr>
                <w:rFonts w:cs="Arial"/>
                <w:bCs/>
                <w:sz w:val="16"/>
              </w:rPr>
              <w:t>Gerente corporativo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12</w:t>
            </w:r>
          </w:p>
        </w:tc>
        <w:tc>
          <w:tcPr>
            <w:tcW w:w="2585" w:type="dxa"/>
            <w:vAlign w:val="center"/>
          </w:tcPr>
          <w:p w:rsidR="00160DBC" w:rsidRDefault="00160DBC" w:rsidP="00511549">
            <w:pPr>
              <w:jc w:val="left"/>
              <w:rPr>
                <w:rFonts w:cs="Arial"/>
                <w:bCs/>
                <w:sz w:val="16"/>
              </w:rPr>
            </w:pPr>
            <w:r>
              <w:rPr>
                <w:rFonts w:cs="Arial"/>
                <w:bCs/>
                <w:sz w:val="16"/>
              </w:rPr>
              <w:t xml:space="preserve">Registra asistencia </w:t>
            </w:r>
          </w:p>
        </w:tc>
        <w:tc>
          <w:tcPr>
            <w:tcW w:w="1276" w:type="dxa"/>
            <w:vAlign w:val="center"/>
          </w:tcPr>
          <w:p w:rsidR="00160DBC" w:rsidRDefault="006E5B9C" w:rsidP="00511549">
            <w:pPr>
              <w:jc w:val="left"/>
              <w:rPr>
                <w:rFonts w:cs="Arial"/>
                <w:bCs/>
                <w:sz w:val="16"/>
              </w:rPr>
            </w:pPr>
            <w:r>
              <w:rPr>
                <w:rFonts w:cs="Arial"/>
                <w:bCs/>
                <w:sz w:val="16"/>
              </w:rPr>
              <w:t>Administrativo</w:t>
            </w:r>
          </w:p>
        </w:tc>
        <w:tc>
          <w:tcPr>
            <w:tcW w:w="3543" w:type="dxa"/>
            <w:vAlign w:val="center"/>
          </w:tcPr>
          <w:p w:rsidR="00160DBC" w:rsidRDefault="00A13D70" w:rsidP="00511549">
            <w:pPr>
              <w:jc w:val="left"/>
              <w:rPr>
                <w:rFonts w:cs="Arial"/>
                <w:bCs/>
                <w:sz w:val="16"/>
              </w:rPr>
            </w:pPr>
            <w:r>
              <w:rPr>
                <w:rFonts w:cs="Arial"/>
                <w:bCs/>
                <w:sz w:val="16"/>
              </w:rPr>
              <w:t>El coordinador de talento humano registra las asistencias.</w:t>
            </w:r>
          </w:p>
        </w:tc>
        <w:tc>
          <w:tcPr>
            <w:tcW w:w="1448" w:type="dxa"/>
            <w:vAlign w:val="center"/>
          </w:tcPr>
          <w:p w:rsidR="00160DBC" w:rsidRDefault="006E5B9C" w:rsidP="00511549">
            <w:pPr>
              <w:jc w:val="left"/>
              <w:rPr>
                <w:rFonts w:cs="Arial"/>
                <w:bCs/>
                <w:sz w:val="16"/>
              </w:rPr>
            </w:pPr>
            <w:r>
              <w:rPr>
                <w:rFonts w:cs="Arial"/>
                <w:bCs/>
                <w:sz w:val="16"/>
              </w:rPr>
              <w:t>Coordinador de talento humano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13</w:t>
            </w:r>
          </w:p>
        </w:tc>
        <w:tc>
          <w:tcPr>
            <w:tcW w:w="2585" w:type="dxa"/>
            <w:vAlign w:val="center"/>
          </w:tcPr>
          <w:p w:rsidR="00160DBC" w:rsidRDefault="00160DBC" w:rsidP="00511549">
            <w:pPr>
              <w:jc w:val="left"/>
              <w:rPr>
                <w:rFonts w:cs="Arial"/>
                <w:bCs/>
                <w:sz w:val="16"/>
              </w:rPr>
            </w:pPr>
            <w:r>
              <w:rPr>
                <w:rFonts w:cs="Arial"/>
                <w:bCs/>
                <w:sz w:val="16"/>
              </w:rPr>
              <w:t>Identificar oportunidades de mejora</w:t>
            </w:r>
          </w:p>
        </w:tc>
        <w:tc>
          <w:tcPr>
            <w:tcW w:w="1276" w:type="dxa"/>
            <w:vAlign w:val="center"/>
          </w:tcPr>
          <w:p w:rsidR="00160DBC" w:rsidRDefault="006E5B9C" w:rsidP="00511549">
            <w:pPr>
              <w:jc w:val="left"/>
              <w:rPr>
                <w:rFonts w:cs="Arial"/>
                <w:bCs/>
                <w:sz w:val="16"/>
              </w:rPr>
            </w:pPr>
            <w:r>
              <w:rPr>
                <w:rFonts w:cs="Arial"/>
                <w:bCs/>
                <w:sz w:val="16"/>
              </w:rPr>
              <w:t>Gerencia General</w:t>
            </w:r>
          </w:p>
        </w:tc>
        <w:tc>
          <w:tcPr>
            <w:tcW w:w="3543" w:type="dxa"/>
            <w:vAlign w:val="center"/>
          </w:tcPr>
          <w:p w:rsidR="00160DBC" w:rsidRDefault="00A13D70" w:rsidP="00511549">
            <w:pPr>
              <w:jc w:val="left"/>
              <w:rPr>
                <w:rFonts w:cs="Arial"/>
                <w:bCs/>
                <w:sz w:val="16"/>
              </w:rPr>
            </w:pPr>
            <w:r>
              <w:rPr>
                <w:rFonts w:cs="Arial"/>
                <w:bCs/>
                <w:sz w:val="16"/>
              </w:rPr>
              <w:t>El gerente corporativo identifica oportunidades de mejora.</w:t>
            </w:r>
          </w:p>
        </w:tc>
        <w:tc>
          <w:tcPr>
            <w:tcW w:w="1448" w:type="dxa"/>
            <w:vAlign w:val="center"/>
          </w:tcPr>
          <w:p w:rsidR="00160DBC" w:rsidRDefault="006E5B9C" w:rsidP="00511549">
            <w:pPr>
              <w:jc w:val="left"/>
              <w:rPr>
                <w:rFonts w:cs="Arial"/>
                <w:bCs/>
                <w:sz w:val="16"/>
              </w:rPr>
            </w:pPr>
            <w:r>
              <w:rPr>
                <w:rFonts w:cs="Arial"/>
                <w:bCs/>
                <w:sz w:val="16"/>
              </w:rPr>
              <w:t>Gerente corporativo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14</w:t>
            </w:r>
          </w:p>
        </w:tc>
        <w:tc>
          <w:tcPr>
            <w:tcW w:w="2585" w:type="dxa"/>
            <w:vAlign w:val="center"/>
          </w:tcPr>
          <w:p w:rsidR="00160DBC" w:rsidRDefault="00160DBC" w:rsidP="00511549">
            <w:pPr>
              <w:jc w:val="left"/>
              <w:rPr>
                <w:rFonts w:cs="Arial"/>
                <w:bCs/>
                <w:sz w:val="16"/>
              </w:rPr>
            </w:pPr>
            <w:r>
              <w:rPr>
                <w:rFonts w:cs="Arial"/>
                <w:bCs/>
                <w:sz w:val="16"/>
              </w:rPr>
              <w:t>Elaboran plan de acción de las oportunidades de mejora</w:t>
            </w:r>
          </w:p>
        </w:tc>
        <w:tc>
          <w:tcPr>
            <w:tcW w:w="1276" w:type="dxa"/>
            <w:vAlign w:val="center"/>
          </w:tcPr>
          <w:p w:rsidR="00160DBC" w:rsidRDefault="006E5B9C" w:rsidP="00511549">
            <w:pPr>
              <w:jc w:val="left"/>
              <w:rPr>
                <w:rFonts w:cs="Arial"/>
                <w:bCs/>
                <w:sz w:val="16"/>
              </w:rPr>
            </w:pPr>
            <w:r>
              <w:rPr>
                <w:rFonts w:cs="Arial"/>
                <w:bCs/>
                <w:sz w:val="16"/>
              </w:rPr>
              <w:t>Gerencia General</w:t>
            </w:r>
          </w:p>
        </w:tc>
        <w:tc>
          <w:tcPr>
            <w:tcW w:w="3543" w:type="dxa"/>
            <w:vAlign w:val="center"/>
          </w:tcPr>
          <w:p w:rsidR="00160DBC" w:rsidRDefault="00A13D70" w:rsidP="00511549">
            <w:pPr>
              <w:jc w:val="left"/>
              <w:rPr>
                <w:rFonts w:cs="Arial"/>
                <w:bCs/>
                <w:sz w:val="16"/>
              </w:rPr>
            </w:pPr>
            <w:r>
              <w:rPr>
                <w:rFonts w:cs="Arial"/>
                <w:bCs/>
                <w:sz w:val="16"/>
              </w:rPr>
              <w:t>El gerente corporativo elabora el plan de acción de las oportunidades de mejora.</w:t>
            </w:r>
          </w:p>
        </w:tc>
        <w:tc>
          <w:tcPr>
            <w:tcW w:w="1448" w:type="dxa"/>
            <w:vAlign w:val="center"/>
          </w:tcPr>
          <w:p w:rsidR="00160DBC" w:rsidRDefault="006E5B9C" w:rsidP="00511549">
            <w:pPr>
              <w:jc w:val="left"/>
              <w:rPr>
                <w:rFonts w:cs="Arial"/>
                <w:bCs/>
                <w:sz w:val="16"/>
              </w:rPr>
            </w:pPr>
            <w:r>
              <w:rPr>
                <w:rFonts w:cs="Arial"/>
                <w:bCs/>
                <w:sz w:val="16"/>
              </w:rPr>
              <w:t>Gerente corporativo</w:t>
            </w:r>
          </w:p>
        </w:tc>
      </w:tr>
      <w:tr w:rsidR="00160DBC" w:rsidRPr="004E3970" w:rsidTr="00A13D70">
        <w:trPr>
          <w:jc w:val="center"/>
        </w:trPr>
        <w:tc>
          <w:tcPr>
            <w:tcW w:w="509" w:type="dxa"/>
            <w:vAlign w:val="center"/>
          </w:tcPr>
          <w:p w:rsidR="00160DBC" w:rsidRDefault="00A13D70" w:rsidP="00511549">
            <w:pPr>
              <w:jc w:val="left"/>
              <w:rPr>
                <w:rFonts w:cs="Arial"/>
                <w:bCs/>
                <w:sz w:val="16"/>
              </w:rPr>
            </w:pPr>
            <w:r>
              <w:rPr>
                <w:rFonts w:cs="Arial"/>
                <w:bCs/>
                <w:sz w:val="16"/>
              </w:rPr>
              <w:t>15</w:t>
            </w:r>
          </w:p>
        </w:tc>
        <w:tc>
          <w:tcPr>
            <w:tcW w:w="2585" w:type="dxa"/>
            <w:vAlign w:val="center"/>
          </w:tcPr>
          <w:p w:rsidR="00160DBC" w:rsidRDefault="00160DBC" w:rsidP="00511549">
            <w:pPr>
              <w:jc w:val="left"/>
              <w:rPr>
                <w:rFonts w:cs="Arial"/>
                <w:bCs/>
                <w:sz w:val="16"/>
              </w:rPr>
            </w:pPr>
            <w:r>
              <w:rPr>
                <w:rFonts w:cs="Arial"/>
                <w:bCs/>
                <w:sz w:val="16"/>
              </w:rPr>
              <w:t>Evalúa eficacia de capacitación luego de 2 meses</w:t>
            </w:r>
          </w:p>
        </w:tc>
        <w:tc>
          <w:tcPr>
            <w:tcW w:w="1276" w:type="dxa"/>
            <w:vAlign w:val="center"/>
          </w:tcPr>
          <w:p w:rsidR="00160DBC" w:rsidRDefault="00C95234" w:rsidP="00511549">
            <w:pPr>
              <w:jc w:val="left"/>
              <w:rPr>
                <w:rFonts w:cs="Arial"/>
                <w:bCs/>
                <w:sz w:val="16"/>
              </w:rPr>
            </w:pPr>
            <w:r>
              <w:rPr>
                <w:rFonts w:cs="Arial"/>
                <w:bCs/>
                <w:sz w:val="16"/>
              </w:rPr>
              <w:t>Gerencia General</w:t>
            </w:r>
          </w:p>
        </w:tc>
        <w:tc>
          <w:tcPr>
            <w:tcW w:w="3543" w:type="dxa"/>
            <w:vAlign w:val="center"/>
          </w:tcPr>
          <w:p w:rsidR="00160DBC" w:rsidRDefault="00A13D70" w:rsidP="00511549">
            <w:pPr>
              <w:jc w:val="left"/>
              <w:rPr>
                <w:rFonts w:cs="Arial"/>
                <w:bCs/>
                <w:sz w:val="16"/>
              </w:rPr>
            </w:pPr>
            <w:r>
              <w:rPr>
                <w:rFonts w:cs="Arial"/>
                <w:bCs/>
                <w:sz w:val="16"/>
              </w:rPr>
              <w:t xml:space="preserve">El gerente corporativo evalúa la eficacia de capacitación después de 2 meses. </w:t>
            </w:r>
          </w:p>
        </w:tc>
        <w:tc>
          <w:tcPr>
            <w:tcW w:w="1448" w:type="dxa"/>
            <w:vAlign w:val="center"/>
          </w:tcPr>
          <w:p w:rsidR="006E5B9C" w:rsidRDefault="006E5B9C" w:rsidP="00511549">
            <w:pPr>
              <w:jc w:val="left"/>
              <w:rPr>
                <w:rFonts w:cs="Arial"/>
                <w:bCs/>
                <w:sz w:val="16"/>
              </w:rPr>
            </w:pPr>
            <w:r>
              <w:rPr>
                <w:rFonts w:cs="Arial"/>
                <w:bCs/>
                <w:sz w:val="16"/>
              </w:rPr>
              <w:t>Gerente corporativo</w:t>
            </w:r>
          </w:p>
        </w:tc>
      </w:tr>
    </w:tbl>
    <w:p w:rsidR="00C92E5A" w:rsidRDefault="00C92E5A"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D40A0" w:rsidRDefault="00CD40A0" w:rsidP="00C92E5A"/>
    <w:p w:rsidR="00C92E5A" w:rsidRDefault="00FA087A" w:rsidP="00C92E5A">
      <w:r w:rsidRPr="00FA087A">
        <w:rPr>
          <w:b/>
          <w:noProof/>
        </w:rPr>
        <w:lastRenderedPageBreak/>
        <w:pict>
          <v:rect id="1360 Rectángulo" o:spid="_x0000_s1153" style="position:absolute;left:0;text-align:left;margin-left:-34.3pt;margin-top:-5.7pt;width:482.45pt;height:616.2pt;z-index:-2509030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" filled="f" strokecolor="black [3213]" strokeweight="1pt">
            <v:path arrowok="t"/>
          </v:rect>
        </w:pict>
      </w:r>
    </w:p>
    <w:p w:rsidR="00C92E5A" w:rsidRPr="004E3970" w:rsidRDefault="00C92E5A" w:rsidP="00C92E5A">
      <w:pPr>
        <w:spacing w:line="276" w:lineRule="auto"/>
        <w:ind w:left="-567" w:right="-512"/>
        <w:rPr>
          <w:b/>
          <w:u w:val="single"/>
        </w:rPr>
      </w:pPr>
      <w:r>
        <w:rPr>
          <w:b/>
          <w:u w:val="single"/>
        </w:rPr>
        <w:t xml:space="preserve">CARACTERIZACIÓN DEL SUBPROCESO </w:t>
      </w:r>
      <w:r w:rsidR="00A13D70">
        <w:rPr>
          <w:b/>
          <w:u w:val="single"/>
        </w:rPr>
        <w:t>CAPACITACIÓN DE PERSONAL</w:t>
      </w:r>
    </w:p>
    <w:p w:rsidR="00C92E5A" w:rsidRPr="00BB570E" w:rsidRDefault="00C92E5A" w:rsidP="00C92E5A">
      <w:pPr>
        <w:ind w:left="-567" w:right="-512"/>
        <w:rPr>
          <w:b/>
          <w:sz w:val="18"/>
        </w:rPr>
      </w:pPr>
    </w:p>
    <w:p w:rsidR="00C92E5A" w:rsidRDefault="00C92E5A" w:rsidP="00C92E5A">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RECURSOS HUMANOS</w:t>
      </w:r>
      <w:r>
        <w:rPr>
          <w:sz w:val="18"/>
          <w:lang w:val="es-ES"/>
        </w:rPr>
        <w:tab/>
      </w:r>
      <w:r>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F</w:t>
      </w:r>
    </w:p>
    <w:p w:rsidR="00C92E5A" w:rsidRPr="007C62A0" w:rsidRDefault="00C92E5A" w:rsidP="00C92E5A">
      <w:pPr>
        <w:ind w:left="-567" w:right="-512"/>
        <w:rPr>
          <w:sz w:val="18"/>
          <w:lang w:val="es-ES"/>
        </w:rPr>
      </w:pPr>
      <w:r>
        <w:rPr>
          <w:b/>
          <w:sz w:val="18"/>
          <w:lang w:val="es-ES"/>
        </w:rPr>
        <w:t>SUBPROCESO:</w:t>
      </w:r>
      <w:r>
        <w:rPr>
          <w:sz w:val="18"/>
          <w:lang w:val="es-ES"/>
        </w:rPr>
        <w:tab/>
      </w:r>
      <w:r w:rsidR="00A13D70">
        <w:rPr>
          <w:sz w:val="18"/>
          <w:lang w:val="es-ES"/>
        </w:rPr>
        <w:t>CAPACITACIÓN DE PERSONAL</w:t>
      </w:r>
      <w:r w:rsidR="00A13D70">
        <w:rPr>
          <w:sz w:val="18"/>
          <w:lang w:val="es-ES"/>
        </w:rPr>
        <w:tab/>
      </w:r>
      <w:r>
        <w:rPr>
          <w:sz w:val="18"/>
          <w:lang w:val="es-ES"/>
        </w:rPr>
        <w:tab/>
      </w:r>
      <w:r>
        <w:rPr>
          <w:sz w:val="18"/>
          <w:lang w:val="es-ES"/>
        </w:rPr>
        <w:tab/>
      </w:r>
      <w:r>
        <w:rPr>
          <w:sz w:val="18"/>
          <w:lang w:val="es-ES"/>
        </w:rPr>
        <w:tab/>
      </w:r>
      <w:r>
        <w:rPr>
          <w:b/>
          <w:sz w:val="18"/>
          <w:lang w:val="es-ES"/>
        </w:rPr>
        <w:t>CÓDIGO:</w:t>
      </w:r>
      <w:r>
        <w:rPr>
          <w:b/>
          <w:sz w:val="18"/>
          <w:lang w:val="es-ES"/>
        </w:rPr>
        <w:tab/>
        <w:t>F</w:t>
      </w:r>
      <w:r w:rsidR="00E36309">
        <w:rPr>
          <w:sz w:val="18"/>
          <w:lang w:val="es-ES"/>
        </w:rPr>
        <w:t>4</w:t>
      </w:r>
    </w:p>
    <w:tbl>
      <w:tblPr>
        <w:tblStyle w:val="Tablaconcuadrcula"/>
        <w:tblW w:w="9356" w:type="dxa"/>
        <w:jc w:val="center"/>
        <w:tblInd w:w="-459" w:type="dxa"/>
        <w:tblLook w:val="04A0"/>
      </w:tblPr>
      <w:tblGrid>
        <w:gridCol w:w="1580"/>
        <w:gridCol w:w="1097"/>
        <w:gridCol w:w="3817"/>
        <w:gridCol w:w="1276"/>
        <w:gridCol w:w="1586"/>
      </w:tblGrid>
      <w:tr w:rsidR="00C92E5A" w:rsidRPr="00A9242A" w:rsidTr="00511549">
        <w:trPr>
          <w:jc w:val="center"/>
        </w:trPr>
        <w:tc>
          <w:tcPr>
            <w:tcW w:w="1580" w:type="dxa"/>
            <w:shd w:val="clear" w:color="auto" w:fill="89C2E5" w:themeFill="accent3" w:themeFillTint="66"/>
            <w:vAlign w:val="center"/>
          </w:tcPr>
          <w:p w:rsidR="00C92E5A" w:rsidRPr="00A9242A" w:rsidRDefault="00C92E5A" w:rsidP="00511549">
            <w:pPr>
              <w:jc w:val="center"/>
              <w:rPr>
                <w:b/>
                <w:sz w:val="18"/>
                <w:lang w:val="es-ES"/>
              </w:rPr>
            </w:pPr>
            <w:r w:rsidRPr="00A9242A">
              <w:rPr>
                <w:b/>
                <w:sz w:val="18"/>
                <w:lang w:val="es-ES"/>
              </w:rPr>
              <w:t>PROVEEDOR</w:t>
            </w:r>
          </w:p>
        </w:tc>
        <w:tc>
          <w:tcPr>
            <w:tcW w:w="1097" w:type="dxa"/>
            <w:shd w:val="clear" w:color="auto" w:fill="89C2E5" w:themeFill="accent3" w:themeFillTint="66"/>
            <w:vAlign w:val="center"/>
          </w:tcPr>
          <w:p w:rsidR="00C92E5A" w:rsidRPr="00A9242A" w:rsidRDefault="00C92E5A" w:rsidP="00511549">
            <w:pPr>
              <w:jc w:val="center"/>
              <w:rPr>
                <w:b/>
                <w:sz w:val="18"/>
                <w:lang w:val="es-ES"/>
              </w:rPr>
            </w:pPr>
            <w:r w:rsidRPr="00A9242A">
              <w:rPr>
                <w:b/>
                <w:sz w:val="18"/>
                <w:lang w:val="es-ES"/>
              </w:rPr>
              <w:t>INSUMO</w:t>
            </w:r>
          </w:p>
        </w:tc>
        <w:tc>
          <w:tcPr>
            <w:tcW w:w="3817" w:type="dxa"/>
            <w:shd w:val="clear" w:color="auto" w:fill="89C2E5" w:themeFill="accent3" w:themeFillTint="66"/>
            <w:vAlign w:val="center"/>
          </w:tcPr>
          <w:p w:rsidR="00C92E5A" w:rsidRPr="00A9242A" w:rsidRDefault="00C92E5A" w:rsidP="00511549">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C92E5A" w:rsidRPr="00A9242A" w:rsidRDefault="00C92E5A" w:rsidP="00511549">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C92E5A" w:rsidRPr="00A9242A" w:rsidRDefault="00C92E5A" w:rsidP="00511549">
            <w:pPr>
              <w:jc w:val="center"/>
              <w:rPr>
                <w:b/>
                <w:sz w:val="18"/>
                <w:lang w:val="es-ES"/>
              </w:rPr>
            </w:pPr>
            <w:r w:rsidRPr="00A9242A">
              <w:rPr>
                <w:b/>
                <w:sz w:val="18"/>
                <w:lang w:val="es-ES"/>
              </w:rPr>
              <w:t>CLIENTE</w:t>
            </w:r>
          </w:p>
        </w:tc>
      </w:tr>
      <w:tr w:rsidR="00C92E5A" w:rsidRPr="00285143" w:rsidTr="00511549">
        <w:trPr>
          <w:jc w:val="center"/>
        </w:trPr>
        <w:tc>
          <w:tcPr>
            <w:tcW w:w="1580" w:type="dxa"/>
            <w:vAlign w:val="center"/>
          </w:tcPr>
          <w:p w:rsidR="00C92E5A" w:rsidRPr="00285143" w:rsidRDefault="000B03AE" w:rsidP="00511549">
            <w:pPr>
              <w:jc w:val="left"/>
              <w:rPr>
                <w:sz w:val="18"/>
                <w:lang w:val="es-ES"/>
              </w:rPr>
            </w:pPr>
            <w:r>
              <w:rPr>
                <w:sz w:val="18"/>
                <w:lang w:val="es-ES"/>
              </w:rPr>
              <w:t>F2</w:t>
            </w:r>
            <w:r w:rsidR="00C92E5A">
              <w:rPr>
                <w:sz w:val="18"/>
                <w:lang w:val="es-ES"/>
              </w:rPr>
              <w:t>. Contratación de empleados</w:t>
            </w:r>
          </w:p>
        </w:tc>
        <w:tc>
          <w:tcPr>
            <w:tcW w:w="1097" w:type="dxa"/>
            <w:vAlign w:val="center"/>
          </w:tcPr>
          <w:p w:rsidR="00C92E5A" w:rsidRPr="00285143" w:rsidRDefault="000B03AE" w:rsidP="00511549">
            <w:pPr>
              <w:jc w:val="left"/>
              <w:rPr>
                <w:sz w:val="18"/>
                <w:lang w:val="es-ES"/>
              </w:rPr>
            </w:pPr>
            <w:r>
              <w:rPr>
                <w:sz w:val="18"/>
                <w:lang w:val="es-ES"/>
              </w:rPr>
              <w:t>Empleado</w:t>
            </w:r>
          </w:p>
        </w:tc>
        <w:tc>
          <w:tcPr>
            <w:tcW w:w="3817" w:type="dxa"/>
            <w:vAlign w:val="center"/>
          </w:tcPr>
          <w:p w:rsidR="00C92E5A" w:rsidRDefault="00A13D70" w:rsidP="00511549">
            <w:pPr>
              <w:jc w:val="left"/>
              <w:rPr>
                <w:sz w:val="18"/>
                <w:lang w:val="es-ES"/>
              </w:rPr>
            </w:pPr>
            <w:r>
              <w:rPr>
                <w:sz w:val="18"/>
                <w:lang w:val="es-ES"/>
              </w:rPr>
              <w:t>El gere</w:t>
            </w:r>
            <w:r w:rsidR="007B18A5">
              <w:rPr>
                <w:sz w:val="18"/>
                <w:lang w:val="es-ES"/>
              </w:rPr>
              <w:t>nte corporativo analiza la competencia de las áreas a través de la descripción del cargo en el manual de funciones y responsabilidades</w:t>
            </w:r>
            <w:r w:rsidR="009E400D">
              <w:rPr>
                <w:sz w:val="18"/>
                <w:lang w:val="es-ES"/>
              </w:rPr>
              <w:t>, gestiona los cambios a realizar en el manual de funciones, el coordinador de talento humano revisa los cambios y luego actualiza los cambios en el manual de funciones y responsabilidades.</w:t>
            </w:r>
          </w:p>
          <w:p w:rsidR="009E400D" w:rsidRDefault="009E400D" w:rsidP="00511549">
            <w:pPr>
              <w:jc w:val="left"/>
              <w:rPr>
                <w:sz w:val="18"/>
                <w:lang w:val="es-ES"/>
              </w:rPr>
            </w:pPr>
            <w:r>
              <w:rPr>
                <w:sz w:val="18"/>
                <w:lang w:val="es-ES"/>
              </w:rPr>
              <w:t>El coordinador de talento humano evalúa las posiciones del ocupante con respecto a la competencia y define las necesidades de capacitación.</w:t>
            </w:r>
          </w:p>
          <w:p w:rsidR="009E400D" w:rsidRDefault="009E400D" w:rsidP="00511549">
            <w:pPr>
              <w:jc w:val="left"/>
              <w:rPr>
                <w:sz w:val="18"/>
                <w:lang w:val="es-ES"/>
              </w:rPr>
            </w:pPr>
            <w:r>
              <w:rPr>
                <w:sz w:val="18"/>
                <w:lang w:val="es-ES"/>
              </w:rPr>
              <w:t>El gerente corporativo envía la lista de los cursos externos para cada área al coordinador de talento humano para que este elabore o actualice el plan de capacitación. El plan de capacitación definitivo es aprobado por el gerente corporativo.</w:t>
            </w:r>
          </w:p>
          <w:p w:rsidR="009E400D" w:rsidRDefault="009E400D" w:rsidP="00511549">
            <w:pPr>
              <w:jc w:val="left"/>
              <w:rPr>
                <w:sz w:val="18"/>
                <w:lang w:val="es-ES"/>
              </w:rPr>
            </w:pPr>
            <w:r>
              <w:rPr>
                <w:sz w:val="18"/>
                <w:lang w:val="es-ES"/>
              </w:rPr>
              <w:t xml:space="preserve">El programa de capacitación es aprobado </w:t>
            </w:r>
            <w:r w:rsidR="00CD40A0">
              <w:rPr>
                <w:sz w:val="18"/>
                <w:lang w:val="es-ES"/>
              </w:rPr>
              <w:t>por el gerente administrativo.</w:t>
            </w:r>
          </w:p>
          <w:p w:rsidR="00CD40A0" w:rsidRDefault="00CD40A0" w:rsidP="00511549">
            <w:pPr>
              <w:jc w:val="left"/>
              <w:rPr>
                <w:sz w:val="18"/>
                <w:lang w:val="es-ES"/>
              </w:rPr>
            </w:pPr>
            <w:r>
              <w:rPr>
                <w:sz w:val="18"/>
                <w:lang w:val="es-ES"/>
              </w:rPr>
              <w:t>El coordinador de talento humano realiza las gestiones para que el gerente corporativo ejecute la capacitación.</w:t>
            </w:r>
          </w:p>
          <w:p w:rsidR="009E400D" w:rsidRPr="00285143" w:rsidRDefault="00CD40A0" w:rsidP="00CD40A0">
            <w:pPr>
              <w:jc w:val="left"/>
              <w:rPr>
                <w:sz w:val="18"/>
                <w:lang w:val="es-ES"/>
              </w:rPr>
            </w:pPr>
            <w:r>
              <w:rPr>
                <w:sz w:val="18"/>
                <w:lang w:val="es-ES"/>
              </w:rPr>
              <w:t>Una vez efectuada la capacitación el gerente corporativo define las oportunidades de mejora y las evalúa.</w:t>
            </w:r>
          </w:p>
        </w:tc>
        <w:tc>
          <w:tcPr>
            <w:tcW w:w="1276" w:type="dxa"/>
            <w:vAlign w:val="center"/>
          </w:tcPr>
          <w:p w:rsidR="00C92E5A" w:rsidRPr="00285143" w:rsidRDefault="000B03AE" w:rsidP="00511549">
            <w:pPr>
              <w:jc w:val="left"/>
              <w:rPr>
                <w:sz w:val="18"/>
                <w:lang w:val="es-ES"/>
              </w:rPr>
            </w:pPr>
            <w:r>
              <w:rPr>
                <w:sz w:val="18"/>
                <w:lang w:val="es-ES"/>
              </w:rPr>
              <w:t>Empleado capacitado</w:t>
            </w:r>
          </w:p>
        </w:tc>
        <w:tc>
          <w:tcPr>
            <w:tcW w:w="1586" w:type="dxa"/>
            <w:vAlign w:val="center"/>
          </w:tcPr>
          <w:p w:rsidR="00C92E5A" w:rsidRDefault="00C92E5A" w:rsidP="00511549">
            <w:pPr>
              <w:jc w:val="left"/>
              <w:rPr>
                <w:sz w:val="18"/>
                <w:lang w:val="es-ES"/>
              </w:rPr>
            </w:pPr>
            <w:r>
              <w:rPr>
                <w:sz w:val="18"/>
                <w:lang w:val="es-ES"/>
              </w:rPr>
              <w:t>Departamento Financiero</w:t>
            </w:r>
          </w:p>
          <w:p w:rsidR="00C92E5A" w:rsidRPr="00285143" w:rsidRDefault="00C92E5A" w:rsidP="00511549">
            <w:pPr>
              <w:jc w:val="left"/>
              <w:rPr>
                <w:sz w:val="18"/>
                <w:lang w:val="es-ES"/>
              </w:rPr>
            </w:pPr>
            <w:r>
              <w:rPr>
                <w:sz w:val="18"/>
                <w:lang w:val="es-ES"/>
              </w:rPr>
              <w:t>Empleados de MAQUITSU S.A.</w:t>
            </w:r>
          </w:p>
        </w:tc>
      </w:tr>
    </w:tbl>
    <w:p w:rsidR="00C92E5A" w:rsidRDefault="00C92E5A" w:rsidP="00C92E5A">
      <w:pPr>
        <w:jc w:val="center"/>
        <w:rPr>
          <w:b/>
        </w:rPr>
      </w:pPr>
    </w:p>
    <w:p w:rsidR="00C92E5A" w:rsidRDefault="00C92E5A" w:rsidP="00C92E5A">
      <w:pPr>
        <w:jc w:val="center"/>
        <w:rPr>
          <w:b/>
        </w:rPr>
      </w:pPr>
    </w:p>
    <w:p w:rsidR="00CD40A0" w:rsidRDefault="00CD40A0" w:rsidP="00C92E5A">
      <w:pPr>
        <w:jc w:val="center"/>
        <w:rPr>
          <w:b/>
        </w:rPr>
      </w:pPr>
    </w:p>
    <w:p w:rsidR="00CD40A0" w:rsidRDefault="00CD40A0" w:rsidP="00C92E5A">
      <w:pPr>
        <w:jc w:val="center"/>
        <w:rPr>
          <w:b/>
        </w:rPr>
      </w:pPr>
    </w:p>
    <w:p w:rsidR="00C92E5A" w:rsidRDefault="00FA087A" w:rsidP="0078735A">
      <w:pPr>
        <w:ind w:left="-567" w:right="-512"/>
        <w:jc w:val="left"/>
        <w:rPr>
          <w:b/>
          <w:u w:val="single"/>
        </w:rPr>
      </w:pPr>
      <w:r w:rsidRPr="00FA087A">
        <w:rPr>
          <w:b/>
          <w:noProof/>
        </w:rPr>
        <w:lastRenderedPageBreak/>
        <w:pict>
          <v:rect id="1365 Rectángulo" o:spid="_x0000_s1152" style="position:absolute;left:0;text-align:left;margin-left:-34.3pt;margin-top:-5.7pt;width:482.45pt;height:616.2pt;z-index:-250900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s6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DeP+s6rgIAALAFAAAOAAAA&#10;AAAAAAAAAAAAAC4CAABkcnMvZTJvRG9jLnhtbFBLAQItABQABgAIAAAAIQDTHrVM3wAAAAwBAAAP&#10;AAAAAAAAAAAAAAAAAAgFAABkcnMvZG93bnJldi54bWxQSwUGAAAAAAQABADzAAAAFAYAAAAA&#10;" filled="f" strokecolor="black [3213]" strokeweight="1pt">
            <v:path arrowok="t"/>
          </v:rect>
        </w:pict>
      </w:r>
      <w:r w:rsidR="00C92E5A">
        <w:rPr>
          <w:b/>
          <w:u w:val="single"/>
        </w:rPr>
        <w:t xml:space="preserve">DESCRIPCIÓN DEL SUBPROCESO </w:t>
      </w:r>
      <w:r w:rsidR="00CD40A0">
        <w:rPr>
          <w:b/>
          <w:u w:val="single"/>
        </w:rPr>
        <w:t>CAPACITACIÓN DE PERSONAL</w:t>
      </w:r>
    </w:p>
    <w:p w:rsidR="0078735A" w:rsidRDefault="0078735A" w:rsidP="0078735A">
      <w:pPr>
        <w:ind w:left="-567" w:right="-512"/>
        <w:jc w:val="left"/>
        <w:rPr>
          <w:b/>
          <w:u w:val="single"/>
        </w:rPr>
      </w:pPr>
    </w:p>
    <w:p w:rsidR="0078735A" w:rsidRPr="002C31F1" w:rsidRDefault="0078735A" w:rsidP="0078735A">
      <w:pPr>
        <w:ind w:left="-567" w:right="-512"/>
        <w:jc w:val="left"/>
        <w:rPr>
          <w:b/>
          <w:u w:val="single"/>
        </w:rPr>
      </w:pPr>
      <w:r w:rsidRPr="0078735A">
        <w:rPr>
          <w:noProof/>
        </w:rPr>
        <w:drawing>
          <wp:inline distT="0" distB="0" distL="0" distR="0">
            <wp:extent cx="5947771" cy="6032665"/>
            <wp:effectExtent l="0" t="0" r="0" b="6350"/>
            <wp:docPr id="1368" name="Imagen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7475" cy="6032365"/>
                    </a:xfrm>
                    <a:prstGeom prst="rect">
                      <a:avLst/>
                    </a:prstGeom>
                    <a:noFill/>
                    <a:ln>
                      <a:noFill/>
                    </a:ln>
                  </pic:spPr>
                </pic:pic>
              </a:graphicData>
            </a:graphic>
          </wp:inline>
        </w:drawing>
      </w:r>
    </w:p>
    <w:p w:rsidR="00C92E5A" w:rsidRDefault="00C92E5A" w:rsidP="00C92E5A">
      <w:pPr>
        <w:jc w:val="center"/>
        <w:rPr>
          <w:b/>
        </w:rPr>
      </w:pPr>
    </w:p>
    <w:p w:rsidR="00C92E5A" w:rsidRDefault="00C92E5A" w:rsidP="00C92E5A">
      <w:pPr>
        <w:jc w:val="center"/>
        <w:rPr>
          <w:b/>
        </w:rPr>
      </w:pPr>
    </w:p>
    <w:p w:rsidR="00C92E5A" w:rsidRDefault="00C92E5A" w:rsidP="00C92E5A">
      <w:pPr>
        <w:jc w:val="center"/>
        <w:rPr>
          <w:b/>
        </w:rPr>
      </w:pPr>
    </w:p>
    <w:p w:rsidR="00C92E5A" w:rsidRDefault="00C92E5A" w:rsidP="00C92E5A">
      <w:pPr>
        <w:jc w:val="center"/>
        <w:rPr>
          <w:b/>
        </w:rPr>
      </w:pPr>
    </w:p>
    <w:p w:rsidR="00192C5C" w:rsidRPr="00F0666D" w:rsidRDefault="00FA087A" w:rsidP="00192C5C">
      <w:pPr>
        <w:ind w:left="-567" w:right="-512"/>
        <w:rPr>
          <w:b/>
          <w:lang w:val="es-ES"/>
        </w:rPr>
      </w:pPr>
      <w:r>
        <w:rPr>
          <w:b/>
          <w:noProof/>
        </w:rPr>
        <w:lastRenderedPageBreak/>
        <w:pict>
          <v:rect id="1369 Rectángulo" o:spid="_x0000_s1151" style="position:absolute;left:0;text-align:left;margin-left:-34.3pt;margin-top:-5.7pt;width:482.45pt;height:616.2pt;z-index:-250898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" filled="f" strokecolor="black [3213]" strokeweight="1pt">
            <v:path arrowok="t"/>
          </v:rect>
        </w:pict>
      </w:r>
      <w:r w:rsidR="00192C5C" w:rsidRPr="00F0666D">
        <w:rPr>
          <w:b/>
          <w:lang w:val="es-ES"/>
        </w:rPr>
        <w:t>PROCESO:</w:t>
      </w:r>
      <w:r w:rsidR="00192C5C" w:rsidRPr="00F0666D">
        <w:rPr>
          <w:b/>
          <w:lang w:val="es-ES"/>
        </w:rPr>
        <w:tab/>
      </w:r>
      <w:r w:rsidR="00192C5C">
        <w:rPr>
          <w:b/>
          <w:lang w:val="es-ES"/>
        </w:rPr>
        <w:t>ADMINISTRATIVO</w:t>
      </w:r>
    </w:p>
    <w:p w:rsidR="00192C5C" w:rsidRDefault="00192C5C" w:rsidP="00192C5C">
      <w:pPr>
        <w:ind w:left="-567" w:right="-512"/>
        <w:rPr>
          <w:b/>
          <w:u w:val="single"/>
          <w:lang w:val="es-ES"/>
        </w:rPr>
      </w:pPr>
    </w:p>
    <w:p w:rsidR="00192C5C" w:rsidRPr="00C66327" w:rsidRDefault="00192C5C" w:rsidP="00192C5C">
      <w:pPr>
        <w:ind w:left="-567" w:right="-512"/>
        <w:rPr>
          <w:b/>
          <w:u w:val="single"/>
          <w:lang w:val="es-ES"/>
        </w:rPr>
      </w:pPr>
      <w:r>
        <w:rPr>
          <w:b/>
          <w:u w:val="single"/>
          <w:lang w:val="es-ES"/>
        </w:rPr>
        <w:t>ENTRADAS DEL PROCESO ADMINISTRATIVO</w:t>
      </w:r>
    </w:p>
    <w:p w:rsidR="00192C5C" w:rsidRPr="00537DBB" w:rsidRDefault="00F867B5" w:rsidP="00192C5C">
      <w:pPr>
        <w:ind w:left="-567" w:right="-512"/>
      </w:pPr>
      <w:r>
        <w:rPr>
          <w:b/>
        </w:rPr>
        <w:t>Requerimiento de m</w:t>
      </w:r>
      <w:r w:rsidR="00E167A5">
        <w:rPr>
          <w:b/>
        </w:rPr>
        <w:t>antenimiento de infraestructura</w:t>
      </w:r>
      <w:r>
        <w:rPr>
          <w:b/>
        </w:rPr>
        <w:t>.-</w:t>
      </w:r>
      <w:r w:rsidR="00537DBB">
        <w:t>Solicitud para realizar mejoras en la infraestructura de la empresa.</w:t>
      </w:r>
    </w:p>
    <w:p w:rsidR="00192C5C" w:rsidRPr="004415D0" w:rsidRDefault="00192C5C" w:rsidP="00192C5C">
      <w:pPr>
        <w:ind w:left="-567" w:right="-512"/>
      </w:pPr>
    </w:p>
    <w:p w:rsidR="00192C5C" w:rsidRPr="00C66327" w:rsidRDefault="00192C5C" w:rsidP="00192C5C">
      <w:pPr>
        <w:ind w:left="-567" w:right="-512"/>
        <w:rPr>
          <w:b/>
          <w:u w:val="single"/>
          <w:lang w:val="es-ES"/>
        </w:rPr>
      </w:pPr>
      <w:r>
        <w:rPr>
          <w:b/>
          <w:u w:val="single"/>
          <w:lang w:val="es-ES"/>
        </w:rPr>
        <w:t>SALIDAS DEL PROCESO ADMINISTRATIVO</w:t>
      </w:r>
    </w:p>
    <w:p w:rsidR="00192C5C" w:rsidRPr="00537DBB" w:rsidRDefault="00E167A5" w:rsidP="00192C5C">
      <w:pPr>
        <w:ind w:left="-567" w:right="-512"/>
      </w:pPr>
      <w:r>
        <w:rPr>
          <w:b/>
        </w:rPr>
        <w:t>Mantenimiento de infraestructura</w:t>
      </w:r>
      <w:r w:rsidR="00F867B5">
        <w:rPr>
          <w:b/>
        </w:rPr>
        <w:t>.-</w:t>
      </w:r>
      <w:r w:rsidR="00537DBB">
        <w:t>Infraestructura mejorada.</w:t>
      </w:r>
    </w:p>
    <w:p w:rsidR="00192C5C" w:rsidRPr="0007184F" w:rsidRDefault="00192C5C" w:rsidP="00192C5C">
      <w:pPr>
        <w:ind w:left="-567" w:right="-512"/>
      </w:pPr>
    </w:p>
    <w:p w:rsidR="00192C5C" w:rsidRPr="00CC05B5" w:rsidRDefault="00192C5C" w:rsidP="00192C5C">
      <w:pPr>
        <w:ind w:left="-567" w:right="-512"/>
        <w:rPr>
          <w:b/>
          <w:u w:val="single"/>
          <w:lang w:val="es-ES"/>
        </w:rPr>
      </w:pPr>
      <w:r>
        <w:rPr>
          <w:b/>
          <w:u w:val="single"/>
          <w:lang w:val="es-ES"/>
        </w:rPr>
        <w:t>RECURSOS DEL PROCESO ADMINISTRATIVO</w:t>
      </w:r>
    </w:p>
    <w:p w:rsidR="00192C5C" w:rsidRDefault="00192C5C" w:rsidP="00192C5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Presupuesto asignado.-</w:t>
      </w:r>
      <w:r>
        <w:rPr>
          <w:lang w:val="es-ES"/>
        </w:rPr>
        <w:t xml:space="preserve"> Estimación de dinero asignado a cada proceso.</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Talento humano.-</w:t>
      </w:r>
      <w:r w:rsidR="00B90679">
        <w:rPr>
          <w:lang w:val="es-ES"/>
        </w:rPr>
        <w:t>Asistente administrativo y Gerentes de áreas.</w:t>
      </w:r>
    </w:p>
    <w:p w:rsidR="00192C5C" w:rsidRDefault="00192C5C" w:rsidP="00192C5C">
      <w:pPr>
        <w:ind w:left="-567" w:right="-512"/>
        <w:rPr>
          <w:b/>
          <w:u w:val="single"/>
          <w:lang w:val="es-ES"/>
        </w:rPr>
      </w:pPr>
    </w:p>
    <w:p w:rsidR="00192C5C" w:rsidRPr="00C66327" w:rsidRDefault="00192C5C" w:rsidP="00192C5C">
      <w:pPr>
        <w:ind w:left="-567" w:right="-512"/>
        <w:rPr>
          <w:b/>
          <w:u w:val="single"/>
          <w:lang w:val="es-ES"/>
        </w:rPr>
      </w:pPr>
      <w:r>
        <w:rPr>
          <w:b/>
          <w:u w:val="single"/>
          <w:lang w:val="es-ES"/>
        </w:rPr>
        <w:t>CONTROLES DEL PROCESO ADMINISTRATIVO</w:t>
      </w:r>
    </w:p>
    <w:p w:rsidR="00192C5C" w:rsidRDefault="00192C5C" w:rsidP="00192C5C">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subproceso  Contratación</w:t>
      </w:r>
      <w:r w:rsidRPr="003868C4">
        <w:rPr>
          <w:lang w:val="es-ES"/>
        </w:rPr>
        <w:t xml:space="preserve"> del Personal.</w:t>
      </w:r>
    </w:p>
    <w:p w:rsidR="00192C5C" w:rsidRPr="006A0119" w:rsidRDefault="00192C5C" w:rsidP="00192C5C">
      <w:pPr>
        <w:ind w:left="-567" w:right="-512"/>
        <w:rPr>
          <w:b/>
          <w:u w:val="single"/>
          <w:lang w:val="es-ES"/>
        </w:rPr>
      </w:pPr>
    </w:p>
    <w:p w:rsidR="00192C5C" w:rsidRDefault="00192C5C" w:rsidP="00192C5C">
      <w:pPr>
        <w:ind w:left="-567" w:right="-512"/>
        <w:rPr>
          <w:b/>
          <w:u w:val="single"/>
        </w:rPr>
      </w:pPr>
    </w:p>
    <w:p w:rsidR="005904CB" w:rsidRDefault="005904CB" w:rsidP="00192C5C">
      <w:pPr>
        <w:ind w:left="-567" w:right="-512"/>
        <w:rPr>
          <w:b/>
          <w:u w:val="single"/>
        </w:rPr>
      </w:pPr>
    </w:p>
    <w:p w:rsidR="005904CB" w:rsidRDefault="005904CB" w:rsidP="00192C5C">
      <w:pPr>
        <w:ind w:left="-567" w:right="-512"/>
        <w:rPr>
          <w:b/>
          <w:u w:val="single"/>
        </w:rPr>
      </w:pPr>
    </w:p>
    <w:p w:rsidR="005904CB" w:rsidRDefault="005904CB" w:rsidP="00192C5C">
      <w:pPr>
        <w:ind w:left="-567" w:right="-512"/>
        <w:rPr>
          <w:b/>
          <w:u w:val="single"/>
        </w:rPr>
      </w:pPr>
    </w:p>
    <w:p w:rsidR="009D4D03" w:rsidRDefault="009D4D03" w:rsidP="00192C5C">
      <w:pPr>
        <w:ind w:left="-567" w:right="-512"/>
        <w:rPr>
          <w:b/>
          <w:u w:val="single"/>
        </w:rPr>
      </w:pPr>
    </w:p>
    <w:p w:rsidR="00192C5C" w:rsidRDefault="00FA087A" w:rsidP="00192C5C">
      <w:pPr>
        <w:ind w:left="-567" w:right="-512"/>
        <w:rPr>
          <w:b/>
          <w:u w:val="single"/>
        </w:rPr>
      </w:pPr>
      <w:r w:rsidRPr="00FA087A">
        <w:rPr>
          <w:b/>
          <w:noProof/>
        </w:rPr>
        <w:lastRenderedPageBreak/>
        <w:pict>
          <v:rect id="1370 Rectángulo" o:spid="_x0000_s1150" style="position:absolute;left:0;text-align:left;margin-left:-34.3pt;margin-top:-5.7pt;width:482.45pt;height:616.2pt;z-index:-250896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" filled="f" strokecolor="black [3213]" strokeweight="1pt">
            <v:path arrowok="t"/>
          </v:rect>
        </w:pict>
      </w:r>
      <w:r w:rsidR="00192C5C" w:rsidRPr="002C31F1">
        <w:rPr>
          <w:b/>
          <w:u w:val="single"/>
        </w:rPr>
        <w:t xml:space="preserve">DIAGRAMA DE FLUJO DEL </w:t>
      </w:r>
      <w:r w:rsidR="00192C5C">
        <w:rPr>
          <w:b/>
          <w:u w:val="single"/>
        </w:rPr>
        <w:t>PROCESO ADMINISTRATIVO</w:t>
      </w:r>
    </w:p>
    <w:p w:rsidR="00CA6FFD" w:rsidRDefault="00CA6FFD" w:rsidP="00192C5C">
      <w:pPr>
        <w:ind w:left="-567" w:right="-512"/>
        <w:rPr>
          <w:b/>
          <w:u w:val="single"/>
        </w:rPr>
      </w:pPr>
    </w:p>
    <w:p w:rsidR="00CA6FFD" w:rsidRPr="002C31F1" w:rsidRDefault="00953EA2" w:rsidP="009A3E52">
      <w:pPr>
        <w:ind w:left="-567" w:right="-512"/>
        <w:jc w:val="center"/>
        <w:rPr>
          <w:b/>
          <w:u w:val="single"/>
        </w:rPr>
      </w:pPr>
      <w:r>
        <w:object w:dxaOrig="6595" w:dyaOrig="7441">
          <v:shape id="_x0000_i1081" type="#_x0000_t75" style="width:469.55pt;height:531.15pt" o:ole="">
            <v:imagedata r:id="rId314" o:title=""/>
          </v:shape>
          <o:OLEObject Type="Embed" ProgID="Visio.Drawing.11" ShapeID="_x0000_i1081" DrawAspect="Content" ObjectID="_1430942130" r:id="rId315"/>
        </w:object>
      </w:r>
    </w:p>
    <w:p w:rsidR="00192C5C" w:rsidRDefault="00192C5C" w:rsidP="00192C5C">
      <w:pPr>
        <w:rPr>
          <w:b/>
        </w:rPr>
      </w:pPr>
    </w:p>
    <w:p w:rsidR="00192C5C" w:rsidRDefault="00FA087A" w:rsidP="00CA6FFD">
      <w:pPr>
        <w:ind w:left="-567" w:right="-512"/>
        <w:rPr>
          <w:b/>
          <w:u w:val="single"/>
        </w:rPr>
      </w:pPr>
      <w:r w:rsidRPr="00FA087A">
        <w:rPr>
          <w:b/>
          <w:noProof/>
        </w:rPr>
        <w:lastRenderedPageBreak/>
        <w:pict>
          <v:rect id="1371 Rectángulo" o:spid="_x0000_s1148" style="position:absolute;left:0;text-align:left;margin-left:-34.3pt;margin-top:-5.7pt;width:482.45pt;height:616.2pt;z-index:-250894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N2+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" filled="f" strokecolor="black [3213]" strokeweight="1pt">
            <v:path arrowok="t"/>
          </v:rect>
        </w:pict>
      </w:r>
      <w:r w:rsidR="00192C5C" w:rsidRPr="002C31F1">
        <w:rPr>
          <w:b/>
          <w:u w:val="single"/>
        </w:rPr>
        <w:t>DE</w:t>
      </w:r>
      <w:r w:rsidR="005904CB">
        <w:rPr>
          <w:b/>
          <w:u w:val="single"/>
        </w:rPr>
        <w:t xml:space="preserve">SCRIPCIÓN DE INDICADORES DEL </w:t>
      </w:r>
      <w:r w:rsidR="00192C5C">
        <w:rPr>
          <w:b/>
          <w:u w:val="single"/>
        </w:rPr>
        <w:t xml:space="preserve">PROCESO </w:t>
      </w:r>
      <w:r w:rsidR="005904CB">
        <w:rPr>
          <w:b/>
          <w:u w:val="single"/>
        </w:rPr>
        <w:t>ADMINISTRATIVO</w:t>
      </w:r>
    </w:p>
    <w:p w:rsidR="00CA6FFD" w:rsidRPr="00CA6FFD" w:rsidRDefault="00CA6FFD" w:rsidP="00CA6FFD">
      <w:pPr>
        <w:ind w:left="-567" w:right="-512"/>
        <w:rPr>
          <w:b/>
          <w:u w:val="single"/>
        </w:rPr>
      </w:pPr>
    </w:p>
    <w:p w:rsidR="00192C5C" w:rsidRDefault="00192C5C" w:rsidP="00192C5C">
      <w:pPr>
        <w:ind w:left="-567" w:right="-512"/>
        <w:rPr>
          <w:sz w:val="16"/>
          <w:szCs w:val="16"/>
        </w:rPr>
      </w:pPr>
      <w:r w:rsidRPr="003E76F0">
        <w:rPr>
          <w:b/>
          <w:sz w:val="16"/>
          <w:szCs w:val="16"/>
        </w:rPr>
        <w:t>PROCESO:</w:t>
      </w:r>
      <w:r w:rsidRPr="003E76F0">
        <w:rPr>
          <w:b/>
          <w:sz w:val="16"/>
          <w:szCs w:val="16"/>
        </w:rPr>
        <w:tab/>
      </w:r>
      <w:r w:rsidR="005904CB">
        <w:rPr>
          <w:sz w:val="16"/>
          <w:szCs w:val="16"/>
        </w:rPr>
        <w:tab/>
        <w:t>ADMINISTRATIVO</w:t>
      </w:r>
      <w:r>
        <w:rPr>
          <w:b/>
          <w:sz w:val="16"/>
          <w:szCs w:val="16"/>
        </w:rPr>
        <w:tab/>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sidR="005904CB">
        <w:rPr>
          <w:sz w:val="16"/>
          <w:szCs w:val="16"/>
        </w:rPr>
        <w:t>G</w:t>
      </w:r>
    </w:p>
    <w:tbl>
      <w:tblPr>
        <w:tblStyle w:val="Tablaconcuadrcula"/>
        <w:tblW w:w="9356" w:type="dxa"/>
        <w:jc w:val="center"/>
        <w:tblInd w:w="-459" w:type="dxa"/>
        <w:tblLayout w:type="fixed"/>
        <w:tblLook w:val="04A0"/>
      </w:tblPr>
      <w:tblGrid>
        <w:gridCol w:w="966"/>
        <w:gridCol w:w="1275"/>
        <w:gridCol w:w="1134"/>
        <w:gridCol w:w="1701"/>
        <w:gridCol w:w="2410"/>
        <w:gridCol w:w="1134"/>
        <w:gridCol w:w="736"/>
      </w:tblGrid>
      <w:tr w:rsidR="00192C5C" w:rsidRPr="003E76F0" w:rsidTr="00D35ECE">
        <w:trPr>
          <w:trHeight w:val="400"/>
          <w:jc w:val="center"/>
        </w:trPr>
        <w:tc>
          <w:tcPr>
            <w:tcW w:w="966"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Tipo</w:t>
            </w:r>
            <w:r w:rsidRPr="003E76F0">
              <w:rPr>
                <w:b/>
                <w:sz w:val="16"/>
                <w:szCs w:val="16"/>
              </w:rPr>
              <w:t xml:space="preserve"> de indicador</w:t>
            </w:r>
          </w:p>
        </w:tc>
        <w:tc>
          <w:tcPr>
            <w:tcW w:w="1275"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Nombre</w:t>
            </w:r>
            <w:r w:rsidRPr="003E76F0">
              <w:rPr>
                <w:b/>
                <w:sz w:val="16"/>
                <w:szCs w:val="16"/>
              </w:rPr>
              <w:t xml:space="preserve"> de indicador</w:t>
            </w:r>
          </w:p>
        </w:tc>
        <w:tc>
          <w:tcPr>
            <w:tcW w:w="1134" w:type="dxa"/>
            <w:shd w:val="clear" w:color="auto" w:fill="89C2E5" w:themeFill="accent3" w:themeFillTint="66"/>
            <w:vAlign w:val="center"/>
          </w:tcPr>
          <w:p w:rsidR="00192C5C" w:rsidRPr="003E76F0" w:rsidRDefault="00192C5C" w:rsidP="00514CF7">
            <w:pPr>
              <w:jc w:val="center"/>
              <w:rPr>
                <w:b/>
                <w:sz w:val="16"/>
                <w:szCs w:val="16"/>
                <w:lang w:val="es-ES"/>
              </w:rPr>
            </w:pPr>
            <w:r w:rsidRPr="003E76F0">
              <w:rPr>
                <w:b/>
                <w:sz w:val="16"/>
                <w:szCs w:val="16"/>
                <w:lang w:val="es-ES"/>
              </w:rPr>
              <w:t>Variable</w:t>
            </w:r>
          </w:p>
        </w:tc>
        <w:tc>
          <w:tcPr>
            <w:tcW w:w="1701"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Descripción</w:t>
            </w:r>
          </w:p>
        </w:tc>
        <w:tc>
          <w:tcPr>
            <w:tcW w:w="2410"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Frecuencia</w:t>
            </w:r>
          </w:p>
        </w:tc>
        <w:tc>
          <w:tcPr>
            <w:tcW w:w="736" w:type="dxa"/>
            <w:shd w:val="clear" w:color="auto" w:fill="89C2E5" w:themeFill="accent3" w:themeFillTint="66"/>
            <w:vAlign w:val="center"/>
          </w:tcPr>
          <w:p w:rsidR="00192C5C" w:rsidRPr="003E76F0" w:rsidRDefault="00192C5C" w:rsidP="00514CF7">
            <w:pPr>
              <w:jc w:val="center"/>
              <w:rPr>
                <w:b/>
                <w:sz w:val="16"/>
                <w:szCs w:val="16"/>
                <w:lang w:val="es-ES"/>
              </w:rPr>
            </w:pPr>
            <w:r w:rsidRPr="003E76F0">
              <w:rPr>
                <w:b/>
                <w:sz w:val="16"/>
                <w:szCs w:val="16"/>
                <w:lang w:val="es-ES"/>
              </w:rPr>
              <w:t>Meta</w:t>
            </w:r>
          </w:p>
        </w:tc>
      </w:tr>
      <w:tr w:rsidR="00192C5C" w:rsidRPr="003E76F0" w:rsidTr="00D35ECE">
        <w:trPr>
          <w:jc w:val="center"/>
        </w:trPr>
        <w:tc>
          <w:tcPr>
            <w:tcW w:w="966" w:type="dxa"/>
            <w:vAlign w:val="center"/>
          </w:tcPr>
          <w:p w:rsidR="00192C5C" w:rsidRDefault="00D35ECE" w:rsidP="00D35ECE">
            <w:pPr>
              <w:jc w:val="left"/>
              <w:rPr>
                <w:sz w:val="16"/>
                <w:szCs w:val="16"/>
                <w:lang w:val="es-ES"/>
              </w:rPr>
            </w:pPr>
            <w:r>
              <w:rPr>
                <w:sz w:val="16"/>
                <w:szCs w:val="16"/>
                <w:lang w:val="es-ES"/>
              </w:rPr>
              <w:t>IG</w:t>
            </w:r>
            <w:r w:rsidR="00192C5C">
              <w:rPr>
                <w:sz w:val="16"/>
                <w:szCs w:val="16"/>
                <w:lang w:val="es-ES"/>
              </w:rPr>
              <w:t>1</w:t>
            </w:r>
          </w:p>
        </w:tc>
        <w:tc>
          <w:tcPr>
            <w:tcW w:w="1275" w:type="dxa"/>
            <w:vAlign w:val="center"/>
          </w:tcPr>
          <w:p w:rsidR="00192C5C" w:rsidRDefault="00D35ECE" w:rsidP="00514CF7">
            <w:pPr>
              <w:jc w:val="left"/>
              <w:rPr>
                <w:sz w:val="16"/>
                <w:szCs w:val="16"/>
                <w:lang w:val="es-ES"/>
              </w:rPr>
            </w:pPr>
            <w:r>
              <w:rPr>
                <w:sz w:val="16"/>
                <w:szCs w:val="16"/>
                <w:lang w:val="es-ES"/>
              </w:rPr>
              <w:t>Tasa de solicitudes de mantenimiento aprobadas</w:t>
            </w:r>
          </w:p>
        </w:tc>
        <w:tc>
          <w:tcPr>
            <w:tcW w:w="1134" w:type="dxa"/>
            <w:vAlign w:val="center"/>
          </w:tcPr>
          <w:p w:rsidR="00192C5C" w:rsidRDefault="00D35ECE" w:rsidP="00D35ECE">
            <w:pPr>
              <w:jc w:val="left"/>
              <w:rPr>
                <w:sz w:val="16"/>
                <w:szCs w:val="16"/>
                <w:lang w:val="es-ES"/>
              </w:rPr>
            </w:pPr>
            <w:r>
              <w:rPr>
                <w:sz w:val="16"/>
                <w:szCs w:val="16"/>
                <w:lang w:val="es-ES"/>
              </w:rPr>
              <w:t>Efectividad</w:t>
            </w:r>
          </w:p>
        </w:tc>
        <w:tc>
          <w:tcPr>
            <w:tcW w:w="1701" w:type="dxa"/>
            <w:vAlign w:val="center"/>
          </w:tcPr>
          <w:p w:rsidR="00192C5C" w:rsidRDefault="00192C5C" w:rsidP="00D35ECE">
            <w:pPr>
              <w:jc w:val="left"/>
              <w:rPr>
                <w:sz w:val="16"/>
                <w:szCs w:val="16"/>
                <w:lang w:val="es-ES"/>
              </w:rPr>
            </w:pPr>
            <w:r>
              <w:rPr>
                <w:sz w:val="16"/>
                <w:szCs w:val="16"/>
                <w:lang w:val="es-ES"/>
              </w:rPr>
              <w:t xml:space="preserve">Mide la </w:t>
            </w:r>
            <w:r w:rsidR="00D35ECE">
              <w:rPr>
                <w:sz w:val="16"/>
                <w:szCs w:val="16"/>
                <w:lang w:val="es-ES"/>
              </w:rPr>
              <w:t>cantidad de solicitudes de mantenimiento a realizar en las infraestructura de la empresa</w:t>
            </w:r>
          </w:p>
        </w:tc>
        <w:tc>
          <w:tcPr>
            <w:tcW w:w="2410" w:type="dxa"/>
            <w:vAlign w:val="center"/>
          </w:tcPr>
          <w:p w:rsidR="00192C5C" w:rsidRPr="00E936F1" w:rsidRDefault="00FA087A" w:rsidP="00514CF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eqArr>
                      <m:eqArrPr>
                        <m:ctrlPr>
                          <w:rPr>
                            <w:rFonts w:ascii="Cambria Math" w:hAnsi="Cambria Math"/>
                            <w:sz w:val="16"/>
                            <w:szCs w:val="16"/>
                            <w:lang w:val="es-ES"/>
                          </w:rPr>
                        </m:ctrlPr>
                      </m:eqArrPr>
                      <m:e>
                        <m:r>
                          <m:rPr>
                            <m:sty m:val="p"/>
                          </m:rPr>
                          <w:rPr>
                            <w:rFonts w:ascii="Cambria Math" w:hAnsi="Cambria Math"/>
                            <w:sz w:val="16"/>
                            <w:szCs w:val="16"/>
                            <w:lang w:val="es-ES"/>
                          </w:rPr>
                          <m:t># de solicitudes aprobadas</m:t>
                        </m:r>
                      </m:e>
                      <m:e>
                        <m:r>
                          <m:rPr>
                            <m:sty m:val="p"/>
                          </m:rPr>
                          <w:rPr>
                            <w:rFonts w:ascii="Cambria Math" w:hAnsi="Cambria Math"/>
                            <w:sz w:val="16"/>
                            <w:szCs w:val="16"/>
                            <w:lang w:val="es-ES"/>
                          </w:rPr>
                          <m:t>para dar mantenimiento</m:t>
                        </m:r>
                      </m:e>
                    </m:eqArr>
                  </m:num>
                  <m:den>
                    <m:r>
                      <m:rPr>
                        <m:sty m:val="p"/>
                      </m:rPr>
                      <w:rPr>
                        <w:rFonts w:ascii="Cambria Math" w:hAnsi="Cambria Math"/>
                        <w:sz w:val="16"/>
                        <w:szCs w:val="16"/>
                        <w:lang w:val="es-ES"/>
                      </w:rPr>
                      <m:t>Total solicitudes</m:t>
                    </m:r>
                  </m:den>
                </m:f>
                <m:r>
                  <w:rPr>
                    <w:rFonts w:ascii="Cambria Math" w:hAnsi="Cambria Math"/>
                    <w:sz w:val="16"/>
                    <w:szCs w:val="16"/>
                    <w:lang w:val="es-ES"/>
                  </w:rPr>
                  <m:t>x100</m:t>
                </m:r>
              </m:oMath>
            </m:oMathPara>
          </w:p>
        </w:tc>
        <w:tc>
          <w:tcPr>
            <w:tcW w:w="1134" w:type="dxa"/>
            <w:vAlign w:val="center"/>
          </w:tcPr>
          <w:p w:rsidR="00192C5C" w:rsidRPr="003E76F0" w:rsidRDefault="00B90679" w:rsidP="00514CF7">
            <w:pPr>
              <w:jc w:val="left"/>
              <w:rPr>
                <w:sz w:val="16"/>
                <w:szCs w:val="16"/>
                <w:lang w:val="es-ES"/>
              </w:rPr>
            </w:pPr>
            <w:r>
              <w:rPr>
                <w:sz w:val="16"/>
                <w:szCs w:val="16"/>
                <w:lang w:val="es-ES"/>
              </w:rPr>
              <w:t>semestral</w:t>
            </w:r>
          </w:p>
        </w:tc>
        <w:tc>
          <w:tcPr>
            <w:tcW w:w="736" w:type="dxa"/>
            <w:vAlign w:val="center"/>
          </w:tcPr>
          <w:p w:rsidR="00192C5C" w:rsidRDefault="00D35ECE" w:rsidP="006E68B4">
            <w:pPr>
              <w:jc w:val="left"/>
              <w:rPr>
                <w:sz w:val="16"/>
                <w:szCs w:val="16"/>
                <w:lang w:val="es-ES"/>
              </w:rPr>
            </w:pPr>
            <w:r>
              <w:rPr>
                <w:sz w:val="16"/>
                <w:szCs w:val="16"/>
                <w:lang w:val="es-ES"/>
              </w:rPr>
              <w:t>&lt;</w:t>
            </w:r>
            <w:r w:rsidR="006E68B4">
              <w:rPr>
                <w:sz w:val="16"/>
                <w:szCs w:val="16"/>
                <w:lang w:val="es-ES"/>
              </w:rPr>
              <w:t>10</w:t>
            </w:r>
            <w:r w:rsidR="00192C5C">
              <w:rPr>
                <w:sz w:val="16"/>
                <w:szCs w:val="16"/>
                <w:lang w:val="es-ES"/>
              </w:rPr>
              <w:t>0%</w:t>
            </w:r>
          </w:p>
        </w:tc>
      </w:tr>
    </w:tbl>
    <w:p w:rsidR="00192C5C" w:rsidRDefault="00192C5C" w:rsidP="00192C5C">
      <w:pPr>
        <w:ind w:left="-567" w:right="-512"/>
        <w:rPr>
          <w:b/>
        </w:rPr>
      </w:pPr>
    </w:p>
    <w:p w:rsidR="00192C5C" w:rsidRDefault="00192C5C" w:rsidP="00192C5C">
      <w:pPr>
        <w:ind w:left="-567" w:right="-512"/>
        <w:rPr>
          <w:b/>
        </w:rPr>
      </w:pPr>
    </w:p>
    <w:p w:rsidR="00192C5C" w:rsidRDefault="00192C5C" w:rsidP="00CA6FFD">
      <w:pPr>
        <w:ind w:left="-567" w:right="-512"/>
        <w:rPr>
          <w:b/>
          <w:u w:val="single"/>
        </w:rPr>
      </w:pPr>
      <w:r w:rsidRPr="00C66327">
        <w:rPr>
          <w:b/>
          <w:u w:val="single"/>
        </w:rPr>
        <w:t>DESCRIPCIÓN D</w:t>
      </w:r>
      <w:r>
        <w:rPr>
          <w:b/>
          <w:u w:val="single"/>
        </w:rPr>
        <w:t>E</w:t>
      </w:r>
      <w:r w:rsidR="005904CB">
        <w:rPr>
          <w:b/>
          <w:u w:val="single"/>
        </w:rPr>
        <w:t xml:space="preserve"> ACTIVIDADES DEL </w:t>
      </w:r>
      <w:r>
        <w:rPr>
          <w:b/>
          <w:u w:val="single"/>
        </w:rPr>
        <w:t xml:space="preserve">PROCESO </w:t>
      </w:r>
      <w:r w:rsidR="005904CB">
        <w:rPr>
          <w:b/>
          <w:u w:val="single"/>
        </w:rPr>
        <w:t>ADMINISTRATIVO</w:t>
      </w:r>
    </w:p>
    <w:p w:rsidR="00CA6FFD" w:rsidRPr="00CA6FFD" w:rsidRDefault="00CA6FFD" w:rsidP="00CA6FFD">
      <w:pPr>
        <w:ind w:left="-567" w:right="-512"/>
        <w:rPr>
          <w:b/>
          <w:u w:val="single"/>
        </w:rPr>
      </w:pPr>
    </w:p>
    <w:p w:rsidR="00192C5C" w:rsidRDefault="00192C5C" w:rsidP="00192C5C">
      <w:pPr>
        <w:ind w:left="-567" w:right="-512"/>
        <w:rPr>
          <w:sz w:val="16"/>
        </w:rPr>
      </w:pPr>
      <w:r>
        <w:rPr>
          <w:b/>
          <w:sz w:val="16"/>
        </w:rPr>
        <w:t>PROCESO:</w:t>
      </w:r>
      <w:r>
        <w:rPr>
          <w:b/>
          <w:sz w:val="16"/>
        </w:rPr>
        <w:tab/>
      </w:r>
      <w:r>
        <w:rPr>
          <w:b/>
          <w:sz w:val="16"/>
        </w:rPr>
        <w:tab/>
      </w:r>
      <w:r w:rsidR="005904CB">
        <w:rPr>
          <w:sz w:val="16"/>
        </w:rPr>
        <w:t>ADMINISTRATIVO</w:t>
      </w:r>
      <w:r>
        <w:rPr>
          <w:b/>
          <w:sz w:val="16"/>
        </w:rPr>
        <w:tab/>
      </w:r>
      <w:r>
        <w:rPr>
          <w:b/>
          <w:sz w:val="16"/>
        </w:rPr>
        <w:tab/>
      </w:r>
      <w:r>
        <w:rPr>
          <w:b/>
          <w:sz w:val="16"/>
        </w:rPr>
        <w:tab/>
      </w:r>
      <w:r>
        <w:rPr>
          <w:b/>
          <w:sz w:val="16"/>
        </w:rPr>
        <w:tab/>
      </w:r>
      <w:r>
        <w:rPr>
          <w:b/>
          <w:sz w:val="16"/>
        </w:rPr>
        <w:tab/>
        <w:t>CÓDIGO:</w:t>
      </w:r>
      <w:r>
        <w:rPr>
          <w:b/>
          <w:sz w:val="16"/>
        </w:rPr>
        <w:tab/>
      </w:r>
      <w:r>
        <w:rPr>
          <w:b/>
          <w:sz w:val="16"/>
        </w:rPr>
        <w:tab/>
      </w:r>
      <w:r w:rsidR="005904CB">
        <w:rPr>
          <w:sz w:val="16"/>
        </w:rPr>
        <w:t>G</w:t>
      </w:r>
    </w:p>
    <w:tbl>
      <w:tblPr>
        <w:tblStyle w:val="Tablaconcuadrcula"/>
        <w:tblW w:w="9361" w:type="dxa"/>
        <w:jc w:val="center"/>
        <w:tblInd w:w="-1032" w:type="dxa"/>
        <w:tblLayout w:type="fixed"/>
        <w:tblLook w:val="04A0"/>
      </w:tblPr>
      <w:tblGrid>
        <w:gridCol w:w="509"/>
        <w:gridCol w:w="2585"/>
        <w:gridCol w:w="1276"/>
        <w:gridCol w:w="3543"/>
        <w:gridCol w:w="1448"/>
      </w:tblGrid>
      <w:tr w:rsidR="00192C5C" w:rsidRPr="004E3970" w:rsidTr="009D4D03">
        <w:trPr>
          <w:jc w:val="center"/>
        </w:trPr>
        <w:tc>
          <w:tcPr>
            <w:tcW w:w="509"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No.</w:t>
            </w:r>
          </w:p>
        </w:tc>
        <w:tc>
          <w:tcPr>
            <w:tcW w:w="2585"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ENTIDAD</w:t>
            </w:r>
          </w:p>
        </w:tc>
        <w:tc>
          <w:tcPr>
            <w:tcW w:w="3543"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RESPONSABLE</w:t>
            </w:r>
          </w:p>
        </w:tc>
      </w:tr>
      <w:tr w:rsidR="00192C5C" w:rsidRPr="004E3970" w:rsidTr="009D4D03">
        <w:trPr>
          <w:jc w:val="center"/>
        </w:trPr>
        <w:tc>
          <w:tcPr>
            <w:tcW w:w="509" w:type="dxa"/>
            <w:vAlign w:val="center"/>
          </w:tcPr>
          <w:p w:rsidR="00192C5C" w:rsidRPr="004E3970" w:rsidRDefault="00192C5C" w:rsidP="00514CF7">
            <w:pPr>
              <w:jc w:val="left"/>
              <w:rPr>
                <w:rFonts w:cs="Arial"/>
                <w:bCs/>
                <w:sz w:val="16"/>
              </w:rPr>
            </w:pPr>
            <w:r>
              <w:rPr>
                <w:rFonts w:cs="Arial"/>
                <w:bCs/>
                <w:sz w:val="16"/>
              </w:rPr>
              <w:t>1</w:t>
            </w:r>
          </w:p>
        </w:tc>
        <w:tc>
          <w:tcPr>
            <w:tcW w:w="2585" w:type="dxa"/>
            <w:vAlign w:val="center"/>
          </w:tcPr>
          <w:p w:rsidR="00192C5C" w:rsidRDefault="00D35ECE" w:rsidP="00514CF7">
            <w:pPr>
              <w:jc w:val="left"/>
              <w:rPr>
                <w:rFonts w:cs="Arial"/>
                <w:bCs/>
                <w:sz w:val="16"/>
              </w:rPr>
            </w:pPr>
            <w:r>
              <w:rPr>
                <w:rFonts w:cs="Arial"/>
                <w:bCs/>
                <w:sz w:val="16"/>
              </w:rPr>
              <w:t>Realizar solicitudes de mantenimiento de infraestructura</w:t>
            </w:r>
          </w:p>
        </w:tc>
        <w:tc>
          <w:tcPr>
            <w:tcW w:w="1276" w:type="dxa"/>
            <w:vAlign w:val="center"/>
          </w:tcPr>
          <w:p w:rsidR="00192C5C" w:rsidRDefault="00E167A5" w:rsidP="00514CF7">
            <w:pPr>
              <w:jc w:val="left"/>
              <w:rPr>
                <w:rFonts w:cs="Arial"/>
                <w:bCs/>
                <w:sz w:val="16"/>
              </w:rPr>
            </w:pPr>
            <w:r>
              <w:rPr>
                <w:rFonts w:cs="Arial"/>
                <w:bCs/>
                <w:sz w:val="16"/>
              </w:rPr>
              <w:t xml:space="preserve">Administrativo </w:t>
            </w:r>
          </w:p>
        </w:tc>
        <w:tc>
          <w:tcPr>
            <w:tcW w:w="3543" w:type="dxa"/>
            <w:vAlign w:val="center"/>
          </w:tcPr>
          <w:p w:rsidR="00192C5C" w:rsidRDefault="00E167A5" w:rsidP="00514CF7">
            <w:pPr>
              <w:jc w:val="left"/>
              <w:rPr>
                <w:rFonts w:cs="Arial"/>
                <w:bCs/>
                <w:sz w:val="16"/>
              </w:rPr>
            </w:pPr>
            <w:r>
              <w:rPr>
                <w:rFonts w:cs="Arial"/>
                <w:bCs/>
                <w:sz w:val="16"/>
              </w:rPr>
              <w:t>El asistente administrativo realiza las solicitudes de mantenimiento de infraestructura y procede a enviar a los gerentes de cada área.</w:t>
            </w:r>
          </w:p>
        </w:tc>
        <w:tc>
          <w:tcPr>
            <w:tcW w:w="1448" w:type="dxa"/>
            <w:vAlign w:val="center"/>
          </w:tcPr>
          <w:p w:rsidR="00192C5C" w:rsidRDefault="00F867B5" w:rsidP="00514CF7">
            <w:pPr>
              <w:jc w:val="left"/>
              <w:rPr>
                <w:rFonts w:cs="Arial"/>
                <w:bCs/>
                <w:sz w:val="16"/>
              </w:rPr>
            </w:pPr>
            <w:r>
              <w:rPr>
                <w:rFonts w:cs="Arial"/>
                <w:bCs/>
                <w:sz w:val="16"/>
              </w:rPr>
              <w:t>Asistente administrativo</w:t>
            </w:r>
          </w:p>
        </w:tc>
      </w:tr>
      <w:tr w:rsidR="00192C5C" w:rsidRPr="004E3970" w:rsidTr="009D4D03">
        <w:trPr>
          <w:jc w:val="center"/>
        </w:trPr>
        <w:tc>
          <w:tcPr>
            <w:tcW w:w="509" w:type="dxa"/>
            <w:vAlign w:val="center"/>
          </w:tcPr>
          <w:p w:rsidR="00192C5C" w:rsidRPr="004E3970" w:rsidRDefault="00192C5C" w:rsidP="00514CF7">
            <w:pPr>
              <w:jc w:val="left"/>
              <w:rPr>
                <w:rFonts w:cs="Arial"/>
                <w:bCs/>
                <w:sz w:val="16"/>
              </w:rPr>
            </w:pPr>
            <w:r>
              <w:rPr>
                <w:rFonts w:cs="Arial"/>
                <w:bCs/>
                <w:sz w:val="16"/>
              </w:rPr>
              <w:t>2</w:t>
            </w:r>
          </w:p>
        </w:tc>
        <w:tc>
          <w:tcPr>
            <w:tcW w:w="2585" w:type="dxa"/>
            <w:vAlign w:val="center"/>
          </w:tcPr>
          <w:p w:rsidR="00192C5C" w:rsidRPr="004E3970" w:rsidRDefault="00D35ECE" w:rsidP="00514CF7">
            <w:pPr>
              <w:jc w:val="left"/>
              <w:rPr>
                <w:rFonts w:cs="Arial"/>
                <w:bCs/>
                <w:sz w:val="16"/>
              </w:rPr>
            </w:pPr>
            <w:r>
              <w:rPr>
                <w:rFonts w:cs="Arial"/>
                <w:bCs/>
                <w:sz w:val="16"/>
              </w:rPr>
              <w:t>Llenan solicitudes de mantenimiento</w:t>
            </w:r>
          </w:p>
        </w:tc>
        <w:tc>
          <w:tcPr>
            <w:tcW w:w="1276" w:type="dxa"/>
            <w:vAlign w:val="center"/>
          </w:tcPr>
          <w:p w:rsidR="00192C5C" w:rsidRPr="004E3970" w:rsidRDefault="00E167A5" w:rsidP="00514CF7">
            <w:pPr>
              <w:jc w:val="left"/>
              <w:rPr>
                <w:rFonts w:cs="Arial"/>
                <w:bCs/>
                <w:sz w:val="16"/>
              </w:rPr>
            </w:pPr>
            <w:r>
              <w:rPr>
                <w:rFonts w:cs="Arial"/>
                <w:bCs/>
                <w:sz w:val="16"/>
              </w:rPr>
              <w:t>Gerencia general</w:t>
            </w:r>
          </w:p>
        </w:tc>
        <w:tc>
          <w:tcPr>
            <w:tcW w:w="3543" w:type="dxa"/>
            <w:vAlign w:val="center"/>
          </w:tcPr>
          <w:p w:rsidR="00192C5C" w:rsidRPr="004E3970" w:rsidRDefault="00E167A5" w:rsidP="00514CF7">
            <w:pPr>
              <w:jc w:val="left"/>
              <w:rPr>
                <w:rFonts w:cs="Arial"/>
                <w:bCs/>
                <w:sz w:val="16"/>
              </w:rPr>
            </w:pPr>
            <w:r>
              <w:rPr>
                <w:rFonts w:cs="Arial"/>
                <w:bCs/>
                <w:sz w:val="16"/>
              </w:rPr>
              <w:t>El gerente de cada área llena las solicitudes de mantenimiento de infraestructura.</w:t>
            </w:r>
          </w:p>
        </w:tc>
        <w:tc>
          <w:tcPr>
            <w:tcW w:w="1448" w:type="dxa"/>
            <w:vAlign w:val="center"/>
          </w:tcPr>
          <w:p w:rsidR="00192C5C" w:rsidRPr="004E3970" w:rsidRDefault="00F867B5" w:rsidP="00514CF7">
            <w:pPr>
              <w:jc w:val="left"/>
              <w:rPr>
                <w:rFonts w:cs="Arial"/>
                <w:bCs/>
                <w:sz w:val="16"/>
              </w:rPr>
            </w:pPr>
            <w:r>
              <w:rPr>
                <w:rFonts w:cs="Arial"/>
                <w:bCs/>
                <w:sz w:val="16"/>
              </w:rPr>
              <w:t xml:space="preserve">Gerentes de áreas </w:t>
            </w:r>
          </w:p>
        </w:tc>
      </w:tr>
      <w:tr w:rsidR="00192C5C" w:rsidRPr="004E3970" w:rsidTr="009D4D03">
        <w:trPr>
          <w:jc w:val="center"/>
        </w:trPr>
        <w:tc>
          <w:tcPr>
            <w:tcW w:w="509" w:type="dxa"/>
            <w:vAlign w:val="center"/>
          </w:tcPr>
          <w:p w:rsidR="00192C5C" w:rsidRDefault="00192C5C" w:rsidP="00514CF7">
            <w:pPr>
              <w:jc w:val="left"/>
              <w:rPr>
                <w:rFonts w:cs="Arial"/>
                <w:bCs/>
                <w:sz w:val="16"/>
              </w:rPr>
            </w:pPr>
            <w:r>
              <w:rPr>
                <w:rFonts w:cs="Arial"/>
                <w:bCs/>
                <w:sz w:val="16"/>
              </w:rPr>
              <w:t>3</w:t>
            </w:r>
          </w:p>
        </w:tc>
        <w:tc>
          <w:tcPr>
            <w:tcW w:w="2585" w:type="dxa"/>
            <w:vAlign w:val="center"/>
          </w:tcPr>
          <w:p w:rsidR="00192C5C" w:rsidRDefault="00D35ECE" w:rsidP="00514CF7">
            <w:pPr>
              <w:jc w:val="left"/>
              <w:rPr>
                <w:rFonts w:cs="Arial"/>
                <w:bCs/>
                <w:sz w:val="16"/>
              </w:rPr>
            </w:pPr>
            <w:r>
              <w:rPr>
                <w:rFonts w:cs="Arial"/>
                <w:bCs/>
                <w:sz w:val="16"/>
              </w:rPr>
              <w:t>Gestiona mantenimiento de la infraestructura</w:t>
            </w:r>
          </w:p>
        </w:tc>
        <w:tc>
          <w:tcPr>
            <w:tcW w:w="1276" w:type="dxa"/>
            <w:vAlign w:val="center"/>
          </w:tcPr>
          <w:p w:rsidR="00192C5C" w:rsidRPr="004E3970" w:rsidRDefault="00192C5C" w:rsidP="00514CF7">
            <w:pPr>
              <w:jc w:val="left"/>
              <w:rPr>
                <w:rFonts w:cs="Arial"/>
                <w:bCs/>
                <w:sz w:val="16"/>
              </w:rPr>
            </w:pPr>
            <w:r>
              <w:rPr>
                <w:rFonts w:cs="Arial"/>
                <w:bCs/>
                <w:sz w:val="16"/>
              </w:rPr>
              <w:t xml:space="preserve">Administrativo </w:t>
            </w:r>
          </w:p>
        </w:tc>
        <w:tc>
          <w:tcPr>
            <w:tcW w:w="3543" w:type="dxa"/>
            <w:vAlign w:val="center"/>
          </w:tcPr>
          <w:p w:rsidR="00192C5C" w:rsidRDefault="00E167A5" w:rsidP="00514CF7">
            <w:pPr>
              <w:jc w:val="left"/>
              <w:rPr>
                <w:rFonts w:cs="Arial"/>
                <w:bCs/>
                <w:sz w:val="16"/>
              </w:rPr>
            </w:pPr>
            <w:r>
              <w:rPr>
                <w:rFonts w:cs="Arial"/>
                <w:bCs/>
                <w:sz w:val="16"/>
              </w:rPr>
              <w:t>El asistente administrativo analiza las solicitudes y si algún departamento necesita mantenimiento procede a realizar las respectivas gestiones</w:t>
            </w:r>
          </w:p>
        </w:tc>
        <w:tc>
          <w:tcPr>
            <w:tcW w:w="1448" w:type="dxa"/>
            <w:vAlign w:val="center"/>
          </w:tcPr>
          <w:p w:rsidR="00192C5C" w:rsidRDefault="00F867B5" w:rsidP="00514CF7">
            <w:pPr>
              <w:jc w:val="left"/>
              <w:rPr>
                <w:rFonts w:cs="Arial"/>
                <w:bCs/>
                <w:sz w:val="16"/>
              </w:rPr>
            </w:pPr>
            <w:r>
              <w:rPr>
                <w:rFonts w:cs="Arial"/>
                <w:bCs/>
                <w:sz w:val="16"/>
              </w:rPr>
              <w:t xml:space="preserve">Asistente administrativo </w:t>
            </w:r>
          </w:p>
        </w:tc>
      </w:tr>
    </w:tbl>
    <w:p w:rsidR="00192C5C" w:rsidRDefault="00192C5C" w:rsidP="00192C5C"/>
    <w:p w:rsidR="00192C5C" w:rsidRDefault="00192C5C" w:rsidP="00192C5C"/>
    <w:p w:rsidR="00B90679" w:rsidRDefault="00B90679" w:rsidP="00192C5C"/>
    <w:p w:rsidR="00B90679" w:rsidRDefault="00B90679" w:rsidP="00192C5C"/>
    <w:p w:rsidR="00B90679" w:rsidRDefault="00B90679" w:rsidP="00192C5C"/>
    <w:p w:rsidR="00B90679" w:rsidRDefault="00B90679" w:rsidP="00192C5C"/>
    <w:p w:rsidR="00B90679" w:rsidRDefault="00B90679" w:rsidP="00192C5C"/>
    <w:p w:rsidR="00B90679" w:rsidRDefault="00B90679" w:rsidP="00192C5C"/>
    <w:p w:rsidR="00B90679" w:rsidRDefault="00B90679" w:rsidP="00192C5C"/>
    <w:p w:rsidR="00192C5C" w:rsidRDefault="00FA087A" w:rsidP="00CA6FFD">
      <w:pPr>
        <w:ind w:left="-567" w:right="-512"/>
        <w:rPr>
          <w:b/>
          <w:u w:val="single"/>
        </w:rPr>
      </w:pPr>
      <w:r w:rsidRPr="00FA087A">
        <w:rPr>
          <w:b/>
          <w:noProof/>
        </w:rPr>
        <w:lastRenderedPageBreak/>
        <w:pict>
          <v:rect id="1372 Rectángulo" o:spid="_x0000_s1147" style="position:absolute;left:0;text-align:left;margin-left:-34.3pt;margin-top:-5.65pt;width:482.45pt;height:616.2pt;z-index:-250892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UQB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" filled="f" strokecolor="black [3213]" strokeweight="1pt">
            <v:path arrowok="t"/>
          </v:rect>
        </w:pict>
      </w:r>
      <w:r w:rsidR="005904CB">
        <w:rPr>
          <w:b/>
          <w:u w:val="single"/>
        </w:rPr>
        <w:t xml:space="preserve">CARACTERIZACIÓN DEL </w:t>
      </w:r>
      <w:r w:rsidR="00192C5C">
        <w:rPr>
          <w:b/>
          <w:u w:val="single"/>
        </w:rPr>
        <w:t xml:space="preserve">PROCESO </w:t>
      </w:r>
      <w:r w:rsidR="005904CB">
        <w:rPr>
          <w:b/>
          <w:u w:val="single"/>
        </w:rPr>
        <w:t>ADMINISTRATIVO</w:t>
      </w:r>
    </w:p>
    <w:p w:rsidR="00CA6FFD" w:rsidRPr="00CA6FFD" w:rsidRDefault="00CA6FFD" w:rsidP="00CA6FFD">
      <w:pPr>
        <w:ind w:left="-567" w:right="-512"/>
        <w:rPr>
          <w:b/>
          <w:u w:val="single"/>
        </w:rPr>
      </w:pPr>
    </w:p>
    <w:p w:rsidR="00192C5C" w:rsidRDefault="00192C5C" w:rsidP="005904CB">
      <w:pPr>
        <w:tabs>
          <w:tab w:val="left" w:pos="708"/>
          <w:tab w:val="left" w:pos="1416"/>
          <w:tab w:val="left" w:pos="2124"/>
          <w:tab w:val="left" w:pos="2832"/>
          <w:tab w:val="left" w:pos="3540"/>
          <w:tab w:val="left" w:pos="4248"/>
          <w:tab w:val="left" w:pos="4956"/>
          <w:tab w:val="left" w:pos="5664"/>
          <w:tab w:val="left" w:pos="6372"/>
          <w:tab w:val="left" w:pos="7080"/>
          <w:tab w:val="left" w:pos="7788"/>
          <w:tab w:val="right" w:pos="8789"/>
        </w:tabs>
        <w:ind w:left="-567" w:right="-512"/>
        <w:rPr>
          <w:sz w:val="18"/>
          <w:lang w:val="es-ES"/>
        </w:rPr>
      </w:pPr>
      <w:r w:rsidRPr="004E3970">
        <w:rPr>
          <w:b/>
          <w:sz w:val="18"/>
          <w:lang w:val="es-ES"/>
        </w:rPr>
        <w:t>PROCESO:</w:t>
      </w:r>
      <w:r>
        <w:rPr>
          <w:sz w:val="18"/>
          <w:lang w:val="es-ES"/>
        </w:rPr>
        <w:tab/>
      </w:r>
      <w:r w:rsidRPr="004E3970">
        <w:rPr>
          <w:sz w:val="18"/>
          <w:lang w:val="es-ES"/>
        </w:rPr>
        <w:tab/>
      </w:r>
      <w:r w:rsidR="005904CB">
        <w:rPr>
          <w:sz w:val="18"/>
          <w:lang w:val="es-ES"/>
        </w:rPr>
        <w:t>ADMINISTRATIVO</w:t>
      </w:r>
      <w:r>
        <w:rPr>
          <w:sz w:val="18"/>
          <w:lang w:val="es-ES"/>
        </w:rPr>
        <w:tab/>
      </w:r>
      <w:r>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5904CB">
        <w:rPr>
          <w:sz w:val="18"/>
          <w:lang w:val="es-ES"/>
        </w:rPr>
        <w:tab/>
        <w:t>G</w:t>
      </w:r>
      <w:r w:rsidR="005904CB">
        <w:rPr>
          <w:sz w:val="18"/>
          <w:lang w:val="es-ES"/>
        </w:rPr>
        <w:tab/>
      </w:r>
    </w:p>
    <w:tbl>
      <w:tblPr>
        <w:tblStyle w:val="Tablaconcuadrcula"/>
        <w:tblW w:w="9356" w:type="dxa"/>
        <w:jc w:val="center"/>
        <w:tblInd w:w="-459" w:type="dxa"/>
        <w:tblLook w:val="04A0"/>
      </w:tblPr>
      <w:tblGrid>
        <w:gridCol w:w="1391"/>
        <w:gridCol w:w="1701"/>
        <w:gridCol w:w="3118"/>
        <w:gridCol w:w="1654"/>
        <w:gridCol w:w="1492"/>
      </w:tblGrid>
      <w:tr w:rsidR="00B90679" w:rsidRPr="00A9242A" w:rsidTr="00B90679">
        <w:trPr>
          <w:jc w:val="center"/>
        </w:trPr>
        <w:tc>
          <w:tcPr>
            <w:tcW w:w="1391"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PROVEEDOR</w:t>
            </w:r>
          </w:p>
        </w:tc>
        <w:tc>
          <w:tcPr>
            <w:tcW w:w="1701"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INSUMO</w:t>
            </w:r>
          </w:p>
        </w:tc>
        <w:tc>
          <w:tcPr>
            <w:tcW w:w="3118"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TRANSFORMACIÓN</w:t>
            </w:r>
          </w:p>
        </w:tc>
        <w:tc>
          <w:tcPr>
            <w:tcW w:w="1654"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PRODUCTO</w:t>
            </w:r>
          </w:p>
        </w:tc>
        <w:tc>
          <w:tcPr>
            <w:tcW w:w="1492"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CLIENTE</w:t>
            </w:r>
          </w:p>
        </w:tc>
      </w:tr>
      <w:tr w:rsidR="00B90679" w:rsidRPr="00285143" w:rsidTr="00B90679">
        <w:trPr>
          <w:jc w:val="center"/>
        </w:trPr>
        <w:tc>
          <w:tcPr>
            <w:tcW w:w="1391" w:type="dxa"/>
            <w:vAlign w:val="center"/>
          </w:tcPr>
          <w:p w:rsidR="00E167A5" w:rsidRDefault="00E167A5" w:rsidP="00514CF7">
            <w:pPr>
              <w:jc w:val="left"/>
              <w:rPr>
                <w:sz w:val="18"/>
                <w:lang w:val="es-ES"/>
              </w:rPr>
            </w:pPr>
            <w:r>
              <w:rPr>
                <w:sz w:val="18"/>
                <w:lang w:val="es-ES"/>
              </w:rPr>
              <w:t>Departamento de servicios</w:t>
            </w:r>
          </w:p>
          <w:p w:rsidR="00E167A5" w:rsidRDefault="00E167A5" w:rsidP="00514CF7">
            <w:pPr>
              <w:jc w:val="left"/>
              <w:rPr>
                <w:sz w:val="18"/>
                <w:lang w:val="es-ES"/>
              </w:rPr>
            </w:pPr>
            <w:r>
              <w:rPr>
                <w:sz w:val="18"/>
                <w:lang w:val="es-ES"/>
              </w:rPr>
              <w:t>Departamento comercial</w:t>
            </w:r>
          </w:p>
          <w:p w:rsidR="00E167A5" w:rsidRDefault="00E167A5" w:rsidP="00514CF7">
            <w:pPr>
              <w:jc w:val="left"/>
              <w:rPr>
                <w:sz w:val="18"/>
                <w:lang w:val="es-ES"/>
              </w:rPr>
            </w:pPr>
            <w:r>
              <w:rPr>
                <w:sz w:val="18"/>
                <w:lang w:val="es-ES"/>
              </w:rPr>
              <w:t>Departamento financiero</w:t>
            </w:r>
          </w:p>
          <w:p w:rsidR="00E167A5" w:rsidRPr="00285143" w:rsidRDefault="00E167A5" w:rsidP="00514CF7">
            <w:pPr>
              <w:jc w:val="left"/>
              <w:rPr>
                <w:sz w:val="18"/>
                <w:lang w:val="es-ES"/>
              </w:rPr>
            </w:pPr>
            <w:r>
              <w:rPr>
                <w:sz w:val="18"/>
                <w:lang w:val="es-ES"/>
              </w:rPr>
              <w:t>Departamento administrativo</w:t>
            </w:r>
          </w:p>
        </w:tc>
        <w:tc>
          <w:tcPr>
            <w:tcW w:w="1701" w:type="dxa"/>
            <w:vAlign w:val="center"/>
          </w:tcPr>
          <w:p w:rsidR="00E167A5" w:rsidRPr="00285143" w:rsidRDefault="00E167A5" w:rsidP="00514CF7">
            <w:pPr>
              <w:jc w:val="left"/>
              <w:rPr>
                <w:sz w:val="18"/>
                <w:lang w:val="es-ES"/>
              </w:rPr>
            </w:pPr>
            <w:r>
              <w:rPr>
                <w:sz w:val="18"/>
                <w:lang w:val="es-ES"/>
              </w:rPr>
              <w:t>Requerimiento de mantenimiento de infraestructura</w:t>
            </w:r>
          </w:p>
        </w:tc>
        <w:tc>
          <w:tcPr>
            <w:tcW w:w="3118" w:type="dxa"/>
            <w:vAlign w:val="center"/>
          </w:tcPr>
          <w:p w:rsidR="00E167A5" w:rsidRPr="00285143" w:rsidRDefault="0090728C" w:rsidP="00514CF7">
            <w:pPr>
              <w:jc w:val="left"/>
              <w:rPr>
                <w:sz w:val="18"/>
                <w:lang w:val="es-ES"/>
              </w:rPr>
            </w:pPr>
            <w:r>
              <w:rPr>
                <w:sz w:val="18"/>
                <w:lang w:val="es-ES"/>
              </w:rPr>
              <w:t xml:space="preserve">El asistente administrativo realiza las solicitudes de mantenimiento de infraestructura, procede a enviarlas a cada gerente de cada área. Los gerentes de cada área las llenan y las envían al asistente administrativo, las solicitudes son analizadas y </w:t>
            </w:r>
            <w:r w:rsidR="00B90679">
              <w:rPr>
                <w:sz w:val="18"/>
                <w:lang w:val="es-ES"/>
              </w:rPr>
              <w:t>se toma decisiones de que departamentos se dará mantenimiento.</w:t>
            </w:r>
          </w:p>
        </w:tc>
        <w:tc>
          <w:tcPr>
            <w:tcW w:w="1654" w:type="dxa"/>
            <w:vAlign w:val="center"/>
          </w:tcPr>
          <w:p w:rsidR="00E167A5" w:rsidRPr="00285143" w:rsidRDefault="00E167A5" w:rsidP="00E167A5">
            <w:pPr>
              <w:jc w:val="left"/>
              <w:rPr>
                <w:sz w:val="18"/>
                <w:lang w:val="es-ES"/>
              </w:rPr>
            </w:pPr>
            <w:r>
              <w:rPr>
                <w:sz w:val="18"/>
                <w:lang w:val="es-ES"/>
              </w:rPr>
              <w:t>Mantenimiento de infraestructura</w:t>
            </w:r>
          </w:p>
        </w:tc>
        <w:tc>
          <w:tcPr>
            <w:tcW w:w="1492" w:type="dxa"/>
            <w:vAlign w:val="center"/>
          </w:tcPr>
          <w:p w:rsidR="00E167A5" w:rsidRPr="00285143" w:rsidRDefault="00E167A5" w:rsidP="00514CF7">
            <w:pPr>
              <w:jc w:val="left"/>
              <w:rPr>
                <w:sz w:val="18"/>
                <w:lang w:val="es-ES"/>
              </w:rPr>
            </w:pPr>
            <w:r>
              <w:rPr>
                <w:sz w:val="18"/>
                <w:lang w:val="es-ES"/>
              </w:rPr>
              <w:t>Infraestructura de MAQUITSU S.A.</w:t>
            </w:r>
          </w:p>
        </w:tc>
      </w:tr>
    </w:tbl>
    <w:p w:rsidR="00192C5C" w:rsidRDefault="00192C5C" w:rsidP="00192C5C">
      <w:pPr>
        <w:jc w:val="center"/>
        <w:rPr>
          <w:b/>
        </w:rPr>
      </w:pPr>
    </w:p>
    <w:p w:rsidR="00B90679" w:rsidRDefault="00B90679"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CA6FFD" w:rsidRDefault="00CA6FFD" w:rsidP="00192C5C">
      <w:pPr>
        <w:ind w:left="-567" w:right="-512"/>
        <w:rPr>
          <w:b/>
          <w:u w:val="single"/>
        </w:rPr>
      </w:pPr>
    </w:p>
    <w:p w:rsidR="00192C5C" w:rsidRDefault="00FA087A" w:rsidP="00192C5C">
      <w:pPr>
        <w:ind w:left="-567" w:right="-512"/>
        <w:rPr>
          <w:b/>
          <w:u w:val="single"/>
        </w:rPr>
      </w:pPr>
      <w:r w:rsidRPr="00FA087A">
        <w:rPr>
          <w:b/>
          <w:noProof/>
        </w:rPr>
        <w:lastRenderedPageBreak/>
        <w:pict>
          <v:rect id="1374 Rectángulo" o:spid="_x0000_s1146" style="position:absolute;left:0;text-align:left;margin-left:-34.3pt;margin-top:-5.65pt;width:482.45pt;height:616.2pt;z-index:-2508907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" filled="f" strokecolor="black [3213]" strokeweight="1pt">
            <v:path arrowok="t"/>
          </v:rect>
        </w:pict>
      </w:r>
      <w:r w:rsidR="005904CB">
        <w:rPr>
          <w:b/>
          <w:u w:val="single"/>
        </w:rPr>
        <w:t xml:space="preserve">DESCRIPCIÓN DEL </w:t>
      </w:r>
      <w:r w:rsidR="00192C5C">
        <w:rPr>
          <w:b/>
          <w:u w:val="single"/>
        </w:rPr>
        <w:t xml:space="preserve">PROCESO </w:t>
      </w:r>
      <w:r w:rsidR="005904CB">
        <w:rPr>
          <w:b/>
          <w:u w:val="single"/>
        </w:rPr>
        <w:t>ADMINISTRATIVO</w:t>
      </w:r>
    </w:p>
    <w:p w:rsidR="00CA6FFD" w:rsidRDefault="00CA6FFD" w:rsidP="00192C5C">
      <w:pPr>
        <w:ind w:left="-567" w:right="-512"/>
        <w:rPr>
          <w:b/>
          <w:u w:val="single"/>
        </w:rPr>
      </w:pPr>
    </w:p>
    <w:p w:rsidR="00CA6FFD" w:rsidRPr="002C31F1" w:rsidRDefault="00CA6FFD" w:rsidP="00CA6FFD">
      <w:pPr>
        <w:ind w:left="-567" w:right="-512"/>
        <w:jc w:val="center"/>
        <w:rPr>
          <w:b/>
          <w:u w:val="single"/>
        </w:rPr>
      </w:pPr>
      <w:r w:rsidRPr="00CA6FFD">
        <w:rPr>
          <w:noProof/>
        </w:rPr>
        <w:drawing>
          <wp:inline distT="0" distB="0" distL="0" distR="0">
            <wp:extent cx="5925787" cy="4988904"/>
            <wp:effectExtent l="0" t="0" r="0" b="2540"/>
            <wp:docPr id="1373" name="Imagen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1802" cy="4985549"/>
                    </a:xfrm>
                    <a:prstGeom prst="rect">
                      <a:avLst/>
                    </a:prstGeom>
                    <a:noFill/>
                    <a:ln>
                      <a:noFill/>
                    </a:ln>
                  </pic:spPr>
                </pic:pic>
              </a:graphicData>
            </a:graphic>
          </wp:inline>
        </w:drawing>
      </w: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Pr="00F0666D" w:rsidRDefault="00FA087A" w:rsidP="00192C5C">
      <w:pPr>
        <w:ind w:left="-567" w:right="-512"/>
        <w:rPr>
          <w:b/>
          <w:lang w:val="es-ES"/>
        </w:rPr>
      </w:pPr>
      <w:r>
        <w:rPr>
          <w:b/>
          <w:noProof/>
        </w:rPr>
        <w:lastRenderedPageBreak/>
        <w:pict>
          <v:rect id="1375 Rectángulo" o:spid="_x0000_s1145" style="position:absolute;left:0;text-align:left;margin-left:-34.3pt;margin-top:-5.65pt;width:482.45pt;height:616.2pt;z-index:-250888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47Prg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" filled="f" strokecolor="black [3213]" strokeweight="1pt">
            <v:path arrowok="t"/>
          </v:rect>
        </w:pict>
      </w:r>
      <w:r w:rsidR="00192C5C" w:rsidRPr="00F0666D">
        <w:rPr>
          <w:b/>
          <w:lang w:val="es-ES"/>
        </w:rPr>
        <w:t>PROCESO:</w:t>
      </w:r>
      <w:r w:rsidR="00192C5C" w:rsidRPr="00F0666D">
        <w:rPr>
          <w:b/>
          <w:lang w:val="es-ES"/>
        </w:rPr>
        <w:tab/>
      </w:r>
      <w:r w:rsidR="00FB4B3B">
        <w:rPr>
          <w:b/>
          <w:lang w:val="es-ES"/>
        </w:rPr>
        <w:t>ADMINISTRATIVO</w:t>
      </w:r>
    </w:p>
    <w:p w:rsidR="00192C5C" w:rsidRPr="00F0666D" w:rsidRDefault="009D4D03" w:rsidP="00192C5C">
      <w:pPr>
        <w:ind w:left="-567" w:right="-512"/>
        <w:rPr>
          <w:b/>
          <w:lang w:val="es-ES"/>
        </w:rPr>
      </w:pPr>
      <w:r>
        <w:rPr>
          <w:b/>
          <w:lang w:val="es-ES"/>
        </w:rPr>
        <w:t>SU</w:t>
      </w:r>
      <w:r w:rsidR="00A001A2">
        <w:rPr>
          <w:b/>
          <w:lang w:val="es-ES"/>
        </w:rPr>
        <w:t>BPROCESO:</w:t>
      </w:r>
      <w:r w:rsidR="00A001A2">
        <w:rPr>
          <w:b/>
          <w:lang w:val="es-ES"/>
        </w:rPr>
        <w:tab/>
        <w:t>SERVICIOS GENERALES</w:t>
      </w:r>
    </w:p>
    <w:p w:rsidR="00192C5C" w:rsidRDefault="00192C5C" w:rsidP="00192C5C">
      <w:pPr>
        <w:ind w:left="-567" w:right="-512"/>
        <w:rPr>
          <w:b/>
          <w:u w:val="single"/>
          <w:lang w:val="es-ES"/>
        </w:rPr>
      </w:pPr>
    </w:p>
    <w:p w:rsidR="00192C5C" w:rsidRPr="00C66327" w:rsidRDefault="00192C5C" w:rsidP="00192C5C">
      <w:pPr>
        <w:ind w:left="-567" w:right="-512"/>
        <w:rPr>
          <w:b/>
          <w:u w:val="single"/>
          <w:lang w:val="es-ES"/>
        </w:rPr>
      </w:pPr>
      <w:r>
        <w:rPr>
          <w:b/>
          <w:u w:val="single"/>
          <w:lang w:val="es-ES"/>
        </w:rPr>
        <w:t>ENTRA</w:t>
      </w:r>
      <w:r w:rsidR="009D4D03">
        <w:rPr>
          <w:b/>
          <w:u w:val="single"/>
          <w:lang w:val="es-ES"/>
        </w:rPr>
        <w:t xml:space="preserve">DAS </w:t>
      </w:r>
      <w:r w:rsidR="00A001A2">
        <w:rPr>
          <w:b/>
          <w:u w:val="single"/>
          <w:lang w:val="es-ES"/>
        </w:rPr>
        <w:t>DEL SUBPROCESO SERVICIOS GENERALES</w:t>
      </w:r>
    </w:p>
    <w:p w:rsidR="00192C5C" w:rsidRPr="00896779" w:rsidRDefault="00A001A2" w:rsidP="00192C5C">
      <w:pPr>
        <w:ind w:left="-567" w:right="-512"/>
      </w:pPr>
      <w:r>
        <w:rPr>
          <w:b/>
        </w:rPr>
        <w:t>Formulario de mantenimiento de infraestructura.-</w:t>
      </w:r>
      <w:r w:rsidR="00896779">
        <w:t>Documento para realizar un requerimiento de mantenimiento de infraestructura.</w:t>
      </w:r>
    </w:p>
    <w:p w:rsidR="00192C5C" w:rsidRPr="004415D0" w:rsidRDefault="00192C5C" w:rsidP="00192C5C">
      <w:pPr>
        <w:ind w:left="-567" w:right="-512"/>
      </w:pPr>
    </w:p>
    <w:p w:rsidR="00192C5C" w:rsidRPr="00C66327" w:rsidRDefault="00192C5C" w:rsidP="00192C5C">
      <w:pPr>
        <w:ind w:left="-567" w:right="-512"/>
        <w:rPr>
          <w:b/>
          <w:u w:val="single"/>
          <w:lang w:val="es-ES"/>
        </w:rPr>
      </w:pPr>
      <w:r>
        <w:rPr>
          <w:b/>
          <w:u w:val="single"/>
          <w:lang w:val="es-ES"/>
        </w:rPr>
        <w:t xml:space="preserve">SALIDAS DEL SUBPROCESO </w:t>
      </w:r>
      <w:r w:rsidR="00A001A2">
        <w:rPr>
          <w:b/>
          <w:u w:val="single"/>
          <w:lang w:val="es-ES"/>
        </w:rPr>
        <w:t>SERVICIOS GENERALES</w:t>
      </w:r>
    </w:p>
    <w:p w:rsidR="00192C5C" w:rsidRPr="00896779" w:rsidRDefault="00A001A2" w:rsidP="00192C5C">
      <w:pPr>
        <w:ind w:left="-567" w:right="-512"/>
      </w:pPr>
      <w:r>
        <w:rPr>
          <w:b/>
        </w:rPr>
        <w:t>Orden de mantenimiento.-</w:t>
      </w:r>
      <w:r w:rsidR="00896779">
        <w:t>Autorización para realizar mantenimiento.</w:t>
      </w:r>
    </w:p>
    <w:p w:rsidR="00192C5C" w:rsidRPr="0007184F" w:rsidRDefault="00192C5C" w:rsidP="00192C5C">
      <w:pPr>
        <w:ind w:left="-567" w:right="-512"/>
      </w:pPr>
    </w:p>
    <w:p w:rsidR="00192C5C" w:rsidRPr="00CC05B5" w:rsidRDefault="00192C5C" w:rsidP="00192C5C">
      <w:pPr>
        <w:ind w:left="-567" w:right="-512"/>
        <w:rPr>
          <w:b/>
          <w:u w:val="single"/>
          <w:lang w:val="es-ES"/>
        </w:rPr>
      </w:pPr>
      <w:r>
        <w:rPr>
          <w:b/>
          <w:u w:val="single"/>
          <w:lang w:val="es-ES"/>
        </w:rPr>
        <w:t xml:space="preserve">RECURSOS DEL SUBPROCESO </w:t>
      </w:r>
      <w:r w:rsidR="00A001A2">
        <w:rPr>
          <w:b/>
          <w:u w:val="single"/>
          <w:lang w:val="es-ES"/>
        </w:rPr>
        <w:t>SERVICIOS GENERALES</w:t>
      </w:r>
    </w:p>
    <w:p w:rsidR="00192C5C" w:rsidRDefault="00192C5C" w:rsidP="00192C5C">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Presupuesto asignado.-</w:t>
      </w:r>
      <w:r>
        <w:rPr>
          <w:lang w:val="es-ES"/>
        </w:rPr>
        <w:t xml:space="preserve"> Estimación de dinero asignado a cada proceso.</w:t>
      </w:r>
    </w:p>
    <w:p w:rsidR="00192C5C" w:rsidRDefault="00192C5C" w:rsidP="00192C5C">
      <w:pPr>
        <w:ind w:left="-567" w:right="-512"/>
        <w:rPr>
          <w:lang w:val="es-ES"/>
        </w:rPr>
      </w:pPr>
    </w:p>
    <w:p w:rsidR="00192C5C" w:rsidRDefault="00192C5C" w:rsidP="00192C5C">
      <w:pPr>
        <w:ind w:left="-567" w:right="-512"/>
        <w:rPr>
          <w:lang w:val="es-ES"/>
        </w:rPr>
      </w:pPr>
      <w:r w:rsidRPr="00CC05B5">
        <w:rPr>
          <w:b/>
          <w:lang w:val="es-ES"/>
        </w:rPr>
        <w:t>Talento humano.-</w:t>
      </w:r>
      <w:r w:rsidR="001D34D4">
        <w:rPr>
          <w:lang w:val="es-ES"/>
        </w:rPr>
        <w:t>Asistente administrativo y Gerente de cada área.</w:t>
      </w:r>
    </w:p>
    <w:p w:rsidR="00192C5C" w:rsidRDefault="00192C5C" w:rsidP="00192C5C">
      <w:pPr>
        <w:ind w:left="-567" w:right="-512"/>
        <w:rPr>
          <w:b/>
          <w:u w:val="single"/>
          <w:lang w:val="es-ES"/>
        </w:rPr>
      </w:pPr>
    </w:p>
    <w:p w:rsidR="00192C5C" w:rsidRPr="00C66327" w:rsidRDefault="00192C5C" w:rsidP="00192C5C">
      <w:pPr>
        <w:ind w:left="-567" w:right="-512"/>
        <w:rPr>
          <w:b/>
          <w:u w:val="single"/>
          <w:lang w:val="es-ES"/>
        </w:rPr>
      </w:pPr>
      <w:r>
        <w:rPr>
          <w:b/>
          <w:u w:val="single"/>
          <w:lang w:val="es-ES"/>
        </w:rPr>
        <w:t xml:space="preserve">CONTROLES DEL SUBPROCESO </w:t>
      </w:r>
      <w:r w:rsidR="00A001A2">
        <w:rPr>
          <w:b/>
          <w:u w:val="single"/>
          <w:lang w:val="es-ES"/>
        </w:rPr>
        <w:t>SERVICIOS GENERALES</w:t>
      </w:r>
    </w:p>
    <w:p w:rsidR="00192C5C" w:rsidRDefault="00192C5C" w:rsidP="00CA6FFD">
      <w:pPr>
        <w:ind w:left="-567" w:right="-512"/>
        <w:rPr>
          <w:lang w:val="es-ES"/>
        </w:rPr>
      </w:pPr>
      <w:r w:rsidRPr="003868C4">
        <w:rPr>
          <w:b/>
          <w:lang w:val="es-ES"/>
        </w:rPr>
        <w:t xml:space="preserve">Política de la Empresa.- </w:t>
      </w:r>
      <w:r w:rsidRPr="003868C4">
        <w:rPr>
          <w:lang w:val="es-ES"/>
        </w:rPr>
        <w:t xml:space="preserve">Disposiciones internas establecidas para el </w:t>
      </w:r>
      <w:r>
        <w:rPr>
          <w:lang w:val="es-ES"/>
        </w:rPr>
        <w:t>subproceso  Contratación</w:t>
      </w:r>
      <w:r w:rsidRPr="003868C4">
        <w:rPr>
          <w:lang w:val="es-ES"/>
        </w:rPr>
        <w:t xml:space="preserve"> del Personal.</w:t>
      </w:r>
    </w:p>
    <w:p w:rsidR="00192C5C" w:rsidRPr="006A0119" w:rsidRDefault="00192C5C" w:rsidP="00192C5C">
      <w:pPr>
        <w:ind w:left="-567" w:right="-512"/>
        <w:rPr>
          <w:b/>
          <w:u w:val="single"/>
          <w:lang w:val="es-ES"/>
        </w:rPr>
      </w:pPr>
    </w:p>
    <w:p w:rsidR="00192C5C" w:rsidRDefault="00192C5C" w:rsidP="00192C5C">
      <w:pPr>
        <w:ind w:left="-567" w:right="-512"/>
        <w:rPr>
          <w:b/>
          <w:u w:val="single"/>
        </w:rPr>
      </w:pPr>
    </w:p>
    <w:p w:rsidR="00A001A2" w:rsidRDefault="00A001A2" w:rsidP="00192C5C">
      <w:pPr>
        <w:ind w:left="-567" w:right="-512"/>
        <w:rPr>
          <w:b/>
          <w:u w:val="single"/>
        </w:rPr>
      </w:pPr>
    </w:p>
    <w:p w:rsidR="00A001A2" w:rsidRDefault="00A001A2" w:rsidP="00192C5C">
      <w:pPr>
        <w:ind w:left="-567" w:right="-512"/>
        <w:rPr>
          <w:b/>
          <w:u w:val="single"/>
        </w:rPr>
      </w:pPr>
    </w:p>
    <w:p w:rsidR="001D34D4" w:rsidRDefault="001D34D4" w:rsidP="00192C5C">
      <w:pPr>
        <w:ind w:left="-567" w:right="-512"/>
        <w:rPr>
          <w:b/>
          <w:u w:val="single"/>
        </w:rPr>
      </w:pPr>
    </w:p>
    <w:p w:rsidR="00192C5C" w:rsidRDefault="00FA087A" w:rsidP="00192C5C">
      <w:pPr>
        <w:ind w:left="-567" w:right="-512"/>
        <w:rPr>
          <w:b/>
          <w:u w:val="single"/>
        </w:rPr>
      </w:pPr>
      <w:r w:rsidRPr="00FA087A">
        <w:rPr>
          <w:b/>
          <w:noProof/>
        </w:rPr>
        <w:lastRenderedPageBreak/>
        <w:pict>
          <v:rect id="54 Rectángulo" o:spid="_x0000_s1144" style="position:absolute;left:0;text-align:left;margin-left:-34.3pt;margin-top:-5.6pt;width:482.45pt;height:616.2pt;z-index:-250886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" filled="f" strokecolor="black [3213]" strokeweight="1pt">
            <v:path arrowok="t"/>
          </v:rect>
        </w:pict>
      </w:r>
      <w:r w:rsidR="00192C5C" w:rsidRPr="002C31F1">
        <w:rPr>
          <w:b/>
          <w:u w:val="single"/>
        </w:rPr>
        <w:t xml:space="preserve">DIAGRAMA DE FLUJO DEL </w:t>
      </w:r>
      <w:r w:rsidR="00192C5C">
        <w:rPr>
          <w:b/>
          <w:u w:val="single"/>
        </w:rPr>
        <w:t xml:space="preserve">SUBPROCESO </w:t>
      </w:r>
      <w:r w:rsidR="00A001A2">
        <w:rPr>
          <w:b/>
          <w:u w:val="single"/>
        </w:rPr>
        <w:t>SERVICIOS GENERALES</w:t>
      </w:r>
    </w:p>
    <w:p w:rsidR="00CA6FFD" w:rsidRPr="002C31F1" w:rsidRDefault="00953EA2" w:rsidP="007B7866">
      <w:pPr>
        <w:ind w:left="-567" w:right="-512"/>
        <w:jc w:val="center"/>
        <w:rPr>
          <w:b/>
          <w:u w:val="single"/>
        </w:rPr>
      </w:pPr>
      <w:r>
        <w:object w:dxaOrig="6609" w:dyaOrig="10790">
          <v:shape id="_x0000_i1082" type="#_x0000_t75" style="width:354.8pt;height:579.15pt" o:ole="">
            <v:imagedata r:id="rId317" o:title=""/>
          </v:shape>
          <o:OLEObject Type="Embed" ProgID="Visio.Drawing.11" ShapeID="_x0000_i1082" DrawAspect="Content" ObjectID="_1430942131" r:id="rId318"/>
        </w:object>
      </w:r>
    </w:p>
    <w:p w:rsidR="00192C5C" w:rsidRDefault="00FA087A" w:rsidP="007B7866">
      <w:pPr>
        <w:ind w:left="-567" w:right="-512"/>
        <w:rPr>
          <w:b/>
          <w:u w:val="single"/>
        </w:rPr>
      </w:pPr>
      <w:r w:rsidRPr="00FA087A">
        <w:rPr>
          <w:b/>
          <w:noProof/>
        </w:rPr>
        <w:lastRenderedPageBreak/>
        <w:pict>
          <v:rect id="55 Rectángulo" o:spid="_x0000_s1142" style="position:absolute;left:0;text-align:left;margin-left:-34.3pt;margin-top:-5.45pt;width:482.45pt;height:616.2pt;z-index:-250884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0rQIAAKw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" filled="f" strokecolor="black [3213]" strokeweight="1pt">
            <v:path arrowok="t"/>
          </v:rect>
        </w:pict>
      </w:r>
      <w:r w:rsidR="00192C5C" w:rsidRPr="002C31F1">
        <w:rPr>
          <w:b/>
          <w:u w:val="single"/>
        </w:rPr>
        <w:t>DE</w:t>
      </w:r>
      <w:r w:rsidR="00192C5C">
        <w:rPr>
          <w:b/>
          <w:u w:val="single"/>
        </w:rPr>
        <w:t xml:space="preserve">SCRIPCIÓN DE INDICADORES DEL SUBPROCESO </w:t>
      </w:r>
      <w:r w:rsidR="00A001A2">
        <w:rPr>
          <w:b/>
          <w:u w:val="single"/>
        </w:rPr>
        <w:t>SERVICIOS GENERALES</w:t>
      </w:r>
    </w:p>
    <w:p w:rsidR="007B7866" w:rsidRPr="007B7866" w:rsidRDefault="007B7866" w:rsidP="007B7866">
      <w:pPr>
        <w:ind w:left="-567" w:right="-512"/>
        <w:rPr>
          <w:b/>
          <w:u w:val="single"/>
        </w:rPr>
      </w:pPr>
    </w:p>
    <w:p w:rsidR="00192C5C" w:rsidRDefault="00192C5C" w:rsidP="00192C5C">
      <w:pPr>
        <w:ind w:left="-567" w:right="-512"/>
        <w:rPr>
          <w:sz w:val="16"/>
          <w:szCs w:val="16"/>
        </w:rPr>
      </w:pPr>
      <w:r w:rsidRPr="003E76F0">
        <w:rPr>
          <w:b/>
          <w:sz w:val="16"/>
          <w:szCs w:val="16"/>
        </w:rPr>
        <w:t>PROCESO:</w:t>
      </w:r>
      <w:r w:rsidRPr="003E76F0">
        <w:rPr>
          <w:b/>
          <w:sz w:val="16"/>
          <w:szCs w:val="16"/>
        </w:rPr>
        <w:tab/>
      </w:r>
      <w:r w:rsidR="00A001A2">
        <w:rPr>
          <w:sz w:val="16"/>
          <w:szCs w:val="16"/>
        </w:rPr>
        <w:tab/>
        <w:t>ADMINISTRATIVO</w:t>
      </w:r>
      <w:r w:rsidR="00A001A2">
        <w:rPr>
          <w:sz w:val="16"/>
          <w:szCs w:val="16"/>
        </w:rPr>
        <w:tab/>
      </w:r>
      <w:r w:rsidR="00A001A2">
        <w:rPr>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sidR="00A001A2">
        <w:rPr>
          <w:sz w:val="16"/>
          <w:szCs w:val="16"/>
        </w:rPr>
        <w:t>G</w:t>
      </w:r>
    </w:p>
    <w:p w:rsidR="00192C5C" w:rsidRPr="00A043AE" w:rsidRDefault="00192C5C" w:rsidP="00192C5C">
      <w:pPr>
        <w:ind w:left="-567" w:right="-512"/>
        <w:rPr>
          <w:sz w:val="16"/>
          <w:szCs w:val="16"/>
        </w:rPr>
      </w:pPr>
      <w:r>
        <w:rPr>
          <w:b/>
          <w:sz w:val="16"/>
          <w:szCs w:val="16"/>
        </w:rPr>
        <w:t>SUBPROCESO:</w:t>
      </w:r>
      <w:r w:rsidR="00A001A2">
        <w:rPr>
          <w:sz w:val="16"/>
          <w:szCs w:val="16"/>
        </w:rPr>
        <w:tab/>
      </w:r>
      <w:r w:rsidR="00A001A2">
        <w:rPr>
          <w:sz w:val="16"/>
          <w:szCs w:val="16"/>
        </w:rPr>
        <w:tab/>
        <w:t>SERVICIOS GENERALES</w:t>
      </w:r>
      <w:r>
        <w:rPr>
          <w:sz w:val="16"/>
          <w:szCs w:val="16"/>
        </w:rPr>
        <w:tab/>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sidR="00A001A2">
        <w:rPr>
          <w:sz w:val="16"/>
          <w:szCs w:val="16"/>
        </w:rPr>
        <w:t>G1</w:t>
      </w:r>
    </w:p>
    <w:tbl>
      <w:tblPr>
        <w:tblStyle w:val="Tablaconcuadrcula"/>
        <w:tblW w:w="9356" w:type="dxa"/>
        <w:jc w:val="center"/>
        <w:tblInd w:w="-459" w:type="dxa"/>
        <w:tblLayout w:type="fixed"/>
        <w:tblLook w:val="04A0"/>
      </w:tblPr>
      <w:tblGrid>
        <w:gridCol w:w="966"/>
        <w:gridCol w:w="1417"/>
        <w:gridCol w:w="851"/>
        <w:gridCol w:w="2268"/>
        <w:gridCol w:w="1842"/>
        <w:gridCol w:w="1134"/>
        <w:gridCol w:w="878"/>
      </w:tblGrid>
      <w:tr w:rsidR="00192C5C" w:rsidRPr="003E76F0" w:rsidTr="00A001A2">
        <w:trPr>
          <w:trHeight w:val="400"/>
          <w:jc w:val="center"/>
        </w:trPr>
        <w:tc>
          <w:tcPr>
            <w:tcW w:w="966"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Tipo</w:t>
            </w:r>
            <w:r w:rsidRPr="003E76F0">
              <w:rPr>
                <w:b/>
                <w:sz w:val="16"/>
                <w:szCs w:val="16"/>
              </w:rPr>
              <w:t xml:space="preserve"> de indicador</w:t>
            </w:r>
          </w:p>
        </w:tc>
        <w:tc>
          <w:tcPr>
            <w:tcW w:w="1417"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Nombre</w:t>
            </w:r>
            <w:r w:rsidRPr="003E76F0">
              <w:rPr>
                <w:b/>
                <w:sz w:val="16"/>
                <w:szCs w:val="16"/>
              </w:rPr>
              <w:t xml:space="preserve"> de indicador</w:t>
            </w:r>
          </w:p>
        </w:tc>
        <w:tc>
          <w:tcPr>
            <w:tcW w:w="851" w:type="dxa"/>
            <w:shd w:val="clear" w:color="auto" w:fill="89C2E5" w:themeFill="accent3" w:themeFillTint="66"/>
            <w:vAlign w:val="center"/>
          </w:tcPr>
          <w:p w:rsidR="00192C5C" w:rsidRPr="003E76F0" w:rsidRDefault="00192C5C" w:rsidP="00514CF7">
            <w:pPr>
              <w:jc w:val="center"/>
              <w:rPr>
                <w:b/>
                <w:sz w:val="16"/>
                <w:szCs w:val="16"/>
                <w:lang w:val="es-ES"/>
              </w:rPr>
            </w:pPr>
            <w:r w:rsidRPr="003E76F0">
              <w:rPr>
                <w:b/>
                <w:sz w:val="16"/>
                <w:szCs w:val="16"/>
                <w:lang w:val="es-ES"/>
              </w:rPr>
              <w:t>Variable</w:t>
            </w:r>
          </w:p>
        </w:tc>
        <w:tc>
          <w:tcPr>
            <w:tcW w:w="2268"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Descripción</w:t>
            </w:r>
          </w:p>
        </w:tc>
        <w:tc>
          <w:tcPr>
            <w:tcW w:w="1842"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192C5C" w:rsidRPr="003E76F0" w:rsidRDefault="00192C5C" w:rsidP="00514CF7">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192C5C" w:rsidRPr="003E76F0" w:rsidRDefault="00192C5C" w:rsidP="00514CF7">
            <w:pPr>
              <w:jc w:val="center"/>
              <w:rPr>
                <w:b/>
                <w:sz w:val="16"/>
                <w:szCs w:val="16"/>
                <w:lang w:val="es-ES"/>
              </w:rPr>
            </w:pPr>
            <w:r w:rsidRPr="003E76F0">
              <w:rPr>
                <w:b/>
                <w:sz w:val="16"/>
                <w:szCs w:val="16"/>
                <w:lang w:val="es-ES"/>
              </w:rPr>
              <w:t>Meta</w:t>
            </w:r>
          </w:p>
        </w:tc>
      </w:tr>
      <w:tr w:rsidR="00192C5C" w:rsidRPr="003E76F0" w:rsidTr="00A001A2">
        <w:trPr>
          <w:jc w:val="center"/>
        </w:trPr>
        <w:tc>
          <w:tcPr>
            <w:tcW w:w="966" w:type="dxa"/>
            <w:vAlign w:val="center"/>
          </w:tcPr>
          <w:p w:rsidR="00192C5C" w:rsidRDefault="00A001A2" w:rsidP="00514CF7">
            <w:pPr>
              <w:jc w:val="left"/>
              <w:rPr>
                <w:sz w:val="16"/>
                <w:szCs w:val="16"/>
                <w:lang w:val="es-ES"/>
              </w:rPr>
            </w:pPr>
            <w:r>
              <w:rPr>
                <w:sz w:val="16"/>
                <w:szCs w:val="16"/>
                <w:lang w:val="es-ES"/>
              </w:rPr>
              <w:t>IG1</w:t>
            </w:r>
            <w:r w:rsidR="00192C5C">
              <w:rPr>
                <w:sz w:val="16"/>
                <w:szCs w:val="16"/>
                <w:lang w:val="es-ES"/>
              </w:rPr>
              <w:t xml:space="preserve"> 1</w:t>
            </w:r>
          </w:p>
        </w:tc>
        <w:tc>
          <w:tcPr>
            <w:tcW w:w="1417" w:type="dxa"/>
            <w:vAlign w:val="center"/>
          </w:tcPr>
          <w:p w:rsidR="00192C5C" w:rsidRDefault="00192C5C" w:rsidP="00A001A2">
            <w:pPr>
              <w:jc w:val="left"/>
              <w:rPr>
                <w:sz w:val="16"/>
                <w:szCs w:val="16"/>
                <w:lang w:val="es-ES"/>
              </w:rPr>
            </w:pPr>
            <w:r>
              <w:rPr>
                <w:sz w:val="16"/>
                <w:szCs w:val="16"/>
                <w:lang w:val="es-ES"/>
              </w:rPr>
              <w:t xml:space="preserve">Tasa </w:t>
            </w:r>
            <w:r w:rsidR="00A001A2">
              <w:rPr>
                <w:sz w:val="16"/>
                <w:szCs w:val="16"/>
                <w:lang w:val="es-ES"/>
              </w:rPr>
              <w:t>de llenado de formulario</w:t>
            </w:r>
          </w:p>
        </w:tc>
        <w:tc>
          <w:tcPr>
            <w:tcW w:w="851" w:type="dxa"/>
            <w:vAlign w:val="center"/>
          </w:tcPr>
          <w:p w:rsidR="00192C5C" w:rsidRDefault="00A001A2" w:rsidP="00514CF7">
            <w:pPr>
              <w:jc w:val="left"/>
              <w:rPr>
                <w:sz w:val="16"/>
                <w:szCs w:val="16"/>
                <w:lang w:val="es-ES"/>
              </w:rPr>
            </w:pPr>
            <w:r>
              <w:rPr>
                <w:sz w:val="16"/>
                <w:szCs w:val="16"/>
                <w:lang w:val="es-ES"/>
              </w:rPr>
              <w:t xml:space="preserve">Tiempo </w:t>
            </w:r>
          </w:p>
        </w:tc>
        <w:tc>
          <w:tcPr>
            <w:tcW w:w="2268" w:type="dxa"/>
            <w:vAlign w:val="center"/>
          </w:tcPr>
          <w:p w:rsidR="00192C5C" w:rsidRDefault="00A001A2" w:rsidP="00514CF7">
            <w:pPr>
              <w:jc w:val="left"/>
              <w:rPr>
                <w:sz w:val="16"/>
                <w:szCs w:val="16"/>
                <w:lang w:val="es-ES"/>
              </w:rPr>
            </w:pPr>
            <w:r>
              <w:rPr>
                <w:sz w:val="16"/>
                <w:szCs w:val="16"/>
                <w:lang w:val="es-ES"/>
              </w:rPr>
              <w:t>Mide el tiempo de llenado de formulario de mantenimiento de infraestructura</w:t>
            </w:r>
          </w:p>
        </w:tc>
        <w:tc>
          <w:tcPr>
            <w:tcW w:w="1842" w:type="dxa"/>
            <w:vAlign w:val="center"/>
          </w:tcPr>
          <w:p w:rsidR="00192C5C" w:rsidRPr="00E936F1" w:rsidRDefault="00FA087A" w:rsidP="00514CF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r>
                      <m:rPr>
                        <m:sty m:val="p"/>
                      </m:rPr>
                      <w:rPr>
                        <w:rFonts w:ascii="Cambria Math" w:hAnsi="Cambria Math"/>
                        <w:sz w:val="16"/>
                        <w:szCs w:val="16"/>
                        <w:lang w:val="es-ES"/>
                      </w:rPr>
                      <m:t># de formularios</m:t>
                    </m:r>
                  </m:den>
                </m:f>
              </m:oMath>
            </m:oMathPara>
          </w:p>
        </w:tc>
        <w:tc>
          <w:tcPr>
            <w:tcW w:w="1134" w:type="dxa"/>
            <w:vAlign w:val="center"/>
          </w:tcPr>
          <w:p w:rsidR="00192C5C" w:rsidRPr="003E76F0" w:rsidRDefault="00A001A2" w:rsidP="00514CF7">
            <w:pPr>
              <w:jc w:val="left"/>
              <w:rPr>
                <w:sz w:val="16"/>
                <w:szCs w:val="16"/>
                <w:lang w:val="es-ES"/>
              </w:rPr>
            </w:pPr>
            <w:r>
              <w:rPr>
                <w:sz w:val="16"/>
                <w:szCs w:val="16"/>
                <w:lang w:val="es-ES"/>
              </w:rPr>
              <w:t xml:space="preserve">Mensual </w:t>
            </w:r>
          </w:p>
        </w:tc>
        <w:tc>
          <w:tcPr>
            <w:tcW w:w="878" w:type="dxa"/>
            <w:vAlign w:val="center"/>
          </w:tcPr>
          <w:p w:rsidR="00192C5C" w:rsidRDefault="00A001A2" w:rsidP="00514CF7">
            <w:pPr>
              <w:jc w:val="left"/>
              <w:rPr>
                <w:sz w:val="16"/>
                <w:szCs w:val="16"/>
                <w:lang w:val="es-ES"/>
              </w:rPr>
            </w:pPr>
            <w:r>
              <w:rPr>
                <w:sz w:val="16"/>
                <w:szCs w:val="16"/>
                <w:lang w:val="es-ES"/>
              </w:rPr>
              <w:t>&lt; 20 min</w:t>
            </w:r>
          </w:p>
        </w:tc>
      </w:tr>
    </w:tbl>
    <w:p w:rsidR="00192C5C" w:rsidRDefault="00192C5C" w:rsidP="00192C5C">
      <w:pPr>
        <w:ind w:left="-567" w:right="-512"/>
        <w:rPr>
          <w:b/>
        </w:rPr>
      </w:pPr>
    </w:p>
    <w:p w:rsidR="00192C5C" w:rsidRDefault="00192C5C" w:rsidP="00192C5C">
      <w:pPr>
        <w:ind w:left="-567" w:right="-512"/>
        <w:rPr>
          <w:b/>
        </w:rPr>
      </w:pPr>
    </w:p>
    <w:p w:rsidR="00192C5C" w:rsidRDefault="00192C5C" w:rsidP="007B7866">
      <w:pPr>
        <w:ind w:left="-567" w:right="-512"/>
        <w:rPr>
          <w:b/>
          <w:u w:val="single"/>
        </w:rPr>
      </w:pPr>
      <w:r w:rsidRPr="00C66327">
        <w:rPr>
          <w:b/>
          <w:u w:val="single"/>
        </w:rPr>
        <w:t>DESCRIPCIÓN D</w:t>
      </w:r>
      <w:r>
        <w:rPr>
          <w:b/>
          <w:u w:val="single"/>
        </w:rPr>
        <w:t xml:space="preserve">E ACTIVIDADES DEL SUBPROCESO </w:t>
      </w:r>
      <w:r w:rsidR="00A001A2">
        <w:rPr>
          <w:b/>
          <w:u w:val="single"/>
        </w:rPr>
        <w:t>SERVICIOS GENERALES</w:t>
      </w:r>
    </w:p>
    <w:p w:rsidR="007B7866" w:rsidRPr="007B7866" w:rsidRDefault="007B7866" w:rsidP="007B7866">
      <w:pPr>
        <w:ind w:left="-567" w:right="-512"/>
        <w:rPr>
          <w:b/>
          <w:u w:val="single"/>
        </w:rPr>
      </w:pPr>
    </w:p>
    <w:p w:rsidR="00192C5C" w:rsidRDefault="00192C5C" w:rsidP="00192C5C">
      <w:pPr>
        <w:ind w:left="-567" w:right="-512"/>
        <w:rPr>
          <w:sz w:val="16"/>
        </w:rPr>
      </w:pPr>
      <w:r>
        <w:rPr>
          <w:b/>
          <w:sz w:val="16"/>
        </w:rPr>
        <w:t>PROCESO:</w:t>
      </w:r>
      <w:r>
        <w:rPr>
          <w:b/>
          <w:sz w:val="16"/>
        </w:rPr>
        <w:tab/>
      </w:r>
      <w:r>
        <w:rPr>
          <w:b/>
          <w:sz w:val="16"/>
        </w:rPr>
        <w:tab/>
      </w:r>
      <w:r w:rsidR="00A001A2">
        <w:rPr>
          <w:sz w:val="16"/>
        </w:rPr>
        <w:t>ADMINISTRATIVO</w:t>
      </w:r>
      <w:r>
        <w:rPr>
          <w:b/>
          <w:sz w:val="16"/>
        </w:rPr>
        <w:tab/>
      </w:r>
      <w:r>
        <w:rPr>
          <w:b/>
          <w:sz w:val="16"/>
        </w:rPr>
        <w:tab/>
      </w:r>
      <w:r>
        <w:rPr>
          <w:b/>
          <w:sz w:val="16"/>
        </w:rPr>
        <w:tab/>
      </w:r>
      <w:r>
        <w:rPr>
          <w:b/>
          <w:sz w:val="16"/>
        </w:rPr>
        <w:tab/>
      </w:r>
      <w:r>
        <w:rPr>
          <w:b/>
          <w:sz w:val="16"/>
        </w:rPr>
        <w:tab/>
        <w:t>CÓDIGO:</w:t>
      </w:r>
      <w:r>
        <w:rPr>
          <w:b/>
          <w:sz w:val="16"/>
        </w:rPr>
        <w:tab/>
      </w:r>
      <w:r>
        <w:rPr>
          <w:b/>
          <w:sz w:val="16"/>
        </w:rPr>
        <w:tab/>
      </w:r>
      <w:r w:rsidR="00A001A2">
        <w:rPr>
          <w:sz w:val="16"/>
        </w:rPr>
        <w:t>G</w:t>
      </w:r>
    </w:p>
    <w:p w:rsidR="00192C5C" w:rsidRPr="009C2DA0" w:rsidRDefault="00192C5C" w:rsidP="00192C5C">
      <w:pPr>
        <w:ind w:left="-567" w:right="-512"/>
        <w:rPr>
          <w:sz w:val="16"/>
        </w:rPr>
      </w:pPr>
      <w:r>
        <w:rPr>
          <w:b/>
          <w:sz w:val="16"/>
        </w:rPr>
        <w:t>SUBPROCESO:</w:t>
      </w:r>
      <w:r>
        <w:rPr>
          <w:sz w:val="16"/>
        </w:rPr>
        <w:tab/>
      </w:r>
      <w:r w:rsidR="00A001A2">
        <w:rPr>
          <w:sz w:val="16"/>
        </w:rPr>
        <w:tab/>
        <w:t>SERVICIOS GENERALES</w:t>
      </w:r>
      <w:r>
        <w:rPr>
          <w:sz w:val="16"/>
        </w:rPr>
        <w:tab/>
      </w:r>
      <w:r>
        <w:rPr>
          <w:sz w:val="16"/>
        </w:rPr>
        <w:tab/>
      </w:r>
      <w:r>
        <w:rPr>
          <w:sz w:val="16"/>
        </w:rPr>
        <w:tab/>
      </w:r>
      <w:r>
        <w:rPr>
          <w:sz w:val="16"/>
        </w:rPr>
        <w:tab/>
      </w:r>
      <w:r w:rsidR="00A001A2">
        <w:rPr>
          <w:b/>
          <w:sz w:val="16"/>
        </w:rPr>
        <w:t>CÓDIGO:</w:t>
      </w:r>
      <w:r w:rsidR="00A001A2">
        <w:rPr>
          <w:b/>
          <w:sz w:val="16"/>
        </w:rPr>
        <w:tab/>
      </w:r>
      <w:r w:rsidR="00A001A2">
        <w:rPr>
          <w:b/>
          <w:sz w:val="16"/>
        </w:rPr>
        <w:tab/>
      </w:r>
      <w:r w:rsidR="00A001A2" w:rsidRPr="001D34D4">
        <w:rPr>
          <w:sz w:val="16"/>
        </w:rPr>
        <w:t>G1</w:t>
      </w:r>
    </w:p>
    <w:tbl>
      <w:tblPr>
        <w:tblStyle w:val="Tablaconcuadrcula"/>
        <w:tblW w:w="9361" w:type="dxa"/>
        <w:jc w:val="center"/>
        <w:tblInd w:w="-1032" w:type="dxa"/>
        <w:tblLayout w:type="fixed"/>
        <w:tblLook w:val="04A0"/>
      </w:tblPr>
      <w:tblGrid>
        <w:gridCol w:w="509"/>
        <w:gridCol w:w="2585"/>
        <w:gridCol w:w="1276"/>
        <w:gridCol w:w="3543"/>
        <w:gridCol w:w="1448"/>
      </w:tblGrid>
      <w:tr w:rsidR="00192C5C" w:rsidRPr="004E3970" w:rsidTr="00514CF7">
        <w:trPr>
          <w:jc w:val="center"/>
        </w:trPr>
        <w:tc>
          <w:tcPr>
            <w:tcW w:w="509"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No.</w:t>
            </w:r>
          </w:p>
        </w:tc>
        <w:tc>
          <w:tcPr>
            <w:tcW w:w="2585"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ENTIDAD</w:t>
            </w:r>
          </w:p>
        </w:tc>
        <w:tc>
          <w:tcPr>
            <w:tcW w:w="3543"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192C5C" w:rsidRPr="004E3970" w:rsidRDefault="00192C5C" w:rsidP="00514CF7">
            <w:pPr>
              <w:jc w:val="center"/>
              <w:rPr>
                <w:rFonts w:cs="Arial"/>
                <w:b/>
                <w:bCs/>
                <w:sz w:val="16"/>
              </w:rPr>
            </w:pPr>
            <w:r w:rsidRPr="004E3970">
              <w:rPr>
                <w:rFonts w:cs="Arial"/>
                <w:b/>
                <w:bCs/>
                <w:sz w:val="16"/>
              </w:rPr>
              <w:t>RESPONSABLE</w:t>
            </w:r>
          </w:p>
        </w:tc>
      </w:tr>
      <w:tr w:rsidR="00192C5C" w:rsidRPr="004E3970" w:rsidTr="00514CF7">
        <w:trPr>
          <w:jc w:val="center"/>
        </w:trPr>
        <w:tc>
          <w:tcPr>
            <w:tcW w:w="509" w:type="dxa"/>
            <w:vAlign w:val="center"/>
          </w:tcPr>
          <w:p w:rsidR="00192C5C" w:rsidRPr="004E3970" w:rsidRDefault="00192C5C" w:rsidP="00514CF7">
            <w:pPr>
              <w:jc w:val="left"/>
              <w:rPr>
                <w:rFonts w:cs="Arial"/>
                <w:bCs/>
                <w:sz w:val="16"/>
              </w:rPr>
            </w:pPr>
            <w:r>
              <w:rPr>
                <w:rFonts w:cs="Arial"/>
                <w:bCs/>
                <w:sz w:val="16"/>
              </w:rPr>
              <w:t>1</w:t>
            </w:r>
          </w:p>
        </w:tc>
        <w:tc>
          <w:tcPr>
            <w:tcW w:w="2585" w:type="dxa"/>
            <w:vAlign w:val="center"/>
          </w:tcPr>
          <w:p w:rsidR="00192C5C" w:rsidRDefault="00A001A2" w:rsidP="00514CF7">
            <w:pPr>
              <w:jc w:val="left"/>
              <w:rPr>
                <w:rFonts w:cs="Arial"/>
                <w:bCs/>
                <w:sz w:val="16"/>
              </w:rPr>
            </w:pPr>
            <w:r>
              <w:rPr>
                <w:rFonts w:cs="Arial"/>
                <w:bCs/>
                <w:sz w:val="16"/>
              </w:rPr>
              <w:t xml:space="preserve">Realiza formulario de conformidad de instalaciones </w:t>
            </w:r>
          </w:p>
        </w:tc>
        <w:tc>
          <w:tcPr>
            <w:tcW w:w="1276" w:type="dxa"/>
            <w:vAlign w:val="center"/>
          </w:tcPr>
          <w:p w:rsidR="00192C5C" w:rsidRDefault="001D34D4" w:rsidP="00514CF7">
            <w:pPr>
              <w:jc w:val="left"/>
              <w:rPr>
                <w:rFonts w:cs="Arial"/>
                <w:bCs/>
                <w:sz w:val="16"/>
              </w:rPr>
            </w:pPr>
            <w:r>
              <w:rPr>
                <w:rFonts w:cs="Arial"/>
                <w:bCs/>
                <w:sz w:val="16"/>
              </w:rPr>
              <w:t>Administrativo</w:t>
            </w:r>
          </w:p>
        </w:tc>
        <w:tc>
          <w:tcPr>
            <w:tcW w:w="3543" w:type="dxa"/>
            <w:vAlign w:val="center"/>
          </w:tcPr>
          <w:p w:rsidR="00192C5C" w:rsidRDefault="001D34D4" w:rsidP="00514CF7">
            <w:pPr>
              <w:jc w:val="left"/>
              <w:rPr>
                <w:rFonts w:cs="Arial"/>
                <w:bCs/>
                <w:sz w:val="16"/>
              </w:rPr>
            </w:pPr>
            <w:r>
              <w:rPr>
                <w:rFonts w:cs="Arial"/>
                <w:bCs/>
                <w:sz w:val="16"/>
              </w:rPr>
              <w:t xml:space="preserve">El asistente administrativo realiza los formularios de conformidad de instalaciones </w:t>
            </w:r>
          </w:p>
        </w:tc>
        <w:tc>
          <w:tcPr>
            <w:tcW w:w="1448" w:type="dxa"/>
            <w:vAlign w:val="center"/>
          </w:tcPr>
          <w:p w:rsidR="00192C5C" w:rsidRDefault="001D34D4" w:rsidP="00514CF7">
            <w:pPr>
              <w:jc w:val="left"/>
              <w:rPr>
                <w:rFonts w:cs="Arial"/>
                <w:bCs/>
                <w:sz w:val="16"/>
              </w:rPr>
            </w:pPr>
            <w:r>
              <w:rPr>
                <w:rFonts w:cs="Arial"/>
                <w:bCs/>
                <w:sz w:val="16"/>
              </w:rPr>
              <w:t>Asistente administrativo</w:t>
            </w:r>
          </w:p>
        </w:tc>
      </w:tr>
      <w:tr w:rsidR="00192C5C" w:rsidRPr="004E3970" w:rsidTr="00514CF7">
        <w:trPr>
          <w:jc w:val="center"/>
        </w:trPr>
        <w:tc>
          <w:tcPr>
            <w:tcW w:w="509" w:type="dxa"/>
            <w:vAlign w:val="center"/>
          </w:tcPr>
          <w:p w:rsidR="00192C5C" w:rsidRPr="004E3970" w:rsidRDefault="00192C5C" w:rsidP="00514CF7">
            <w:pPr>
              <w:jc w:val="left"/>
              <w:rPr>
                <w:rFonts w:cs="Arial"/>
                <w:bCs/>
                <w:sz w:val="16"/>
              </w:rPr>
            </w:pPr>
            <w:r>
              <w:rPr>
                <w:rFonts w:cs="Arial"/>
                <w:bCs/>
                <w:sz w:val="16"/>
              </w:rPr>
              <w:t>2</w:t>
            </w:r>
          </w:p>
        </w:tc>
        <w:tc>
          <w:tcPr>
            <w:tcW w:w="2585" w:type="dxa"/>
            <w:vAlign w:val="center"/>
          </w:tcPr>
          <w:p w:rsidR="00192C5C" w:rsidRPr="004E3970" w:rsidRDefault="00A001A2" w:rsidP="00514CF7">
            <w:pPr>
              <w:jc w:val="left"/>
              <w:rPr>
                <w:rFonts w:cs="Arial"/>
                <w:bCs/>
                <w:sz w:val="16"/>
              </w:rPr>
            </w:pPr>
            <w:r>
              <w:rPr>
                <w:rFonts w:cs="Arial"/>
                <w:bCs/>
                <w:sz w:val="16"/>
              </w:rPr>
              <w:t>Envía formulario a cada gerente</w:t>
            </w:r>
          </w:p>
        </w:tc>
        <w:tc>
          <w:tcPr>
            <w:tcW w:w="1276" w:type="dxa"/>
            <w:vAlign w:val="center"/>
          </w:tcPr>
          <w:p w:rsidR="00192C5C" w:rsidRPr="004E3970" w:rsidRDefault="00192C5C" w:rsidP="00514CF7">
            <w:pPr>
              <w:jc w:val="left"/>
              <w:rPr>
                <w:rFonts w:cs="Arial"/>
                <w:bCs/>
                <w:sz w:val="16"/>
              </w:rPr>
            </w:pPr>
            <w:r>
              <w:rPr>
                <w:rFonts w:cs="Arial"/>
                <w:bCs/>
                <w:sz w:val="16"/>
              </w:rPr>
              <w:t xml:space="preserve">Administrativo </w:t>
            </w:r>
          </w:p>
        </w:tc>
        <w:tc>
          <w:tcPr>
            <w:tcW w:w="3543" w:type="dxa"/>
            <w:vAlign w:val="center"/>
          </w:tcPr>
          <w:p w:rsidR="00192C5C" w:rsidRPr="004E3970" w:rsidRDefault="001D34D4" w:rsidP="0035608B">
            <w:pPr>
              <w:jc w:val="left"/>
              <w:rPr>
                <w:rFonts w:cs="Arial"/>
                <w:bCs/>
                <w:sz w:val="16"/>
              </w:rPr>
            </w:pPr>
            <w:r>
              <w:rPr>
                <w:rFonts w:cs="Arial"/>
                <w:bCs/>
                <w:sz w:val="16"/>
              </w:rPr>
              <w:t>El asistente administrativo envía los formularios a cada gerente.</w:t>
            </w:r>
          </w:p>
        </w:tc>
        <w:tc>
          <w:tcPr>
            <w:tcW w:w="1448" w:type="dxa"/>
            <w:vAlign w:val="center"/>
          </w:tcPr>
          <w:p w:rsidR="00192C5C" w:rsidRPr="004E3970" w:rsidRDefault="001D34D4" w:rsidP="00514CF7">
            <w:pPr>
              <w:jc w:val="left"/>
              <w:rPr>
                <w:rFonts w:cs="Arial"/>
                <w:bCs/>
                <w:sz w:val="16"/>
              </w:rPr>
            </w:pPr>
            <w:r>
              <w:rPr>
                <w:rFonts w:cs="Arial"/>
                <w:bCs/>
                <w:sz w:val="16"/>
              </w:rPr>
              <w:t>Asistente administrativo</w:t>
            </w:r>
          </w:p>
        </w:tc>
      </w:tr>
      <w:tr w:rsidR="00192C5C" w:rsidRPr="004E3970" w:rsidTr="00514CF7">
        <w:trPr>
          <w:jc w:val="center"/>
        </w:trPr>
        <w:tc>
          <w:tcPr>
            <w:tcW w:w="509" w:type="dxa"/>
            <w:vAlign w:val="center"/>
          </w:tcPr>
          <w:p w:rsidR="00192C5C" w:rsidRDefault="00192C5C" w:rsidP="00514CF7">
            <w:pPr>
              <w:jc w:val="left"/>
              <w:rPr>
                <w:rFonts w:cs="Arial"/>
                <w:bCs/>
                <w:sz w:val="16"/>
              </w:rPr>
            </w:pPr>
            <w:r>
              <w:rPr>
                <w:rFonts w:cs="Arial"/>
                <w:bCs/>
                <w:sz w:val="16"/>
              </w:rPr>
              <w:t>3</w:t>
            </w:r>
          </w:p>
        </w:tc>
        <w:tc>
          <w:tcPr>
            <w:tcW w:w="2585" w:type="dxa"/>
            <w:vAlign w:val="center"/>
          </w:tcPr>
          <w:p w:rsidR="00192C5C" w:rsidRDefault="00A001A2" w:rsidP="00A001A2">
            <w:pPr>
              <w:jc w:val="left"/>
              <w:rPr>
                <w:rFonts w:cs="Arial"/>
                <w:bCs/>
                <w:sz w:val="16"/>
              </w:rPr>
            </w:pPr>
            <w:r>
              <w:rPr>
                <w:rFonts w:cs="Arial"/>
                <w:bCs/>
                <w:sz w:val="16"/>
              </w:rPr>
              <w:t xml:space="preserve">Receptan formulario </w:t>
            </w:r>
          </w:p>
        </w:tc>
        <w:tc>
          <w:tcPr>
            <w:tcW w:w="1276" w:type="dxa"/>
            <w:vAlign w:val="center"/>
          </w:tcPr>
          <w:p w:rsidR="00192C5C" w:rsidRPr="004E3970" w:rsidRDefault="001D34D4" w:rsidP="00514CF7">
            <w:pPr>
              <w:jc w:val="left"/>
              <w:rPr>
                <w:rFonts w:cs="Arial"/>
                <w:bCs/>
                <w:sz w:val="16"/>
              </w:rPr>
            </w:pPr>
            <w:r>
              <w:rPr>
                <w:rFonts w:cs="Arial"/>
                <w:bCs/>
                <w:sz w:val="16"/>
              </w:rPr>
              <w:t>Gerencia general</w:t>
            </w:r>
          </w:p>
        </w:tc>
        <w:tc>
          <w:tcPr>
            <w:tcW w:w="3543" w:type="dxa"/>
            <w:vAlign w:val="center"/>
          </w:tcPr>
          <w:p w:rsidR="00192C5C" w:rsidRDefault="001D34D4" w:rsidP="00514CF7">
            <w:pPr>
              <w:jc w:val="left"/>
              <w:rPr>
                <w:rFonts w:cs="Arial"/>
                <w:bCs/>
                <w:sz w:val="16"/>
              </w:rPr>
            </w:pPr>
            <w:r>
              <w:rPr>
                <w:rFonts w:cs="Arial"/>
                <w:bCs/>
                <w:sz w:val="16"/>
              </w:rPr>
              <w:t>El gerente de cada recepta el formulario</w:t>
            </w:r>
          </w:p>
        </w:tc>
        <w:tc>
          <w:tcPr>
            <w:tcW w:w="1448" w:type="dxa"/>
            <w:vAlign w:val="center"/>
          </w:tcPr>
          <w:p w:rsidR="00192C5C" w:rsidRDefault="001D34D4" w:rsidP="00514CF7">
            <w:pPr>
              <w:jc w:val="left"/>
              <w:rPr>
                <w:rFonts w:cs="Arial"/>
                <w:bCs/>
                <w:sz w:val="16"/>
              </w:rPr>
            </w:pPr>
            <w:r>
              <w:rPr>
                <w:rFonts w:cs="Arial"/>
                <w:bCs/>
                <w:sz w:val="16"/>
              </w:rPr>
              <w:t xml:space="preserve">Gerentes de áreas </w:t>
            </w:r>
          </w:p>
        </w:tc>
      </w:tr>
      <w:tr w:rsidR="00192C5C" w:rsidRPr="004E3970" w:rsidTr="00514CF7">
        <w:trPr>
          <w:jc w:val="center"/>
        </w:trPr>
        <w:tc>
          <w:tcPr>
            <w:tcW w:w="509" w:type="dxa"/>
            <w:vAlign w:val="center"/>
          </w:tcPr>
          <w:p w:rsidR="00192C5C" w:rsidRDefault="00192C5C" w:rsidP="00514CF7">
            <w:pPr>
              <w:jc w:val="left"/>
              <w:rPr>
                <w:rFonts w:cs="Arial"/>
                <w:bCs/>
                <w:sz w:val="16"/>
              </w:rPr>
            </w:pPr>
            <w:r>
              <w:rPr>
                <w:rFonts w:cs="Arial"/>
                <w:bCs/>
                <w:sz w:val="16"/>
              </w:rPr>
              <w:t>4</w:t>
            </w:r>
          </w:p>
        </w:tc>
        <w:tc>
          <w:tcPr>
            <w:tcW w:w="2585" w:type="dxa"/>
            <w:vAlign w:val="center"/>
          </w:tcPr>
          <w:p w:rsidR="00192C5C" w:rsidRDefault="00A001A2" w:rsidP="00514CF7">
            <w:pPr>
              <w:jc w:val="left"/>
              <w:rPr>
                <w:rFonts w:cs="Arial"/>
                <w:bCs/>
                <w:sz w:val="16"/>
              </w:rPr>
            </w:pPr>
            <w:r>
              <w:rPr>
                <w:rFonts w:cs="Arial"/>
                <w:bCs/>
                <w:sz w:val="16"/>
              </w:rPr>
              <w:t xml:space="preserve">Llenan formulario </w:t>
            </w:r>
          </w:p>
        </w:tc>
        <w:tc>
          <w:tcPr>
            <w:tcW w:w="1276" w:type="dxa"/>
            <w:vAlign w:val="center"/>
          </w:tcPr>
          <w:p w:rsidR="00192C5C" w:rsidRDefault="001D34D4" w:rsidP="00514CF7">
            <w:pPr>
              <w:jc w:val="left"/>
              <w:rPr>
                <w:rFonts w:cs="Arial"/>
                <w:bCs/>
                <w:sz w:val="16"/>
              </w:rPr>
            </w:pPr>
            <w:r>
              <w:rPr>
                <w:rFonts w:cs="Arial"/>
                <w:bCs/>
                <w:sz w:val="16"/>
              </w:rPr>
              <w:t>Gerencia general</w:t>
            </w:r>
          </w:p>
        </w:tc>
        <w:tc>
          <w:tcPr>
            <w:tcW w:w="3543" w:type="dxa"/>
            <w:vAlign w:val="center"/>
          </w:tcPr>
          <w:p w:rsidR="00192C5C" w:rsidRDefault="001D34D4" w:rsidP="00514CF7">
            <w:pPr>
              <w:jc w:val="left"/>
              <w:rPr>
                <w:rFonts w:cs="Arial"/>
                <w:bCs/>
                <w:sz w:val="16"/>
              </w:rPr>
            </w:pPr>
            <w:r>
              <w:rPr>
                <w:rFonts w:cs="Arial"/>
                <w:bCs/>
                <w:sz w:val="16"/>
              </w:rPr>
              <w:t>El gerente de cada área procede a llenar el formulario de conformidad de instalaciones.</w:t>
            </w:r>
          </w:p>
        </w:tc>
        <w:tc>
          <w:tcPr>
            <w:tcW w:w="1448" w:type="dxa"/>
            <w:vAlign w:val="center"/>
          </w:tcPr>
          <w:p w:rsidR="00192C5C" w:rsidRDefault="001D34D4" w:rsidP="00514CF7">
            <w:pPr>
              <w:jc w:val="left"/>
              <w:rPr>
                <w:rFonts w:cs="Arial"/>
                <w:bCs/>
                <w:sz w:val="16"/>
              </w:rPr>
            </w:pPr>
            <w:r>
              <w:rPr>
                <w:rFonts w:cs="Arial"/>
                <w:bCs/>
                <w:sz w:val="16"/>
              </w:rPr>
              <w:t xml:space="preserve">Gerentes de áreas </w:t>
            </w:r>
          </w:p>
        </w:tc>
      </w:tr>
      <w:tr w:rsidR="00192C5C" w:rsidRPr="004E3970" w:rsidTr="00514CF7">
        <w:trPr>
          <w:jc w:val="center"/>
        </w:trPr>
        <w:tc>
          <w:tcPr>
            <w:tcW w:w="509" w:type="dxa"/>
            <w:vAlign w:val="center"/>
          </w:tcPr>
          <w:p w:rsidR="00192C5C" w:rsidRDefault="00192C5C" w:rsidP="00514CF7">
            <w:pPr>
              <w:jc w:val="left"/>
              <w:rPr>
                <w:rFonts w:cs="Arial"/>
                <w:bCs/>
                <w:sz w:val="16"/>
              </w:rPr>
            </w:pPr>
            <w:r>
              <w:rPr>
                <w:rFonts w:cs="Arial"/>
                <w:bCs/>
                <w:sz w:val="16"/>
              </w:rPr>
              <w:t>5</w:t>
            </w:r>
          </w:p>
        </w:tc>
        <w:tc>
          <w:tcPr>
            <w:tcW w:w="2585" w:type="dxa"/>
            <w:vAlign w:val="center"/>
          </w:tcPr>
          <w:p w:rsidR="00192C5C" w:rsidRDefault="001D34D4" w:rsidP="00514CF7">
            <w:pPr>
              <w:jc w:val="left"/>
              <w:rPr>
                <w:rFonts w:cs="Arial"/>
                <w:bCs/>
                <w:sz w:val="16"/>
              </w:rPr>
            </w:pPr>
            <w:r>
              <w:rPr>
                <w:rFonts w:cs="Arial"/>
                <w:bCs/>
                <w:sz w:val="16"/>
              </w:rPr>
              <w:t>Envía formulario al asistente administrativo</w:t>
            </w:r>
          </w:p>
        </w:tc>
        <w:tc>
          <w:tcPr>
            <w:tcW w:w="1276" w:type="dxa"/>
            <w:vAlign w:val="center"/>
          </w:tcPr>
          <w:p w:rsidR="00192C5C" w:rsidRDefault="001D34D4" w:rsidP="00514CF7">
            <w:pPr>
              <w:jc w:val="left"/>
              <w:rPr>
                <w:rFonts w:cs="Arial"/>
                <w:bCs/>
                <w:sz w:val="16"/>
              </w:rPr>
            </w:pPr>
            <w:r>
              <w:rPr>
                <w:rFonts w:cs="Arial"/>
                <w:bCs/>
                <w:sz w:val="16"/>
              </w:rPr>
              <w:t>Gerencia general</w:t>
            </w:r>
          </w:p>
        </w:tc>
        <w:tc>
          <w:tcPr>
            <w:tcW w:w="3543" w:type="dxa"/>
            <w:vAlign w:val="center"/>
          </w:tcPr>
          <w:p w:rsidR="00192C5C" w:rsidRDefault="001D34D4" w:rsidP="00514CF7">
            <w:pPr>
              <w:jc w:val="left"/>
              <w:rPr>
                <w:rFonts w:cs="Arial"/>
                <w:bCs/>
                <w:sz w:val="16"/>
              </w:rPr>
            </w:pPr>
            <w:r>
              <w:rPr>
                <w:rFonts w:cs="Arial"/>
                <w:bCs/>
                <w:sz w:val="16"/>
              </w:rPr>
              <w:t>El gerente de cada área envía el formulario llenado al asistente administrativo</w:t>
            </w:r>
          </w:p>
        </w:tc>
        <w:tc>
          <w:tcPr>
            <w:tcW w:w="1448" w:type="dxa"/>
            <w:vAlign w:val="center"/>
          </w:tcPr>
          <w:p w:rsidR="00192C5C" w:rsidRDefault="001D34D4" w:rsidP="00514CF7">
            <w:pPr>
              <w:jc w:val="left"/>
              <w:rPr>
                <w:rFonts w:cs="Arial"/>
                <w:bCs/>
                <w:sz w:val="16"/>
              </w:rPr>
            </w:pPr>
            <w:r>
              <w:rPr>
                <w:rFonts w:cs="Arial"/>
                <w:bCs/>
                <w:sz w:val="16"/>
              </w:rPr>
              <w:t xml:space="preserve">Gerentes de áreas </w:t>
            </w:r>
          </w:p>
        </w:tc>
      </w:tr>
      <w:tr w:rsidR="00192C5C" w:rsidRPr="004E3970" w:rsidTr="00514CF7">
        <w:trPr>
          <w:jc w:val="center"/>
        </w:trPr>
        <w:tc>
          <w:tcPr>
            <w:tcW w:w="509" w:type="dxa"/>
            <w:vAlign w:val="center"/>
          </w:tcPr>
          <w:p w:rsidR="00192C5C" w:rsidRDefault="00192C5C" w:rsidP="00514CF7">
            <w:pPr>
              <w:jc w:val="left"/>
              <w:rPr>
                <w:rFonts w:cs="Arial"/>
                <w:bCs/>
                <w:sz w:val="16"/>
              </w:rPr>
            </w:pPr>
            <w:r>
              <w:rPr>
                <w:rFonts w:cs="Arial"/>
                <w:bCs/>
                <w:sz w:val="16"/>
              </w:rPr>
              <w:t>6</w:t>
            </w:r>
          </w:p>
        </w:tc>
        <w:tc>
          <w:tcPr>
            <w:tcW w:w="2585" w:type="dxa"/>
            <w:vAlign w:val="center"/>
          </w:tcPr>
          <w:p w:rsidR="00192C5C" w:rsidRDefault="001D34D4" w:rsidP="00514CF7">
            <w:pPr>
              <w:jc w:val="left"/>
              <w:rPr>
                <w:rFonts w:cs="Arial"/>
                <w:bCs/>
                <w:sz w:val="16"/>
              </w:rPr>
            </w:pPr>
            <w:r>
              <w:rPr>
                <w:rFonts w:cs="Arial"/>
                <w:bCs/>
                <w:sz w:val="16"/>
              </w:rPr>
              <w:t>Recibe formulario</w:t>
            </w:r>
          </w:p>
        </w:tc>
        <w:tc>
          <w:tcPr>
            <w:tcW w:w="1276" w:type="dxa"/>
            <w:vAlign w:val="center"/>
          </w:tcPr>
          <w:p w:rsidR="00192C5C" w:rsidRDefault="001D34D4" w:rsidP="00514CF7">
            <w:pPr>
              <w:jc w:val="left"/>
              <w:rPr>
                <w:rFonts w:cs="Arial"/>
                <w:bCs/>
                <w:sz w:val="16"/>
              </w:rPr>
            </w:pPr>
            <w:r>
              <w:rPr>
                <w:rFonts w:cs="Arial"/>
                <w:bCs/>
                <w:sz w:val="16"/>
              </w:rPr>
              <w:t>Administrativo</w:t>
            </w:r>
          </w:p>
        </w:tc>
        <w:tc>
          <w:tcPr>
            <w:tcW w:w="3543" w:type="dxa"/>
            <w:vAlign w:val="center"/>
          </w:tcPr>
          <w:p w:rsidR="00192C5C" w:rsidRDefault="001D34D4" w:rsidP="00514CF7">
            <w:pPr>
              <w:jc w:val="left"/>
              <w:rPr>
                <w:rFonts w:cs="Arial"/>
                <w:bCs/>
                <w:sz w:val="16"/>
              </w:rPr>
            </w:pPr>
            <w:r>
              <w:rPr>
                <w:rFonts w:cs="Arial"/>
                <w:bCs/>
                <w:sz w:val="16"/>
              </w:rPr>
              <w:t xml:space="preserve">El asistente administrativo recibe el formulario y procede a realizar el respectivo análisis de los mismos. </w:t>
            </w:r>
          </w:p>
        </w:tc>
        <w:tc>
          <w:tcPr>
            <w:tcW w:w="1448" w:type="dxa"/>
            <w:vAlign w:val="center"/>
          </w:tcPr>
          <w:p w:rsidR="00192C5C" w:rsidRDefault="001D34D4" w:rsidP="00514CF7">
            <w:pPr>
              <w:jc w:val="left"/>
              <w:rPr>
                <w:rFonts w:cs="Arial"/>
                <w:bCs/>
                <w:sz w:val="16"/>
              </w:rPr>
            </w:pPr>
            <w:r>
              <w:rPr>
                <w:rFonts w:cs="Arial"/>
                <w:bCs/>
                <w:sz w:val="16"/>
              </w:rPr>
              <w:t>Asistente administrativo</w:t>
            </w:r>
          </w:p>
        </w:tc>
      </w:tr>
    </w:tbl>
    <w:p w:rsidR="00192C5C" w:rsidRDefault="00192C5C" w:rsidP="00192C5C"/>
    <w:p w:rsidR="00192C5C" w:rsidRDefault="00192C5C" w:rsidP="00192C5C"/>
    <w:p w:rsidR="00192C5C" w:rsidRDefault="00192C5C" w:rsidP="00192C5C"/>
    <w:p w:rsidR="00192C5C" w:rsidRDefault="00192C5C" w:rsidP="00192C5C"/>
    <w:p w:rsidR="00192C5C" w:rsidRDefault="00192C5C" w:rsidP="00192C5C"/>
    <w:p w:rsidR="00192C5C" w:rsidRDefault="00192C5C" w:rsidP="00192C5C"/>
    <w:p w:rsidR="00192C5C" w:rsidRDefault="00192C5C" w:rsidP="00192C5C"/>
    <w:p w:rsidR="00192C5C" w:rsidRDefault="00192C5C" w:rsidP="00192C5C"/>
    <w:p w:rsidR="00192C5C" w:rsidRDefault="00FA087A" w:rsidP="007B7866">
      <w:pPr>
        <w:ind w:left="-567" w:right="-512"/>
        <w:rPr>
          <w:b/>
          <w:u w:val="single"/>
        </w:rPr>
      </w:pPr>
      <w:r w:rsidRPr="00FA087A">
        <w:rPr>
          <w:b/>
          <w:noProof/>
        </w:rPr>
        <w:lastRenderedPageBreak/>
        <w:pict>
          <v:rect id="56 Rectángulo" o:spid="_x0000_s1141" style="position:absolute;left:0;text-align:left;margin-left:-34.3pt;margin-top:-5.45pt;width:482.45pt;height:616.2pt;z-index:-250882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YKrgIAAKw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" filled="f" strokecolor="black [3213]" strokeweight="1pt">
            <v:path arrowok="t"/>
          </v:rect>
        </w:pict>
      </w:r>
      <w:r w:rsidR="00192C5C">
        <w:rPr>
          <w:b/>
          <w:u w:val="single"/>
        </w:rPr>
        <w:t xml:space="preserve">CARACTERIZACIÓN DEL SUBPROCESO </w:t>
      </w:r>
      <w:r w:rsidR="001D34D4">
        <w:rPr>
          <w:b/>
          <w:u w:val="single"/>
        </w:rPr>
        <w:t xml:space="preserve">SERVICIOS GENERALES </w:t>
      </w:r>
    </w:p>
    <w:p w:rsidR="007B7866" w:rsidRPr="007B7866" w:rsidRDefault="007B7866" w:rsidP="007B7866">
      <w:pPr>
        <w:ind w:left="-567" w:right="-512"/>
        <w:rPr>
          <w:b/>
          <w:u w:val="single"/>
        </w:rPr>
      </w:pPr>
    </w:p>
    <w:p w:rsidR="00192C5C" w:rsidRDefault="00192C5C" w:rsidP="00192C5C">
      <w:pPr>
        <w:ind w:left="-567" w:right="-512"/>
        <w:rPr>
          <w:sz w:val="18"/>
          <w:lang w:val="es-ES"/>
        </w:rPr>
      </w:pPr>
      <w:r w:rsidRPr="004E3970">
        <w:rPr>
          <w:b/>
          <w:sz w:val="18"/>
          <w:lang w:val="es-ES"/>
        </w:rPr>
        <w:t>PROCESO:</w:t>
      </w:r>
      <w:r>
        <w:rPr>
          <w:sz w:val="18"/>
          <w:lang w:val="es-ES"/>
        </w:rPr>
        <w:tab/>
      </w:r>
      <w:r w:rsidRPr="004E3970">
        <w:rPr>
          <w:sz w:val="18"/>
          <w:lang w:val="es-ES"/>
        </w:rPr>
        <w:tab/>
      </w:r>
      <w:r w:rsidR="001D34D4">
        <w:rPr>
          <w:sz w:val="18"/>
          <w:lang w:val="es-ES"/>
        </w:rPr>
        <w:t>ADMINISTRATIVO</w:t>
      </w:r>
      <w:r w:rsidR="001D34D4">
        <w:rPr>
          <w:sz w:val="18"/>
          <w:lang w:val="es-ES"/>
        </w:rPr>
        <w:tab/>
      </w:r>
      <w:r>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sidR="001D34D4">
        <w:rPr>
          <w:sz w:val="18"/>
          <w:lang w:val="es-ES"/>
        </w:rPr>
        <w:tab/>
        <w:t>G</w:t>
      </w:r>
    </w:p>
    <w:p w:rsidR="00192C5C" w:rsidRPr="007C62A0" w:rsidRDefault="00192C5C" w:rsidP="00192C5C">
      <w:pPr>
        <w:ind w:left="-567" w:right="-512"/>
        <w:rPr>
          <w:sz w:val="18"/>
          <w:lang w:val="es-ES"/>
        </w:rPr>
      </w:pPr>
      <w:r>
        <w:rPr>
          <w:b/>
          <w:sz w:val="18"/>
          <w:lang w:val="es-ES"/>
        </w:rPr>
        <w:t>SUBPROCESO:</w:t>
      </w:r>
      <w:r>
        <w:rPr>
          <w:sz w:val="18"/>
          <w:lang w:val="es-ES"/>
        </w:rPr>
        <w:tab/>
      </w:r>
      <w:r w:rsidR="001D34D4">
        <w:rPr>
          <w:sz w:val="18"/>
          <w:lang w:val="es-ES"/>
        </w:rPr>
        <w:t>SERVICIOS GENERALES</w:t>
      </w:r>
      <w:r w:rsidR="001D34D4">
        <w:rPr>
          <w:sz w:val="18"/>
          <w:lang w:val="es-ES"/>
        </w:rPr>
        <w:tab/>
      </w:r>
      <w:r>
        <w:rPr>
          <w:sz w:val="18"/>
          <w:lang w:val="es-ES"/>
        </w:rPr>
        <w:tab/>
      </w:r>
      <w:r>
        <w:rPr>
          <w:sz w:val="18"/>
          <w:lang w:val="es-ES"/>
        </w:rPr>
        <w:tab/>
      </w:r>
      <w:r>
        <w:rPr>
          <w:sz w:val="18"/>
          <w:lang w:val="es-ES"/>
        </w:rPr>
        <w:tab/>
      </w:r>
      <w:r w:rsidR="001D34D4">
        <w:rPr>
          <w:b/>
          <w:sz w:val="18"/>
          <w:lang w:val="es-ES"/>
        </w:rPr>
        <w:t>CÓDIGO:</w:t>
      </w:r>
      <w:r w:rsidR="001D34D4">
        <w:rPr>
          <w:b/>
          <w:sz w:val="18"/>
          <w:lang w:val="es-ES"/>
        </w:rPr>
        <w:tab/>
      </w:r>
      <w:r w:rsidR="00FB4B3B">
        <w:rPr>
          <w:sz w:val="18"/>
          <w:lang w:val="es-ES"/>
        </w:rPr>
        <w:t>G1</w:t>
      </w:r>
    </w:p>
    <w:tbl>
      <w:tblPr>
        <w:tblStyle w:val="Tablaconcuadrcula"/>
        <w:tblW w:w="9356" w:type="dxa"/>
        <w:jc w:val="center"/>
        <w:tblInd w:w="-459" w:type="dxa"/>
        <w:tblLook w:val="04A0"/>
      </w:tblPr>
      <w:tblGrid>
        <w:gridCol w:w="1541"/>
        <w:gridCol w:w="1397"/>
        <w:gridCol w:w="3470"/>
        <w:gridCol w:w="1397"/>
        <w:gridCol w:w="1551"/>
      </w:tblGrid>
      <w:tr w:rsidR="001D34D4" w:rsidRPr="00A9242A" w:rsidTr="00514CF7">
        <w:trPr>
          <w:jc w:val="center"/>
        </w:trPr>
        <w:tc>
          <w:tcPr>
            <w:tcW w:w="1580"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PROVEEDOR</w:t>
            </w:r>
          </w:p>
        </w:tc>
        <w:tc>
          <w:tcPr>
            <w:tcW w:w="1097"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INSUMO</w:t>
            </w:r>
          </w:p>
        </w:tc>
        <w:tc>
          <w:tcPr>
            <w:tcW w:w="3817"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TRANSFORMACIÓN</w:t>
            </w:r>
          </w:p>
        </w:tc>
        <w:tc>
          <w:tcPr>
            <w:tcW w:w="1276"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PRODUCTO</w:t>
            </w:r>
          </w:p>
        </w:tc>
        <w:tc>
          <w:tcPr>
            <w:tcW w:w="1586" w:type="dxa"/>
            <w:shd w:val="clear" w:color="auto" w:fill="89C2E5" w:themeFill="accent3" w:themeFillTint="66"/>
            <w:vAlign w:val="center"/>
          </w:tcPr>
          <w:p w:rsidR="00192C5C" w:rsidRPr="00A9242A" w:rsidRDefault="00192C5C" w:rsidP="00514CF7">
            <w:pPr>
              <w:jc w:val="center"/>
              <w:rPr>
                <w:b/>
                <w:sz w:val="18"/>
                <w:lang w:val="es-ES"/>
              </w:rPr>
            </w:pPr>
            <w:r w:rsidRPr="00A9242A">
              <w:rPr>
                <w:b/>
                <w:sz w:val="18"/>
                <w:lang w:val="es-ES"/>
              </w:rPr>
              <w:t>CLIENTE</w:t>
            </w:r>
          </w:p>
        </w:tc>
      </w:tr>
      <w:tr w:rsidR="001D34D4" w:rsidRPr="00285143" w:rsidTr="00514CF7">
        <w:trPr>
          <w:jc w:val="center"/>
        </w:trPr>
        <w:tc>
          <w:tcPr>
            <w:tcW w:w="1580" w:type="dxa"/>
            <w:vAlign w:val="center"/>
          </w:tcPr>
          <w:p w:rsidR="00FB4B3B" w:rsidRDefault="00FB4B3B" w:rsidP="00FB4B3B">
            <w:pPr>
              <w:jc w:val="left"/>
              <w:rPr>
                <w:sz w:val="18"/>
                <w:lang w:val="es-ES"/>
              </w:rPr>
            </w:pPr>
            <w:r>
              <w:rPr>
                <w:sz w:val="18"/>
                <w:lang w:val="es-ES"/>
              </w:rPr>
              <w:t>Departamento de servicios</w:t>
            </w:r>
          </w:p>
          <w:p w:rsidR="00FB4B3B" w:rsidRDefault="00FB4B3B" w:rsidP="00FB4B3B">
            <w:pPr>
              <w:jc w:val="left"/>
              <w:rPr>
                <w:sz w:val="18"/>
                <w:lang w:val="es-ES"/>
              </w:rPr>
            </w:pPr>
            <w:r>
              <w:rPr>
                <w:sz w:val="18"/>
                <w:lang w:val="es-ES"/>
              </w:rPr>
              <w:t>Departamento comercial</w:t>
            </w:r>
          </w:p>
          <w:p w:rsidR="00FB4B3B" w:rsidRDefault="00FB4B3B" w:rsidP="00FB4B3B">
            <w:pPr>
              <w:jc w:val="left"/>
              <w:rPr>
                <w:sz w:val="18"/>
                <w:lang w:val="es-ES"/>
              </w:rPr>
            </w:pPr>
            <w:r>
              <w:rPr>
                <w:sz w:val="18"/>
                <w:lang w:val="es-ES"/>
              </w:rPr>
              <w:t>Departamento financiero</w:t>
            </w:r>
          </w:p>
          <w:p w:rsidR="00192C5C" w:rsidRPr="00285143" w:rsidRDefault="00FB4B3B" w:rsidP="00FB4B3B">
            <w:pPr>
              <w:jc w:val="left"/>
              <w:rPr>
                <w:sz w:val="18"/>
                <w:lang w:val="es-ES"/>
              </w:rPr>
            </w:pPr>
            <w:r>
              <w:rPr>
                <w:sz w:val="18"/>
                <w:lang w:val="es-ES"/>
              </w:rPr>
              <w:t>Departamento administrativo</w:t>
            </w:r>
          </w:p>
        </w:tc>
        <w:tc>
          <w:tcPr>
            <w:tcW w:w="1097" w:type="dxa"/>
            <w:vAlign w:val="center"/>
          </w:tcPr>
          <w:p w:rsidR="00192C5C" w:rsidRPr="00285143" w:rsidRDefault="001D34D4" w:rsidP="00514CF7">
            <w:pPr>
              <w:jc w:val="left"/>
              <w:rPr>
                <w:sz w:val="18"/>
                <w:lang w:val="es-ES"/>
              </w:rPr>
            </w:pPr>
            <w:r>
              <w:rPr>
                <w:sz w:val="18"/>
                <w:lang w:val="es-ES"/>
              </w:rPr>
              <w:t xml:space="preserve">Formulario de mantenimiento de infraestructura </w:t>
            </w:r>
          </w:p>
        </w:tc>
        <w:tc>
          <w:tcPr>
            <w:tcW w:w="3817" w:type="dxa"/>
            <w:vAlign w:val="center"/>
          </w:tcPr>
          <w:p w:rsidR="00192C5C" w:rsidRDefault="00FB4B3B" w:rsidP="00FB4B3B">
            <w:pPr>
              <w:jc w:val="left"/>
              <w:rPr>
                <w:sz w:val="18"/>
                <w:lang w:val="es-ES"/>
              </w:rPr>
            </w:pPr>
            <w:r>
              <w:rPr>
                <w:sz w:val="18"/>
                <w:lang w:val="es-ES"/>
              </w:rPr>
              <w:t xml:space="preserve">El asistente administrativo realiza los formularios de conformidad de las instalaciones y las envía al gerente de cada área, proceden al respectivo llenado. </w:t>
            </w:r>
            <w:r w:rsidR="0035608B">
              <w:rPr>
                <w:sz w:val="18"/>
                <w:lang w:val="es-ES"/>
              </w:rPr>
              <w:t>E</w:t>
            </w:r>
            <w:r>
              <w:rPr>
                <w:sz w:val="18"/>
                <w:lang w:val="es-ES"/>
              </w:rPr>
              <w:t>l gerente de cada área envía el formulario al asistente administrativo.</w:t>
            </w:r>
          </w:p>
          <w:p w:rsidR="00FB4B3B" w:rsidRPr="00285143" w:rsidRDefault="00FB4B3B" w:rsidP="00FB4B3B">
            <w:pPr>
              <w:jc w:val="left"/>
              <w:rPr>
                <w:sz w:val="18"/>
                <w:lang w:val="es-ES"/>
              </w:rPr>
            </w:pPr>
            <w:r>
              <w:rPr>
                <w:sz w:val="18"/>
                <w:lang w:val="es-ES"/>
              </w:rPr>
              <w:t>El asistente administrativo toma la decisión de que departamento se procederá a realizar mantenimiento de infraestructura y de instalaciones.</w:t>
            </w:r>
          </w:p>
        </w:tc>
        <w:tc>
          <w:tcPr>
            <w:tcW w:w="1276" w:type="dxa"/>
            <w:vAlign w:val="center"/>
          </w:tcPr>
          <w:p w:rsidR="00192C5C" w:rsidRPr="00285143" w:rsidRDefault="001D34D4" w:rsidP="00514CF7">
            <w:pPr>
              <w:jc w:val="left"/>
              <w:rPr>
                <w:sz w:val="18"/>
                <w:lang w:val="es-ES"/>
              </w:rPr>
            </w:pPr>
            <w:r>
              <w:rPr>
                <w:sz w:val="18"/>
                <w:lang w:val="es-ES"/>
              </w:rPr>
              <w:t xml:space="preserve">Orden </w:t>
            </w:r>
            <w:r w:rsidR="00FB4B3B">
              <w:rPr>
                <w:sz w:val="18"/>
                <w:lang w:val="es-ES"/>
              </w:rPr>
              <w:t>de mantenimie</w:t>
            </w:r>
            <w:r>
              <w:rPr>
                <w:sz w:val="18"/>
                <w:lang w:val="es-ES"/>
              </w:rPr>
              <w:t>nto</w:t>
            </w:r>
          </w:p>
        </w:tc>
        <w:tc>
          <w:tcPr>
            <w:tcW w:w="1586" w:type="dxa"/>
            <w:vAlign w:val="center"/>
          </w:tcPr>
          <w:p w:rsidR="00192C5C" w:rsidRPr="00285143" w:rsidRDefault="00FB4B3B" w:rsidP="00FB4B3B">
            <w:pPr>
              <w:jc w:val="left"/>
              <w:rPr>
                <w:sz w:val="18"/>
                <w:lang w:val="es-ES"/>
              </w:rPr>
            </w:pPr>
            <w:r>
              <w:rPr>
                <w:sz w:val="18"/>
                <w:lang w:val="es-ES"/>
              </w:rPr>
              <w:t xml:space="preserve">G2. Mantenimiento de infraestructura </w:t>
            </w:r>
          </w:p>
        </w:tc>
      </w:tr>
    </w:tbl>
    <w:p w:rsidR="00192C5C" w:rsidRDefault="00192C5C" w:rsidP="00192C5C">
      <w:pPr>
        <w:jc w:val="center"/>
        <w:rPr>
          <w:b/>
        </w:rPr>
      </w:pPr>
    </w:p>
    <w:p w:rsidR="00192C5C" w:rsidRDefault="00192C5C"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7B7866" w:rsidRDefault="007B7866" w:rsidP="00192C5C">
      <w:pPr>
        <w:jc w:val="center"/>
        <w:rPr>
          <w:b/>
        </w:rPr>
      </w:pPr>
    </w:p>
    <w:p w:rsidR="00192C5C" w:rsidRDefault="00FA087A" w:rsidP="00192C5C">
      <w:pPr>
        <w:ind w:left="-567" w:right="-512"/>
        <w:rPr>
          <w:b/>
          <w:u w:val="single"/>
        </w:rPr>
      </w:pPr>
      <w:r w:rsidRPr="00FA087A">
        <w:rPr>
          <w:b/>
          <w:noProof/>
        </w:rPr>
        <w:lastRenderedPageBreak/>
        <w:pict>
          <v:rect id="57 Rectángulo" o:spid="_x0000_s1140" style="position:absolute;left:0;text-align:left;margin-left:-34.3pt;margin-top:-5.45pt;width:482.45pt;height:616.2pt;z-index:-250880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" filled="f" strokecolor="black [3213]" strokeweight="1pt">
            <v:path arrowok="t"/>
          </v:rect>
        </w:pict>
      </w:r>
      <w:r w:rsidR="00192C5C">
        <w:rPr>
          <w:b/>
          <w:u w:val="single"/>
        </w:rPr>
        <w:t xml:space="preserve">DESCRIPCIÓN DEL SUBPROCESO </w:t>
      </w:r>
      <w:r w:rsidR="00FB4B3B">
        <w:rPr>
          <w:b/>
          <w:u w:val="single"/>
        </w:rPr>
        <w:t>SERVICIOS GENERALES</w:t>
      </w:r>
    </w:p>
    <w:p w:rsidR="007B7866" w:rsidRDefault="007B7866" w:rsidP="00192C5C">
      <w:pPr>
        <w:ind w:left="-567" w:right="-512"/>
        <w:rPr>
          <w:b/>
          <w:u w:val="single"/>
        </w:rPr>
      </w:pPr>
    </w:p>
    <w:p w:rsidR="007B7866" w:rsidRPr="002C31F1" w:rsidRDefault="007B7866" w:rsidP="00192C5C">
      <w:pPr>
        <w:ind w:left="-567" w:right="-512"/>
        <w:rPr>
          <w:b/>
          <w:u w:val="single"/>
        </w:rPr>
      </w:pPr>
      <w:r w:rsidRPr="007B7866">
        <w:rPr>
          <w:noProof/>
        </w:rPr>
        <w:drawing>
          <wp:inline distT="0" distB="0" distL="0" distR="0">
            <wp:extent cx="6002824" cy="5201392"/>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4935" cy="5211886"/>
                    </a:xfrm>
                    <a:prstGeom prst="rect">
                      <a:avLst/>
                    </a:prstGeom>
                    <a:noFill/>
                    <a:ln>
                      <a:noFill/>
                    </a:ln>
                  </pic:spPr>
                </pic:pic>
              </a:graphicData>
            </a:graphic>
          </wp:inline>
        </w:drawing>
      </w: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192C5C" w:rsidRDefault="00192C5C" w:rsidP="00192C5C">
      <w:pPr>
        <w:jc w:val="center"/>
        <w:rPr>
          <w:b/>
        </w:rPr>
      </w:pPr>
    </w:p>
    <w:p w:rsidR="00FB4B3B" w:rsidRPr="00F0666D" w:rsidRDefault="00FA087A" w:rsidP="007B7866">
      <w:pPr>
        <w:ind w:left="-567" w:right="-512"/>
        <w:jc w:val="left"/>
        <w:rPr>
          <w:b/>
          <w:lang w:val="es-ES"/>
        </w:rPr>
      </w:pPr>
      <w:r>
        <w:rPr>
          <w:b/>
          <w:noProof/>
        </w:rPr>
        <w:lastRenderedPageBreak/>
        <w:pict>
          <v:rect id="59 Rectángulo" o:spid="_x0000_s1139" style="position:absolute;left:0;text-align:left;margin-left:-34.3pt;margin-top:-5.45pt;width:482.45pt;height:616.2pt;z-index:-250878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" filled="f" strokecolor="black [3213]" strokeweight="1pt">
            <v:path arrowok="t"/>
          </v:rect>
        </w:pict>
      </w:r>
      <w:r w:rsidR="00FB4B3B" w:rsidRPr="00F0666D">
        <w:rPr>
          <w:b/>
          <w:lang w:val="es-ES"/>
        </w:rPr>
        <w:t>PROCESO:</w:t>
      </w:r>
      <w:r w:rsidR="00FB4B3B" w:rsidRPr="00F0666D">
        <w:rPr>
          <w:b/>
          <w:lang w:val="es-ES"/>
        </w:rPr>
        <w:tab/>
      </w:r>
      <w:r w:rsidR="00FB4B3B">
        <w:rPr>
          <w:b/>
          <w:lang w:val="es-ES"/>
        </w:rPr>
        <w:t>ADMINISTRATIVO</w:t>
      </w:r>
    </w:p>
    <w:p w:rsidR="00FB4B3B" w:rsidRPr="00F0666D" w:rsidRDefault="00FB4B3B" w:rsidP="00FB4B3B">
      <w:pPr>
        <w:ind w:left="-567" w:right="-512"/>
        <w:rPr>
          <w:b/>
          <w:lang w:val="es-ES"/>
        </w:rPr>
      </w:pPr>
      <w:r>
        <w:rPr>
          <w:b/>
          <w:lang w:val="es-ES"/>
        </w:rPr>
        <w:t>SUBPROCESO:</w:t>
      </w:r>
      <w:r>
        <w:rPr>
          <w:b/>
          <w:lang w:val="es-ES"/>
        </w:rPr>
        <w:tab/>
        <w:t>MANTENIMIENTO DE INFRAESTRUCTURA</w:t>
      </w:r>
    </w:p>
    <w:p w:rsidR="00FB4B3B" w:rsidRDefault="00FB4B3B" w:rsidP="00FB4B3B">
      <w:pPr>
        <w:ind w:left="-567" w:right="-512"/>
        <w:rPr>
          <w:b/>
          <w:u w:val="single"/>
          <w:lang w:val="es-ES"/>
        </w:rPr>
      </w:pPr>
    </w:p>
    <w:p w:rsidR="00FB4B3B" w:rsidRPr="00C66327" w:rsidRDefault="00FB4B3B" w:rsidP="00FB4B3B">
      <w:pPr>
        <w:ind w:left="-567" w:right="-512"/>
        <w:rPr>
          <w:b/>
          <w:u w:val="single"/>
          <w:lang w:val="es-ES"/>
        </w:rPr>
      </w:pPr>
      <w:r>
        <w:rPr>
          <w:b/>
          <w:u w:val="single"/>
          <w:lang w:val="es-ES"/>
        </w:rPr>
        <w:t>ENTRADAS DEL SUBPROCESO MANTENIMIENTO DE INFRAESTRUCTURA</w:t>
      </w:r>
    </w:p>
    <w:p w:rsidR="00896779" w:rsidRPr="00537DBB" w:rsidRDefault="00896779" w:rsidP="00896779">
      <w:pPr>
        <w:ind w:left="-567" w:right="-512"/>
      </w:pPr>
      <w:r>
        <w:rPr>
          <w:b/>
        </w:rPr>
        <w:t xml:space="preserve">Requerimiento de mantenimiento de infraestructura.- </w:t>
      </w:r>
      <w:r>
        <w:t>Solicitud para realizar mejoras en la infraestructura de la empresa.</w:t>
      </w:r>
    </w:p>
    <w:p w:rsidR="00FB4B3B" w:rsidRPr="004415D0" w:rsidRDefault="00FB4B3B" w:rsidP="00FB4B3B">
      <w:pPr>
        <w:ind w:left="-567" w:right="-512"/>
      </w:pPr>
    </w:p>
    <w:p w:rsidR="00FB4B3B" w:rsidRPr="00C66327" w:rsidRDefault="00FB4B3B" w:rsidP="00FB4B3B">
      <w:pPr>
        <w:ind w:left="-567" w:right="-512"/>
        <w:rPr>
          <w:b/>
          <w:u w:val="single"/>
          <w:lang w:val="es-ES"/>
        </w:rPr>
      </w:pPr>
      <w:r>
        <w:rPr>
          <w:b/>
          <w:u w:val="single"/>
          <w:lang w:val="es-ES"/>
        </w:rPr>
        <w:t>SALIDAS DEL SUBPROCESO MANTENIMIENTO DE INFRAESTRUCTURA</w:t>
      </w:r>
    </w:p>
    <w:p w:rsidR="00896779" w:rsidRPr="00537DBB" w:rsidRDefault="00896779" w:rsidP="00896779">
      <w:pPr>
        <w:ind w:left="-567" w:right="-512"/>
      </w:pPr>
      <w:r>
        <w:rPr>
          <w:b/>
        </w:rPr>
        <w:t xml:space="preserve">Mantenimiento de infraestructura.- </w:t>
      </w:r>
      <w:r>
        <w:t>Infraestructura mejorada.</w:t>
      </w:r>
    </w:p>
    <w:p w:rsidR="00FB4B3B" w:rsidRPr="0007184F" w:rsidRDefault="00FB4B3B" w:rsidP="00FB4B3B">
      <w:pPr>
        <w:ind w:left="-567" w:right="-512"/>
      </w:pPr>
    </w:p>
    <w:p w:rsidR="00FB4B3B" w:rsidRPr="00CC05B5" w:rsidRDefault="00FB4B3B" w:rsidP="00FB4B3B">
      <w:pPr>
        <w:ind w:left="-567" w:right="-512"/>
        <w:rPr>
          <w:b/>
          <w:u w:val="single"/>
          <w:lang w:val="es-ES"/>
        </w:rPr>
      </w:pPr>
      <w:r>
        <w:rPr>
          <w:b/>
          <w:u w:val="single"/>
          <w:lang w:val="es-ES"/>
        </w:rPr>
        <w:t>RECURSOS DEL SUBPROCESO MANTENIMIENTO DE INFRAESTRUCTURA</w:t>
      </w:r>
    </w:p>
    <w:p w:rsidR="00FB4B3B" w:rsidRDefault="00FB4B3B" w:rsidP="00FB4B3B">
      <w:pPr>
        <w:ind w:left="-567" w:right="-512"/>
        <w:rPr>
          <w:lang w:val="es-ES"/>
        </w:rPr>
      </w:pPr>
      <w:r w:rsidRPr="00CC05B5">
        <w:rPr>
          <w:b/>
          <w:lang w:val="es-ES"/>
        </w:rPr>
        <w:t>Infraestructura física.-</w:t>
      </w:r>
      <w:r>
        <w:rPr>
          <w:lang w:val="es-ES"/>
        </w:rPr>
        <w:t xml:space="preserve"> MAQUITSU S.A. tiene una superficie de 1000 m</w:t>
      </w:r>
      <w:r>
        <w:rPr>
          <w:vertAlign w:val="superscript"/>
          <w:lang w:val="es-ES"/>
        </w:rPr>
        <w:t>2</w:t>
      </w:r>
      <w:r>
        <w:rPr>
          <w:lang w:val="es-ES"/>
        </w:rPr>
        <w:t xml:space="preserve"> aproximadamente, con oficinas y materiales operarios.</w:t>
      </w:r>
    </w:p>
    <w:p w:rsidR="00FB4B3B" w:rsidRDefault="00FB4B3B" w:rsidP="00FB4B3B">
      <w:pPr>
        <w:ind w:left="-567" w:right="-512"/>
        <w:rPr>
          <w:lang w:val="es-ES"/>
        </w:rPr>
      </w:pPr>
    </w:p>
    <w:p w:rsidR="00FB4B3B" w:rsidRDefault="00FB4B3B" w:rsidP="00FB4B3B">
      <w:pPr>
        <w:ind w:left="-567" w:right="-512"/>
        <w:rPr>
          <w:lang w:val="es-ES"/>
        </w:rPr>
      </w:pPr>
      <w:r w:rsidRPr="00CC05B5">
        <w:rPr>
          <w:b/>
          <w:lang w:val="es-ES"/>
        </w:rPr>
        <w:t>Tecnología de Hardware y Software.-</w:t>
      </w:r>
      <w:r>
        <w:rPr>
          <w:lang w:val="es-ES"/>
        </w:rPr>
        <w:t xml:space="preserve"> MAQUITSU S.A.</w:t>
      </w:r>
      <w:r w:rsidRPr="007F5960">
        <w:rPr>
          <w:lang w:val="es-ES"/>
        </w:rPr>
        <w:t xml:space="preserve"> cuenta con </w:t>
      </w:r>
      <w:r>
        <w:rPr>
          <w:lang w:val="es-ES"/>
        </w:rPr>
        <w:t>3</w:t>
      </w:r>
      <w:r w:rsidRPr="007F5960">
        <w:rPr>
          <w:lang w:val="es-ES"/>
        </w:rPr>
        <w:t xml:space="preserve"> computadoras, 1 </w:t>
      </w:r>
      <w:r>
        <w:rPr>
          <w:lang w:val="es-ES"/>
        </w:rPr>
        <w:t>fax, 3</w:t>
      </w:r>
      <w:r w:rsidRPr="007F5960">
        <w:rPr>
          <w:lang w:val="es-ES"/>
        </w:rPr>
        <w:t xml:space="preserve"> impresoras multifuncionales, 2 teléfonos</w:t>
      </w:r>
      <w:r>
        <w:rPr>
          <w:lang w:val="es-ES"/>
        </w:rPr>
        <w:t xml:space="preserve"> inalámbricos</w:t>
      </w:r>
      <w:r w:rsidRPr="007F5960">
        <w:rPr>
          <w:lang w:val="es-ES"/>
        </w:rPr>
        <w:t>, programas de computación y programa contable</w:t>
      </w:r>
      <w:r>
        <w:rPr>
          <w:lang w:val="es-ES"/>
        </w:rPr>
        <w:t>.</w:t>
      </w:r>
    </w:p>
    <w:p w:rsidR="00FB4B3B" w:rsidRDefault="00FB4B3B" w:rsidP="00FB4B3B">
      <w:pPr>
        <w:ind w:left="-567" w:right="-512"/>
        <w:rPr>
          <w:lang w:val="es-ES"/>
        </w:rPr>
      </w:pPr>
    </w:p>
    <w:p w:rsidR="00FB4B3B" w:rsidRDefault="00FB4B3B" w:rsidP="00FB4B3B">
      <w:pPr>
        <w:ind w:left="-567" w:right="-512"/>
        <w:rPr>
          <w:lang w:val="es-ES"/>
        </w:rPr>
      </w:pPr>
      <w:r w:rsidRPr="00CC05B5">
        <w:rPr>
          <w:b/>
          <w:lang w:val="es-ES"/>
        </w:rPr>
        <w:t>Presupuesto asignado.-</w:t>
      </w:r>
      <w:r>
        <w:rPr>
          <w:lang w:val="es-ES"/>
        </w:rPr>
        <w:t xml:space="preserve"> Estimación de dinero asignado a cada proceso.</w:t>
      </w:r>
    </w:p>
    <w:p w:rsidR="00FB4B3B" w:rsidRDefault="00FB4B3B" w:rsidP="00FB4B3B">
      <w:pPr>
        <w:ind w:left="-567" w:right="-512"/>
        <w:rPr>
          <w:lang w:val="es-ES"/>
        </w:rPr>
      </w:pPr>
    </w:p>
    <w:p w:rsidR="00FB4B3B" w:rsidRDefault="00FB4B3B" w:rsidP="00FB4B3B">
      <w:pPr>
        <w:ind w:left="-567" w:right="-512"/>
        <w:rPr>
          <w:lang w:val="es-ES"/>
        </w:rPr>
      </w:pPr>
      <w:r w:rsidRPr="00CC05B5">
        <w:rPr>
          <w:b/>
          <w:lang w:val="es-ES"/>
        </w:rPr>
        <w:t>Talento humano.-</w:t>
      </w:r>
      <w:r>
        <w:rPr>
          <w:lang w:val="es-ES"/>
        </w:rPr>
        <w:t xml:space="preserve"> Asistente administrativo y Coordinador de talento humano.</w:t>
      </w:r>
    </w:p>
    <w:p w:rsidR="00FB4B3B" w:rsidRDefault="00FB4B3B" w:rsidP="00FB4B3B">
      <w:pPr>
        <w:ind w:left="-567" w:right="-512"/>
        <w:rPr>
          <w:b/>
          <w:u w:val="single"/>
          <w:lang w:val="es-ES"/>
        </w:rPr>
      </w:pPr>
    </w:p>
    <w:p w:rsidR="00FB4B3B" w:rsidRPr="00C66327" w:rsidRDefault="00FB4B3B" w:rsidP="00FB4B3B">
      <w:pPr>
        <w:ind w:left="-567" w:right="-512"/>
        <w:rPr>
          <w:b/>
          <w:u w:val="single"/>
          <w:lang w:val="es-ES"/>
        </w:rPr>
      </w:pPr>
      <w:r>
        <w:rPr>
          <w:b/>
          <w:u w:val="single"/>
          <w:lang w:val="es-ES"/>
        </w:rPr>
        <w:t>CONTROLES DEL SUBPROCESO MATENIMIENTO DE INFRAESTRUCTURA</w:t>
      </w:r>
    </w:p>
    <w:p w:rsidR="00FB4B3B" w:rsidRDefault="00FB4B3B" w:rsidP="00FB4B3B">
      <w:pPr>
        <w:ind w:left="-567"/>
        <w:rPr>
          <w:lang w:val="es-ES"/>
        </w:rPr>
      </w:pPr>
      <w:r w:rsidRPr="003868C4">
        <w:rPr>
          <w:b/>
          <w:lang w:val="es-ES"/>
        </w:rPr>
        <w:t xml:space="preserve">Política de la Empresa.- </w:t>
      </w:r>
      <w:r w:rsidRPr="003868C4">
        <w:rPr>
          <w:lang w:val="es-ES"/>
        </w:rPr>
        <w:t xml:space="preserve">Disposiciones internas establecidas para el </w:t>
      </w:r>
      <w:r>
        <w:rPr>
          <w:lang w:val="es-ES"/>
        </w:rPr>
        <w:t>subproceso  Contratación</w:t>
      </w:r>
      <w:r w:rsidRPr="003868C4">
        <w:rPr>
          <w:lang w:val="es-ES"/>
        </w:rPr>
        <w:t xml:space="preserve"> del Personal.</w:t>
      </w:r>
    </w:p>
    <w:p w:rsidR="00FB4B3B" w:rsidRPr="006A0119" w:rsidRDefault="00FB4B3B" w:rsidP="00FB4B3B">
      <w:pPr>
        <w:ind w:left="-567" w:right="-512"/>
        <w:rPr>
          <w:b/>
          <w:u w:val="single"/>
          <w:lang w:val="es-ES"/>
        </w:rPr>
      </w:pPr>
    </w:p>
    <w:p w:rsidR="00FB4B3B" w:rsidRDefault="00FB4B3B" w:rsidP="00FB4B3B">
      <w:pPr>
        <w:ind w:left="-567" w:right="-512"/>
        <w:rPr>
          <w:b/>
          <w:u w:val="single"/>
        </w:rPr>
      </w:pPr>
    </w:p>
    <w:p w:rsidR="00FB4B3B" w:rsidRDefault="00FB4B3B" w:rsidP="00FB4B3B">
      <w:pPr>
        <w:ind w:left="-567" w:right="-512"/>
        <w:rPr>
          <w:b/>
          <w:u w:val="single"/>
        </w:rPr>
      </w:pPr>
    </w:p>
    <w:p w:rsidR="00FB4B3B" w:rsidRDefault="00FB4B3B" w:rsidP="00FB4B3B">
      <w:pPr>
        <w:ind w:left="-567" w:right="-512"/>
        <w:rPr>
          <w:b/>
          <w:u w:val="single"/>
        </w:rPr>
      </w:pPr>
    </w:p>
    <w:p w:rsidR="00FB4B3B" w:rsidRDefault="00FB4B3B" w:rsidP="00FB4B3B">
      <w:pPr>
        <w:ind w:left="-567" w:right="-512"/>
        <w:rPr>
          <w:b/>
          <w:u w:val="single"/>
        </w:rPr>
      </w:pPr>
    </w:p>
    <w:p w:rsidR="00FB4B3B" w:rsidRDefault="00FA087A" w:rsidP="00FB4B3B">
      <w:pPr>
        <w:ind w:left="-567" w:right="-512"/>
        <w:rPr>
          <w:b/>
          <w:u w:val="single"/>
        </w:rPr>
      </w:pPr>
      <w:r w:rsidRPr="00FA087A">
        <w:rPr>
          <w:b/>
          <w:noProof/>
        </w:rPr>
        <w:lastRenderedPageBreak/>
        <w:pict>
          <v:rect id="60 Rectángulo" o:spid="_x0000_s1138" style="position:absolute;left:0;text-align:left;margin-left:-34.3pt;margin-top:-5.45pt;width:482.45pt;height:616.2pt;z-index:-250876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" filled="f" strokecolor="black [3213]" strokeweight="1pt">
            <v:path arrowok="t"/>
          </v:rect>
        </w:pict>
      </w:r>
      <w:r w:rsidR="00FB4B3B" w:rsidRPr="002C31F1">
        <w:rPr>
          <w:b/>
          <w:u w:val="single"/>
        </w:rPr>
        <w:t xml:space="preserve">DIAGRAMA DE FLUJO DEL </w:t>
      </w:r>
      <w:r w:rsidR="00FB4B3B">
        <w:rPr>
          <w:b/>
          <w:u w:val="single"/>
        </w:rPr>
        <w:t>SUBPROCESO MANTENIMIENTO DE INFRAESTRUCTURA</w:t>
      </w:r>
    </w:p>
    <w:p w:rsidR="007B7866" w:rsidRPr="002C31F1" w:rsidRDefault="00953EA2" w:rsidP="007B7866">
      <w:pPr>
        <w:ind w:left="-567" w:right="-512"/>
        <w:jc w:val="center"/>
        <w:rPr>
          <w:b/>
          <w:u w:val="single"/>
        </w:rPr>
      </w:pPr>
      <w:r>
        <w:object w:dxaOrig="6368" w:dyaOrig="7965">
          <v:shape id="_x0000_i1083" type="#_x0000_t75" style="width:448.7pt;height:560.35pt" o:ole="">
            <v:imagedata r:id="rId320" o:title=""/>
          </v:shape>
          <o:OLEObject Type="Embed" ProgID="Visio.Drawing.11" ShapeID="_x0000_i1083" DrawAspect="Content" ObjectID="_1430942132" r:id="rId321"/>
        </w:object>
      </w:r>
    </w:p>
    <w:p w:rsidR="00FB4B3B" w:rsidRDefault="00FA087A" w:rsidP="007B7866">
      <w:pPr>
        <w:ind w:left="-567" w:right="-512"/>
        <w:rPr>
          <w:b/>
          <w:u w:val="single"/>
        </w:rPr>
      </w:pPr>
      <w:r w:rsidRPr="00FA087A">
        <w:rPr>
          <w:b/>
          <w:noProof/>
        </w:rPr>
        <w:lastRenderedPageBreak/>
        <w:pict>
          <v:rect id="62 Rectángulo" o:spid="_x0000_s1136" style="position:absolute;left:0;text-align:left;margin-left:-34.3pt;margin-top:-5.45pt;width:482.45pt;height:616.2pt;z-index:-250874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" filled="f" strokecolor="black [3213]" strokeweight="1pt">
            <v:path arrowok="t"/>
          </v:rect>
        </w:pict>
      </w:r>
      <w:r w:rsidR="00FB4B3B" w:rsidRPr="002C31F1">
        <w:rPr>
          <w:b/>
          <w:u w:val="single"/>
        </w:rPr>
        <w:t>DE</w:t>
      </w:r>
      <w:r w:rsidR="00FB4B3B">
        <w:rPr>
          <w:b/>
          <w:u w:val="single"/>
        </w:rPr>
        <w:t>SCRIPCIÓN DE INDICADORES DEL SUBPROCESO M</w:t>
      </w:r>
      <w:r w:rsidR="007B7866">
        <w:rPr>
          <w:b/>
          <w:u w:val="single"/>
        </w:rPr>
        <w:t>ANTENIMIENTO DE INFRAESTRUCTURA</w:t>
      </w:r>
    </w:p>
    <w:p w:rsidR="007B7866" w:rsidRPr="007B7866" w:rsidRDefault="007B7866" w:rsidP="007B7866">
      <w:pPr>
        <w:ind w:left="-567" w:right="-512"/>
        <w:rPr>
          <w:b/>
          <w:u w:val="single"/>
        </w:rPr>
      </w:pPr>
    </w:p>
    <w:p w:rsidR="00FB4B3B" w:rsidRDefault="00FB4B3B" w:rsidP="00FB4B3B">
      <w:pPr>
        <w:ind w:left="-567" w:right="-512"/>
        <w:rPr>
          <w:sz w:val="16"/>
          <w:szCs w:val="16"/>
        </w:rPr>
      </w:pPr>
      <w:r w:rsidRPr="003E76F0">
        <w:rPr>
          <w:b/>
          <w:sz w:val="16"/>
          <w:szCs w:val="16"/>
        </w:rPr>
        <w:t>PROCESO:</w:t>
      </w:r>
      <w:r w:rsidRPr="003E76F0">
        <w:rPr>
          <w:b/>
          <w:sz w:val="16"/>
          <w:szCs w:val="16"/>
        </w:rPr>
        <w:tab/>
      </w:r>
      <w:r>
        <w:rPr>
          <w:sz w:val="16"/>
          <w:szCs w:val="16"/>
        </w:rPr>
        <w:tab/>
        <w:t>ADMINISTRATIVO</w:t>
      </w:r>
      <w:r>
        <w:rPr>
          <w:sz w:val="16"/>
          <w:szCs w:val="16"/>
        </w:rPr>
        <w:tab/>
      </w:r>
      <w:r>
        <w:rPr>
          <w:sz w:val="16"/>
          <w:szCs w:val="16"/>
        </w:rPr>
        <w:tab/>
      </w:r>
      <w:r>
        <w:rPr>
          <w:b/>
          <w:sz w:val="16"/>
          <w:szCs w:val="16"/>
        </w:rPr>
        <w:tab/>
      </w:r>
      <w:r>
        <w:rPr>
          <w:b/>
          <w:sz w:val="16"/>
          <w:szCs w:val="16"/>
        </w:rPr>
        <w:tab/>
      </w:r>
      <w:r>
        <w:rPr>
          <w:b/>
          <w:sz w:val="16"/>
          <w:szCs w:val="16"/>
        </w:rPr>
        <w:tab/>
      </w:r>
      <w:r>
        <w:rPr>
          <w:b/>
          <w:sz w:val="16"/>
          <w:szCs w:val="16"/>
        </w:rPr>
        <w:tab/>
      </w:r>
      <w:r w:rsidRPr="003E76F0">
        <w:rPr>
          <w:b/>
          <w:sz w:val="16"/>
          <w:szCs w:val="16"/>
        </w:rPr>
        <w:t>CÓDIGO:</w:t>
      </w:r>
      <w:r>
        <w:rPr>
          <w:b/>
          <w:sz w:val="16"/>
          <w:szCs w:val="16"/>
        </w:rPr>
        <w:tab/>
      </w:r>
      <w:r w:rsidRPr="003E76F0">
        <w:rPr>
          <w:b/>
          <w:sz w:val="16"/>
          <w:szCs w:val="16"/>
        </w:rPr>
        <w:tab/>
      </w:r>
      <w:r>
        <w:rPr>
          <w:sz w:val="16"/>
          <w:szCs w:val="16"/>
        </w:rPr>
        <w:t>G</w:t>
      </w:r>
    </w:p>
    <w:p w:rsidR="00FB4B3B" w:rsidRPr="00A043AE" w:rsidRDefault="00FB4B3B" w:rsidP="00FB4B3B">
      <w:pPr>
        <w:ind w:left="-567" w:right="-512"/>
        <w:rPr>
          <w:sz w:val="16"/>
          <w:szCs w:val="16"/>
        </w:rPr>
      </w:pPr>
      <w:r>
        <w:rPr>
          <w:b/>
          <w:sz w:val="16"/>
          <w:szCs w:val="16"/>
        </w:rPr>
        <w:t>SUBPROCESO:</w:t>
      </w:r>
      <w:r>
        <w:rPr>
          <w:sz w:val="16"/>
          <w:szCs w:val="16"/>
        </w:rPr>
        <w:tab/>
      </w:r>
      <w:r>
        <w:rPr>
          <w:sz w:val="16"/>
          <w:szCs w:val="16"/>
        </w:rPr>
        <w:tab/>
        <w:t>MANTENIMIENTO DE INFRAESTRUCTURA</w:t>
      </w:r>
      <w:r>
        <w:rPr>
          <w:sz w:val="16"/>
          <w:szCs w:val="16"/>
        </w:rPr>
        <w:tab/>
      </w:r>
      <w:r>
        <w:rPr>
          <w:sz w:val="16"/>
          <w:szCs w:val="16"/>
        </w:rPr>
        <w:tab/>
      </w:r>
      <w:r>
        <w:rPr>
          <w:sz w:val="16"/>
          <w:szCs w:val="16"/>
        </w:rPr>
        <w:tab/>
      </w:r>
      <w:r>
        <w:rPr>
          <w:b/>
          <w:sz w:val="16"/>
          <w:szCs w:val="16"/>
        </w:rPr>
        <w:t>CÓDIGO:</w:t>
      </w:r>
      <w:r>
        <w:rPr>
          <w:b/>
          <w:sz w:val="16"/>
          <w:szCs w:val="16"/>
        </w:rPr>
        <w:tab/>
      </w:r>
      <w:r>
        <w:rPr>
          <w:b/>
          <w:sz w:val="16"/>
          <w:szCs w:val="16"/>
        </w:rPr>
        <w:tab/>
      </w:r>
      <w:r>
        <w:rPr>
          <w:sz w:val="16"/>
          <w:szCs w:val="16"/>
        </w:rPr>
        <w:t>G2</w:t>
      </w:r>
    </w:p>
    <w:tbl>
      <w:tblPr>
        <w:tblStyle w:val="Tablaconcuadrcula"/>
        <w:tblW w:w="9356" w:type="dxa"/>
        <w:jc w:val="center"/>
        <w:tblInd w:w="-459" w:type="dxa"/>
        <w:tblLayout w:type="fixed"/>
        <w:tblLook w:val="04A0"/>
      </w:tblPr>
      <w:tblGrid>
        <w:gridCol w:w="966"/>
        <w:gridCol w:w="1559"/>
        <w:gridCol w:w="850"/>
        <w:gridCol w:w="2127"/>
        <w:gridCol w:w="1842"/>
        <w:gridCol w:w="1134"/>
        <w:gridCol w:w="878"/>
      </w:tblGrid>
      <w:tr w:rsidR="00FB4B3B" w:rsidRPr="003E76F0" w:rsidTr="00FB4B3B">
        <w:trPr>
          <w:trHeight w:val="400"/>
          <w:jc w:val="center"/>
        </w:trPr>
        <w:tc>
          <w:tcPr>
            <w:tcW w:w="966" w:type="dxa"/>
            <w:shd w:val="clear" w:color="auto" w:fill="89C2E5" w:themeFill="accent3" w:themeFillTint="66"/>
            <w:vAlign w:val="center"/>
          </w:tcPr>
          <w:p w:rsidR="00FB4B3B" w:rsidRPr="003E76F0" w:rsidRDefault="00FB4B3B" w:rsidP="00514CF7">
            <w:pPr>
              <w:jc w:val="center"/>
              <w:rPr>
                <w:b/>
                <w:sz w:val="16"/>
                <w:szCs w:val="16"/>
              </w:rPr>
            </w:pPr>
            <w:r w:rsidRPr="003E76F0">
              <w:rPr>
                <w:b/>
                <w:sz w:val="16"/>
                <w:szCs w:val="16"/>
                <w:lang w:val="es-ES"/>
              </w:rPr>
              <w:t>Tipo</w:t>
            </w:r>
            <w:r w:rsidRPr="003E76F0">
              <w:rPr>
                <w:b/>
                <w:sz w:val="16"/>
                <w:szCs w:val="16"/>
              </w:rPr>
              <w:t xml:space="preserve"> de indicador</w:t>
            </w:r>
          </w:p>
        </w:tc>
        <w:tc>
          <w:tcPr>
            <w:tcW w:w="1559" w:type="dxa"/>
            <w:shd w:val="clear" w:color="auto" w:fill="89C2E5" w:themeFill="accent3" w:themeFillTint="66"/>
            <w:vAlign w:val="center"/>
          </w:tcPr>
          <w:p w:rsidR="00FB4B3B" w:rsidRPr="003E76F0" w:rsidRDefault="00FB4B3B" w:rsidP="00514CF7">
            <w:pPr>
              <w:jc w:val="center"/>
              <w:rPr>
                <w:b/>
                <w:sz w:val="16"/>
                <w:szCs w:val="16"/>
              </w:rPr>
            </w:pPr>
            <w:r w:rsidRPr="003E76F0">
              <w:rPr>
                <w:b/>
                <w:sz w:val="16"/>
                <w:szCs w:val="16"/>
                <w:lang w:val="es-ES"/>
              </w:rPr>
              <w:t>Nombre</w:t>
            </w:r>
            <w:r w:rsidRPr="003E76F0">
              <w:rPr>
                <w:b/>
                <w:sz w:val="16"/>
                <w:szCs w:val="16"/>
              </w:rPr>
              <w:t xml:space="preserve"> de indicador</w:t>
            </w:r>
          </w:p>
        </w:tc>
        <w:tc>
          <w:tcPr>
            <w:tcW w:w="850" w:type="dxa"/>
            <w:shd w:val="clear" w:color="auto" w:fill="89C2E5" w:themeFill="accent3" w:themeFillTint="66"/>
            <w:vAlign w:val="center"/>
          </w:tcPr>
          <w:p w:rsidR="00FB4B3B" w:rsidRPr="003E76F0" w:rsidRDefault="00FB4B3B" w:rsidP="00514CF7">
            <w:pPr>
              <w:jc w:val="center"/>
              <w:rPr>
                <w:b/>
                <w:sz w:val="16"/>
                <w:szCs w:val="16"/>
                <w:lang w:val="es-ES"/>
              </w:rPr>
            </w:pPr>
            <w:r w:rsidRPr="003E76F0">
              <w:rPr>
                <w:b/>
                <w:sz w:val="16"/>
                <w:szCs w:val="16"/>
                <w:lang w:val="es-ES"/>
              </w:rPr>
              <w:t>Variable</w:t>
            </w:r>
          </w:p>
        </w:tc>
        <w:tc>
          <w:tcPr>
            <w:tcW w:w="2127" w:type="dxa"/>
            <w:shd w:val="clear" w:color="auto" w:fill="89C2E5" w:themeFill="accent3" w:themeFillTint="66"/>
            <w:vAlign w:val="center"/>
          </w:tcPr>
          <w:p w:rsidR="00FB4B3B" w:rsidRPr="003E76F0" w:rsidRDefault="00FB4B3B" w:rsidP="00514CF7">
            <w:pPr>
              <w:jc w:val="center"/>
              <w:rPr>
                <w:b/>
                <w:sz w:val="16"/>
                <w:szCs w:val="16"/>
              </w:rPr>
            </w:pPr>
            <w:r w:rsidRPr="003E76F0">
              <w:rPr>
                <w:b/>
                <w:sz w:val="16"/>
                <w:szCs w:val="16"/>
                <w:lang w:val="es-ES"/>
              </w:rPr>
              <w:t>Descripción</w:t>
            </w:r>
          </w:p>
        </w:tc>
        <w:tc>
          <w:tcPr>
            <w:tcW w:w="1842" w:type="dxa"/>
            <w:shd w:val="clear" w:color="auto" w:fill="89C2E5" w:themeFill="accent3" w:themeFillTint="66"/>
            <w:vAlign w:val="center"/>
          </w:tcPr>
          <w:p w:rsidR="00FB4B3B" w:rsidRPr="003E76F0" w:rsidRDefault="00FB4B3B" w:rsidP="00514CF7">
            <w:pPr>
              <w:jc w:val="center"/>
              <w:rPr>
                <w:b/>
                <w:sz w:val="16"/>
                <w:szCs w:val="16"/>
              </w:rPr>
            </w:pPr>
            <w:r w:rsidRPr="003E76F0">
              <w:rPr>
                <w:b/>
                <w:sz w:val="16"/>
                <w:szCs w:val="16"/>
                <w:lang w:val="es-ES"/>
              </w:rPr>
              <w:t>Algoritmo</w:t>
            </w:r>
          </w:p>
        </w:tc>
        <w:tc>
          <w:tcPr>
            <w:tcW w:w="1134" w:type="dxa"/>
            <w:shd w:val="clear" w:color="auto" w:fill="89C2E5" w:themeFill="accent3" w:themeFillTint="66"/>
            <w:vAlign w:val="center"/>
          </w:tcPr>
          <w:p w:rsidR="00FB4B3B" w:rsidRPr="003E76F0" w:rsidRDefault="00FB4B3B" w:rsidP="00514CF7">
            <w:pPr>
              <w:jc w:val="center"/>
              <w:rPr>
                <w:b/>
                <w:sz w:val="16"/>
                <w:szCs w:val="16"/>
              </w:rPr>
            </w:pPr>
            <w:r w:rsidRPr="003E76F0">
              <w:rPr>
                <w:b/>
                <w:sz w:val="16"/>
                <w:szCs w:val="16"/>
                <w:lang w:val="es-ES"/>
              </w:rPr>
              <w:t>Frecuencia</w:t>
            </w:r>
          </w:p>
        </w:tc>
        <w:tc>
          <w:tcPr>
            <w:tcW w:w="878" w:type="dxa"/>
            <w:shd w:val="clear" w:color="auto" w:fill="89C2E5" w:themeFill="accent3" w:themeFillTint="66"/>
            <w:vAlign w:val="center"/>
          </w:tcPr>
          <w:p w:rsidR="00FB4B3B" w:rsidRPr="003E76F0" w:rsidRDefault="00FB4B3B" w:rsidP="00514CF7">
            <w:pPr>
              <w:jc w:val="center"/>
              <w:rPr>
                <w:b/>
                <w:sz w:val="16"/>
                <w:szCs w:val="16"/>
                <w:lang w:val="es-ES"/>
              </w:rPr>
            </w:pPr>
            <w:r w:rsidRPr="003E76F0">
              <w:rPr>
                <w:b/>
                <w:sz w:val="16"/>
                <w:szCs w:val="16"/>
                <w:lang w:val="es-ES"/>
              </w:rPr>
              <w:t>Meta</w:t>
            </w:r>
          </w:p>
        </w:tc>
      </w:tr>
      <w:tr w:rsidR="00FB4B3B" w:rsidRPr="003E76F0" w:rsidTr="00FB4B3B">
        <w:trPr>
          <w:jc w:val="center"/>
        </w:trPr>
        <w:tc>
          <w:tcPr>
            <w:tcW w:w="966" w:type="dxa"/>
            <w:vAlign w:val="center"/>
          </w:tcPr>
          <w:p w:rsidR="00FB4B3B" w:rsidRDefault="00FB4B3B" w:rsidP="00514CF7">
            <w:pPr>
              <w:jc w:val="left"/>
              <w:rPr>
                <w:sz w:val="16"/>
                <w:szCs w:val="16"/>
                <w:lang w:val="es-ES"/>
              </w:rPr>
            </w:pPr>
            <w:r>
              <w:rPr>
                <w:sz w:val="16"/>
                <w:szCs w:val="16"/>
                <w:lang w:val="es-ES"/>
              </w:rPr>
              <w:t>IG2 1</w:t>
            </w:r>
          </w:p>
        </w:tc>
        <w:tc>
          <w:tcPr>
            <w:tcW w:w="1559" w:type="dxa"/>
            <w:vAlign w:val="center"/>
          </w:tcPr>
          <w:p w:rsidR="00FB4B3B" w:rsidRDefault="00FB4B3B" w:rsidP="00514CF7">
            <w:pPr>
              <w:jc w:val="left"/>
              <w:rPr>
                <w:sz w:val="16"/>
                <w:szCs w:val="16"/>
                <w:lang w:val="es-ES"/>
              </w:rPr>
            </w:pPr>
            <w:r>
              <w:rPr>
                <w:sz w:val="16"/>
                <w:szCs w:val="16"/>
                <w:lang w:val="es-ES"/>
              </w:rPr>
              <w:t>Tasa de análisis de mantenimiento de infraestructura</w:t>
            </w:r>
          </w:p>
        </w:tc>
        <w:tc>
          <w:tcPr>
            <w:tcW w:w="850" w:type="dxa"/>
            <w:vAlign w:val="center"/>
          </w:tcPr>
          <w:p w:rsidR="00FB4B3B" w:rsidRDefault="00FB4B3B" w:rsidP="00514CF7">
            <w:pPr>
              <w:jc w:val="left"/>
              <w:rPr>
                <w:sz w:val="16"/>
                <w:szCs w:val="16"/>
                <w:lang w:val="es-ES"/>
              </w:rPr>
            </w:pPr>
            <w:r>
              <w:rPr>
                <w:sz w:val="16"/>
                <w:szCs w:val="16"/>
                <w:lang w:val="es-ES"/>
              </w:rPr>
              <w:t xml:space="preserve">Tiempo  </w:t>
            </w:r>
          </w:p>
        </w:tc>
        <w:tc>
          <w:tcPr>
            <w:tcW w:w="2127" w:type="dxa"/>
            <w:vAlign w:val="center"/>
          </w:tcPr>
          <w:p w:rsidR="00FB4B3B" w:rsidRDefault="00FB4B3B" w:rsidP="00FB4B3B">
            <w:pPr>
              <w:jc w:val="left"/>
              <w:rPr>
                <w:sz w:val="16"/>
                <w:szCs w:val="16"/>
                <w:lang w:val="es-ES"/>
              </w:rPr>
            </w:pPr>
            <w:r>
              <w:rPr>
                <w:sz w:val="16"/>
                <w:szCs w:val="16"/>
                <w:lang w:val="es-ES"/>
              </w:rPr>
              <w:t>Mide el tiempo de análisis de mantenimiento de infraestructura de los departamentos de la empresa</w:t>
            </w:r>
          </w:p>
        </w:tc>
        <w:tc>
          <w:tcPr>
            <w:tcW w:w="1842" w:type="dxa"/>
            <w:vAlign w:val="center"/>
          </w:tcPr>
          <w:p w:rsidR="00FB4B3B" w:rsidRPr="00E936F1" w:rsidRDefault="00FA087A" w:rsidP="00514CF7">
            <w:pPr>
              <w:jc w:val="left"/>
              <w:rPr>
                <w:rFonts w:eastAsia="Times New Roman" w:cs="Times New Roman"/>
                <w:sz w:val="16"/>
                <w:szCs w:val="16"/>
                <w:lang w:val="es-ES"/>
              </w:rPr>
            </w:pPr>
            <m:oMathPara>
              <m:oMathParaPr>
                <m:jc m:val="left"/>
              </m:oMathParaPr>
              <m:oMath>
                <m:f>
                  <m:fPr>
                    <m:ctrlPr>
                      <w:rPr>
                        <w:rFonts w:ascii="Cambria Math" w:hAnsi="Cambria Math"/>
                        <w:sz w:val="16"/>
                        <w:szCs w:val="16"/>
                        <w:lang w:val="es-ES"/>
                      </w:rPr>
                    </m:ctrlPr>
                  </m:fPr>
                  <m:num>
                    <m:r>
                      <m:rPr>
                        <m:sty m:val="p"/>
                      </m:rPr>
                      <w:rPr>
                        <w:rFonts w:ascii="Cambria Math" w:hAnsi="Cambria Math"/>
                        <w:sz w:val="16"/>
                        <w:szCs w:val="16"/>
                        <w:lang w:val="es-ES"/>
                      </w:rPr>
                      <m:t># de minutos tomados</m:t>
                    </m:r>
                  </m:num>
                  <m:den>
                    <m:eqArr>
                      <m:eqArrPr>
                        <m:ctrlPr>
                          <w:rPr>
                            <w:rFonts w:ascii="Cambria Math" w:hAnsi="Cambria Math"/>
                            <w:sz w:val="16"/>
                            <w:szCs w:val="16"/>
                            <w:lang w:val="es-ES"/>
                          </w:rPr>
                        </m:ctrlPr>
                      </m:eqArrPr>
                      <m:e>
                        <m:r>
                          <m:rPr>
                            <m:sty m:val="p"/>
                          </m:rPr>
                          <w:rPr>
                            <w:rFonts w:ascii="Cambria Math" w:hAnsi="Cambria Math"/>
                            <w:sz w:val="16"/>
                            <w:szCs w:val="16"/>
                            <w:lang w:val="es-ES"/>
                          </w:rPr>
                          <m:t xml:space="preserve"># de formularios </m:t>
                        </m:r>
                      </m:e>
                      <m:e>
                        <m:r>
                          <m:rPr>
                            <m:sty m:val="p"/>
                          </m:rPr>
                          <w:rPr>
                            <w:rFonts w:ascii="Cambria Math" w:hAnsi="Cambria Math"/>
                            <w:sz w:val="16"/>
                            <w:szCs w:val="16"/>
                            <w:lang w:val="es-ES"/>
                          </w:rPr>
                          <m:t>analizados</m:t>
                        </m:r>
                      </m:e>
                    </m:eqArr>
                  </m:den>
                </m:f>
              </m:oMath>
            </m:oMathPara>
          </w:p>
        </w:tc>
        <w:tc>
          <w:tcPr>
            <w:tcW w:w="1134" w:type="dxa"/>
            <w:vAlign w:val="center"/>
          </w:tcPr>
          <w:p w:rsidR="00FB4B3B" w:rsidRPr="003E76F0" w:rsidRDefault="00FB4B3B" w:rsidP="00514CF7">
            <w:pPr>
              <w:jc w:val="left"/>
              <w:rPr>
                <w:sz w:val="16"/>
                <w:szCs w:val="16"/>
                <w:lang w:val="es-ES"/>
              </w:rPr>
            </w:pPr>
            <w:r>
              <w:rPr>
                <w:sz w:val="16"/>
                <w:szCs w:val="16"/>
                <w:lang w:val="es-ES"/>
              </w:rPr>
              <w:t xml:space="preserve">Mensual </w:t>
            </w:r>
          </w:p>
        </w:tc>
        <w:tc>
          <w:tcPr>
            <w:tcW w:w="878" w:type="dxa"/>
            <w:vAlign w:val="center"/>
          </w:tcPr>
          <w:p w:rsidR="00FB4B3B" w:rsidRDefault="00FB4B3B" w:rsidP="00FB4B3B">
            <w:pPr>
              <w:jc w:val="left"/>
              <w:rPr>
                <w:sz w:val="16"/>
                <w:szCs w:val="16"/>
                <w:lang w:val="es-ES"/>
              </w:rPr>
            </w:pPr>
            <w:r>
              <w:rPr>
                <w:sz w:val="16"/>
                <w:szCs w:val="16"/>
                <w:lang w:val="es-ES"/>
              </w:rPr>
              <w:t>&lt; 30 min</w:t>
            </w:r>
          </w:p>
        </w:tc>
      </w:tr>
    </w:tbl>
    <w:p w:rsidR="00FB4B3B" w:rsidRDefault="00FB4B3B" w:rsidP="00FB4B3B">
      <w:pPr>
        <w:ind w:left="-567" w:right="-512"/>
        <w:rPr>
          <w:b/>
        </w:rPr>
      </w:pPr>
    </w:p>
    <w:p w:rsidR="00FB4B3B" w:rsidRDefault="00FB4B3B" w:rsidP="00FB4B3B">
      <w:pPr>
        <w:ind w:left="-567" w:right="-512"/>
        <w:rPr>
          <w:b/>
        </w:rPr>
      </w:pPr>
    </w:p>
    <w:p w:rsidR="00FB4B3B" w:rsidRDefault="00FB4B3B" w:rsidP="007B7866">
      <w:pPr>
        <w:ind w:left="-567" w:right="-512"/>
        <w:rPr>
          <w:b/>
          <w:u w:val="single"/>
        </w:rPr>
      </w:pPr>
      <w:r w:rsidRPr="00C66327">
        <w:rPr>
          <w:b/>
          <w:u w:val="single"/>
        </w:rPr>
        <w:t>DESCRIPCIÓN D</w:t>
      </w:r>
      <w:r>
        <w:rPr>
          <w:b/>
          <w:u w:val="single"/>
        </w:rPr>
        <w:t>E ACTIVIDADES DEL SUBPROCESO MANTENIMIENTO DE INFRAESTRUCTURA</w:t>
      </w:r>
    </w:p>
    <w:p w:rsidR="007B7866" w:rsidRPr="007B7866" w:rsidRDefault="007B7866" w:rsidP="007B7866">
      <w:pPr>
        <w:ind w:left="-567" w:right="-512"/>
        <w:rPr>
          <w:b/>
          <w:u w:val="single"/>
        </w:rPr>
      </w:pPr>
    </w:p>
    <w:p w:rsidR="00FB4B3B" w:rsidRDefault="00FB4B3B" w:rsidP="00FB4B3B">
      <w:pPr>
        <w:ind w:left="-567" w:right="-512"/>
        <w:rPr>
          <w:sz w:val="16"/>
        </w:rPr>
      </w:pPr>
      <w:r>
        <w:rPr>
          <w:b/>
          <w:sz w:val="16"/>
        </w:rPr>
        <w:t>PROCESO:</w:t>
      </w:r>
      <w:r>
        <w:rPr>
          <w:b/>
          <w:sz w:val="16"/>
        </w:rPr>
        <w:tab/>
      </w:r>
      <w:r>
        <w:rPr>
          <w:b/>
          <w:sz w:val="16"/>
        </w:rPr>
        <w:tab/>
      </w:r>
      <w:r>
        <w:rPr>
          <w:sz w:val="16"/>
        </w:rPr>
        <w:t>ADMINISTRATIVO</w:t>
      </w:r>
      <w:r>
        <w:rPr>
          <w:b/>
          <w:sz w:val="16"/>
        </w:rPr>
        <w:tab/>
      </w:r>
      <w:r>
        <w:rPr>
          <w:b/>
          <w:sz w:val="16"/>
        </w:rPr>
        <w:tab/>
      </w:r>
      <w:r>
        <w:rPr>
          <w:b/>
          <w:sz w:val="16"/>
        </w:rPr>
        <w:tab/>
      </w:r>
      <w:r>
        <w:rPr>
          <w:b/>
          <w:sz w:val="16"/>
        </w:rPr>
        <w:tab/>
      </w:r>
      <w:r>
        <w:rPr>
          <w:b/>
          <w:sz w:val="16"/>
        </w:rPr>
        <w:tab/>
      </w:r>
      <w:r>
        <w:rPr>
          <w:b/>
          <w:sz w:val="16"/>
        </w:rPr>
        <w:tab/>
        <w:t>CÓDIGO:</w:t>
      </w:r>
      <w:r>
        <w:rPr>
          <w:b/>
          <w:sz w:val="16"/>
        </w:rPr>
        <w:tab/>
      </w:r>
      <w:r>
        <w:rPr>
          <w:b/>
          <w:sz w:val="16"/>
        </w:rPr>
        <w:tab/>
      </w:r>
      <w:r>
        <w:rPr>
          <w:sz w:val="16"/>
        </w:rPr>
        <w:t>G</w:t>
      </w:r>
    </w:p>
    <w:p w:rsidR="00FB4B3B" w:rsidRPr="009C2DA0" w:rsidRDefault="00FB4B3B" w:rsidP="00FB4B3B">
      <w:pPr>
        <w:ind w:left="-567" w:right="-512"/>
        <w:rPr>
          <w:sz w:val="16"/>
        </w:rPr>
      </w:pPr>
      <w:r>
        <w:rPr>
          <w:b/>
          <w:sz w:val="16"/>
        </w:rPr>
        <w:t>SUBPROCESO:</w:t>
      </w:r>
      <w:r>
        <w:rPr>
          <w:sz w:val="16"/>
        </w:rPr>
        <w:tab/>
      </w:r>
      <w:r>
        <w:rPr>
          <w:sz w:val="16"/>
        </w:rPr>
        <w:tab/>
        <w:t>MANTENIMIENTO DE INFRAESTRUCTURA</w:t>
      </w:r>
      <w:r>
        <w:rPr>
          <w:sz w:val="16"/>
        </w:rPr>
        <w:tab/>
      </w:r>
      <w:r>
        <w:rPr>
          <w:sz w:val="16"/>
        </w:rPr>
        <w:tab/>
      </w:r>
      <w:r>
        <w:rPr>
          <w:sz w:val="16"/>
        </w:rPr>
        <w:tab/>
      </w:r>
      <w:r>
        <w:rPr>
          <w:b/>
          <w:sz w:val="16"/>
        </w:rPr>
        <w:t>CÓDIGO:</w:t>
      </w:r>
      <w:r>
        <w:rPr>
          <w:b/>
          <w:sz w:val="16"/>
        </w:rPr>
        <w:tab/>
      </w:r>
      <w:r>
        <w:rPr>
          <w:b/>
          <w:sz w:val="16"/>
        </w:rPr>
        <w:tab/>
      </w:r>
      <w:r w:rsidRPr="001D34D4">
        <w:rPr>
          <w:sz w:val="16"/>
        </w:rPr>
        <w:t>G</w:t>
      </w:r>
      <w:r>
        <w:rPr>
          <w:sz w:val="16"/>
        </w:rPr>
        <w:t>2</w:t>
      </w:r>
    </w:p>
    <w:tbl>
      <w:tblPr>
        <w:tblStyle w:val="Tablaconcuadrcula"/>
        <w:tblW w:w="9361" w:type="dxa"/>
        <w:jc w:val="center"/>
        <w:tblInd w:w="-1032" w:type="dxa"/>
        <w:tblLayout w:type="fixed"/>
        <w:tblLook w:val="04A0"/>
      </w:tblPr>
      <w:tblGrid>
        <w:gridCol w:w="509"/>
        <w:gridCol w:w="2585"/>
        <w:gridCol w:w="1276"/>
        <w:gridCol w:w="3543"/>
        <w:gridCol w:w="1448"/>
      </w:tblGrid>
      <w:tr w:rsidR="00FB4B3B" w:rsidRPr="004E3970" w:rsidTr="00514CF7">
        <w:trPr>
          <w:jc w:val="center"/>
        </w:trPr>
        <w:tc>
          <w:tcPr>
            <w:tcW w:w="509" w:type="dxa"/>
            <w:shd w:val="clear" w:color="auto" w:fill="89C2E5" w:themeFill="accent3" w:themeFillTint="66"/>
            <w:vAlign w:val="center"/>
          </w:tcPr>
          <w:p w:rsidR="00FB4B3B" w:rsidRPr="004E3970" w:rsidRDefault="00FB4B3B" w:rsidP="00514CF7">
            <w:pPr>
              <w:jc w:val="center"/>
              <w:rPr>
                <w:rFonts w:cs="Arial"/>
                <w:b/>
                <w:bCs/>
                <w:sz w:val="16"/>
              </w:rPr>
            </w:pPr>
            <w:r w:rsidRPr="004E3970">
              <w:rPr>
                <w:rFonts w:cs="Arial"/>
                <w:b/>
                <w:bCs/>
                <w:sz w:val="16"/>
              </w:rPr>
              <w:t>No.</w:t>
            </w:r>
          </w:p>
        </w:tc>
        <w:tc>
          <w:tcPr>
            <w:tcW w:w="2585" w:type="dxa"/>
            <w:shd w:val="clear" w:color="auto" w:fill="89C2E5" w:themeFill="accent3" w:themeFillTint="66"/>
            <w:vAlign w:val="center"/>
          </w:tcPr>
          <w:p w:rsidR="00FB4B3B" w:rsidRPr="004E3970" w:rsidRDefault="00FB4B3B" w:rsidP="00514CF7">
            <w:pPr>
              <w:jc w:val="center"/>
              <w:rPr>
                <w:rFonts w:cs="Arial"/>
                <w:b/>
                <w:bCs/>
                <w:sz w:val="16"/>
              </w:rPr>
            </w:pPr>
            <w:r w:rsidRPr="004E3970">
              <w:rPr>
                <w:rFonts w:cs="Arial"/>
                <w:b/>
                <w:bCs/>
                <w:sz w:val="16"/>
              </w:rPr>
              <w:t>ACTIVIDAD</w:t>
            </w:r>
          </w:p>
        </w:tc>
        <w:tc>
          <w:tcPr>
            <w:tcW w:w="1276" w:type="dxa"/>
            <w:shd w:val="clear" w:color="auto" w:fill="89C2E5" w:themeFill="accent3" w:themeFillTint="66"/>
            <w:vAlign w:val="center"/>
          </w:tcPr>
          <w:p w:rsidR="00FB4B3B" w:rsidRPr="004E3970" w:rsidRDefault="00FB4B3B" w:rsidP="00514CF7">
            <w:pPr>
              <w:jc w:val="center"/>
              <w:rPr>
                <w:rFonts w:cs="Arial"/>
                <w:b/>
                <w:bCs/>
                <w:sz w:val="16"/>
              </w:rPr>
            </w:pPr>
            <w:r w:rsidRPr="004E3970">
              <w:rPr>
                <w:rFonts w:cs="Arial"/>
                <w:b/>
                <w:bCs/>
                <w:sz w:val="16"/>
              </w:rPr>
              <w:t>ENTIDAD</w:t>
            </w:r>
          </w:p>
        </w:tc>
        <w:tc>
          <w:tcPr>
            <w:tcW w:w="3543" w:type="dxa"/>
            <w:shd w:val="clear" w:color="auto" w:fill="89C2E5" w:themeFill="accent3" w:themeFillTint="66"/>
            <w:vAlign w:val="center"/>
          </w:tcPr>
          <w:p w:rsidR="00FB4B3B" w:rsidRPr="004E3970" w:rsidRDefault="00FB4B3B" w:rsidP="00514CF7">
            <w:pPr>
              <w:jc w:val="center"/>
              <w:rPr>
                <w:rFonts w:cs="Arial"/>
                <w:b/>
                <w:bCs/>
                <w:sz w:val="16"/>
              </w:rPr>
            </w:pPr>
            <w:r w:rsidRPr="004E3970">
              <w:rPr>
                <w:rFonts w:cs="Arial"/>
                <w:b/>
                <w:bCs/>
                <w:sz w:val="16"/>
              </w:rPr>
              <w:t>DESCRIPCIÓN</w:t>
            </w:r>
          </w:p>
        </w:tc>
        <w:tc>
          <w:tcPr>
            <w:tcW w:w="1448" w:type="dxa"/>
            <w:shd w:val="clear" w:color="auto" w:fill="89C2E5" w:themeFill="accent3" w:themeFillTint="66"/>
            <w:vAlign w:val="center"/>
          </w:tcPr>
          <w:p w:rsidR="00FB4B3B" w:rsidRPr="004E3970" w:rsidRDefault="00FB4B3B" w:rsidP="00514CF7">
            <w:pPr>
              <w:jc w:val="center"/>
              <w:rPr>
                <w:rFonts w:cs="Arial"/>
                <w:b/>
                <w:bCs/>
                <w:sz w:val="16"/>
              </w:rPr>
            </w:pPr>
            <w:r w:rsidRPr="004E3970">
              <w:rPr>
                <w:rFonts w:cs="Arial"/>
                <w:b/>
                <w:bCs/>
                <w:sz w:val="16"/>
              </w:rPr>
              <w:t>RESPONSABLE</w:t>
            </w:r>
          </w:p>
        </w:tc>
      </w:tr>
      <w:tr w:rsidR="00FB4B3B" w:rsidRPr="004E3970" w:rsidTr="00514CF7">
        <w:trPr>
          <w:jc w:val="center"/>
        </w:trPr>
        <w:tc>
          <w:tcPr>
            <w:tcW w:w="509" w:type="dxa"/>
            <w:vAlign w:val="center"/>
          </w:tcPr>
          <w:p w:rsidR="00FB4B3B" w:rsidRPr="004E3970" w:rsidRDefault="00FB4B3B" w:rsidP="00514CF7">
            <w:pPr>
              <w:jc w:val="left"/>
              <w:rPr>
                <w:rFonts w:cs="Arial"/>
                <w:bCs/>
                <w:sz w:val="16"/>
              </w:rPr>
            </w:pPr>
            <w:r>
              <w:rPr>
                <w:rFonts w:cs="Arial"/>
                <w:bCs/>
                <w:sz w:val="16"/>
              </w:rPr>
              <w:t>1</w:t>
            </w:r>
          </w:p>
        </w:tc>
        <w:tc>
          <w:tcPr>
            <w:tcW w:w="2585" w:type="dxa"/>
            <w:vAlign w:val="center"/>
          </w:tcPr>
          <w:p w:rsidR="00FB4B3B" w:rsidRDefault="00FB4B3B" w:rsidP="00514CF7">
            <w:pPr>
              <w:jc w:val="left"/>
              <w:rPr>
                <w:rFonts w:cs="Arial"/>
                <w:bCs/>
                <w:sz w:val="16"/>
              </w:rPr>
            </w:pPr>
            <w:r>
              <w:rPr>
                <w:rFonts w:cs="Arial"/>
                <w:bCs/>
                <w:sz w:val="16"/>
              </w:rPr>
              <w:t xml:space="preserve">Recepta requerimientos de modificaciones o mantenimiento de infraestructura </w:t>
            </w:r>
          </w:p>
        </w:tc>
        <w:tc>
          <w:tcPr>
            <w:tcW w:w="1276" w:type="dxa"/>
            <w:vAlign w:val="center"/>
          </w:tcPr>
          <w:p w:rsidR="00FB4B3B" w:rsidRDefault="00FB4B3B" w:rsidP="00514CF7">
            <w:pPr>
              <w:jc w:val="left"/>
              <w:rPr>
                <w:rFonts w:cs="Arial"/>
                <w:bCs/>
                <w:sz w:val="16"/>
              </w:rPr>
            </w:pPr>
            <w:r>
              <w:rPr>
                <w:rFonts w:cs="Arial"/>
                <w:bCs/>
                <w:sz w:val="16"/>
              </w:rPr>
              <w:t xml:space="preserve">Administrativo </w:t>
            </w:r>
          </w:p>
        </w:tc>
        <w:tc>
          <w:tcPr>
            <w:tcW w:w="3543" w:type="dxa"/>
            <w:vAlign w:val="center"/>
          </w:tcPr>
          <w:p w:rsidR="00FB4B3B" w:rsidRDefault="00FB4B3B" w:rsidP="00514CF7">
            <w:pPr>
              <w:jc w:val="left"/>
              <w:rPr>
                <w:rFonts w:cs="Arial"/>
                <w:bCs/>
                <w:sz w:val="16"/>
              </w:rPr>
            </w:pPr>
            <w:r>
              <w:rPr>
                <w:rFonts w:cs="Arial"/>
                <w:bCs/>
                <w:sz w:val="16"/>
              </w:rPr>
              <w:t>El asistente administrativo recepta los requerimientos de modificaciones o mantenimiento de infraestructura enviados por el gerente de cada área.</w:t>
            </w:r>
          </w:p>
        </w:tc>
        <w:tc>
          <w:tcPr>
            <w:tcW w:w="1448" w:type="dxa"/>
            <w:vAlign w:val="center"/>
          </w:tcPr>
          <w:p w:rsidR="00FB4B3B" w:rsidRDefault="00FB4B3B" w:rsidP="00514CF7">
            <w:pPr>
              <w:jc w:val="left"/>
              <w:rPr>
                <w:rFonts w:cs="Arial"/>
                <w:bCs/>
                <w:sz w:val="16"/>
              </w:rPr>
            </w:pPr>
            <w:r>
              <w:rPr>
                <w:rFonts w:cs="Arial"/>
                <w:bCs/>
                <w:sz w:val="16"/>
              </w:rPr>
              <w:t>Asistente administrativo</w:t>
            </w:r>
          </w:p>
        </w:tc>
      </w:tr>
      <w:tr w:rsidR="00FB4B3B" w:rsidRPr="004E3970" w:rsidTr="00514CF7">
        <w:trPr>
          <w:jc w:val="center"/>
        </w:trPr>
        <w:tc>
          <w:tcPr>
            <w:tcW w:w="509" w:type="dxa"/>
            <w:vAlign w:val="center"/>
          </w:tcPr>
          <w:p w:rsidR="00FB4B3B" w:rsidRPr="004E3970" w:rsidRDefault="00FB4B3B" w:rsidP="00514CF7">
            <w:pPr>
              <w:jc w:val="left"/>
              <w:rPr>
                <w:rFonts w:cs="Arial"/>
                <w:bCs/>
                <w:sz w:val="16"/>
              </w:rPr>
            </w:pPr>
            <w:r>
              <w:rPr>
                <w:rFonts w:cs="Arial"/>
                <w:bCs/>
                <w:sz w:val="16"/>
              </w:rPr>
              <w:t>2</w:t>
            </w:r>
          </w:p>
        </w:tc>
        <w:tc>
          <w:tcPr>
            <w:tcW w:w="2585" w:type="dxa"/>
            <w:vAlign w:val="center"/>
          </w:tcPr>
          <w:p w:rsidR="00FB4B3B" w:rsidRPr="004E3970" w:rsidRDefault="00FB4B3B" w:rsidP="00514CF7">
            <w:pPr>
              <w:jc w:val="left"/>
              <w:rPr>
                <w:rFonts w:cs="Arial"/>
                <w:bCs/>
                <w:sz w:val="16"/>
              </w:rPr>
            </w:pPr>
            <w:r>
              <w:rPr>
                <w:rFonts w:cs="Arial"/>
                <w:bCs/>
                <w:sz w:val="16"/>
              </w:rPr>
              <w:t>Envía a coordinador de talento humano</w:t>
            </w:r>
          </w:p>
        </w:tc>
        <w:tc>
          <w:tcPr>
            <w:tcW w:w="1276" w:type="dxa"/>
            <w:vAlign w:val="center"/>
          </w:tcPr>
          <w:p w:rsidR="00FB4B3B" w:rsidRPr="004E3970" w:rsidRDefault="00FB4B3B" w:rsidP="00514CF7">
            <w:pPr>
              <w:jc w:val="left"/>
              <w:rPr>
                <w:rFonts w:cs="Arial"/>
                <w:bCs/>
                <w:sz w:val="16"/>
              </w:rPr>
            </w:pPr>
            <w:r>
              <w:rPr>
                <w:rFonts w:cs="Arial"/>
                <w:bCs/>
                <w:sz w:val="16"/>
              </w:rPr>
              <w:t xml:space="preserve">Administrativo </w:t>
            </w:r>
          </w:p>
        </w:tc>
        <w:tc>
          <w:tcPr>
            <w:tcW w:w="3543" w:type="dxa"/>
            <w:vAlign w:val="center"/>
          </w:tcPr>
          <w:p w:rsidR="00FB4B3B" w:rsidRPr="004E3970" w:rsidRDefault="00FB4B3B" w:rsidP="00514CF7">
            <w:pPr>
              <w:jc w:val="left"/>
              <w:rPr>
                <w:rFonts w:cs="Arial"/>
                <w:bCs/>
                <w:sz w:val="16"/>
              </w:rPr>
            </w:pPr>
            <w:r>
              <w:rPr>
                <w:rFonts w:cs="Arial"/>
                <w:bCs/>
                <w:sz w:val="16"/>
              </w:rPr>
              <w:t>El asistente administrativo envía los requerimientos al coordinador de talento humano.</w:t>
            </w:r>
          </w:p>
        </w:tc>
        <w:tc>
          <w:tcPr>
            <w:tcW w:w="1448" w:type="dxa"/>
            <w:vAlign w:val="center"/>
          </w:tcPr>
          <w:p w:rsidR="00FB4B3B" w:rsidRPr="004E3970" w:rsidRDefault="00FB4B3B" w:rsidP="00514CF7">
            <w:pPr>
              <w:jc w:val="left"/>
              <w:rPr>
                <w:rFonts w:cs="Arial"/>
                <w:bCs/>
                <w:sz w:val="16"/>
              </w:rPr>
            </w:pPr>
            <w:r>
              <w:rPr>
                <w:rFonts w:cs="Arial"/>
                <w:bCs/>
                <w:sz w:val="16"/>
              </w:rPr>
              <w:t>Asistente administrativo</w:t>
            </w:r>
          </w:p>
        </w:tc>
      </w:tr>
      <w:tr w:rsidR="00FB4B3B" w:rsidRPr="004E3970" w:rsidTr="00514CF7">
        <w:trPr>
          <w:jc w:val="center"/>
        </w:trPr>
        <w:tc>
          <w:tcPr>
            <w:tcW w:w="509" w:type="dxa"/>
            <w:vAlign w:val="center"/>
          </w:tcPr>
          <w:p w:rsidR="00FB4B3B" w:rsidRDefault="00FB4B3B" w:rsidP="00514CF7">
            <w:pPr>
              <w:jc w:val="left"/>
              <w:rPr>
                <w:rFonts w:cs="Arial"/>
                <w:bCs/>
                <w:sz w:val="16"/>
              </w:rPr>
            </w:pPr>
            <w:r>
              <w:rPr>
                <w:rFonts w:cs="Arial"/>
                <w:bCs/>
                <w:sz w:val="16"/>
              </w:rPr>
              <w:t>3</w:t>
            </w:r>
          </w:p>
        </w:tc>
        <w:tc>
          <w:tcPr>
            <w:tcW w:w="2585" w:type="dxa"/>
            <w:vAlign w:val="center"/>
          </w:tcPr>
          <w:p w:rsidR="00FB4B3B" w:rsidRDefault="00FB4B3B" w:rsidP="00514CF7">
            <w:pPr>
              <w:jc w:val="left"/>
              <w:rPr>
                <w:rFonts w:cs="Arial"/>
                <w:bCs/>
                <w:sz w:val="16"/>
              </w:rPr>
            </w:pPr>
            <w:r>
              <w:rPr>
                <w:rFonts w:cs="Arial"/>
                <w:bCs/>
                <w:sz w:val="16"/>
              </w:rPr>
              <w:t>Analiza mantenimiento de las instalaciones</w:t>
            </w:r>
          </w:p>
        </w:tc>
        <w:tc>
          <w:tcPr>
            <w:tcW w:w="1276" w:type="dxa"/>
            <w:vAlign w:val="center"/>
          </w:tcPr>
          <w:p w:rsidR="00FB4B3B" w:rsidRPr="004E3970" w:rsidRDefault="00FB4B3B" w:rsidP="00514CF7">
            <w:pPr>
              <w:jc w:val="left"/>
              <w:rPr>
                <w:rFonts w:cs="Arial"/>
                <w:bCs/>
                <w:sz w:val="16"/>
              </w:rPr>
            </w:pPr>
            <w:r>
              <w:rPr>
                <w:rFonts w:cs="Arial"/>
                <w:bCs/>
                <w:sz w:val="16"/>
              </w:rPr>
              <w:t xml:space="preserve">Administrativo </w:t>
            </w:r>
          </w:p>
        </w:tc>
        <w:tc>
          <w:tcPr>
            <w:tcW w:w="3543" w:type="dxa"/>
            <w:vAlign w:val="center"/>
          </w:tcPr>
          <w:p w:rsidR="00FB4B3B" w:rsidRDefault="00FB4B3B" w:rsidP="00514CF7">
            <w:pPr>
              <w:jc w:val="left"/>
              <w:rPr>
                <w:rFonts w:cs="Arial"/>
                <w:bCs/>
                <w:sz w:val="16"/>
              </w:rPr>
            </w:pPr>
            <w:r>
              <w:rPr>
                <w:rFonts w:cs="Arial"/>
                <w:bCs/>
                <w:sz w:val="16"/>
              </w:rPr>
              <w:t xml:space="preserve">El coordinador de talento humano analiza los formularios para proceder a contratar personal.  </w:t>
            </w:r>
          </w:p>
        </w:tc>
        <w:tc>
          <w:tcPr>
            <w:tcW w:w="1448" w:type="dxa"/>
            <w:vAlign w:val="center"/>
          </w:tcPr>
          <w:p w:rsidR="00FB4B3B" w:rsidRDefault="00FB4B3B" w:rsidP="00514CF7">
            <w:pPr>
              <w:jc w:val="left"/>
              <w:rPr>
                <w:rFonts w:cs="Arial"/>
                <w:bCs/>
                <w:sz w:val="16"/>
              </w:rPr>
            </w:pPr>
            <w:r>
              <w:rPr>
                <w:rFonts w:cs="Arial"/>
                <w:bCs/>
                <w:sz w:val="16"/>
              </w:rPr>
              <w:t xml:space="preserve">Coordinador de talento humano  </w:t>
            </w:r>
          </w:p>
        </w:tc>
      </w:tr>
      <w:tr w:rsidR="00FB4B3B" w:rsidRPr="004E3970" w:rsidTr="00514CF7">
        <w:trPr>
          <w:jc w:val="center"/>
        </w:trPr>
        <w:tc>
          <w:tcPr>
            <w:tcW w:w="509" w:type="dxa"/>
            <w:vAlign w:val="center"/>
          </w:tcPr>
          <w:p w:rsidR="00FB4B3B" w:rsidRDefault="00FB4B3B" w:rsidP="00514CF7">
            <w:pPr>
              <w:jc w:val="left"/>
              <w:rPr>
                <w:rFonts w:cs="Arial"/>
                <w:bCs/>
                <w:sz w:val="16"/>
              </w:rPr>
            </w:pPr>
            <w:r>
              <w:rPr>
                <w:rFonts w:cs="Arial"/>
                <w:bCs/>
                <w:sz w:val="16"/>
              </w:rPr>
              <w:t>4</w:t>
            </w:r>
          </w:p>
        </w:tc>
        <w:tc>
          <w:tcPr>
            <w:tcW w:w="2585" w:type="dxa"/>
            <w:vAlign w:val="center"/>
          </w:tcPr>
          <w:p w:rsidR="00FB4B3B" w:rsidRDefault="00FB4B3B" w:rsidP="00514CF7">
            <w:pPr>
              <w:jc w:val="left"/>
              <w:rPr>
                <w:rFonts w:cs="Arial"/>
                <w:bCs/>
                <w:sz w:val="16"/>
              </w:rPr>
            </w:pPr>
            <w:r>
              <w:rPr>
                <w:rFonts w:cs="Arial"/>
                <w:bCs/>
                <w:sz w:val="16"/>
              </w:rPr>
              <w:t xml:space="preserve">Contratar al personal adecuado </w:t>
            </w:r>
          </w:p>
        </w:tc>
        <w:tc>
          <w:tcPr>
            <w:tcW w:w="1276" w:type="dxa"/>
            <w:vAlign w:val="center"/>
          </w:tcPr>
          <w:p w:rsidR="00FB4B3B" w:rsidRDefault="00FB4B3B" w:rsidP="00FB4B3B">
            <w:pPr>
              <w:jc w:val="left"/>
              <w:rPr>
                <w:rFonts w:cs="Arial"/>
                <w:bCs/>
                <w:sz w:val="16"/>
              </w:rPr>
            </w:pPr>
            <w:r>
              <w:rPr>
                <w:rFonts w:cs="Arial"/>
                <w:bCs/>
                <w:sz w:val="16"/>
              </w:rPr>
              <w:t>Administrativo</w:t>
            </w:r>
          </w:p>
        </w:tc>
        <w:tc>
          <w:tcPr>
            <w:tcW w:w="3543" w:type="dxa"/>
            <w:vAlign w:val="center"/>
          </w:tcPr>
          <w:p w:rsidR="00FB4B3B" w:rsidRDefault="00FB4B3B" w:rsidP="00514CF7">
            <w:pPr>
              <w:jc w:val="left"/>
              <w:rPr>
                <w:rFonts w:cs="Arial"/>
                <w:bCs/>
                <w:sz w:val="16"/>
              </w:rPr>
            </w:pPr>
            <w:r>
              <w:rPr>
                <w:rFonts w:cs="Arial"/>
                <w:bCs/>
                <w:sz w:val="16"/>
              </w:rPr>
              <w:t>El coordinador de talento humano contrata al personal adecuado.</w:t>
            </w:r>
          </w:p>
        </w:tc>
        <w:tc>
          <w:tcPr>
            <w:tcW w:w="1448" w:type="dxa"/>
            <w:vAlign w:val="center"/>
          </w:tcPr>
          <w:p w:rsidR="00FB4B3B" w:rsidRDefault="00FB4B3B" w:rsidP="00514CF7">
            <w:pPr>
              <w:jc w:val="left"/>
              <w:rPr>
                <w:rFonts w:cs="Arial"/>
                <w:bCs/>
                <w:sz w:val="16"/>
              </w:rPr>
            </w:pPr>
            <w:r>
              <w:rPr>
                <w:rFonts w:cs="Arial"/>
                <w:bCs/>
                <w:sz w:val="16"/>
              </w:rPr>
              <w:t>Coordinador de talento humano</w:t>
            </w:r>
          </w:p>
        </w:tc>
      </w:tr>
    </w:tbl>
    <w:p w:rsidR="00FB4B3B" w:rsidRDefault="00FB4B3B" w:rsidP="00FB4B3B"/>
    <w:p w:rsidR="00FB4B3B" w:rsidRDefault="00FB4B3B" w:rsidP="00FB4B3B"/>
    <w:p w:rsidR="00FB4B3B" w:rsidRDefault="00FB4B3B" w:rsidP="00FB4B3B"/>
    <w:p w:rsidR="00FB4B3B" w:rsidRDefault="00FB4B3B" w:rsidP="00FB4B3B"/>
    <w:p w:rsidR="00FB4B3B" w:rsidRDefault="00FB4B3B" w:rsidP="00FB4B3B"/>
    <w:p w:rsidR="00FB4B3B" w:rsidRDefault="00FA087A" w:rsidP="007B7866">
      <w:pPr>
        <w:ind w:left="-567" w:right="-512"/>
        <w:rPr>
          <w:b/>
          <w:u w:val="single"/>
        </w:rPr>
      </w:pPr>
      <w:r w:rsidRPr="00FA087A">
        <w:rPr>
          <w:b/>
          <w:noProof/>
        </w:rPr>
        <w:lastRenderedPageBreak/>
        <w:pict>
          <v:rect id="63 Rectángulo" o:spid="_x0000_s1135" style="position:absolute;left:0;text-align:left;margin-left:-34.3pt;margin-top:-6.3pt;width:482.45pt;height:616.2pt;z-index:-250872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" filled="f" strokecolor="black [3213]" strokeweight="1pt">
            <v:path arrowok="t"/>
          </v:rect>
        </w:pict>
      </w:r>
      <w:r w:rsidR="00FB4B3B">
        <w:rPr>
          <w:b/>
          <w:u w:val="single"/>
        </w:rPr>
        <w:t xml:space="preserve">CARACTERIZACIÓN DEL SUBPROCESO MANTENIMIENTO DE INFRAESTRUCTURA </w:t>
      </w:r>
    </w:p>
    <w:p w:rsidR="007B7866" w:rsidRPr="007B7866" w:rsidRDefault="007B7866" w:rsidP="007B7866">
      <w:pPr>
        <w:ind w:left="-567" w:right="-512"/>
        <w:rPr>
          <w:b/>
          <w:u w:val="single"/>
        </w:rPr>
      </w:pPr>
    </w:p>
    <w:p w:rsidR="00FB4B3B" w:rsidRDefault="00FB4B3B" w:rsidP="00FB4B3B">
      <w:pPr>
        <w:ind w:left="-567" w:right="-512"/>
        <w:rPr>
          <w:sz w:val="18"/>
          <w:lang w:val="es-ES"/>
        </w:rPr>
      </w:pPr>
      <w:r w:rsidRPr="004E3970">
        <w:rPr>
          <w:b/>
          <w:sz w:val="18"/>
          <w:lang w:val="es-ES"/>
        </w:rPr>
        <w:t>PROCESO:</w:t>
      </w:r>
      <w:r>
        <w:rPr>
          <w:sz w:val="18"/>
          <w:lang w:val="es-ES"/>
        </w:rPr>
        <w:tab/>
      </w:r>
      <w:r w:rsidRPr="004E3970">
        <w:rPr>
          <w:sz w:val="18"/>
          <w:lang w:val="es-ES"/>
        </w:rPr>
        <w:tab/>
      </w:r>
      <w:r>
        <w:rPr>
          <w:sz w:val="18"/>
          <w:lang w:val="es-ES"/>
        </w:rPr>
        <w:t>ADMINISTRATIVO</w:t>
      </w:r>
      <w:r>
        <w:rPr>
          <w:sz w:val="18"/>
          <w:lang w:val="es-ES"/>
        </w:rPr>
        <w:tab/>
      </w:r>
      <w:r>
        <w:rPr>
          <w:sz w:val="18"/>
          <w:lang w:val="es-ES"/>
        </w:rPr>
        <w:tab/>
      </w:r>
      <w:r>
        <w:rPr>
          <w:sz w:val="18"/>
          <w:lang w:val="es-ES"/>
        </w:rPr>
        <w:tab/>
      </w:r>
      <w:r>
        <w:rPr>
          <w:sz w:val="18"/>
          <w:lang w:val="es-ES"/>
        </w:rPr>
        <w:tab/>
      </w:r>
      <w:r>
        <w:rPr>
          <w:sz w:val="18"/>
          <w:lang w:val="es-ES"/>
        </w:rPr>
        <w:tab/>
      </w:r>
      <w:r>
        <w:rPr>
          <w:b/>
          <w:sz w:val="18"/>
          <w:lang w:val="es-ES"/>
        </w:rPr>
        <w:t>CÓ</w:t>
      </w:r>
      <w:r w:rsidRPr="004E3970">
        <w:rPr>
          <w:b/>
          <w:sz w:val="18"/>
          <w:lang w:val="es-ES"/>
        </w:rPr>
        <w:t>DIGO:</w:t>
      </w:r>
      <w:r>
        <w:rPr>
          <w:sz w:val="18"/>
          <w:lang w:val="es-ES"/>
        </w:rPr>
        <w:tab/>
        <w:t>G</w:t>
      </w:r>
    </w:p>
    <w:p w:rsidR="00FB4B3B" w:rsidRPr="007C62A0" w:rsidRDefault="00FB4B3B" w:rsidP="00FB4B3B">
      <w:pPr>
        <w:ind w:left="-567" w:right="-512"/>
        <w:rPr>
          <w:sz w:val="18"/>
          <w:lang w:val="es-ES"/>
        </w:rPr>
      </w:pPr>
      <w:r>
        <w:rPr>
          <w:b/>
          <w:sz w:val="18"/>
          <w:lang w:val="es-ES"/>
        </w:rPr>
        <w:t>SUBPROCESO:</w:t>
      </w:r>
      <w:r>
        <w:rPr>
          <w:sz w:val="18"/>
          <w:lang w:val="es-ES"/>
        </w:rPr>
        <w:tab/>
        <w:t>MANTENIMIENTO DE INFRAESTRUCTURA</w:t>
      </w:r>
      <w:r>
        <w:rPr>
          <w:sz w:val="18"/>
          <w:lang w:val="es-ES"/>
        </w:rPr>
        <w:tab/>
      </w:r>
      <w:r>
        <w:rPr>
          <w:sz w:val="18"/>
          <w:lang w:val="es-ES"/>
        </w:rPr>
        <w:tab/>
      </w:r>
      <w:r>
        <w:rPr>
          <w:b/>
          <w:sz w:val="18"/>
          <w:lang w:val="es-ES"/>
        </w:rPr>
        <w:t>CÓDIGO:</w:t>
      </w:r>
      <w:r>
        <w:rPr>
          <w:b/>
          <w:sz w:val="18"/>
          <w:lang w:val="es-ES"/>
        </w:rPr>
        <w:tab/>
      </w:r>
      <w:r>
        <w:rPr>
          <w:sz w:val="18"/>
          <w:lang w:val="es-ES"/>
        </w:rPr>
        <w:t>G2</w:t>
      </w:r>
    </w:p>
    <w:tbl>
      <w:tblPr>
        <w:tblStyle w:val="Tablaconcuadrcula"/>
        <w:tblW w:w="9356" w:type="dxa"/>
        <w:jc w:val="center"/>
        <w:tblInd w:w="-459" w:type="dxa"/>
        <w:tblLook w:val="04A0"/>
      </w:tblPr>
      <w:tblGrid>
        <w:gridCol w:w="1367"/>
        <w:gridCol w:w="1724"/>
        <w:gridCol w:w="2977"/>
        <w:gridCol w:w="1750"/>
        <w:gridCol w:w="1538"/>
      </w:tblGrid>
      <w:tr w:rsidR="00FB4B3B" w:rsidRPr="00A9242A" w:rsidTr="007E373A">
        <w:trPr>
          <w:jc w:val="center"/>
        </w:trPr>
        <w:tc>
          <w:tcPr>
            <w:tcW w:w="1367" w:type="dxa"/>
            <w:shd w:val="clear" w:color="auto" w:fill="89C2E5" w:themeFill="accent3" w:themeFillTint="66"/>
            <w:vAlign w:val="center"/>
          </w:tcPr>
          <w:p w:rsidR="00FB4B3B" w:rsidRPr="00A9242A" w:rsidRDefault="00FB4B3B" w:rsidP="00514CF7">
            <w:pPr>
              <w:jc w:val="center"/>
              <w:rPr>
                <w:b/>
                <w:sz w:val="18"/>
                <w:lang w:val="es-ES"/>
              </w:rPr>
            </w:pPr>
            <w:r w:rsidRPr="00A9242A">
              <w:rPr>
                <w:b/>
                <w:sz w:val="18"/>
                <w:lang w:val="es-ES"/>
              </w:rPr>
              <w:t>PROVEEDOR</w:t>
            </w:r>
          </w:p>
        </w:tc>
        <w:tc>
          <w:tcPr>
            <w:tcW w:w="1724" w:type="dxa"/>
            <w:shd w:val="clear" w:color="auto" w:fill="89C2E5" w:themeFill="accent3" w:themeFillTint="66"/>
            <w:vAlign w:val="center"/>
          </w:tcPr>
          <w:p w:rsidR="00FB4B3B" w:rsidRPr="00A9242A" w:rsidRDefault="00FB4B3B" w:rsidP="00514CF7">
            <w:pPr>
              <w:jc w:val="center"/>
              <w:rPr>
                <w:b/>
                <w:sz w:val="18"/>
                <w:lang w:val="es-ES"/>
              </w:rPr>
            </w:pPr>
            <w:r w:rsidRPr="00A9242A">
              <w:rPr>
                <w:b/>
                <w:sz w:val="18"/>
                <w:lang w:val="es-ES"/>
              </w:rPr>
              <w:t>INSUMO</w:t>
            </w:r>
          </w:p>
        </w:tc>
        <w:tc>
          <w:tcPr>
            <w:tcW w:w="2977" w:type="dxa"/>
            <w:shd w:val="clear" w:color="auto" w:fill="89C2E5" w:themeFill="accent3" w:themeFillTint="66"/>
            <w:vAlign w:val="center"/>
          </w:tcPr>
          <w:p w:rsidR="00FB4B3B" w:rsidRPr="00A9242A" w:rsidRDefault="00FB4B3B" w:rsidP="00514CF7">
            <w:pPr>
              <w:jc w:val="center"/>
              <w:rPr>
                <w:b/>
                <w:sz w:val="18"/>
                <w:lang w:val="es-ES"/>
              </w:rPr>
            </w:pPr>
            <w:r w:rsidRPr="00A9242A">
              <w:rPr>
                <w:b/>
                <w:sz w:val="18"/>
                <w:lang w:val="es-ES"/>
              </w:rPr>
              <w:t>TRANSFORMACIÓN</w:t>
            </w:r>
          </w:p>
        </w:tc>
        <w:tc>
          <w:tcPr>
            <w:tcW w:w="1750" w:type="dxa"/>
            <w:shd w:val="clear" w:color="auto" w:fill="89C2E5" w:themeFill="accent3" w:themeFillTint="66"/>
            <w:vAlign w:val="center"/>
          </w:tcPr>
          <w:p w:rsidR="00FB4B3B" w:rsidRPr="00A9242A" w:rsidRDefault="00FB4B3B" w:rsidP="00514CF7">
            <w:pPr>
              <w:jc w:val="center"/>
              <w:rPr>
                <w:b/>
                <w:sz w:val="18"/>
                <w:lang w:val="es-ES"/>
              </w:rPr>
            </w:pPr>
            <w:r w:rsidRPr="00A9242A">
              <w:rPr>
                <w:b/>
                <w:sz w:val="18"/>
                <w:lang w:val="es-ES"/>
              </w:rPr>
              <w:t>PRODUCTO</w:t>
            </w:r>
          </w:p>
        </w:tc>
        <w:tc>
          <w:tcPr>
            <w:tcW w:w="1538" w:type="dxa"/>
            <w:shd w:val="clear" w:color="auto" w:fill="89C2E5" w:themeFill="accent3" w:themeFillTint="66"/>
            <w:vAlign w:val="center"/>
          </w:tcPr>
          <w:p w:rsidR="00FB4B3B" w:rsidRPr="00A9242A" w:rsidRDefault="00FB4B3B" w:rsidP="00514CF7">
            <w:pPr>
              <w:jc w:val="center"/>
              <w:rPr>
                <w:b/>
                <w:sz w:val="18"/>
                <w:lang w:val="es-ES"/>
              </w:rPr>
            </w:pPr>
            <w:r w:rsidRPr="00A9242A">
              <w:rPr>
                <w:b/>
                <w:sz w:val="18"/>
                <w:lang w:val="es-ES"/>
              </w:rPr>
              <w:t>CLIENTE</w:t>
            </w:r>
          </w:p>
        </w:tc>
      </w:tr>
      <w:tr w:rsidR="00FB4B3B" w:rsidRPr="00285143" w:rsidTr="007E373A">
        <w:trPr>
          <w:jc w:val="center"/>
        </w:trPr>
        <w:tc>
          <w:tcPr>
            <w:tcW w:w="1367" w:type="dxa"/>
            <w:vAlign w:val="center"/>
          </w:tcPr>
          <w:p w:rsidR="00FB4B3B" w:rsidRPr="00285143" w:rsidRDefault="00FB4B3B" w:rsidP="00514CF7">
            <w:pPr>
              <w:jc w:val="left"/>
              <w:rPr>
                <w:sz w:val="18"/>
                <w:lang w:val="es-ES"/>
              </w:rPr>
            </w:pPr>
            <w:r>
              <w:rPr>
                <w:sz w:val="18"/>
                <w:lang w:val="es-ES"/>
              </w:rPr>
              <w:t>G1. Servicios generales</w:t>
            </w:r>
          </w:p>
        </w:tc>
        <w:tc>
          <w:tcPr>
            <w:tcW w:w="1724" w:type="dxa"/>
            <w:vAlign w:val="center"/>
          </w:tcPr>
          <w:p w:rsidR="00FB4B3B" w:rsidRPr="00285143" w:rsidRDefault="00FB4B3B" w:rsidP="00514CF7">
            <w:pPr>
              <w:jc w:val="left"/>
              <w:rPr>
                <w:sz w:val="18"/>
                <w:lang w:val="es-ES"/>
              </w:rPr>
            </w:pPr>
            <w:r>
              <w:rPr>
                <w:sz w:val="18"/>
                <w:lang w:val="es-ES"/>
              </w:rPr>
              <w:t>Requerimiento de mantenimiento de infraestructura</w:t>
            </w:r>
          </w:p>
        </w:tc>
        <w:tc>
          <w:tcPr>
            <w:tcW w:w="2977" w:type="dxa"/>
            <w:vAlign w:val="center"/>
          </w:tcPr>
          <w:p w:rsidR="00FB4B3B" w:rsidRPr="00285143" w:rsidRDefault="00FB4B3B" w:rsidP="00514CF7">
            <w:pPr>
              <w:jc w:val="left"/>
              <w:rPr>
                <w:sz w:val="18"/>
                <w:lang w:val="es-ES"/>
              </w:rPr>
            </w:pPr>
            <w:r>
              <w:rPr>
                <w:sz w:val="18"/>
                <w:lang w:val="es-ES"/>
              </w:rPr>
              <w:t xml:space="preserve">El asistente administrativo recibe los requerimientos de mantenimiento de infraestructura del gerente de cada área, envía los formularios al coordinador de talento humano para que proceda a contratar personal si es necesario, o asignar la actividad a un empleado de la empresa. </w:t>
            </w:r>
          </w:p>
        </w:tc>
        <w:tc>
          <w:tcPr>
            <w:tcW w:w="1750" w:type="dxa"/>
            <w:vAlign w:val="center"/>
          </w:tcPr>
          <w:p w:rsidR="00FB4B3B" w:rsidRPr="00285143" w:rsidRDefault="00FB4B3B" w:rsidP="00514CF7">
            <w:pPr>
              <w:jc w:val="left"/>
              <w:rPr>
                <w:sz w:val="18"/>
                <w:lang w:val="es-ES"/>
              </w:rPr>
            </w:pPr>
            <w:r>
              <w:rPr>
                <w:sz w:val="18"/>
                <w:lang w:val="es-ES"/>
              </w:rPr>
              <w:t xml:space="preserve">Mantenimiento de infraestructura </w:t>
            </w:r>
          </w:p>
        </w:tc>
        <w:tc>
          <w:tcPr>
            <w:tcW w:w="1538" w:type="dxa"/>
            <w:vAlign w:val="center"/>
          </w:tcPr>
          <w:p w:rsidR="00FB4B3B" w:rsidRPr="00285143" w:rsidRDefault="00FB4B3B" w:rsidP="00514CF7">
            <w:pPr>
              <w:jc w:val="left"/>
              <w:rPr>
                <w:sz w:val="18"/>
                <w:lang w:val="es-ES"/>
              </w:rPr>
            </w:pPr>
            <w:r>
              <w:rPr>
                <w:sz w:val="18"/>
                <w:lang w:val="es-ES"/>
              </w:rPr>
              <w:t xml:space="preserve">Infraestructura de MAQUITSU S.A. </w:t>
            </w:r>
          </w:p>
        </w:tc>
      </w:tr>
    </w:tbl>
    <w:p w:rsidR="00FB4B3B" w:rsidRDefault="00FB4B3B" w:rsidP="00FB4B3B">
      <w:pPr>
        <w:jc w:val="center"/>
        <w:rPr>
          <w:b/>
        </w:rPr>
      </w:pPr>
    </w:p>
    <w:p w:rsidR="00FB4B3B" w:rsidRDefault="00FB4B3B"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7B7866" w:rsidRDefault="007B7866" w:rsidP="00FB4B3B">
      <w:pPr>
        <w:jc w:val="center"/>
        <w:rPr>
          <w:b/>
        </w:rPr>
      </w:pPr>
    </w:p>
    <w:p w:rsidR="00FB4B3B" w:rsidRDefault="00FA087A" w:rsidP="00FB4B3B">
      <w:pPr>
        <w:ind w:left="-567" w:right="-512"/>
        <w:rPr>
          <w:b/>
          <w:u w:val="single"/>
        </w:rPr>
      </w:pPr>
      <w:r w:rsidRPr="00FA087A">
        <w:rPr>
          <w:b/>
          <w:noProof/>
        </w:rPr>
        <w:lastRenderedPageBreak/>
        <w:pict>
          <v:rect id="1377 Rectángulo" o:spid="_x0000_s1134" style="position:absolute;left:0;text-align:left;margin-left:-34.3pt;margin-top:-6.3pt;width:482.45pt;height:616.2pt;z-index:-250870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" filled="f" strokecolor="black [3213]" strokeweight="1pt">
            <v:path arrowok="t"/>
          </v:rect>
        </w:pict>
      </w:r>
      <w:r w:rsidR="00FB4B3B">
        <w:rPr>
          <w:b/>
          <w:u w:val="single"/>
        </w:rPr>
        <w:t>DESCRIPCIÓN DEL SUBPROCESO MANTENIMIENTO DE INFRAESTRUCTURA</w:t>
      </w:r>
    </w:p>
    <w:p w:rsidR="007B7866" w:rsidRDefault="007B7866" w:rsidP="00FB4B3B">
      <w:pPr>
        <w:ind w:left="-567" w:right="-512"/>
        <w:rPr>
          <w:b/>
          <w:u w:val="single"/>
        </w:rPr>
      </w:pPr>
    </w:p>
    <w:p w:rsidR="007B7866" w:rsidRPr="002C31F1" w:rsidRDefault="007B7866" w:rsidP="00FB4B3B">
      <w:pPr>
        <w:ind w:left="-567" w:right="-512"/>
        <w:rPr>
          <w:b/>
          <w:u w:val="single"/>
        </w:rPr>
      </w:pPr>
      <w:r w:rsidRPr="007B7866">
        <w:rPr>
          <w:noProof/>
        </w:rPr>
        <w:drawing>
          <wp:inline distT="0" distB="0" distL="0" distR="0">
            <wp:extent cx="5993100" cy="4750130"/>
            <wp:effectExtent l="0" t="0" r="8255" b="0"/>
            <wp:docPr id="1376" name="Imagen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1079" cy="4764380"/>
                    </a:xfrm>
                    <a:prstGeom prst="rect">
                      <a:avLst/>
                    </a:prstGeom>
                    <a:noFill/>
                    <a:ln>
                      <a:noFill/>
                    </a:ln>
                  </pic:spPr>
                </pic:pic>
              </a:graphicData>
            </a:graphic>
          </wp:inline>
        </w:drawing>
      </w:r>
    </w:p>
    <w:p w:rsidR="00FB4B3B" w:rsidRDefault="00FB4B3B"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FD4F8E" w:rsidRDefault="00FD4F8E" w:rsidP="00FB4B3B">
      <w:pPr>
        <w:jc w:val="center"/>
        <w:rPr>
          <w:b/>
        </w:rPr>
      </w:pPr>
    </w:p>
    <w:p w:rsidR="0064722B" w:rsidRPr="0064722B" w:rsidRDefault="00FA087A" w:rsidP="0064722B">
      <w:pPr>
        <w:ind w:left="-567" w:right="-511"/>
        <w:jc w:val="center"/>
        <w:rPr>
          <w:b/>
          <w:sz w:val="44"/>
        </w:rPr>
      </w:pPr>
      <w:r w:rsidRPr="00FA087A">
        <w:rPr>
          <w:b/>
          <w:noProof/>
        </w:rPr>
        <w:lastRenderedPageBreak/>
        <w:pict>
          <v:rect id="2876 Rectángulo" o:spid="_x0000_s1133" style="position:absolute;left:0;text-align:left;margin-left:-34.25pt;margin-top:-4.05pt;width:482.45pt;height:616.2pt;z-index:-250793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9Y6rwIAALA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" filled="f" strokecolor="black [3213]" strokeweight="1pt">
            <v:path arrowok="t"/>
          </v:rect>
        </w:pict>
      </w:r>
      <w:r w:rsidR="0064722B" w:rsidRPr="0064722B">
        <w:rPr>
          <w:b/>
          <w:sz w:val="44"/>
        </w:rPr>
        <w:t>ANEXOS DEL MANUAL DE PROCESOS</w:t>
      </w:r>
    </w:p>
    <w:p w:rsidR="0064722B" w:rsidRDefault="0064722B" w:rsidP="00FB4B3B">
      <w:pPr>
        <w:jc w:val="center"/>
        <w:rPr>
          <w:b/>
        </w:rPr>
      </w:pPr>
    </w:p>
    <w:p w:rsidR="0064722B" w:rsidRDefault="0064722B" w:rsidP="0064722B">
      <w:pPr>
        <w:ind w:left="-567" w:right="-511"/>
        <w:jc w:val="center"/>
        <w:rPr>
          <w:b/>
        </w:rPr>
      </w:pPr>
      <w:r>
        <w:rPr>
          <w:b/>
        </w:rPr>
        <w:t>ANEXO No. MP1</w:t>
      </w:r>
    </w:p>
    <w:p w:rsidR="0064722B" w:rsidRDefault="0064722B" w:rsidP="0064722B">
      <w:pPr>
        <w:ind w:left="-567" w:right="-511"/>
        <w:jc w:val="center"/>
        <w:rPr>
          <w:b/>
        </w:rPr>
      </w:pPr>
      <w:r w:rsidRPr="0064722B">
        <w:rPr>
          <w:b/>
        </w:rPr>
        <w:t>FORMATO DATOS PERSONALES DEL EMPLEADO</w:t>
      </w:r>
    </w:p>
    <w:p w:rsidR="00FD4F8E" w:rsidRDefault="00FD4F8E" w:rsidP="0064722B">
      <w:pPr>
        <w:ind w:left="-567" w:right="-511"/>
        <w:jc w:val="center"/>
        <w:rPr>
          <w:b/>
        </w:rPr>
      </w:pPr>
      <w:r w:rsidRPr="0003328D">
        <w:rPr>
          <w:rFonts w:ascii="Cambria" w:hAnsi="Cambria" w:cs="Arial"/>
          <w:noProof/>
          <w:sz w:val="40"/>
          <w:szCs w:val="40"/>
        </w:rPr>
        <w:drawing>
          <wp:inline distT="0" distB="0" distL="0" distR="0">
            <wp:extent cx="3285297" cy="6387153"/>
            <wp:effectExtent l="0" t="0" r="0" b="0"/>
            <wp:docPr id="28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3" cstate="print"/>
                    <a:srcRect/>
                    <a:stretch>
                      <a:fillRect/>
                    </a:stretch>
                  </pic:blipFill>
                  <pic:spPr bwMode="auto">
                    <a:xfrm>
                      <a:off x="0" y="0"/>
                      <a:ext cx="3303106" cy="6421777"/>
                    </a:xfrm>
                    <a:prstGeom prst="rect">
                      <a:avLst/>
                    </a:prstGeom>
                    <a:noFill/>
                    <a:ln w="9525">
                      <a:noFill/>
                      <a:miter lim="800000"/>
                      <a:headEnd/>
                      <a:tailEnd/>
                    </a:ln>
                  </pic:spPr>
                </pic:pic>
              </a:graphicData>
            </a:graphic>
          </wp:inline>
        </w:drawing>
      </w:r>
    </w:p>
    <w:p w:rsidR="0064722B" w:rsidRDefault="00FA087A" w:rsidP="0064722B">
      <w:pPr>
        <w:ind w:right="-511"/>
        <w:jc w:val="center"/>
        <w:rPr>
          <w:b/>
        </w:rPr>
      </w:pPr>
      <w:r>
        <w:rPr>
          <w:b/>
          <w:noProof/>
        </w:rPr>
        <w:lastRenderedPageBreak/>
        <w:pict>
          <v:rect id="96 Rectángulo" o:spid="_x0000_s1132" style="position:absolute;left:0;text-align:left;margin-left:-34.25pt;margin-top:-4.05pt;width:482.45pt;height:616.2pt;z-index:-250791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" filled="f" strokecolor="black [3213]" strokeweight="1pt">
            <v:path arrowok="t"/>
          </v:rect>
        </w:pict>
      </w:r>
      <w:r w:rsidR="0064722B">
        <w:rPr>
          <w:b/>
        </w:rPr>
        <w:t>ANEXO No. MP2</w:t>
      </w:r>
    </w:p>
    <w:p w:rsidR="00FB4B3B" w:rsidRDefault="0064722B" w:rsidP="0064722B">
      <w:pPr>
        <w:ind w:right="-511"/>
        <w:jc w:val="center"/>
        <w:rPr>
          <w:b/>
        </w:rPr>
      </w:pPr>
      <w:r w:rsidRPr="0064722B">
        <w:rPr>
          <w:b/>
        </w:rPr>
        <w:t>REGISTRO DE ASISTENCIA DEL PERSONAL</w:t>
      </w:r>
    </w:p>
    <w:p w:rsidR="0064722B" w:rsidRDefault="0064722B" w:rsidP="0064722B">
      <w:pPr>
        <w:ind w:left="-567" w:right="-511"/>
        <w:jc w:val="center"/>
        <w:rPr>
          <w:b/>
        </w:rPr>
      </w:pPr>
      <w:r w:rsidRPr="00E552E7">
        <w:rPr>
          <w:rFonts w:ascii="Cambria" w:hAnsi="Cambria" w:cs="Arial"/>
          <w:noProof/>
          <w:sz w:val="40"/>
          <w:szCs w:val="40"/>
        </w:rPr>
        <w:drawing>
          <wp:inline distT="0" distB="0" distL="0" distR="0">
            <wp:extent cx="5966042" cy="4200525"/>
            <wp:effectExtent l="0" t="0" r="0" b="0"/>
            <wp:docPr id="28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4" cstate="print"/>
                    <a:srcRect/>
                    <a:stretch>
                      <a:fillRect/>
                    </a:stretch>
                  </pic:blipFill>
                  <pic:spPr bwMode="auto">
                    <a:xfrm>
                      <a:off x="0" y="0"/>
                      <a:ext cx="5970555" cy="4203703"/>
                    </a:xfrm>
                    <a:prstGeom prst="rect">
                      <a:avLst/>
                    </a:prstGeom>
                    <a:noFill/>
                    <a:ln w="9525">
                      <a:noFill/>
                      <a:miter lim="800000"/>
                      <a:headEnd/>
                      <a:tailEnd/>
                    </a:ln>
                  </pic:spPr>
                </pic:pic>
              </a:graphicData>
            </a:graphic>
          </wp:inline>
        </w:drawing>
      </w: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FB4B3B" w:rsidRDefault="00FB4B3B" w:rsidP="00FB4B3B">
      <w:pPr>
        <w:jc w:val="center"/>
        <w:rPr>
          <w:b/>
        </w:rPr>
      </w:pPr>
    </w:p>
    <w:p w:rsidR="0064722B" w:rsidRDefault="00FA087A" w:rsidP="0064722B">
      <w:pPr>
        <w:jc w:val="center"/>
        <w:rPr>
          <w:rFonts w:cs="Arial"/>
          <w:b/>
          <w:lang w:val="pt-BR"/>
        </w:rPr>
      </w:pPr>
      <w:r w:rsidRPr="00FA087A">
        <w:rPr>
          <w:b/>
          <w:noProof/>
        </w:rPr>
        <w:lastRenderedPageBreak/>
        <w:pict>
          <v:rect id="116 Rectángulo" o:spid="_x0000_s1131" style="position:absolute;left:0;text-align:left;margin-left:-34.25pt;margin-top:-4.05pt;width:482.45pt;height:616.2pt;z-index:-25078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" filled="f" strokecolor="black [3213]" strokeweight="1pt">
            <v:path arrowok="t"/>
          </v:rect>
        </w:pict>
      </w:r>
      <w:r w:rsidR="0064722B">
        <w:rPr>
          <w:rFonts w:cs="Arial"/>
          <w:b/>
          <w:lang w:val="pt-BR"/>
        </w:rPr>
        <w:t>ANEXO No. MP3</w:t>
      </w:r>
    </w:p>
    <w:p w:rsidR="0064722B" w:rsidRDefault="0064722B" w:rsidP="0064722B">
      <w:pPr>
        <w:ind w:left="-567" w:right="-511"/>
        <w:jc w:val="center"/>
        <w:rPr>
          <w:rFonts w:cs="Arial"/>
          <w:b/>
          <w:lang w:val="pt-BR"/>
        </w:rPr>
      </w:pPr>
      <w:r w:rsidRPr="005E0131">
        <w:rPr>
          <w:rFonts w:cs="Arial"/>
          <w:b/>
          <w:lang w:val="pt-BR"/>
        </w:rPr>
        <w:t>REGISTROS Y/O ANEXOS</w:t>
      </w:r>
    </w:p>
    <w:p w:rsidR="0064722B" w:rsidRDefault="0064722B" w:rsidP="0064722B">
      <w:pPr>
        <w:spacing w:line="240" w:lineRule="auto"/>
        <w:ind w:left="-567" w:right="-511"/>
        <w:jc w:val="center"/>
        <w:rPr>
          <w:rFonts w:cs="Arial"/>
          <w:b/>
          <w:lang w:val="pt-BR"/>
        </w:rPr>
      </w:pPr>
      <w:r w:rsidRPr="00DF3830">
        <w:rPr>
          <w:rFonts w:cs="Arial"/>
          <w:b/>
          <w:noProof/>
        </w:rPr>
        <w:drawing>
          <wp:inline distT="0" distB="0" distL="0" distR="0">
            <wp:extent cx="4257675" cy="7151063"/>
            <wp:effectExtent l="0" t="0" r="0" b="0"/>
            <wp:docPr id="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srcRect/>
                    <a:stretch>
                      <a:fillRect/>
                    </a:stretch>
                  </pic:blipFill>
                  <pic:spPr bwMode="auto">
                    <a:xfrm>
                      <a:off x="0" y="0"/>
                      <a:ext cx="4259195" cy="7153616"/>
                    </a:xfrm>
                    <a:prstGeom prst="rect">
                      <a:avLst/>
                    </a:prstGeom>
                    <a:noFill/>
                    <a:ln w="9525">
                      <a:noFill/>
                      <a:miter lim="800000"/>
                      <a:headEnd/>
                      <a:tailEnd/>
                    </a:ln>
                  </pic:spPr>
                </pic:pic>
              </a:graphicData>
            </a:graphic>
          </wp:inline>
        </w:drawing>
      </w:r>
    </w:p>
    <w:p w:rsidR="0064722B" w:rsidRDefault="00FA087A" w:rsidP="0064722B">
      <w:pPr>
        <w:jc w:val="center"/>
        <w:rPr>
          <w:rFonts w:cs="Arial"/>
          <w:b/>
          <w:lang w:val="pt-BR"/>
        </w:rPr>
      </w:pPr>
      <w:r w:rsidRPr="00FA087A">
        <w:rPr>
          <w:b/>
          <w:noProof/>
        </w:rPr>
        <w:lastRenderedPageBreak/>
        <w:pict>
          <v:rect id="2880 Rectángulo" o:spid="_x0000_s1130" style="position:absolute;left:0;text-align:left;margin-left:-34.25pt;margin-top:-4.05pt;width:482.45pt;height:616.2pt;z-index:-250787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" filled="f" strokecolor="black [3213]" strokeweight="1pt">
            <v:path arrowok="t"/>
          </v:rect>
        </w:pict>
      </w:r>
      <w:r w:rsidR="0064722B">
        <w:rPr>
          <w:rFonts w:cs="Arial"/>
          <w:b/>
          <w:lang w:val="pt-BR"/>
        </w:rPr>
        <w:t>ANEXO No. MP3</w:t>
      </w:r>
    </w:p>
    <w:p w:rsidR="0064722B" w:rsidRDefault="0064722B" w:rsidP="0064722B">
      <w:pPr>
        <w:ind w:left="-567" w:right="-511"/>
        <w:jc w:val="center"/>
        <w:rPr>
          <w:rFonts w:cs="Arial"/>
          <w:b/>
          <w:lang w:val="pt-BR"/>
        </w:rPr>
      </w:pPr>
      <w:r w:rsidRPr="005E0131">
        <w:rPr>
          <w:rFonts w:cs="Arial"/>
          <w:b/>
          <w:lang w:val="pt-BR"/>
        </w:rPr>
        <w:t>REGISTROS Y/O ANEXOS</w:t>
      </w:r>
    </w:p>
    <w:p w:rsidR="0064722B" w:rsidRDefault="0064722B" w:rsidP="00F43E75">
      <w:pPr>
        <w:spacing w:line="240" w:lineRule="auto"/>
        <w:ind w:left="-567" w:right="-511"/>
        <w:jc w:val="center"/>
        <w:rPr>
          <w:b/>
          <w:u w:val="single"/>
        </w:rPr>
      </w:pPr>
      <w:r w:rsidRPr="00AD6F98">
        <w:rPr>
          <w:rFonts w:ascii="Cambria" w:hAnsi="Cambria" w:cs="Arial"/>
          <w:noProof/>
          <w:sz w:val="40"/>
          <w:szCs w:val="40"/>
        </w:rPr>
        <w:drawing>
          <wp:inline distT="0" distB="0" distL="0" distR="0">
            <wp:extent cx="4495800" cy="7164274"/>
            <wp:effectExtent l="0" t="0" r="0" b="0"/>
            <wp:docPr id="1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cstate="print"/>
                    <a:srcRect/>
                    <a:stretch>
                      <a:fillRect/>
                    </a:stretch>
                  </pic:blipFill>
                  <pic:spPr bwMode="auto">
                    <a:xfrm>
                      <a:off x="0" y="0"/>
                      <a:ext cx="4498259" cy="7168193"/>
                    </a:xfrm>
                    <a:prstGeom prst="rect">
                      <a:avLst/>
                    </a:prstGeom>
                    <a:noFill/>
                    <a:ln w="9525">
                      <a:noFill/>
                      <a:miter lim="800000"/>
                      <a:headEnd/>
                      <a:tailEnd/>
                    </a:ln>
                  </pic:spPr>
                </pic:pic>
              </a:graphicData>
            </a:graphic>
          </wp:inline>
        </w:drawing>
      </w:r>
    </w:p>
    <w:sectPr w:rsidR="0064722B" w:rsidSect="00344CF0">
      <w:headerReference w:type="default" r:id="rId327"/>
      <w:footerReference w:type="default" r:id="rId328"/>
      <w:pgSz w:w="11907" w:h="16839" w:code="9"/>
      <w:pgMar w:top="2268" w:right="1361" w:bottom="2268" w:left="2268" w:header="709" w:footer="1239" w:gutter="0"/>
      <w:pgNumType w:start="1" w:chapSep="period"/>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27A8" w:rsidRDefault="00D327A8" w:rsidP="0048677C">
      <w:r>
        <w:separator/>
      </w:r>
    </w:p>
  </w:endnote>
  <w:endnote w:type="continuationSeparator" w:id="0">
    <w:p w:rsidR="00D327A8" w:rsidRDefault="00D327A8" w:rsidP="0048677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Liberation Serif">
    <w:altName w:val="Times New Roman"/>
    <w:charset w:val="00"/>
    <w:family w:val="roman"/>
    <w:pitch w:val="variable"/>
    <w:sig w:usb0="00000000" w:usb1="00000000" w:usb2="00000000" w:usb3="00000000" w:csb0="00000000" w:csb1="00000000"/>
  </w:font>
  <w:font w:name="DejaVu Sans">
    <w:charset w:val="00"/>
    <w:family w:val="auto"/>
    <w:pitch w:val="variable"/>
    <w:sig w:usb0="00000000" w:usb1="00000000" w:usb2="00000000" w:usb3="00000000" w:csb0="00000000" w:csb1="00000000"/>
  </w:font>
  <w:font w:name="Matura MT Script Capitals">
    <w:panose1 w:val="03020802060602070202"/>
    <w:charset w:val="00"/>
    <w:family w:val="script"/>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rsidP="0048677C">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rsidP="0048677C">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rsidP="0048677C">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Pr="00A27A30" w:rsidRDefault="00CE3947" w:rsidP="00A27A30">
    <w:pPr>
      <w:pStyle w:val="Piedepgin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aconcuadrcula"/>
      <w:tblW w:w="0" w:type="auto"/>
      <w:jc w:val="center"/>
      <w:tblInd w:w="-2555" w:type="dxa"/>
      <w:tblLook w:val="04A0"/>
    </w:tblPr>
    <w:tblGrid>
      <w:gridCol w:w="3527"/>
      <w:gridCol w:w="2835"/>
      <w:gridCol w:w="3261"/>
    </w:tblGrid>
    <w:tr w:rsidR="00CE3947" w:rsidRPr="000279BF" w:rsidTr="00344CF0">
      <w:trPr>
        <w:jc w:val="center"/>
      </w:trPr>
      <w:tc>
        <w:tcPr>
          <w:tcW w:w="3527" w:type="dxa"/>
          <w:vAlign w:val="center"/>
        </w:tcPr>
        <w:p w:rsidR="00CE3947" w:rsidRPr="000279BF" w:rsidRDefault="00CE3947" w:rsidP="00344CF0">
          <w:pPr>
            <w:pStyle w:val="Piedepgina"/>
            <w:jc w:val="left"/>
            <w:rPr>
              <w:b/>
              <w:sz w:val="20"/>
            </w:rPr>
          </w:pPr>
          <w:r w:rsidRPr="000279BF">
            <w:rPr>
              <w:b/>
              <w:sz w:val="20"/>
            </w:rPr>
            <w:t>Elaborado Por:</w:t>
          </w:r>
          <w:r w:rsidRPr="000279BF">
            <w:rPr>
              <w:sz w:val="20"/>
            </w:rPr>
            <w:t xml:space="preserve"> Noemí Wong Nan</w:t>
          </w:r>
        </w:p>
      </w:tc>
      <w:tc>
        <w:tcPr>
          <w:tcW w:w="2835" w:type="dxa"/>
          <w:vAlign w:val="center"/>
        </w:tcPr>
        <w:p w:rsidR="00CE3947" w:rsidRPr="000279BF" w:rsidRDefault="00CE3947" w:rsidP="00344CF0">
          <w:pPr>
            <w:pStyle w:val="Piedepgina"/>
            <w:jc w:val="left"/>
            <w:rPr>
              <w:b/>
              <w:sz w:val="20"/>
            </w:rPr>
          </w:pPr>
          <w:r w:rsidRPr="000279BF">
            <w:rPr>
              <w:b/>
              <w:sz w:val="20"/>
            </w:rPr>
            <w:t>Revisado Por:</w:t>
          </w:r>
        </w:p>
      </w:tc>
      <w:tc>
        <w:tcPr>
          <w:tcW w:w="3261" w:type="dxa"/>
          <w:vAlign w:val="center"/>
        </w:tcPr>
        <w:p w:rsidR="00CE3947" w:rsidRPr="000279BF" w:rsidRDefault="00CE3947" w:rsidP="00344CF0">
          <w:pPr>
            <w:pStyle w:val="Piedepgina"/>
            <w:jc w:val="left"/>
            <w:rPr>
              <w:b/>
              <w:sz w:val="20"/>
            </w:rPr>
          </w:pPr>
          <w:r w:rsidRPr="000279BF">
            <w:rPr>
              <w:b/>
              <w:sz w:val="20"/>
            </w:rPr>
            <w:t>Aprobado Por:</w:t>
          </w:r>
        </w:p>
      </w:tc>
    </w:tr>
    <w:tr w:rsidR="00CE3947" w:rsidRPr="000279BF" w:rsidTr="00344CF0">
      <w:trPr>
        <w:jc w:val="center"/>
      </w:trPr>
      <w:tc>
        <w:tcPr>
          <w:tcW w:w="3527" w:type="dxa"/>
          <w:vAlign w:val="center"/>
        </w:tcPr>
        <w:p w:rsidR="00CE3947" w:rsidRPr="000279BF" w:rsidRDefault="00CE3947" w:rsidP="00344CF0">
          <w:pPr>
            <w:pStyle w:val="Piedepgina"/>
            <w:jc w:val="left"/>
            <w:rPr>
              <w:b/>
              <w:sz w:val="20"/>
            </w:rPr>
          </w:pPr>
          <w:r w:rsidRPr="000279BF">
            <w:rPr>
              <w:b/>
              <w:sz w:val="20"/>
            </w:rPr>
            <w:t>Firma:</w:t>
          </w:r>
        </w:p>
      </w:tc>
      <w:tc>
        <w:tcPr>
          <w:tcW w:w="2835" w:type="dxa"/>
          <w:vAlign w:val="center"/>
        </w:tcPr>
        <w:p w:rsidR="00CE3947" w:rsidRPr="000279BF" w:rsidRDefault="00CE3947" w:rsidP="00344CF0">
          <w:pPr>
            <w:pStyle w:val="Piedepgina"/>
            <w:jc w:val="left"/>
            <w:rPr>
              <w:b/>
              <w:sz w:val="20"/>
            </w:rPr>
          </w:pPr>
          <w:r w:rsidRPr="000279BF">
            <w:rPr>
              <w:b/>
              <w:sz w:val="20"/>
            </w:rPr>
            <w:t>Firma:</w:t>
          </w:r>
        </w:p>
      </w:tc>
      <w:tc>
        <w:tcPr>
          <w:tcW w:w="3261" w:type="dxa"/>
          <w:vAlign w:val="center"/>
        </w:tcPr>
        <w:p w:rsidR="00CE3947" w:rsidRPr="000279BF" w:rsidRDefault="00CE3947" w:rsidP="00344CF0">
          <w:pPr>
            <w:pStyle w:val="Piedepgina"/>
            <w:jc w:val="left"/>
            <w:rPr>
              <w:b/>
              <w:sz w:val="20"/>
            </w:rPr>
          </w:pPr>
          <w:r w:rsidRPr="000279BF">
            <w:rPr>
              <w:b/>
              <w:sz w:val="20"/>
            </w:rPr>
            <w:t>Firma:</w:t>
          </w:r>
        </w:p>
      </w:tc>
    </w:tr>
    <w:tr w:rsidR="00CE3947" w:rsidRPr="000279BF" w:rsidTr="00344CF0">
      <w:trPr>
        <w:jc w:val="center"/>
      </w:trPr>
      <w:tc>
        <w:tcPr>
          <w:tcW w:w="3527" w:type="dxa"/>
          <w:vAlign w:val="center"/>
        </w:tcPr>
        <w:p w:rsidR="00CE3947" w:rsidRPr="000279BF" w:rsidRDefault="00CE3947" w:rsidP="00344CF0">
          <w:pPr>
            <w:pStyle w:val="Piedepgina"/>
            <w:jc w:val="left"/>
            <w:rPr>
              <w:b/>
              <w:sz w:val="20"/>
            </w:rPr>
          </w:pPr>
          <w:r w:rsidRPr="000279BF">
            <w:rPr>
              <w:b/>
              <w:sz w:val="20"/>
            </w:rPr>
            <w:t>Fecha:</w:t>
          </w:r>
        </w:p>
      </w:tc>
      <w:tc>
        <w:tcPr>
          <w:tcW w:w="2835" w:type="dxa"/>
          <w:vAlign w:val="center"/>
        </w:tcPr>
        <w:p w:rsidR="00CE3947" w:rsidRPr="000279BF" w:rsidRDefault="00CE3947" w:rsidP="00344CF0">
          <w:pPr>
            <w:pStyle w:val="Piedepgina"/>
            <w:jc w:val="left"/>
            <w:rPr>
              <w:b/>
              <w:sz w:val="20"/>
            </w:rPr>
          </w:pPr>
          <w:r w:rsidRPr="000279BF">
            <w:rPr>
              <w:b/>
              <w:sz w:val="20"/>
            </w:rPr>
            <w:t>Fecha:</w:t>
          </w:r>
        </w:p>
      </w:tc>
      <w:tc>
        <w:tcPr>
          <w:tcW w:w="3261" w:type="dxa"/>
          <w:vAlign w:val="center"/>
        </w:tcPr>
        <w:p w:rsidR="00CE3947" w:rsidRPr="000279BF" w:rsidRDefault="00CE3947" w:rsidP="00344CF0">
          <w:pPr>
            <w:pStyle w:val="Piedepgina"/>
            <w:jc w:val="left"/>
            <w:rPr>
              <w:b/>
              <w:sz w:val="20"/>
            </w:rPr>
          </w:pPr>
          <w:r w:rsidRPr="000279BF">
            <w:rPr>
              <w:b/>
              <w:sz w:val="20"/>
            </w:rPr>
            <w:t>Fecha:</w:t>
          </w:r>
        </w:p>
      </w:tc>
    </w:tr>
  </w:tbl>
  <w:p w:rsidR="00CE3947" w:rsidRPr="00A27A30" w:rsidRDefault="00CE3947" w:rsidP="00A27A30">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27A8" w:rsidRDefault="00D327A8" w:rsidP="0048677C">
      <w:r>
        <w:separator/>
      </w:r>
    </w:p>
  </w:footnote>
  <w:footnote w:type="continuationSeparator" w:id="0">
    <w:p w:rsidR="00D327A8" w:rsidRDefault="00D327A8" w:rsidP="0048677C">
      <w:r>
        <w:continuationSeparator/>
      </w:r>
    </w:p>
  </w:footnote>
  <w:footnote w:id="1">
    <w:p w:rsidR="00CE3947" w:rsidRPr="00E07D5B" w:rsidRDefault="00CE3947" w:rsidP="007C1E61">
      <w:pPr>
        <w:pStyle w:val="Textonotapie"/>
      </w:pPr>
      <w:r w:rsidRPr="00E07D5B">
        <w:rPr>
          <w:rStyle w:val="Refdenotaalpie"/>
        </w:rPr>
        <w:footnoteRef/>
      </w:r>
      <w:hyperlink r:id="rId1" w:history="1">
        <w:r w:rsidRPr="00E07D5B">
          <w:rPr>
            <w:rStyle w:val="Hipervnculo"/>
            <w:color w:val="auto"/>
          </w:rPr>
          <w:t>http://www.komatsu.com/</w:t>
        </w:r>
      </w:hyperlink>
    </w:p>
  </w:footnote>
  <w:footnote w:id="2">
    <w:p w:rsidR="00CE3947" w:rsidRPr="00E07D5B" w:rsidRDefault="00CE3947" w:rsidP="007C1E61">
      <w:pPr>
        <w:pStyle w:val="Textonotapie"/>
        <w:tabs>
          <w:tab w:val="left" w:pos="2700"/>
        </w:tabs>
      </w:pPr>
      <w:r w:rsidRPr="00E07D5B">
        <w:rPr>
          <w:rStyle w:val="Refdenotaalpie"/>
        </w:rPr>
        <w:footnoteRef/>
      </w:r>
      <w:hyperlink r:id="rId2" w:history="1">
        <w:r w:rsidRPr="00E07D5B">
          <w:rPr>
            <w:rStyle w:val="Hipervnculo"/>
            <w:color w:val="auto"/>
          </w:rPr>
          <w:t>http://www.bomag.com/</w:t>
        </w:r>
      </w:hyperlink>
    </w:p>
  </w:footnote>
  <w:footnote w:id="3">
    <w:p w:rsidR="00CE3947" w:rsidRPr="00E07D5B" w:rsidRDefault="00CE3947" w:rsidP="007C1E61">
      <w:pPr>
        <w:pStyle w:val="Textonotapie"/>
        <w:ind w:left="142" w:hanging="142"/>
      </w:pPr>
      <w:r w:rsidRPr="00E07D5B">
        <w:rPr>
          <w:rStyle w:val="Refdenotaalpie"/>
        </w:rPr>
        <w:footnoteRef/>
      </w:r>
      <w:r w:rsidRPr="00E07D5B">
        <w:rPr>
          <w:rFonts w:cs="Arial"/>
          <w:i/>
        </w:rPr>
        <w:t>Boppard</w:t>
      </w:r>
      <w:r w:rsidRPr="00E07D5B">
        <w:rPr>
          <w:rFonts w:cs="Arial"/>
        </w:rPr>
        <w:t xml:space="preserve"> pertenece a Alemania, que es famoso por su historia muy antigua, que ha sido influenciada por diferentes familias reales, los príncipes, los electores y los obispos. Dos grandes empresas en todo el mundo conocido, BOMAG, productor de máquinas para la construcción de carreteras, y Sebapharma, productor de productos para la piel, constituyen la protección del empleo en Boppard. </w:t>
      </w:r>
      <w:r w:rsidRPr="00E07D5B">
        <w:rPr>
          <w:rFonts w:cs="Arial"/>
          <w:i/>
        </w:rPr>
        <w:t>(Tomado de http://www.alemania.net)</w:t>
      </w:r>
    </w:p>
  </w:footnote>
  <w:footnote w:id="4">
    <w:p w:rsidR="00CE3947" w:rsidRPr="00E07D5B" w:rsidRDefault="00CE3947" w:rsidP="007C1E61">
      <w:pPr>
        <w:pStyle w:val="Textonotapie"/>
      </w:pPr>
      <w:r w:rsidRPr="00E07D5B">
        <w:rPr>
          <w:rStyle w:val="Refdenotaalpie"/>
        </w:rPr>
        <w:footnoteRef/>
      </w:r>
      <w:hyperlink r:id="rId3" w:history="1">
        <w:r w:rsidRPr="00E07D5B">
          <w:rPr>
            <w:rStyle w:val="Hipervnculo"/>
            <w:color w:val="auto"/>
          </w:rPr>
          <w:t>http://www.fleetguard.com/</w:t>
        </w:r>
      </w:hyperlink>
    </w:p>
    <w:p w:rsidR="00CE3947" w:rsidRDefault="00CE3947" w:rsidP="007C1E61">
      <w:pPr>
        <w:pStyle w:val="Textonotapie"/>
      </w:pPr>
    </w:p>
  </w:footnote>
  <w:footnote w:id="5">
    <w:p w:rsidR="00CE3947" w:rsidRPr="00E07D5B" w:rsidRDefault="00CE3947" w:rsidP="00696FE8">
      <w:pPr>
        <w:pStyle w:val="Textonotapie"/>
      </w:pPr>
      <w:r>
        <w:rPr>
          <w:rStyle w:val="Refdenotaalpie"/>
        </w:rPr>
        <w:footnoteRef/>
      </w:r>
      <w:hyperlink r:id="rId4" w:history="1">
        <w:r w:rsidRPr="00E07D5B">
          <w:rPr>
            <w:rStyle w:val="Hipervnculo"/>
            <w:color w:val="auto"/>
          </w:rPr>
          <w:t>http://www.iiasacat.com/home/homepage.asp</w:t>
        </w:r>
      </w:hyperlink>
    </w:p>
  </w:footnote>
  <w:footnote w:id="6">
    <w:p w:rsidR="00CE3947" w:rsidRPr="00E07D5B" w:rsidRDefault="00CE3947" w:rsidP="00696FE8">
      <w:pPr>
        <w:pStyle w:val="Textonotapie"/>
      </w:pPr>
      <w:r w:rsidRPr="00E07D5B">
        <w:rPr>
          <w:rStyle w:val="Refdenotaalpie"/>
        </w:rPr>
        <w:footnoteRef/>
      </w:r>
      <w:hyperlink r:id="rId5" w:history="1">
        <w:r w:rsidRPr="00E07D5B">
          <w:rPr>
            <w:rStyle w:val="Hipervnculo"/>
            <w:color w:val="auto"/>
          </w:rPr>
          <w:t>http://www.kimsa.ec/</w:t>
        </w:r>
      </w:hyperlink>
    </w:p>
  </w:footnote>
  <w:footnote w:id="7">
    <w:p w:rsidR="00CE3947" w:rsidRDefault="00CE3947" w:rsidP="00696FE8">
      <w:pPr>
        <w:pStyle w:val="Textonotapie"/>
      </w:pPr>
      <w:r w:rsidRPr="00E07D5B">
        <w:rPr>
          <w:rStyle w:val="Refdenotaalpie"/>
        </w:rPr>
        <w:footnoteRef/>
      </w:r>
      <w:hyperlink r:id="rId6" w:history="1">
        <w:r w:rsidRPr="00E07D5B">
          <w:rPr>
            <w:rStyle w:val="Hipervnculo"/>
            <w:color w:val="auto"/>
          </w:rPr>
          <w:t>http://www.volvoce.com/dealers/br-es/Ecuaire/Pages/homepage.aspx</w:t>
        </w:r>
      </w:hyperlink>
    </w:p>
  </w:footnote>
  <w:footnote w:id="8">
    <w:p w:rsidR="00CE3947" w:rsidRDefault="00CE3947">
      <w:pPr>
        <w:pStyle w:val="Textonotapie"/>
      </w:pPr>
      <w:r>
        <w:rPr>
          <w:rStyle w:val="Refdenotaalpie"/>
        </w:rPr>
        <w:footnoteRef/>
      </w:r>
      <w:r w:rsidRPr="00DF58D2">
        <w:t>HARRISON, Jeffrey; ST. JOHN, Caron, “Fundamentos de la Dirección Estratégica”, Ediciones Paraninfo, Madrid, España, 2002</w:t>
      </w:r>
    </w:p>
  </w:footnote>
  <w:footnote w:id="9">
    <w:p w:rsidR="00CE3947" w:rsidRPr="002770F1" w:rsidRDefault="00CE3947" w:rsidP="000B1FA7">
      <w:pPr>
        <w:pStyle w:val="Textonotapie"/>
      </w:pPr>
      <w:r>
        <w:rPr>
          <w:rStyle w:val="Refdenotaalpie"/>
        </w:rPr>
        <w:footnoteRef/>
      </w:r>
      <w:r>
        <w:t>T</w:t>
      </w:r>
      <w:r w:rsidRPr="002770F1">
        <w:rPr>
          <w:lang w:val="es-ES"/>
        </w:rPr>
        <w:t>érmino inglés utilizado por primera vez por R. E. Freeman en su obra: “</w:t>
      </w:r>
      <w:r w:rsidRPr="002770F1">
        <w:rPr>
          <w:i/>
          <w:iCs/>
          <w:lang w:val="es-ES"/>
        </w:rPr>
        <w:t>Strategic Management: A Stakeholder</w:t>
      </w:r>
      <w:r>
        <w:rPr>
          <w:i/>
          <w:iCs/>
          <w:lang w:val="es-ES"/>
        </w:rPr>
        <w:t xml:space="preserve"> </w:t>
      </w:r>
      <w:r w:rsidRPr="002770F1">
        <w:rPr>
          <w:i/>
          <w:iCs/>
          <w:lang w:val="es-ES"/>
        </w:rPr>
        <w:t>Approach</w:t>
      </w:r>
      <w:r w:rsidRPr="002770F1">
        <w:rPr>
          <w:lang w:val="es-ES"/>
        </w:rPr>
        <w:t xml:space="preserve">” (Pitman, 1984), para referirse a </w:t>
      </w:r>
      <w:r w:rsidRPr="002770F1">
        <w:rPr>
          <w:iCs/>
          <w:lang w:val="es-ES"/>
        </w:rPr>
        <w:t>quienes pueden afectar o son afectados por las actividades de una empresa</w:t>
      </w:r>
      <w:r w:rsidRPr="002770F1">
        <w:rPr>
          <w:lang w:val="es-ES"/>
        </w:rPr>
        <w:t>.</w:t>
      </w:r>
    </w:p>
  </w:footnote>
  <w:footnote w:id="10">
    <w:p w:rsidR="00CE3947" w:rsidRDefault="00CE3947" w:rsidP="007F196E">
      <w:pPr>
        <w:pStyle w:val="Textonotapie"/>
      </w:pPr>
      <w:r>
        <w:rPr>
          <w:rStyle w:val="Refdenotaalpie"/>
        </w:rPr>
        <w:footnoteRef/>
      </w:r>
      <w:r>
        <w:t xml:space="preserve"> Autores del libro “Fundamentos </w:t>
      </w:r>
      <w:r w:rsidRPr="00EE23F2">
        <w:t>de Marketing”</w:t>
      </w:r>
    </w:p>
  </w:footnote>
  <w:footnote w:id="11">
    <w:p w:rsidR="00CE3947" w:rsidRDefault="00CE3947" w:rsidP="007F196E">
      <w:pPr>
        <w:pStyle w:val="Textonotapie"/>
      </w:pPr>
      <w:r>
        <w:rPr>
          <w:rStyle w:val="Refdenotaalpie"/>
        </w:rPr>
        <w:footnoteRef/>
      </w:r>
      <w:r>
        <w:t xml:space="preserve"> Autores del libro “Elaboración del Plan Estratégico y su implantación a través del Cuadro de Mando Integral”, España, 2005</w:t>
      </w:r>
    </w:p>
  </w:footnote>
  <w:footnote w:id="12">
    <w:p w:rsidR="00CE3947" w:rsidRDefault="00CE3947">
      <w:pPr>
        <w:pStyle w:val="Textonotapie"/>
      </w:pPr>
      <w:r>
        <w:rPr>
          <w:rStyle w:val="Refdenotaalpie"/>
        </w:rPr>
        <w:footnoteRef/>
      </w:r>
      <w:r>
        <w:t xml:space="preserve"> </w:t>
      </w:r>
      <w:r w:rsidRPr="00CA4C5A">
        <w:rPr>
          <w:rFonts w:cs="Arial"/>
          <w:color w:val="262626"/>
        </w:rPr>
        <w:t>“Dirección y Administración Estratégica”  Arthur A. Thompson, A.J  Strickland III, Primera Edición , 1994</w:t>
      </w:r>
    </w:p>
  </w:footnote>
  <w:footnote w:id="13">
    <w:p w:rsidR="00CE3947" w:rsidRDefault="00CE3947">
      <w:pPr>
        <w:pStyle w:val="Textonotapie"/>
      </w:pPr>
      <w:r>
        <w:rPr>
          <w:rStyle w:val="Refdenotaalpie"/>
        </w:rPr>
        <w:footnoteRef/>
      </w:r>
      <w:r>
        <w:t xml:space="preserve"> </w:t>
      </w:r>
      <w:r w:rsidRPr="0071212E">
        <w:t>“Dirección Estratégica” de  G. Johnson, K. Scholes  Quinta Edición, 2001</w:t>
      </w:r>
    </w:p>
  </w:footnote>
  <w:footnote w:id="14">
    <w:p w:rsidR="00CE3947" w:rsidRDefault="00CE3947">
      <w:pPr>
        <w:pStyle w:val="Textonotapie"/>
      </w:pPr>
      <w:r>
        <w:rPr>
          <w:rStyle w:val="Refdenotaalpie"/>
        </w:rPr>
        <w:footnoteRef/>
      </w:r>
      <w:r>
        <w:t xml:space="preserve"> </w:t>
      </w:r>
      <w:r w:rsidRPr="0071212E">
        <w:t>VÉRTICE, “Estructuras Organizativas”, Publicaciones Vértice S.L., Málaga, España, 2008</w:t>
      </w:r>
    </w:p>
  </w:footnote>
  <w:footnote w:id="15">
    <w:p w:rsidR="00CE3947" w:rsidRDefault="00CE3947" w:rsidP="007F196E">
      <w:pPr>
        <w:pStyle w:val="Textonotapie"/>
      </w:pPr>
      <w:r>
        <w:rPr>
          <w:rStyle w:val="Refdenotaalpie"/>
        </w:rPr>
        <w:footnoteRef/>
      </w:r>
      <w:r w:rsidRPr="00203F0F">
        <w:rPr>
          <w:rFonts w:cs="Arial"/>
          <w:i/>
          <w:color w:val="262626"/>
        </w:rPr>
        <w:t>Edgar Morin</w:t>
      </w:r>
      <w:r w:rsidRPr="00203F0F">
        <w:rPr>
          <w:rFonts w:cs="Arial"/>
          <w:color w:val="262626"/>
        </w:rPr>
        <w:t xml:space="preserve">es un </w:t>
      </w:r>
      <w:hyperlink r:id="rId7" w:tooltip="Filósofo" w:history="1">
        <w:r w:rsidRPr="00203F0F">
          <w:rPr>
            <w:rFonts w:cs="Arial"/>
            <w:color w:val="262626"/>
          </w:rPr>
          <w:t>filósofo</w:t>
        </w:r>
      </w:hyperlink>
      <w:r w:rsidRPr="00203F0F">
        <w:rPr>
          <w:rFonts w:cs="Arial"/>
          <w:color w:val="262626"/>
        </w:rPr>
        <w:t xml:space="preserve"> y </w:t>
      </w:r>
      <w:hyperlink r:id="rId8" w:tooltip="Sociólogo" w:history="1">
        <w:r w:rsidRPr="00203F0F">
          <w:rPr>
            <w:rFonts w:cs="Arial"/>
            <w:color w:val="262626"/>
          </w:rPr>
          <w:t>sociólogo</w:t>
        </w:r>
      </w:hyperlink>
      <w:r>
        <w:t xml:space="preserve"> </w:t>
      </w:r>
      <w:hyperlink r:id="rId9" w:tooltip="Francia" w:history="1">
        <w:r w:rsidRPr="00203F0F">
          <w:rPr>
            <w:rFonts w:cs="Arial"/>
            <w:color w:val="262626"/>
          </w:rPr>
          <w:t>francés</w:t>
        </w:r>
      </w:hyperlink>
      <w:r w:rsidRPr="00203F0F">
        <w:rPr>
          <w:rFonts w:cs="Arial"/>
          <w:color w:val="262626"/>
        </w:rPr>
        <w:t xml:space="preserve"> de origen </w:t>
      </w:r>
      <w:hyperlink r:id="rId10" w:tooltip="Pueblo judío" w:history="1">
        <w:r w:rsidRPr="00203F0F">
          <w:rPr>
            <w:rFonts w:cs="Arial"/>
            <w:color w:val="262626"/>
          </w:rPr>
          <w:t>judeo</w:t>
        </w:r>
      </w:hyperlink>
      <w:r w:rsidRPr="00203F0F">
        <w:rPr>
          <w:rFonts w:cs="Arial"/>
          <w:color w:val="262626"/>
        </w:rPr>
        <w:t>-</w:t>
      </w:r>
      <w:hyperlink r:id="rId11" w:tooltip="España" w:history="1">
        <w:r w:rsidRPr="00203F0F">
          <w:rPr>
            <w:rFonts w:cs="Arial"/>
            <w:color w:val="262626"/>
          </w:rPr>
          <w:t>español</w:t>
        </w:r>
      </w:hyperlink>
      <w:r>
        <w:rPr>
          <w:rFonts w:cs="Arial"/>
          <w:color w:val="262626"/>
        </w:rPr>
        <w:t>.</w:t>
      </w:r>
      <w:r w:rsidRPr="00203F0F">
        <w:rPr>
          <w:rFonts w:cs="Arial"/>
          <w:color w:val="262626"/>
        </w:rPr>
        <w:t xml:space="preserve"> Nacido en </w:t>
      </w:r>
      <w:hyperlink r:id="rId12" w:tooltip="París" w:history="1">
        <w:r w:rsidRPr="00203F0F">
          <w:rPr>
            <w:rFonts w:cs="Arial"/>
            <w:color w:val="262626"/>
          </w:rPr>
          <w:t>París</w:t>
        </w:r>
      </w:hyperlink>
      <w:r w:rsidRPr="00203F0F">
        <w:rPr>
          <w:rFonts w:cs="Arial"/>
          <w:color w:val="262626"/>
        </w:rPr>
        <w:t xml:space="preserve"> el </w:t>
      </w:r>
      <w:hyperlink r:id="rId13" w:tooltip="8 de julio" w:history="1">
        <w:r w:rsidRPr="00203F0F">
          <w:rPr>
            <w:rFonts w:cs="Arial"/>
            <w:color w:val="262626"/>
          </w:rPr>
          <w:t>8 de julio</w:t>
        </w:r>
      </w:hyperlink>
      <w:r w:rsidRPr="00203F0F">
        <w:rPr>
          <w:rFonts w:cs="Arial"/>
          <w:color w:val="262626"/>
        </w:rPr>
        <w:t xml:space="preserve"> de </w:t>
      </w:r>
      <w:hyperlink r:id="rId14" w:tooltip="1921" w:history="1">
        <w:r w:rsidRPr="00203F0F">
          <w:rPr>
            <w:rFonts w:cs="Arial"/>
            <w:color w:val="262626"/>
          </w:rPr>
          <w:t>1921</w:t>
        </w:r>
      </w:hyperlink>
    </w:p>
  </w:footnote>
  <w:footnote w:id="16">
    <w:p w:rsidR="00CE3947" w:rsidRPr="00EE1B12" w:rsidRDefault="00CE3947">
      <w:pPr>
        <w:pStyle w:val="Textonotapie"/>
        <w:rPr>
          <w:rFonts w:cs="Arial"/>
          <w:color w:val="262626"/>
        </w:rPr>
      </w:pPr>
      <w:r>
        <w:rPr>
          <w:rStyle w:val="Refdenotaalpie"/>
        </w:rPr>
        <w:footnoteRef/>
      </w:r>
      <w:r w:rsidRPr="00C44461">
        <w:rPr>
          <w:i/>
        </w:rPr>
        <w:t>Henry Fayol</w:t>
      </w:r>
      <w:r>
        <w:t xml:space="preserve"> (</w:t>
      </w:r>
      <w:r w:rsidRPr="00EE1B12">
        <w:rPr>
          <w:rFonts w:cs="Arial"/>
          <w:color w:val="262626"/>
        </w:rPr>
        <w:t xml:space="preserve">1841 - 1925) Ingeniero y teórico de la administración de empresas es sobre todo conocido por sus aportaciones en el terreno </w:t>
      </w:r>
      <w:r>
        <w:rPr>
          <w:rFonts w:cs="Arial"/>
          <w:color w:val="262626"/>
        </w:rPr>
        <w:t>del pensamiento administrativo.</w:t>
      </w:r>
    </w:p>
  </w:footnote>
  <w:footnote w:id="17">
    <w:p w:rsidR="00CE3947" w:rsidRDefault="00CE3947">
      <w:pPr>
        <w:pStyle w:val="Textonotapie"/>
      </w:pPr>
      <w:r>
        <w:rPr>
          <w:rStyle w:val="Refdenotaalpie"/>
        </w:rPr>
        <w:footnoteRef/>
      </w:r>
      <w:r w:rsidRPr="00D01F2E">
        <w:rPr>
          <w:rFonts w:cs="Arial"/>
          <w:color w:val="262626"/>
        </w:rPr>
        <w:t xml:space="preserve">Según </w:t>
      </w:r>
      <w:r w:rsidRPr="00D01F2E">
        <w:rPr>
          <w:rFonts w:cs="Arial"/>
          <w:i/>
          <w:color w:val="262626"/>
        </w:rPr>
        <w:t>Ferrel, Hirt, Adriaenséns, Flores y Ramos</w:t>
      </w:r>
      <w:r w:rsidRPr="00D01F2E">
        <w:rPr>
          <w:rFonts w:cs="Arial"/>
          <w:color w:val="262626"/>
        </w:rPr>
        <w:t>, autores del libro "Introducción a los Negocios en un Mundo Cambiante", el organigrama es una "representación visual de la estructura organizacional, líneas de autoridad, (cadena de mando), relaciones de personal, comités permanentes y líneas de comunicación"</w:t>
      </w:r>
    </w:p>
  </w:footnote>
  <w:footnote w:id="18">
    <w:p w:rsidR="00CE3947" w:rsidRDefault="00CE3947">
      <w:pPr>
        <w:pStyle w:val="Textonotapie"/>
      </w:pPr>
      <w:r>
        <w:rPr>
          <w:rStyle w:val="Refdenotaalpie"/>
        </w:rPr>
        <w:footnoteRef/>
      </w:r>
      <w:r w:rsidRPr="0071212E">
        <w:t>http://www.proasetel.com/paginas/articulos/analisis_foda.html</w:t>
      </w:r>
    </w:p>
  </w:footnote>
  <w:footnote w:id="19">
    <w:p w:rsidR="00CE3947" w:rsidRPr="00841FCA" w:rsidRDefault="00CE3947" w:rsidP="00463F05">
      <w:pPr>
        <w:pStyle w:val="Textonotapie"/>
        <w:rPr>
          <w:lang w:val="es-ES"/>
        </w:rPr>
      </w:pPr>
      <w:r>
        <w:rPr>
          <w:rStyle w:val="Refdenotaalpie"/>
        </w:rPr>
        <w:footnoteRef/>
      </w:r>
      <w:r w:rsidRPr="00841FCA">
        <w:t>http://www.proasetel.com/paginas/articulos/analisis_foda.htm</w:t>
      </w:r>
    </w:p>
  </w:footnote>
  <w:footnote w:id="20">
    <w:p w:rsidR="00CE3947" w:rsidRDefault="00CE3947" w:rsidP="00C814AF">
      <w:pPr>
        <w:pStyle w:val="Textonotapie"/>
      </w:pPr>
      <w:r>
        <w:rPr>
          <w:rStyle w:val="Refdenotaalpie"/>
        </w:rPr>
        <w:footnoteRef/>
      </w:r>
      <w:r w:rsidRPr="00DC423B">
        <w:rPr>
          <w:rFonts w:cs="Arial"/>
          <w:i/>
          <w:color w:val="262626"/>
        </w:rPr>
        <w:t>Michael Eugene Porter</w:t>
      </w:r>
      <w:r w:rsidRPr="00DC423B">
        <w:rPr>
          <w:rFonts w:cs="Arial"/>
          <w:color w:val="262626"/>
        </w:rPr>
        <w:t xml:space="preserve"> (n. 1947, </w:t>
      </w:r>
      <w:hyperlink r:id="rId15" w:tooltip="Ann Arbor" w:history="1">
        <w:r w:rsidRPr="00DC423B">
          <w:rPr>
            <w:rFonts w:cs="Arial"/>
            <w:color w:val="262626"/>
          </w:rPr>
          <w:t>Ann Arbor</w:t>
        </w:r>
      </w:hyperlink>
      <w:r w:rsidRPr="00DC423B">
        <w:rPr>
          <w:rFonts w:cs="Arial"/>
          <w:color w:val="262626"/>
        </w:rPr>
        <w:t xml:space="preserve">, </w:t>
      </w:r>
      <w:hyperlink r:id="rId16" w:tooltip="Michigan" w:history="1">
        <w:r w:rsidRPr="00DC423B">
          <w:rPr>
            <w:rFonts w:cs="Arial"/>
            <w:color w:val="262626"/>
          </w:rPr>
          <w:t>Michigan</w:t>
        </w:r>
      </w:hyperlink>
      <w:r w:rsidRPr="00DC423B">
        <w:rPr>
          <w:rFonts w:cs="Arial"/>
          <w:color w:val="262626"/>
        </w:rPr>
        <w:t xml:space="preserve">) es profesor de la </w:t>
      </w:r>
      <w:hyperlink r:id="rId17" w:tooltip="Harvard Business School" w:history="1">
        <w:r w:rsidRPr="00DC423B">
          <w:rPr>
            <w:rFonts w:cs="Arial"/>
            <w:color w:val="262626"/>
          </w:rPr>
          <w:t>Harvard Business School (HBS)</w:t>
        </w:r>
      </w:hyperlink>
      <w:r w:rsidRPr="00DC423B">
        <w:rPr>
          <w:rFonts w:cs="Arial"/>
          <w:color w:val="262626"/>
        </w:rPr>
        <w:t xml:space="preserve"> y autoridad global reconocida en temas de estrategia de empresa, desarrollo económico de naciones y regiones, y aplicación de la competitividad empresarial a la solución de problemas sociales, de medio ambiente y de salud</w:t>
      </w:r>
      <w:r>
        <w:rPr>
          <w:rFonts w:cs="Arial"/>
          <w:color w:val="262626"/>
        </w:rPr>
        <w:t>.</w:t>
      </w:r>
    </w:p>
  </w:footnote>
  <w:footnote w:id="21">
    <w:p w:rsidR="00CE3947" w:rsidRDefault="00CE3947" w:rsidP="004D0753">
      <w:pPr>
        <w:pStyle w:val="Textonotapie"/>
      </w:pPr>
      <w:r>
        <w:rPr>
          <w:rStyle w:val="Refdenotaalpie"/>
        </w:rPr>
        <w:footnoteRef/>
      </w:r>
      <w:r w:rsidRPr="00E40C37">
        <w:t>http://es.wikipedia.org/wiki/Cadena_de_valor</w:t>
      </w:r>
    </w:p>
  </w:footnote>
  <w:footnote w:id="22">
    <w:p w:rsidR="00CE3947" w:rsidRPr="00FC7940" w:rsidRDefault="00CE3947">
      <w:pPr>
        <w:pStyle w:val="Textonotapie"/>
      </w:pPr>
      <w:r>
        <w:rPr>
          <w:rStyle w:val="Refdenotaalpie"/>
        </w:rPr>
        <w:footnoteRef/>
      </w:r>
      <w:r w:rsidRPr="00FC7940">
        <w:t>http://es.scribd.com/doc/36469069/SIMBOLOGIA-DIAGRAMAS-DE-FLUJO</w:t>
      </w:r>
    </w:p>
  </w:footnote>
  <w:footnote w:id="23">
    <w:p w:rsidR="00CE3947" w:rsidRDefault="00CE3947">
      <w:pPr>
        <w:pStyle w:val="Textonotapie"/>
      </w:pPr>
      <w:r>
        <w:rPr>
          <w:rStyle w:val="Refdenotaalpie"/>
        </w:rPr>
        <w:footnoteRef/>
      </w:r>
      <w:r w:rsidRPr="0071212E">
        <w:t>http://www.trabajo.com.mx/manual_de_procesos_y_la_calidad.html</w:t>
      </w:r>
    </w:p>
  </w:footnote>
  <w:footnote w:id="24">
    <w:p w:rsidR="00CE3947" w:rsidRPr="00FE0AE2" w:rsidRDefault="00CE3947" w:rsidP="00211632">
      <w:pPr>
        <w:pStyle w:val="Textonotapie"/>
        <w:rPr>
          <w:lang w:val="es-ES"/>
        </w:rPr>
      </w:pPr>
      <w:r>
        <w:rPr>
          <w:rStyle w:val="Refdenotaalpie"/>
        </w:rPr>
        <w:footnoteRef/>
      </w:r>
      <w:r>
        <w:rPr>
          <w:lang w:val="es-ES"/>
        </w:rPr>
        <w:t>H.</w:t>
      </w:r>
      <w:r>
        <w:t>James Harrington, mejoramiento de los procesos de la empresa, Bogotá, McGraw-Hill,1993</w:t>
      </w:r>
    </w:p>
  </w:footnote>
  <w:footnote w:id="25">
    <w:p w:rsidR="00CE3947" w:rsidRPr="008F05AD" w:rsidRDefault="00CE3947">
      <w:pPr>
        <w:pStyle w:val="Textonotapie"/>
      </w:pPr>
      <w:r>
        <w:rPr>
          <w:rStyle w:val="Refdenotaalpie"/>
        </w:rPr>
        <w:footnoteRef/>
      </w:r>
      <w:r w:rsidRPr="008F05AD">
        <w:t>http://es.wikipedia.org/wiki/Diagrama_de_Ishikawa</w:t>
      </w:r>
    </w:p>
  </w:footnote>
  <w:footnote w:id="26">
    <w:p w:rsidR="00CE3947" w:rsidRPr="00E654FF" w:rsidRDefault="00CE3947" w:rsidP="00773E8A">
      <w:pPr>
        <w:pStyle w:val="Textonotapie"/>
        <w:rPr>
          <w:rFonts w:cs="Arial"/>
          <w:sz w:val="18"/>
          <w:szCs w:val="18"/>
        </w:rPr>
      </w:pPr>
      <w:r>
        <w:rPr>
          <w:rFonts w:cs="Arial"/>
          <w:sz w:val="18"/>
          <w:szCs w:val="18"/>
        </w:rPr>
        <w:t xml:space="preserve">[23] </w:t>
      </w:r>
      <w:r w:rsidRPr="00E654FF">
        <w:rPr>
          <w:rFonts w:cs="Arial"/>
          <w:sz w:val="18"/>
          <w:szCs w:val="18"/>
        </w:rPr>
        <w:t>Norma ISO 9001:2008</w:t>
      </w:r>
    </w:p>
  </w:footnote>
  <w:footnote w:id="27">
    <w:p w:rsidR="00CE3947" w:rsidRDefault="00CE3947" w:rsidP="00DF2237">
      <w:pPr>
        <w:pStyle w:val="Textonotapie"/>
      </w:pPr>
      <w:r>
        <w:rPr>
          <w:rStyle w:val="Refdenotaalpie"/>
        </w:rPr>
        <w:footnoteRef/>
      </w:r>
      <w:r w:rsidRPr="00AB3CDA">
        <w:rPr>
          <w:sz w:val="16"/>
          <w:szCs w:val="16"/>
        </w:rPr>
        <w:t>H. James Harrington, Mejoramiento de los procesos de la empresa, Bogotá, McGraw-Hill, 1993</w:t>
      </w:r>
    </w:p>
  </w:footnote>
  <w:footnote w:id="28">
    <w:p w:rsidR="00CE3947" w:rsidRDefault="00CE3947" w:rsidP="00DF2237">
      <w:pPr>
        <w:pStyle w:val="Textonotapie"/>
      </w:pPr>
      <w:r>
        <w:rPr>
          <w:rStyle w:val="Refdenotaalpie"/>
        </w:rPr>
        <w:footnoteRef/>
      </w:r>
      <w:r w:rsidRPr="00AB3CDA">
        <w:rPr>
          <w:bCs/>
          <w:sz w:val="16"/>
          <w:szCs w:val="16"/>
          <w:lang w:val="es-ES"/>
        </w:rPr>
        <w:t>Rensis Likert</w:t>
      </w:r>
      <w:r w:rsidRPr="00AB3CDA">
        <w:rPr>
          <w:sz w:val="16"/>
          <w:szCs w:val="16"/>
          <w:lang w:val="es-ES"/>
        </w:rPr>
        <w:t xml:space="preserve"> (1903-1981). Educador y Psicólogo Organizacional estadounidense, conocido por sus investigaciones sobre estilos de gestión. Desarrolló la Escala de Likert y el modelo de vinculación (en inglés, </w:t>
      </w:r>
      <w:r w:rsidRPr="00AB3CDA">
        <w:rPr>
          <w:i/>
          <w:iCs/>
          <w:sz w:val="16"/>
          <w:szCs w:val="16"/>
          <w:lang w:val="es-ES"/>
        </w:rPr>
        <w:t>linking pin model</w:t>
      </w:r>
      <w:r w:rsidRPr="00AB3CDA">
        <w:rPr>
          <w:sz w:val="16"/>
          <w:szCs w:val="16"/>
          <w:lang w:val="es-ES"/>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1804735"/>
      <w:docPartObj>
        <w:docPartGallery w:val="Page Numbers (Top of Page)"/>
        <w:docPartUnique/>
      </w:docPartObj>
    </w:sdtPr>
    <w:sdtContent>
      <w:p w:rsidR="00CE3947" w:rsidRDefault="00FA087A">
        <w:pPr>
          <w:pStyle w:val="Encabezado"/>
          <w:jc w:val="right"/>
        </w:pPr>
        <w:fldSimple w:instr=" PAGE   \* MERGEFORMAT ">
          <w:r w:rsidR="00B125BC">
            <w:rPr>
              <w:noProof/>
            </w:rPr>
            <w:t>II</w:t>
          </w:r>
        </w:fldSimple>
      </w:p>
    </w:sdtContent>
  </w:sdt>
  <w:p w:rsidR="00CE3947" w:rsidRDefault="00CE3947">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396933"/>
      <w:docPartObj>
        <w:docPartGallery w:val="Page Numbers (Top of Page)"/>
        <w:docPartUnique/>
      </w:docPartObj>
    </w:sdtPr>
    <w:sdtContent>
      <w:p w:rsidR="00CE3947" w:rsidRDefault="00FA087A">
        <w:pPr>
          <w:pStyle w:val="Encabezado"/>
          <w:jc w:val="right"/>
        </w:pPr>
        <w:fldSimple w:instr=" PAGE   \* MERGEFORMAT ">
          <w:r w:rsidR="00B125BC">
            <w:rPr>
              <w:noProof/>
            </w:rPr>
            <w:t>10</w:t>
          </w:r>
        </w:fldSimple>
      </w:p>
    </w:sdtContent>
  </w:sdt>
  <w:p w:rsidR="00CE3947" w:rsidRDefault="00CE3947">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5809459"/>
      <w:docPartObj>
        <w:docPartGallery w:val="Page Numbers (Top of Page)"/>
        <w:docPartUnique/>
      </w:docPartObj>
    </w:sdtPr>
    <w:sdtContent>
      <w:p w:rsidR="00CE3947" w:rsidRDefault="00FA087A">
        <w:pPr>
          <w:pStyle w:val="Encabezado"/>
          <w:jc w:val="right"/>
        </w:pPr>
        <w:fldSimple w:instr=" PAGE   \* MERGEFORMAT ">
          <w:r w:rsidR="00B125BC">
            <w:rPr>
              <w:noProof/>
            </w:rPr>
            <w:t>152</w:t>
          </w:r>
        </w:fldSimple>
      </w:p>
    </w:sdtContent>
  </w:sdt>
  <w:p w:rsidR="00CE3947" w:rsidRDefault="00CE3947">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1586368"/>
      <w:docPartObj>
        <w:docPartGallery w:val="Page Numbers (Top of Page)"/>
        <w:docPartUnique/>
      </w:docPartObj>
    </w:sdtPr>
    <w:sdtContent>
      <w:p w:rsidR="00CE3947" w:rsidRDefault="00FA087A">
        <w:pPr>
          <w:pStyle w:val="Encabezado"/>
          <w:jc w:val="right"/>
        </w:pPr>
        <w:fldSimple w:instr="PAGE   \* MERGEFORMAT">
          <w:r w:rsidR="00B125BC" w:rsidRPr="00B125BC">
            <w:rPr>
              <w:noProof/>
              <w:lang w:val="es-ES"/>
            </w:rPr>
            <w:t>159</w:t>
          </w:r>
        </w:fldSimple>
      </w:p>
    </w:sdtContent>
  </w:sdt>
  <w:p w:rsidR="00CE3947" w:rsidRDefault="00CE3947">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pPr>
      <w:pStyle w:val="Encabezado"/>
      <w:jc w:val="right"/>
    </w:pPr>
  </w:p>
  <w:p w:rsidR="00CE3947" w:rsidRDefault="00CE3947">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7891"/>
      <w:docPartObj>
        <w:docPartGallery w:val="Page Numbers (Top of Page)"/>
        <w:docPartUnique/>
      </w:docPartObj>
    </w:sdtPr>
    <w:sdtContent>
      <w:p w:rsidR="00CE3947" w:rsidRDefault="00FA087A">
        <w:pPr>
          <w:pStyle w:val="Encabezado"/>
          <w:jc w:val="right"/>
        </w:pPr>
      </w:p>
    </w:sdtContent>
  </w:sdt>
  <w:p w:rsidR="00CE3947" w:rsidRDefault="00CE3947">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pPr>
      <w:pStyle w:val="Encabezado"/>
      <w:jc w:val="right"/>
    </w:pPr>
  </w:p>
  <w:p w:rsidR="00CE3947" w:rsidRDefault="00CE3947">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3947" w:rsidRDefault="00CE3947">
    <w:pPr>
      <w:pStyle w:val="Encabezado"/>
      <w:jc w:val="right"/>
    </w:pPr>
  </w:p>
  <w:tbl>
    <w:tblPr>
      <w:tblStyle w:val="Tablaconcuadrcula"/>
      <w:tblW w:w="9640" w:type="dxa"/>
      <w:jc w:val="center"/>
      <w:tblInd w:w="-601" w:type="dxa"/>
      <w:tblLook w:val="04A0"/>
    </w:tblPr>
    <w:tblGrid>
      <w:gridCol w:w="3375"/>
      <w:gridCol w:w="2268"/>
      <w:gridCol w:w="2268"/>
      <w:gridCol w:w="708"/>
      <w:gridCol w:w="1021"/>
    </w:tblGrid>
    <w:tr w:rsidR="00CE3947" w:rsidRPr="00D93ADB" w:rsidTr="009910F4">
      <w:trPr>
        <w:trHeight w:val="397"/>
        <w:jc w:val="center"/>
      </w:trPr>
      <w:tc>
        <w:tcPr>
          <w:tcW w:w="3375" w:type="dxa"/>
          <w:vMerge w:val="restart"/>
          <w:vAlign w:val="center"/>
        </w:tcPr>
        <w:p w:rsidR="00CE3947" w:rsidRPr="00D93ADB" w:rsidRDefault="00CE3947" w:rsidP="009910F4">
          <w:pPr>
            <w:pStyle w:val="Encabezado"/>
            <w:jc w:val="center"/>
            <w:rPr>
              <w:b/>
              <w:sz w:val="20"/>
            </w:rPr>
          </w:pPr>
          <w:r w:rsidRPr="00D93ADB">
            <w:rPr>
              <w:b/>
              <w:noProof/>
              <w:sz w:val="20"/>
            </w:rPr>
            <w:drawing>
              <wp:anchor distT="0" distB="0" distL="114300" distR="114300" simplePos="0" relativeHeight="251659264" behindDoc="0" locked="0" layoutInCell="1" allowOverlap="1">
                <wp:simplePos x="0" y="0"/>
                <wp:positionH relativeFrom="column">
                  <wp:posOffset>-38735</wp:posOffset>
                </wp:positionH>
                <wp:positionV relativeFrom="paragraph">
                  <wp:posOffset>3810</wp:posOffset>
                </wp:positionV>
                <wp:extent cx="2063750" cy="482600"/>
                <wp:effectExtent l="19050" t="0" r="0" b="0"/>
                <wp:wrapNone/>
                <wp:docPr id="11" name="Imagen 1" descr="D:\espolpruebaindice\MAQUITSUsa\tutorial\MAQUITSU.jpg"/>
                <wp:cNvGraphicFramePr/>
                <a:graphic xmlns:a="http://schemas.openxmlformats.org/drawingml/2006/main">
                  <a:graphicData uri="http://schemas.openxmlformats.org/drawingml/2006/picture">
                    <pic:pic xmlns:pic="http://schemas.openxmlformats.org/drawingml/2006/picture">
                      <pic:nvPicPr>
                        <pic:cNvPr id="3" name="2 Imagen" descr="D:\espolpruebaindice\MAQUITSUsa\tutorial\MAQUITSU.jpg"/>
                        <pic:cNvPicPr/>
                      </pic:nvPicPr>
                      <pic:blipFill>
                        <a:blip r:embed="rId1" cstate="print"/>
                        <a:srcRect/>
                        <a:stretch>
                          <a:fillRect/>
                        </a:stretch>
                      </pic:blipFill>
                      <pic:spPr bwMode="auto">
                        <a:xfrm>
                          <a:off x="0" y="0"/>
                          <a:ext cx="2063750" cy="482600"/>
                        </a:xfrm>
                        <a:prstGeom prst="rect">
                          <a:avLst/>
                        </a:prstGeom>
                        <a:noFill/>
                        <a:ln w="9525">
                          <a:noFill/>
                          <a:miter lim="800000"/>
                          <a:headEnd/>
                          <a:tailEnd/>
                        </a:ln>
                      </pic:spPr>
                    </pic:pic>
                  </a:graphicData>
                </a:graphic>
              </wp:anchor>
            </w:drawing>
          </w:r>
        </w:p>
      </w:tc>
      <w:tc>
        <w:tcPr>
          <w:tcW w:w="4536" w:type="dxa"/>
          <w:gridSpan w:val="2"/>
          <w:vMerge w:val="restart"/>
          <w:vAlign w:val="center"/>
        </w:tcPr>
        <w:p w:rsidR="00CE3947" w:rsidRPr="00D93ADB" w:rsidRDefault="00CE3947" w:rsidP="009910F4">
          <w:pPr>
            <w:pStyle w:val="Encabezado"/>
            <w:jc w:val="center"/>
            <w:rPr>
              <w:b/>
              <w:sz w:val="20"/>
            </w:rPr>
          </w:pPr>
          <w:r w:rsidRPr="00D93ADB">
            <w:rPr>
              <w:b/>
              <w:sz w:val="20"/>
            </w:rPr>
            <w:t>MANUAL DE PROCESOS</w:t>
          </w:r>
        </w:p>
        <w:p w:rsidR="00CE3947" w:rsidRPr="00D93ADB" w:rsidRDefault="00CE3947" w:rsidP="009910F4">
          <w:pPr>
            <w:pStyle w:val="Encabezado"/>
            <w:jc w:val="center"/>
            <w:rPr>
              <w:b/>
              <w:sz w:val="20"/>
            </w:rPr>
          </w:pPr>
          <w:r w:rsidRPr="00D93ADB">
            <w:rPr>
              <w:b/>
              <w:sz w:val="20"/>
            </w:rPr>
            <w:t>MAQUITSU S.A.</w:t>
          </w:r>
        </w:p>
      </w:tc>
      <w:tc>
        <w:tcPr>
          <w:tcW w:w="1729" w:type="dxa"/>
          <w:gridSpan w:val="2"/>
          <w:tcBorders>
            <w:bottom w:val="nil"/>
          </w:tcBorders>
          <w:vAlign w:val="center"/>
        </w:tcPr>
        <w:p w:rsidR="00CE3947" w:rsidRPr="00D93ADB" w:rsidRDefault="00CE3947" w:rsidP="009910F4">
          <w:pPr>
            <w:pStyle w:val="Encabezado"/>
            <w:jc w:val="center"/>
            <w:rPr>
              <w:b/>
              <w:sz w:val="20"/>
            </w:rPr>
          </w:pPr>
          <w:r w:rsidRPr="00D93ADB">
            <w:rPr>
              <w:b/>
              <w:sz w:val="20"/>
            </w:rPr>
            <w:t>Páginas</w:t>
          </w:r>
        </w:p>
      </w:tc>
    </w:tr>
    <w:tr w:rsidR="00CE3947" w:rsidRPr="00D93ADB" w:rsidTr="009910F4">
      <w:trPr>
        <w:jc w:val="center"/>
      </w:trPr>
      <w:tc>
        <w:tcPr>
          <w:tcW w:w="3375" w:type="dxa"/>
          <w:vMerge/>
          <w:vAlign w:val="center"/>
        </w:tcPr>
        <w:p w:rsidR="00CE3947" w:rsidRPr="00D93ADB" w:rsidRDefault="00CE3947" w:rsidP="009910F4">
          <w:pPr>
            <w:pStyle w:val="Encabezado"/>
            <w:jc w:val="center"/>
            <w:rPr>
              <w:b/>
              <w:sz w:val="20"/>
            </w:rPr>
          </w:pPr>
        </w:p>
      </w:tc>
      <w:tc>
        <w:tcPr>
          <w:tcW w:w="4536" w:type="dxa"/>
          <w:gridSpan w:val="2"/>
          <w:vMerge/>
          <w:vAlign w:val="center"/>
        </w:tcPr>
        <w:p w:rsidR="00CE3947" w:rsidRPr="00D93ADB" w:rsidRDefault="00CE3947" w:rsidP="009910F4">
          <w:pPr>
            <w:pStyle w:val="Encabezado"/>
            <w:jc w:val="center"/>
            <w:rPr>
              <w:b/>
              <w:sz w:val="20"/>
            </w:rPr>
          </w:pPr>
        </w:p>
      </w:tc>
      <w:tc>
        <w:tcPr>
          <w:tcW w:w="708" w:type="dxa"/>
          <w:tcBorders>
            <w:top w:val="nil"/>
            <w:right w:val="nil"/>
          </w:tcBorders>
          <w:vAlign w:val="center"/>
        </w:tcPr>
        <w:p w:rsidR="00CE3947" w:rsidRPr="00D93ADB" w:rsidRDefault="00FA087A" w:rsidP="009910F4">
          <w:pPr>
            <w:pStyle w:val="Encabezado"/>
            <w:jc w:val="center"/>
            <w:rPr>
              <w:b/>
              <w:sz w:val="20"/>
            </w:rPr>
          </w:pPr>
          <w:r w:rsidRPr="00D93ADB">
            <w:rPr>
              <w:b/>
              <w:sz w:val="20"/>
            </w:rPr>
            <w:fldChar w:fldCharType="begin"/>
          </w:r>
          <w:r w:rsidR="00CE3947" w:rsidRPr="00D93ADB">
            <w:rPr>
              <w:b/>
              <w:sz w:val="20"/>
            </w:rPr>
            <w:instrText xml:space="preserve"> PAGE   \* MERGEFORMAT </w:instrText>
          </w:r>
          <w:r w:rsidRPr="00D93ADB">
            <w:rPr>
              <w:b/>
              <w:sz w:val="20"/>
            </w:rPr>
            <w:fldChar w:fldCharType="separate"/>
          </w:r>
          <w:r w:rsidR="00B125BC">
            <w:rPr>
              <w:b/>
              <w:noProof/>
              <w:sz w:val="20"/>
            </w:rPr>
            <w:t>197</w:t>
          </w:r>
          <w:r w:rsidRPr="00D93ADB">
            <w:rPr>
              <w:b/>
              <w:sz w:val="20"/>
            </w:rPr>
            <w:fldChar w:fldCharType="end"/>
          </w:r>
        </w:p>
      </w:tc>
      <w:tc>
        <w:tcPr>
          <w:tcW w:w="1021" w:type="dxa"/>
          <w:tcBorders>
            <w:top w:val="nil"/>
            <w:left w:val="nil"/>
          </w:tcBorders>
          <w:vAlign w:val="center"/>
        </w:tcPr>
        <w:p w:rsidR="00CE3947" w:rsidRPr="00D93ADB" w:rsidRDefault="00CE3947" w:rsidP="009910F4">
          <w:pPr>
            <w:pStyle w:val="Encabezado"/>
            <w:jc w:val="center"/>
            <w:rPr>
              <w:b/>
              <w:sz w:val="20"/>
            </w:rPr>
          </w:pPr>
          <w:r w:rsidRPr="00D93ADB">
            <w:rPr>
              <w:b/>
              <w:sz w:val="20"/>
            </w:rPr>
            <w:t>de 197</w:t>
          </w:r>
        </w:p>
      </w:tc>
    </w:tr>
    <w:tr w:rsidR="00CE3947" w:rsidRPr="00D93ADB" w:rsidTr="009910F4">
      <w:trPr>
        <w:trHeight w:val="312"/>
        <w:jc w:val="center"/>
      </w:trPr>
      <w:tc>
        <w:tcPr>
          <w:tcW w:w="3375" w:type="dxa"/>
          <w:vMerge/>
          <w:vAlign w:val="center"/>
        </w:tcPr>
        <w:p w:rsidR="00CE3947" w:rsidRPr="00D93ADB" w:rsidRDefault="00CE3947" w:rsidP="009910F4">
          <w:pPr>
            <w:pStyle w:val="Encabezado"/>
            <w:jc w:val="center"/>
            <w:rPr>
              <w:b/>
              <w:sz w:val="20"/>
            </w:rPr>
          </w:pPr>
        </w:p>
      </w:tc>
      <w:tc>
        <w:tcPr>
          <w:tcW w:w="2268" w:type="dxa"/>
          <w:vAlign w:val="center"/>
        </w:tcPr>
        <w:p w:rsidR="00CE3947" w:rsidRPr="00D93ADB" w:rsidRDefault="00CE3947" w:rsidP="009910F4">
          <w:pPr>
            <w:pStyle w:val="Encabezado"/>
            <w:jc w:val="center"/>
            <w:rPr>
              <w:b/>
              <w:sz w:val="20"/>
            </w:rPr>
          </w:pPr>
          <w:r w:rsidRPr="00D93ADB">
            <w:rPr>
              <w:b/>
              <w:sz w:val="20"/>
            </w:rPr>
            <w:t>Código: MPMQ – 001</w:t>
          </w:r>
        </w:p>
      </w:tc>
      <w:tc>
        <w:tcPr>
          <w:tcW w:w="2268" w:type="dxa"/>
          <w:vAlign w:val="center"/>
        </w:tcPr>
        <w:p w:rsidR="00CE3947" w:rsidRPr="00D93ADB" w:rsidRDefault="00CE3947" w:rsidP="009910F4">
          <w:pPr>
            <w:pStyle w:val="Encabezado"/>
            <w:jc w:val="center"/>
            <w:rPr>
              <w:b/>
              <w:sz w:val="20"/>
            </w:rPr>
          </w:pPr>
          <w:r w:rsidRPr="00D93ADB">
            <w:rPr>
              <w:b/>
              <w:sz w:val="20"/>
            </w:rPr>
            <w:t>Fecha: 2/Julio/2012</w:t>
          </w:r>
        </w:p>
      </w:tc>
      <w:tc>
        <w:tcPr>
          <w:tcW w:w="1729" w:type="dxa"/>
          <w:gridSpan w:val="2"/>
          <w:vAlign w:val="center"/>
        </w:tcPr>
        <w:p w:rsidR="00CE3947" w:rsidRPr="00D93ADB" w:rsidRDefault="00CE3947" w:rsidP="009910F4">
          <w:pPr>
            <w:pStyle w:val="Encabezado"/>
            <w:jc w:val="center"/>
            <w:rPr>
              <w:b/>
              <w:sz w:val="20"/>
            </w:rPr>
          </w:pPr>
          <w:r w:rsidRPr="00D93ADB">
            <w:rPr>
              <w:b/>
              <w:sz w:val="20"/>
            </w:rPr>
            <w:t>Revisión: 0</w:t>
          </w:r>
        </w:p>
      </w:tc>
    </w:tr>
  </w:tbl>
  <w:p w:rsidR="00CE3947" w:rsidRDefault="00CE3947">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5pt;height:12.5pt" o:bullet="t">
        <v:imagedata r:id="rId1" o:title="BD21306_"/>
      </v:shape>
    </w:pict>
  </w:numPicBullet>
  <w:abstractNum w:abstractNumId="0">
    <w:nsid w:val="008A5754"/>
    <w:multiLevelType w:val="hybridMultilevel"/>
    <w:tmpl w:val="CCE28A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1582E6C"/>
    <w:multiLevelType w:val="hybridMultilevel"/>
    <w:tmpl w:val="27868F1C"/>
    <w:lvl w:ilvl="0" w:tplc="30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1972E71"/>
    <w:multiLevelType w:val="multilevel"/>
    <w:tmpl w:val="33E2E0AA"/>
    <w:lvl w:ilvl="0">
      <w:start w:val="1"/>
      <w:numFmt w:val="bullet"/>
      <w:lvlText w:val=""/>
      <w:lvlJc w:val="left"/>
      <w:pPr>
        <w:tabs>
          <w:tab w:val="num" w:pos="786"/>
        </w:tabs>
        <w:ind w:left="786" w:hanging="360"/>
      </w:pPr>
      <w:rPr>
        <w:rFonts w:ascii="Wingdings" w:hAnsi="Wingdings" w:hint="default"/>
        <w:sz w:val="24"/>
        <w:szCs w:val="24"/>
      </w:rPr>
    </w:lvl>
    <w:lvl w:ilvl="1">
      <w:start w:val="1"/>
      <w:numFmt w:val="bullet"/>
      <w:lvlText w:val=""/>
      <w:lvlJc w:val="left"/>
      <w:pPr>
        <w:ind w:left="1506" w:hanging="360"/>
      </w:pPr>
      <w:rPr>
        <w:rFonts w:ascii="Symbol" w:hAnsi="Symbol" w:hint="default"/>
      </w:rPr>
    </w:lvl>
    <w:lvl w:ilvl="2">
      <w:numFmt w:val="bullet"/>
      <w:lvlText w:val="-"/>
      <w:lvlJc w:val="left"/>
      <w:pPr>
        <w:ind w:left="2226" w:hanging="360"/>
      </w:pPr>
      <w:rPr>
        <w:rFonts w:ascii="Arial" w:eastAsiaTheme="minorEastAsia" w:hAnsi="Arial" w:cs="Arial" w:hint="default"/>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3">
    <w:nsid w:val="01F968D7"/>
    <w:multiLevelType w:val="multilevel"/>
    <w:tmpl w:val="DD62B9F6"/>
    <w:lvl w:ilvl="0">
      <w:start w:val="3"/>
      <w:numFmt w:val="decimal"/>
      <w:lvlText w:val="%1."/>
      <w:lvlJc w:val="left"/>
      <w:pPr>
        <w:ind w:left="540" w:hanging="540"/>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sz w:val="24"/>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
    <w:nsid w:val="039A5541"/>
    <w:multiLevelType w:val="hybridMultilevel"/>
    <w:tmpl w:val="6F2C74DA"/>
    <w:lvl w:ilvl="0" w:tplc="BAC834C6">
      <w:start w:val="1"/>
      <w:numFmt w:val="decimal"/>
      <w:lvlText w:val="1.%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EF49528">
      <w:start w:val="1"/>
      <w:numFmt w:val="upperLetter"/>
      <w:lvlText w:val="%6."/>
      <w:lvlJc w:val="left"/>
      <w:pPr>
        <w:ind w:left="4500" w:hanging="360"/>
      </w:pPr>
      <w:rPr>
        <w:rFonts w:hint="default"/>
      </w:r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827650E"/>
    <w:multiLevelType w:val="hybridMultilevel"/>
    <w:tmpl w:val="97C4D30C"/>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0BFA1574"/>
    <w:multiLevelType w:val="hybridMultilevel"/>
    <w:tmpl w:val="83D8719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CEB42E8"/>
    <w:multiLevelType w:val="hybridMultilevel"/>
    <w:tmpl w:val="0DC0C852"/>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0E022658"/>
    <w:multiLevelType w:val="hybridMultilevel"/>
    <w:tmpl w:val="D19E3724"/>
    <w:lvl w:ilvl="0" w:tplc="0C0A0005">
      <w:start w:val="1"/>
      <w:numFmt w:val="bullet"/>
      <w:lvlText w:val=""/>
      <w:lvlJc w:val="left"/>
      <w:pPr>
        <w:tabs>
          <w:tab w:val="num" w:pos="1440"/>
        </w:tabs>
        <w:ind w:left="1440" w:hanging="360"/>
      </w:pPr>
      <w:rPr>
        <w:rFonts w:ascii="Wingdings" w:hAnsi="Wingdings" w:hint="default"/>
      </w:rPr>
    </w:lvl>
    <w:lvl w:ilvl="1" w:tplc="0C0A0003">
      <w:start w:val="1"/>
      <w:numFmt w:val="bullet"/>
      <w:lvlText w:val="o"/>
      <w:lvlJc w:val="left"/>
      <w:pPr>
        <w:tabs>
          <w:tab w:val="num" w:pos="785"/>
        </w:tabs>
        <w:ind w:left="785"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9">
    <w:nsid w:val="113A2481"/>
    <w:multiLevelType w:val="hybridMultilevel"/>
    <w:tmpl w:val="2F0AEB6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13666E8F"/>
    <w:multiLevelType w:val="hybridMultilevel"/>
    <w:tmpl w:val="68923224"/>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5516E33"/>
    <w:multiLevelType w:val="hybridMultilevel"/>
    <w:tmpl w:val="F65A9D3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15B5085E"/>
    <w:multiLevelType w:val="multilevel"/>
    <w:tmpl w:val="5C06D6AC"/>
    <w:lvl w:ilvl="0">
      <w:start w:val="1"/>
      <w:numFmt w:val="decimal"/>
      <w:lvlText w:val="%1."/>
      <w:lvlJc w:val="left"/>
      <w:pPr>
        <w:ind w:left="660" w:hanging="660"/>
      </w:pPr>
      <w:rPr>
        <w:rFonts w:hint="default"/>
      </w:rPr>
    </w:lvl>
    <w:lvl w:ilvl="1">
      <w:start w:val="1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3">
    <w:nsid w:val="178A31E4"/>
    <w:multiLevelType w:val="hybridMultilevel"/>
    <w:tmpl w:val="7CECDEE8"/>
    <w:lvl w:ilvl="0" w:tplc="0C0A0005">
      <w:start w:val="1"/>
      <w:numFmt w:val="bullet"/>
      <w:lvlText w:val=""/>
      <w:lvlJc w:val="left"/>
      <w:pPr>
        <w:tabs>
          <w:tab w:val="num" w:pos="1440"/>
        </w:tabs>
        <w:ind w:left="1440" w:hanging="360"/>
      </w:pPr>
      <w:rPr>
        <w:rFonts w:ascii="Wingdings" w:hAnsi="Wingdings" w:hint="default"/>
      </w:rPr>
    </w:lvl>
    <w:lvl w:ilvl="1" w:tplc="300A0009">
      <w:start w:val="1"/>
      <w:numFmt w:val="bullet"/>
      <w:lvlText w:val=""/>
      <w:lvlJc w:val="left"/>
      <w:pPr>
        <w:tabs>
          <w:tab w:val="num" w:pos="785"/>
        </w:tabs>
        <w:ind w:left="785" w:hanging="360"/>
      </w:pPr>
      <w:rPr>
        <w:rFonts w:ascii="Wingdings" w:hAnsi="Wingdings"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4">
    <w:nsid w:val="182E4FB9"/>
    <w:multiLevelType w:val="hybridMultilevel"/>
    <w:tmpl w:val="4A3AFA36"/>
    <w:lvl w:ilvl="0" w:tplc="0C0A0005">
      <w:start w:val="1"/>
      <w:numFmt w:val="bullet"/>
      <w:lvlText w:val=""/>
      <w:lvlJc w:val="left"/>
      <w:pPr>
        <w:tabs>
          <w:tab w:val="num" w:pos="1440"/>
        </w:tabs>
        <w:ind w:left="1440" w:hanging="360"/>
      </w:pPr>
      <w:rPr>
        <w:rFonts w:ascii="Wingdings" w:hAnsi="Wingdings" w:hint="default"/>
      </w:rPr>
    </w:lvl>
    <w:lvl w:ilvl="1" w:tplc="0C0A0001">
      <w:start w:val="1"/>
      <w:numFmt w:val="bullet"/>
      <w:lvlText w:val=""/>
      <w:lvlJc w:val="left"/>
      <w:pPr>
        <w:tabs>
          <w:tab w:val="num" w:pos="785"/>
        </w:tabs>
        <w:ind w:left="785" w:hanging="360"/>
      </w:pPr>
      <w:rPr>
        <w:rFonts w:ascii="Symbol" w:hAnsi="Symbol" w:cs="Symbol"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5">
    <w:nsid w:val="1B067D74"/>
    <w:multiLevelType w:val="multilevel"/>
    <w:tmpl w:val="241C9736"/>
    <w:styleLink w:val="Estilo1"/>
    <w:lvl w:ilvl="0">
      <w:start w:val="3"/>
      <w:numFmt w:val="decimal"/>
      <w:lvlText w:val="%1."/>
      <w:lvlJc w:val="left"/>
      <w:pPr>
        <w:ind w:left="72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6">
    <w:nsid w:val="1E084515"/>
    <w:multiLevelType w:val="multilevel"/>
    <w:tmpl w:val="D25E02F2"/>
    <w:lvl w:ilvl="0">
      <w:start w:val="1"/>
      <w:numFmt w:val="decimal"/>
      <w:lvlText w:val="%1."/>
      <w:lvlJc w:val="left"/>
      <w:pPr>
        <w:ind w:left="720" w:hanging="720"/>
      </w:pPr>
      <w:rPr>
        <w:rFonts w:hint="default"/>
      </w:rPr>
    </w:lvl>
    <w:lvl w:ilvl="1">
      <w:start w:val="1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7">
    <w:nsid w:val="1E48692A"/>
    <w:multiLevelType w:val="hybridMultilevel"/>
    <w:tmpl w:val="5D2A702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25603C2"/>
    <w:multiLevelType w:val="hybridMultilevel"/>
    <w:tmpl w:val="D494E59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CE2256E"/>
    <w:multiLevelType w:val="multilevel"/>
    <w:tmpl w:val="3D5C502C"/>
    <w:lvl w:ilvl="0">
      <w:start w:val="2"/>
      <w:numFmt w:val="decimal"/>
      <w:lvlText w:val="%1"/>
      <w:lvlJc w:val="left"/>
      <w:pPr>
        <w:ind w:left="525" w:hanging="525"/>
      </w:pPr>
      <w:rPr>
        <w:rFonts w:hint="default"/>
      </w:rPr>
    </w:lvl>
    <w:lvl w:ilvl="1">
      <w:start w:val="2"/>
      <w:numFmt w:val="decimal"/>
      <w:lvlText w:val="%1.%2"/>
      <w:lvlJc w:val="left"/>
      <w:pPr>
        <w:ind w:left="1065" w:hanging="525"/>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1505"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20">
    <w:nsid w:val="2EA52265"/>
    <w:multiLevelType w:val="hybridMultilevel"/>
    <w:tmpl w:val="468AA158"/>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F0D4FA4"/>
    <w:multiLevelType w:val="hybridMultilevel"/>
    <w:tmpl w:val="2BFCD35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0BB2367"/>
    <w:multiLevelType w:val="hybridMultilevel"/>
    <w:tmpl w:val="1B10B8F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30E86036"/>
    <w:multiLevelType w:val="hybridMultilevel"/>
    <w:tmpl w:val="A6A0CF0C"/>
    <w:lvl w:ilvl="0" w:tplc="300A0005">
      <w:start w:val="1"/>
      <w:numFmt w:val="bullet"/>
      <w:lvlText w:val=""/>
      <w:lvlJc w:val="left"/>
      <w:pPr>
        <w:ind w:left="1305" w:hanging="360"/>
      </w:pPr>
      <w:rPr>
        <w:rFonts w:ascii="Wingdings" w:hAnsi="Wingdings" w:hint="default"/>
      </w:rPr>
    </w:lvl>
    <w:lvl w:ilvl="1" w:tplc="300A0003" w:tentative="1">
      <w:start w:val="1"/>
      <w:numFmt w:val="bullet"/>
      <w:lvlText w:val="o"/>
      <w:lvlJc w:val="left"/>
      <w:pPr>
        <w:ind w:left="2025" w:hanging="360"/>
      </w:pPr>
      <w:rPr>
        <w:rFonts w:ascii="Courier New" w:hAnsi="Courier New" w:cs="Courier New" w:hint="default"/>
      </w:rPr>
    </w:lvl>
    <w:lvl w:ilvl="2" w:tplc="300A0005" w:tentative="1">
      <w:start w:val="1"/>
      <w:numFmt w:val="bullet"/>
      <w:lvlText w:val=""/>
      <w:lvlJc w:val="left"/>
      <w:pPr>
        <w:ind w:left="2745" w:hanging="360"/>
      </w:pPr>
      <w:rPr>
        <w:rFonts w:ascii="Wingdings" w:hAnsi="Wingdings" w:hint="default"/>
      </w:rPr>
    </w:lvl>
    <w:lvl w:ilvl="3" w:tplc="300A0001" w:tentative="1">
      <w:start w:val="1"/>
      <w:numFmt w:val="bullet"/>
      <w:lvlText w:val=""/>
      <w:lvlJc w:val="left"/>
      <w:pPr>
        <w:ind w:left="3465" w:hanging="360"/>
      </w:pPr>
      <w:rPr>
        <w:rFonts w:ascii="Symbol" w:hAnsi="Symbol" w:hint="default"/>
      </w:rPr>
    </w:lvl>
    <w:lvl w:ilvl="4" w:tplc="300A0003" w:tentative="1">
      <w:start w:val="1"/>
      <w:numFmt w:val="bullet"/>
      <w:lvlText w:val="o"/>
      <w:lvlJc w:val="left"/>
      <w:pPr>
        <w:ind w:left="4185" w:hanging="360"/>
      </w:pPr>
      <w:rPr>
        <w:rFonts w:ascii="Courier New" w:hAnsi="Courier New" w:cs="Courier New" w:hint="default"/>
      </w:rPr>
    </w:lvl>
    <w:lvl w:ilvl="5" w:tplc="300A0005" w:tentative="1">
      <w:start w:val="1"/>
      <w:numFmt w:val="bullet"/>
      <w:lvlText w:val=""/>
      <w:lvlJc w:val="left"/>
      <w:pPr>
        <w:ind w:left="4905" w:hanging="360"/>
      </w:pPr>
      <w:rPr>
        <w:rFonts w:ascii="Wingdings" w:hAnsi="Wingdings" w:hint="default"/>
      </w:rPr>
    </w:lvl>
    <w:lvl w:ilvl="6" w:tplc="300A0001" w:tentative="1">
      <w:start w:val="1"/>
      <w:numFmt w:val="bullet"/>
      <w:lvlText w:val=""/>
      <w:lvlJc w:val="left"/>
      <w:pPr>
        <w:ind w:left="5625" w:hanging="360"/>
      </w:pPr>
      <w:rPr>
        <w:rFonts w:ascii="Symbol" w:hAnsi="Symbol" w:hint="default"/>
      </w:rPr>
    </w:lvl>
    <w:lvl w:ilvl="7" w:tplc="300A0003" w:tentative="1">
      <w:start w:val="1"/>
      <w:numFmt w:val="bullet"/>
      <w:lvlText w:val="o"/>
      <w:lvlJc w:val="left"/>
      <w:pPr>
        <w:ind w:left="6345" w:hanging="360"/>
      </w:pPr>
      <w:rPr>
        <w:rFonts w:ascii="Courier New" w:hAnsi="Courier New" w:cs="Courier New" w:hint="default"/>
      </w:rPr>
    </w:lvl>
    <w:lvl w:ilvl="8" w:tplc="300A0005" w:tentative="1">
      <w:start w:val="1"/>
      <w:numFmt w:val="bullet"/>
      <w:lvlText w:val=""/>
      <w:lvlJc w:val="left"/>
      <w:pPr>
        <w:ind w:left="7065" w:hanging="360"/>
      </w:pPr>
      <w:rPr>
        <w:rFonts w:ascii="Wingdings" w:hAnsi="Wingdings" w:hint="default"/>
      </w:rPr>
    </w:lvl>
  </w:abstractNum>
  <w:abstractNum w:abstractNumId="24">
    <w:nsid w:val="31C92681"/>
    <w:multiLevelType w:val="hybridMultilevel"/>
    <w:tmpl w:val="41E4423C"/>
    <w:lvl w:ilvl="0" w:tplc="30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356B1740"/>
    <w:multiLevelType w:val="multilevel"/>
    <w:tmpl w:val="6A3E606A"/>
    <w:lvl w:ilvl="0">
      <w:start w:val="2"/>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6">
    <w:nsid w:val="39622E8A"/>
    <w:multiLevelType w:val="multilevel"/>
    <w:tmpl w:val="5B08D0BA"/>
    <w:lvl w:ilvl="0">
      <w:start w:val="2"/>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7">
    <w:nsid w:val="3F0C6BB8"/>
    <w:multiLevelType w:val="hybridMultilevel"/>
    <w:tmpl w:val="980C7A8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3F5E3C10"/>
    <w:multiLevelType w:val="hybridMultilevel"/>
    <w:tmpl w:val="F4261F50"/>
    <w:lvl w:ilvl="0" w:tplc="0C0A0005">
      <w:start w:val="1"/>
      <w:numFmt w:val="bullet"/>
      <w:lvlText w:val=""/>
      <w:lvlJc w:val="left"/>
      <w:pPr>
        <w:ind w:left="1713" w:hanging="360"/>
      </w:pPr>
      <w:rPr>
        <w:rFonts w:ascii="Wingdings" w:hAnsi="Wingdings"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29">
    <w:nsid w:val="3F6B1CE1"/>
    <w:multiLevelType w:val="hybridMultilevel"/>
    <w:tmpl w:val="20282286"/>
    <w:lvl w:ilvl="0" w:tplc="300A000D">
      <w:start w:val="1"/>
      <w:numFmt w:val="bullet"/>
      <w:lvlText w:val=""/>
      <w:lvlJc w:val="left"/>
      <w:pPr>
        <w:tabs>
          <w:tab w:val="num" w:pos="1440"/>
        </w:tabs>
        <w:ind w:left="1440" w:hanging="360"/>
      </w:pPr>
      <w:rPr>
        <w:rFonts w:ascii="Wingdings" w:hAnsi="Wingdings" w:hint="default"/>
      </w:rPr>
    </w:lvl>
    <w:lvl w:ilvl="1" w:tplc="0C0A0003">
      <w:start w:val="1"/>
      <w:numFmt w:val="bullet"/>
      <w:lvlText w:val="o"/>
      <w:lvlJc w:val="left"/>
      <w:pPr>
        <w:tabs>
          <w:tab w:val="num" w:pos="785"/>
        </w:tabs>
        <w:ind w:left="785"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0">
    <w:nsid w:val="42A156D4"/>
    <w:multiLevelType w:val="multilevel"/>
    <w:tmpl w:val="5B58B4D6"/>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nsid w:val="4585316B"/>
    <w:multiLevelType w:val="multilevel"/>
    <w:tmpl w:val="0FE0726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nsid w:val="45DB35C6"/>
    <w:multiLevelType w:val="hybridMultilevel"/>
    <w:tmpl w:val="6B1A56C0"/>
    <w:lvl w:ilvl="0" w:tplc="300A0005">
      <w:start w:val="1"/>
      <w:numFmt w:val="bullet"/>
      <w:lvlText w:val=""/>
      <w:lvlJc w:val="left"/>
      <w:pPr>
        <w:ind w:left="1429" w:hanging="360"/>
      </w:pPr>
      <w:rPr>
        <w:rFonts w:ascii="Wingdings" w:hAnsi="Wingdings"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33">
    <w:nsid w:val="466F5D1E"/>
    <w:multiLevelType w:val="hybridMultilevel"/>
    <w:tmpl w:val="241E0F80"/>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487C01EB"/>
    <w:multiLevelType w:val="hybridMultilevel"/>
    <w:tmpl w:val="8A741A36"/>
    <w:lvl w:ilvl="0" w:tplc="300A000B">
      <w:start w:val="1"/>
      <w:numFmt w:val="bullet"/>
      <w:lvlText w:val=""/>
      <w:lvlJc w:val="left"/>
      <w:pPr>
        <w:tabs>
          <w:tab w:val="num" w:pos="1440"/>
        </w:tabs>
        <w:ind w:left="1440" w:hanging="360"/>
      </w:pPr>
      <w:rPr>
        <w:rFonts w:ascii="Wingdings" w:hAnsi="Wingdings" w:hint="default"/>
        <w:color w:val="auto"/>
      </w:rPr>
    </w:lvl>
    <w:lvl w:ilvl="1" w:tplc="0C0A0003">
      <w:start w:val="1"/>
      <w:numFmt w:val="bullet"/>
      <w:lvlText w:val="o"/>
      <w:lvlJc w:val="left"/>
      <w:pPr>
        <w:tabs>
          <w:tab w:val="num" w:pos="785"/>
        </w:tabs>
        <w:ind w:left="785"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5">
    <w:nsid w:val="48C57F2A"/>
    <w:multiLevelType w:val="hybridMultilevel"/>
    <w:tmpl w:val="7A0819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92A03BC"/>
    <w:multiLevelType w:val="multilevel"/>
    <w:tmpl w:val="C73CD370"/>
    <w:lvl w:ilvl="0">
      <w:start w:val="2"/>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7">
    <w:nsid w:val="4A0D0D03"/>
    <w:multiLevelType w:val="multilevel"/>
    <w:tmpl w:val="9FA87488"/>
    <w:lvl w:ilvl="0">
      <w:start w:val="1"/>
      <w:numFmt w:val="bullet"/>
      <w:lvlText w:val=""/>
      <w:lvlJc w:val="left"/>
      <w:pPr>
        <w:tabs>
          <w:tab w:val="num" w:pos="786"/>
        </w:tabs>
        <w:ind w:left="786" w:hanging="360"/>
      </w:pPr>
      <w:rPr>
        <w:rFonts w:ascii="Wingdings" w:hAnsi="Wingdings" w:hint="default"/>
        <w:sz w:val="24"/>
        <w:szCs w:val="24"/>
      </w:rPr>
    </w:lvl>
    <w:lvl w:ilvl="1">
      <w:start w:val="1"/>
      <w:numFmt w:val="bullet"/>
      <w:lvlText w:val=""/>
      <w:lvlJc w:val="left"/>
      <w:pPr>
        <w:ind w:left="1506" w:hanging="360"/>
      </w:pPr>
      <w:rPr>
        <w:rFonts w:ascii="Symbol" w:hAnsi="Symbol" w:hint="default"/>
      </w:rPr>
    </w:lvl>
    <w:lvl w:ilvl="2">
      <w:numFmt w:val="bullet"/>
      <w:lvlText w:val="-"/>
      <w:lvlJc w:val="left"/>
      <w:pPr>
        <w:ind w:left="2226" w:hanging="360"/>
      </w:pPr>
      <w:rPr>
        <w:rFonts w:ascii="Arial" w:eastAsiaTheme="minorEastAsia" w:hAnsi="Arial" w:cs="Arial" w:hint="default"/>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38">
    <w:nsid w:val="4DB3075E"/>
    <w:multiLevelType w:val="hybridMultilevel"/>
    <w:tmpl w:val="3E58003A"/>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4E4B5EC6"/>
    <w:multiLevelType w:val="hybridMultilevel"/>
    <w:tmpl w:val="59EC2C88"/>
    <w:lvl w:ilvl="0" w:tplc="300A0005">
      <w:start w:val="1"/>
      <w:numFmt w:val="bullet"/>
      <w:lvlText w:val=""/>
      <w:lvlJc w:val="left"/>
      <w:pPr>
        <w:ind w:left="1305" w:hanging="360"/>
      </w:pPr>
      <w:rPr>
        <w:rFonts w:ascii="Wingdings" w:hAnsi="Wingdings" w:hint="default"/>
      </w:rPr>
    </w:lvl>
    <w:lvl w:ilvl="1" w:tplc="300A0003" w:tentative="1">
      <w:start w:val="1"/>
      <w:numFmt w:val="bullet"/>
      <w:lvlText w:val="o"/>
      <w:lvlJc w:val="left"/>
      <w:pPr>
        <w:ind w:left="2025" w:hanging="360"/>
      </w:pPr>
      <w:rPr>
        <w:rFonts w:ascii="Courier New" w:hAnsi="Courier New" w:cs="Courier New" w:hint="default"/>
      </w:rPr>
    </w:lvl>
    <w:lvl w:ilvl="2" w:tplc="300A0005" w:tentative="1">
      <w:start w:val="1"/>
      <w:numFmt w:val="bullet"/>
      <w:lvlText w:val=""/>
      <w:lvlJc w:val="left"/>
      <w:pPr>
        <w:ind w:left="2745" w:hanging="360"/>
      </w:pPr>
      <w:rPr>
        <w:rFonts w:ascii="Wingdings" w:hAnsi="Wingdings" w:hint="default"/>
      </w:rPr>
    </w:lvl>
    <w:lvl w:ilvl="3" w:tplc="300A0001" w:tentative="1">
      <w:start w:val="1"/>
      <w:numFmt w:val="bullet"/>
      <w:lvlText w:val=""/>
      <w:lvlJc w:val="left"/>
      <w:pPr>
        <w:ind w:left="3465" w:hanging="360"/>
      </w:pPr>
      <w:rPr>
        <w:rFonts w:ascii="Symbol" w:hAnsi="Symbol" w:hint="default"/>
      </w:rPr>
    </w:lvl>
    <w:lvl w:ilvl="4" w:tplc="300A0003" w:tentative="1">
      <w:start w:val="1"/>
      <w:numFmt w:val="bullet"/>
      <w:lvlText w:val="o"/>
      <w:lvlJc w:val="left"/>
      <w:pPr>
        <w:ind w:left="4185" w:hanging="360"/>
      </w:pPr>
      <w:rPr>
        <w:rFonts w:ascii="Courier New" w:hAnsi="Courier New" w:cs="Courier New" w:hint="default"/>
      </w:rPr>
    </w:lvl>
    <w:lvl w:ilvl="5" w:tplc="300A0005" w:tentative="1">
      <w:start w:val="1"/>
      <w:numFmt w:val="bullet"/>
      <w:lvlText w:val=""/>
      <w:lvlJc w:val="left"/>
      <w:pPr>
        <w:ind w:left="4905" w:hanging="360"/>
      </w:pPr>
      <w:rPr>
        <w:rFonts w:ascii="Wingdings" w:hAnsi="Wingdings" w:hint="default"/>
      </w:rPr>
    </w:lvl>
    <w:lvl w:ilvl="6" w:tplc="300A0001" w:tentative="1">
      <w:start w:val="1"/>
      <w:numFmt w:val="bullet"/>
      <w:lvlText w:val=""/>
      <w:lvlJc w:val="left"/>
      <w:pPr>
        <w:ind w:left="5625" w:hanging="360"/>
      </w:pPr>
      <w:rPr>
        <w:rFonts w:ascii="Symbol" w:hAnsi="Symbol" w:hint="default"/>
      </w:rPr>
    </w:lvl>
    <w:lvl w:ilvl="7" w:tplc="300A0003" w:tentative="1">
      <w:start w:val="1"/>
      <w:numFmt w:val="bullet"/>
      <w:lvlText w:val="o"/>
      <w:lvlJc w:val="left"/>
      <w:pPr>
        <w:ind w:left="6345" w:hanging="360"/>
      </w:pPr>
      <w:rPr>
        <w:rFonts w:ascii="Courier New" w:hAnsi="Courier New" w:cs="Courier New" w:hint="default"/>
      </w:rPr>
    </w:lvl>
    <w:lvl w:ilvl="8" w:tplc="300A0005" w:tentative="1">
      <w:start w:val="1"/>
      <w:numFmt w:val="bullet"/>
      <w:lvlText w:val=""/>
      <w:lvlJc w:val="left"/>
      <w:pPr>
        <w:ind w:left="7065" w:hanging="360"/>
      </w:pPr>
      <w:rPr>
        <w:rFonts w:ascii="Wingdings" w:hAnsi="Wingdings" w:hint="default"/>
      </w:rPr>
    </w:lvl>
  </w:abstractNum>
  <w:abstractNum w:abstractNumId="40">
    <w:nsid w:val="51823613"/>
    <w:multiLevelType w:val="multilevel"/>
    <w:tmpl w:val="F6828D0E"/>
    <w:lvl w:ilvl="0">
      <w:start w:val="2"/>
      <w:numFmt w:val="decimal"/>
      <w:lvlText w:val="%1."/>
      <w:lvlJc w:val="left"/>
      <w:pPr>
        <w:ind w:left="585" w:hanging="58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pStyle w:val="Ttulo4"/>
      <w:lvlText w:val="%1.%2.%3.%4."/>
      <w:lvlJc w:val="left"/>
      <w:pPr>
        <w:ind w:left="1620" w:hanging="1080"/>
      </w:pPr>
      <w:rPr>
        <w:rFonts w:hint="default"/>
      </w:rPr>
    </w:lvl>
    <w:lvl w:ilvl="4">
      <w:start w:val="1"/>
      <w:numFmt w:val="decimal"/>
      <w:pStyle w:val="Ttulo5"/>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1">
    <w:nsid w:val="52F66DD0"/>
    <w:multiLevelType w:val="multilevel"/>
    <w:tmpl w:val="1F263458"/>
    <w:lvl w:ilvl="0">
      <w:start w:val="2"/>
      <w:numFmt w:val="decimal"/>
      <w:lvlText w:val="%1."/>
      <w:lvlJc w:val="left"/>
      <w:pPr>
        <w:ind w:left="540" w:hanging="540"/>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2">
    <w:nsid w:val="53C14BF8"/>
    <w:multiLevelType w:val="multilevel"/>
    <w:tmpl w:val="CE4A713E"/>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1080" w:hanging="720"/>
      </w:pPr>
      <w:rPr>
        <w:rFonts w:hint="default"/>
      </w:rPr>
    </w:lvl>
    <w:lvl w:ilvl="2">
      <w:start w:val="1"/>
      <w:numFmt w:val="decimal"/>
      <w:isLgl/>
      <w:lvlText w:val="%1.12.2."/>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3">
    <w:nsid w:val="53D6759A"/>
    <w:multiLevelType w:val="hybridMultilevel"/>
    <w:tmpl w:val="F95858C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nsid w:val="548A750B"/>
    <w:multiLevelType w:val="multilevel"/>
    <w:tmpl w:val="05A4A59A"/>
    <w:lvl w:ilvl="0">
      <w:start w:val="3"/>
      <w:numFmt w:val="decimal"/>
      <w:lvlText w:val="%1."/>
      <w:lvlJc w:val="left"/>
      <w:pPr>
        <w:ind w:left="585" w:hanging="585"/>
      </w:pPr>
      <w:rPr>
        <w:rFonts w:hint="default"/>
      </w:rPr>
    </w:lvl>
    <w:lvl w:ilvl="1">
      <w:start w:val="4"/>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5">
    <w:nsid w:val="58FB5887"/>
    <w:multiLevelType w:val="multilevel"/>
    <w:tmpl w:val="E1BA482E"/>
    <w:lvl w:ilvl="0">
      <w:start w:val="3"/>
      <w:numFmt w:val="decimal"/>
      <w:lvlText w:val="%1."/>
      <w:lvlJc w:val="left"/>
      <w:pPr>
        <w:ind w:left="585" w:hanging="585"/>
      </w:pPr>
      <w:rPr>
        <w:rFonts w:hint="default"/>
      </w:rPr>
    </w:lvl>
    <w:lvl w:ilvl="1">
      <w:start w:val="3"/>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46">
    <w:nsid w:val="5F0F19BE"/>
    <w:multiLevelType w:val="hybridMultilevel"/>
    <w:tmpl w:val="A4BE793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7">
    <w:nsid w:val="61A53367"/>
    <w:multiLevelType w:val="hybridMultilevel"/>
    <w:tmpl w:val="74C2D2E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nsid w:val="65A419DC"/>
    <w:multiLevelType w:val="hybridMultilevel"/>
    <w:tmpl w:val="207468A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nsid w:val="6654643E"/>
    <w:multiLevelType w:val="multilevel"/>
    <w:tmpl w:val="F276263A"/>
    <w:lvl w:ilvl="0">
      <w:start w:val="1"/>
      <w:numFmt w:val="decimal"/>
      <w:lvlText w:val="%1"/>
      <w:lvlJc w:val="left"/>
      <w:pPr>
        <w:ind w:left="525" w:hanging="525"/>
      </w:pPr>
      <w:rPr>
        <w:rFonts w:hint="default"/>
      </w:rPr>
    </w:lvl>
    <w:lvl w:ilvl="1">
      <w:start w:val="4"/>
      <w:numFmt w:val="decimal"/>
      <w:lvlText w:val="%1.%2"/>
      <w:lvlJc w:val="left"/>
      <w:pPr>
        <w:ind w:left="705" w:hanging="525"/>
      </w:pPr>
      <w:rPr>
        <w:rFonts w:hint="default"/>
      </w:rPr>
    </w:lvl>
    <w:lvl w:ilvl="2">
      <w:start w:val="1"/>
      <w:numFmt w:val="decimal"/>
      <w:pStyle w:val="Ttulo3"/>
      <w:lvlText w:val="%1.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50">
    <w:nsid w:val="684F6767"/>
    <w:multiLevelType w:val="multilevel"/>
    <w:tmpl w:val="91584A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B6E3122"/>
    <w:multiLevelType w:val="hybridMultilevel"/>
    <w:tmpl w:val="4FD046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2">
    <w:nsid w:val="6BBD0B04"/>
    <w:multiLevelType w:val="hybridMultilevel"/>
    <w:tmpl w:val="B588C96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70F3734A"/>
    <w:multiLevelType w:val="hybridMultilevel"/>
    <w:tmpl w:val="4BF66D3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nsid w:val="72B26F6B"/>
    <w:multiLevelType w:val="hybridMultilevel"/>
    <w:tmpl w:val="32649332"/>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746817BC"/>
    <w:multiLevelType w:val="multilevel"/>
    <w:tmpl w:val="4DECEB8E"/>
    <w:lvl w:ilvl="0">
      <w:start w:val="1"/>
      <w:numFmt w:val="decimal"/>
      <w:lvlText w:val="%1."/>
      <w:lvlJc w:val="left"/>
      <w:pPr>
        <w:ind w:left="720" w:hanging="360"/>
      </w:pPr>
    </w:lvl>
    <w:lvl w:ilvl="1">
      <w:start w:val="2"/>
      <w:numFmt w:val="decimal"/>
      <w:isLgl/>
      <w:lvlText w:val="%1.%2."/>
      <w:lvlJc w:val="left"/>
      <w:pPr>
        <w:ind w:left="1080" w:hanging="720"/>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6">
    <w:nsid w:val="777937AF"/>
    <w:multiLevelType w:val="hybridMultilevel"/>
    <w:tmpl w:val="ECDC56C6"/>
    <w:lvl w:ilvl="0" w:tplc="30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78B34284"/>
    <w:multiLevelType w:val="hybridMultilevel"/>
    <w:tmpl w:val="1A8020E2"/>
    <w:lvl w:ilvl="0" w:tplc="300A0005">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58">
    <w:nsid w:val="7AD80FB9"/>
    <w:multiLevelType w:val="hybridMultilevel"/>
    <w:tmpl w:val="CF4E98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0"/>
  </w:num>
  <w:num w:numId="2">
    <w:abstractNumId w:val="10"/>
  </w:num>
  <w:num w:numId="3">
    <w:abstractNumId w:val="47"/>
  </w:num>
  <w:num w:numId="4">
    <w:abstractNumId w:val="5"/>
  </w:num>
  <w:num w:numId="5">
    <w:abstractNumId w:val="42"/>
  </w:num>
  <w:num w:numId="6">
    <w:abstractNumId w:val="49"/>
  </w:num>
  <w:num w:numId="7">
    <w:abstractNumId w:val="53"/>
  </w:num>
  <w:num w:numId="8">
    <w:abstractNumId w:val="52"/>
  </w:num>
  <w:num w:numId="9">
    <w:abstractNumId w:val="11"/>
  </w:num>
  <w:num w:numId="10">
    <w:abstractNumId w:val="49"/>
    <w:lvlOverride w:ilvl="0">
      <w:startOverride w:val="2"/>
    </w:lvlOverride>
    <w:lvlOverride w:ilvl="1">
      <w:startOverride w:val="1"/>
    </w:lvlOverride>
    <w:lvlOverride w:ilvl="2">
      <w:startOverride w:val="1"/>
    </w:lvlOverride>
  </w:num>
  <w:num w:numId="11">
    <w:abstractNumId w:val="38"/>
  </w:num>
  <w:num w:numId="12">
    <w:abstractNumId w:val="4"/>
  </w:num>
  <w:num w:numId="13">
    <w:abstractNumId w:val="22"/>
  </w:num>
  <w:num w:numId="14">
    <w:abstractNumId w:val="27"/>
  </w:num>
  <w:num w:numId="15">
    <w:abstractNumId w:val="30"/>
  </w:num>
  <w:num w:numId="16">
    <w:abstractNumId w:val="57"/>
  </w:num>
  <w:num w:numId="17">
    <w:abstractNumId w:val="0"/>
  </w:num>
  <w:num w:numId="18">
    <w:abstractNumId w:val="51"/>
  </w:num>
  <w:num w:numId="19">
    <w:abstractNumId w:val="2"/>
  </w:num>
  <w:num w:numId="20">
    <w:abstractNumId w:val="6"/>
  </w:num>
  <w:num w:numId="21">
    <w:abstractNumId w:val="43"/>
  </w:num>
  <w:num w:numId="22">
    <w:abstractNumId w:val="28"/>
  </w:num>
  <w:num w:numId="23">
    <w:abstractNumId w:val="24"/>
  </w:num>
  <w:num w:numId="24">
    <w:abstractNumId w:val="56"/>
  </w:num>
  <w:num w:numId="25">
    <w:abstractNumId w:val="1"/>
  </w:num>
  <w:num w:numId="26">
    <w:abstractNumId w:val="21"/>
  </w:num>
  <w:num w:numId="27">
    <w:abstractNumId w:val="48"/>
  </w:num>
  <w:num w:numId="28">
    <w:abstractNumId w:val="54"/>
  </w:num>
  <w:num w:numId="29">
    <w:abstractNumId w:val="9"/>
  </w:num>
  <w:num w:numId="30">
    <w:abstractNumId w:val="35"/>
  </w:num>
  <w:num w:numId="31">
    <w:abstractNumId w:val="58"/>
  </w:num>
  <w:num w:numId="32">
    <w:abstractNumId w:val="55"/>
  </w:num>
  <w:num w:numId="33">
    <w:abstractNumId w:val="46"/>
  </w:num>
  <w:num w:numId="34">
    <w:abstractNumId w:val="16"/>
  </w:num>
  <w:num w:numId="35">
    <w:abstractNumId w:val="40"/>
  </w:num>
  <w:num w:numId="36">
    <w:abstractNumId w:val="19"/>
  </w:num>
  <w:num w:numId="37">
    <w:abstractNumId w:val="32"/>
  </w:num>
  <w:num w:numId="38">
    <w:abstractNumId w:val="7"/>
  </w:num>
  <w:num w:numId="39">
    <w:abstractNumId w:val="37"/>
  </w:num>
  <w:num w:numId="40">
    <w:abstractNumId w:val="39"/>
  </w:num>
  <w:num w:numId="41">
    <w:abstractNumId w:val="23"/>
  </w:num>
  <w:num w:numId="42">
    <w:abstractNumId w:val="18"/>
  </w:num>
  <w:num w:numId="43">
    <w:abstractNumId w:val="25"/>
  </w:num>
  <w:num w:numId="44">
    <w:abstractNumId w:val="26"/>
  </w:num>
  <w:num w:numId="45">
    <w:abstractNumId w:val="36"/>
  </w:num>
  <w:num w:numId="46">
    <w:abstractNumId w:val="41"/>
  </w:num>
  <w:num w:numId="47">
    <w:abstractNumId w:val="12"/>
  </w:num>
  <w:num w:numId="48">
    <w:abstractNumId w:val="3"/>
  </w:num>
  <w:num w:numId="49">
    <w:abstractNumId w:val="31"/>
  </w:num>
  <w:num w:numId="50">
    <w:abstractNumId w:val="33"/>
  </w:num>
  <w:num w:numId="51">
    <w:abstractNumId w:val="15"/>
  </w:num>
  <w:num w:numId="52">
    <w:abstractNumId w:val="8"/>
  </w:num>
  <w:num w:numId="53">
    <w:abstractNumId w:val="29"/>
  </w:num>
  <w:num w:numId="54">
    <w:abstractNumId w:val="34"/>
  </w:num>
  <w:num w:numId="55">
    <w:abstractNumId w:val="13"/>
  </w:num>
  <w:num w:numId="56">
    <w:abstractNumId w:val="14"/>
  </w:num>
  <w:num w:numId="57">
    <w:abstractNumId w:val="45"/>
  </w:num>
  <w:num w:numId="58">
    <w:abstractNumId w:val="44"/>
  </w:num>
  <w:num w:numId="59">
    <w:abstractNumId w:val="17"/>
  </w:num>
  <w:num w:numId="60">
    <w:abstractNumId w:val="20"/>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activeWritingStyle w:appName="MSWord" w:lang="es-EC" w:vendorID="64" w:dllVersion="131078" w:nlCheck="1" w:checkStyle="0"/>
  <w:activeWritingStyle w:appName="MSWord" w:lang="es-ES" w:vendorID="64" w:dllVersion="131078" w:nlCheck="1" w:checkStyle="1"/>
  <w:activeWritingStyle w:appName="MSWord" w:lang="en-US" w:vendorID="64" w:dllVersion="131078" w:nlCheck="1" w:checkStyle="1"/>
  <w:activeWritingStyle w:appName="MSWord" w:lang="es-CO"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
  <w:rsids>
    <w:rsidRoot w:val="00920E9B"/>
    <w:rsid w:val="000002E5"/>
    <w:rsid w:val="00000627"/>
    <w:rsid w:val="00001525"/>
    <w:rsid w:val="000018EE"/>
    <w:rsid w:val="00001C63"/>
    <w:rsid w:val="00002361"/>
    <w:rsid w:val="0000242D"/>
    <w:rsid w:val="000048C1"/>
    <w:rsid w:val="00005651"/>
    <w:rsid w:val="00005B2F"/>
    <w:rsid w:val="0000673D"/>
    <w:rsid w:val="00007646"/>
    <w:rsid w:val="000106D8"/>
    <w:rsid w:val="00010A97"/>
    <w:rsid w:val="00010CC5"/>
    <w:rsid w:val="00010E83"/>
    <w:rsid w:val="00011103"/>
    <w:rsid w:val="000115BD"/>
    <w:rsid w:val="00011C5A"/>
    <w:rsid w:val="00012681"/>
    <w:rsid w:val="00012975"/>
    <w:rsid w:val="000133D1"/>
    <w:rsid w:val="000137C0"/>
    <w:rsid w:val="00013AD4"/>
    <w:rsid w:val="0001457F"/>
    <w:rsid w:val="00014805"/>
    <w:rsid w:val="000148D8"/>
    <w:rsid w:val="0001522D"/>
    <w:rsid w:val="000159B0"/>
    <w:rsid w:val="00016301"/>
    <w:rsid w:val="00016373"/>
    <w:rsid w:val="00016B24"/>
    <w:rsid w:val="000172F0"/>
    <w:rsid w:val="00017D2F"/>
    <w:rsid w:val="00020B9D"/>
    <w:rsid w:val="00021734"/>
    <w:rsid w:val="00021C67"/>
    <w:rsid w:val="00022188"/>
    <w:rsid w:val="000229B3"/>
    <w:rsid w:val="000229B6"/>
    <w:rsid w:val="00022FD8"/>
    <w:rsid w:val="0002305C"/>
    <w:rsid w:val="00023193"/>
    <w:rsid w:val="0002324D"/>
    <w:rsid w:val="00023ADE"/>
    <w:rsid w:val="00023E3F"/>
    <w:rsid w:val="0002411E"/>
    <w:rsid w:val="000242D8"/>
    <w:rsid w:val="0002474A"/>
    <w:rsid w:val="00024F4A"/>
    <w:rsid w:val="000259A6"/>
    <w:rsid w:val="000261AA"/>
    <w:rsid w:val="000267E1"/>
    <w:rsid w:val="00026BEE"/>
    <w:rsid w:val="00026C57"/>
    <w:rsid w:val="00026C8B"/>
    <w:rsid w:val="00026E6E"/>
    <w:rsid w:val="000279BF"/>
    <w:rsid w:val="00027BFA"/>
    <w:rsid w:val="0003041E"/>
    <w:rsid w:val="000305D7"/>
    <w:rsid w:val="00032924"/>
    <w:rsid w:val="00033ECA"/>
    <w:rsid w:val="000341CC"/>
    <w:rsid w:val="00034619"/>
    <w:rsid w:val="00034D01"/>
    <w:rsid w:val="000353BD"/>
    <w:rsid w:val="000356EA"/>
    <w:rsid w:val="00035A56"/>
    <w:rsid w:val="00036085"/>
    <w:rsid w:val="00036AFF"/>
    <w:rsid w:val="00036C8F"/>
    <w:rsid w:val="00036D58"/>
    <w:rsid w:val="000407CF"/>
    <w:rsid w:val="00040CE4"/>
    <w:rsid w:val="00041FC4"/>
    <w:rsid w:val="000429D9"/>
    <w:rsid w:val="0004387D"/>
    <w:rsid w:val="0004389D"/>
    <w:rsid w:val="00043BAD"/>
    <w:rsid w:val="0004435C"/>
    <w:rsid w:val="00045124"/>
    <w:rsid w:val="000453A5"/>
    <w:rsid w:val="0004607E"/>
    <w:rsid w:val="0004654C"/>
    <w:rsid w:val="0004676B"/>
    <w:rsid w:val="00046774"/>
    <w:rsid w:val="00046E43"/>
    <w:rsid w:val="00047A00"/>
    <w:rsid w:val="00047A68"/>
    <w:rsid w:val="00050733"/>
    <w:rsid w:val="000510F8"/>
    <w:rsid w:val="00051808"/>
    <w:rsid w:val="00051E59"/>
    <w:rsid w:val="00051E7C"/>
    <w:rsid w:val="00051FE9"/>
    <w:rsid w:val="00052268"/>
    <w:rsid w:val="0005365D"/>
    <w:rsid w:val="00053829"/>
    <w:rsid w:val="00054DE3"/>
    <w:rsid w:val="00055AC7"/>
    <w:rsid w:val="00055D70"/>
    <w:rsid w:val="0005630F"/>
    <w:rsid w:val="000567E5"/>
    <w:rsid w:val="00056D9C"/>
    <w:rsid w:val="0006075F"/>
    <w:rsid w:val="00060DFC"/>
    <w:rsid w:val="000613DC"/>
    <w:rsid w:val="0006189F"/>
    <w:rsid w:val="000618D4"/>
    <w:rsid w:val="00061BDD"/>
    <w:rsid w:val="000626DF"/>
    <w:rsid w:val="00063325"/>
    <w:rsid w:val="00063C6C"/>
    <w:rsid w:val="0006442C"/>
    <w:rsid w:val="00064BEB"/>
    <w:rsid w:val="00064C80"/>
    <w:rsid w:val="00064F06"/>
    <w:rsid w:val="000655D4"/>
    <w:rsid w:val="0006564F"/>
    <w:rsid w:val="00066437"/>
    <w:rsid w:val="000668E5"/>
    <w:rsid w:val="0006698F"/>
    <w:rsid w:val="00066A37"/>
    <w:rsid w:val="00066B76"/>
    <w:rsid w:val="00066F83"/>
    <w:rsid w:val="000700AA"/>
    <w:rsid w:val="0007042E"/>
    <w:rsid w:val="0007184F"/>
    <w:rsid w:val="0007318D"/>
    <w:rsid w:val="00074536"/>
    <w:rsid w:val="000745D3"/>
    <w:rsid w:val="00074E16"/>
    <w:rsid w:val="00075416"/>
    <w:rsid w:val="000759C6"/>
    <w:rsid w:val="00075CC1"/>
    <w:rsid w:val="00075F73"/>
    <w:rsid w:val="000763AC"/>
    <w:rsid w:val="0007683B"/>
    <w:rsid w:val="000768A8"/>
    <w:rsid w:val="00076EED"/>
    <w:rsid w:val="00077630"/>
    <w:rsid w:val="0008051A"/>
    <w:rsid w:val="00081311"/>
    <w:rsid w:val="00081E20"/>
    <w:rsid w:val="00086083"/>
    <w:rsid w:val="0008612B"/>
    <w:rsid w:val="00086D9E"/>
    <w:rsid w:val="00086DB5"/>
    <w:rsid w:val="00087405"/>
    <w:rsid w:val="00087B8D"/>
    <w:rsid w:val="00087DA0"/>
    <w:rsid w:val="00087F67"/>
    <w:rsid w:val="00090B5D"/>
    <w:rsid w:val="00090BCE"/>
    <w:rsid w:val="00090DA7"/>
    <w:rsid w:val="0009102B"/>
    <w:rsid w:val="00091F7F"/>
    <w:rsid w:val="00092297"/>
    <w:rsid w:val="00092573"/>
    <w:rsid w:val="00095F84"/>
    <w:rsid w:val="0009604A"/>
    <w:rsid w:val="00096507"/>
    <w:rsid w:val="00096C07"/>
    <w:rsid w:val="00097392"/>
    <w:rsid w:val="000A0AB9"/>
    <w:rsid w:val="000A0E6C"/>
    <w:rsid w:val="000A104F"/>
    <w:rsid w:val="000A1167"/>
    <w:rsid w:val="000A11FA"/>
    <w:rsid w:val="000A1762"/>
    <w:rsid w:val="000A1C56"/>
    <w:rsid w:val="000A2324"/>
    <w:rsid w:val="000A2D16"/>
    <w:rsid w:val="000A2E9A"/>
    <w:rsid w:val="000A327C"/>
    <w:rsid w:val="000A4250"/>
    <w:rsid w:val="000A4598"/>
    <w:rsid w:val="000A4E3C"/>
    <w:rsid w:val="000A52FA"/>
    <w:rsid w:val="000A56A5"/>
    <w:rsid w:val="000A620E"/>
    <w:rsid w:val="000A67F6"/>
    <w:rsid w:val="000A7120"/>
    <w:rsid w:val="000A7958"/>
    <w:rsid w:val="000A797C"/>
    <w:rsid w:val="000B03AE"/>
    <w:rsid w:val="000B1575"/>
    <w:rsid w:val="000B1B49"/>
    <w:rsid w:val="000B1E04"/>
    <w:rsid w:val="000B1EEA"/>
    <w:rsid w:val="000B1FA7"/>
    <w:rsid w:val="000B3388"/>
    <w:rsid w:val="000B3AE6"/>
    <w:rsid w:val="000B427F"/>
    <w:rsid w:val="000B467A"/>
    <w:rsid w:val="000B4E18"/>
    <w:rsid w:val="000B4E21"/>
    <w:rsid w:val="000B6139"/>
    <w:rsid w:val="000B6771"/>
    <w:rsid w:val="000B6A6B"/>
    <w:rsid w:val="000B6B85"/>
    <w:rsid w:val="000B76FA"/>
    <w:rsid w:val="000C002E"/>
    <w:rsid w:val="000C0660"/>
    <w:rsid w:val="000C0AA2"/>
    <w:rsid w:val="000C32A5"/>
    <w:rsid w:val="000C37D4"/>
    <w:rsid w:val="000C3986"/>
    <w:rsid w:val="000C3A4B"/>
    <w:rsid w:val="000C5031"/>
    <w:rsid w:val="000C6D82"/>
    <w:rsid w:val="000C761C"/>
    <w:rsid w:val="000C7BF8"/>
    <w:rsid w:val="000C7D96"/>
    <w:rsid w:val="000D03F5"/>
    <w:rsid w:val="000D06B6"/>
    <w:rsid w:val="000D0F13"/>
    <w:rsid w:val="000D1B0C"/>
    <w:rsid w:val="000D1E4D"/>
    <w:rsid w:val="000D1E8F"/>
    <w:rsid w:val="000D2BAD"/>
    <w:rsid w:val="000D3696"/>
    <w:rsid w:val="000D38D7"/>
    <w:rsid w:val="000D4173"/>
    <w:rsid w:val="000D503C"/>
    <w:rsid w:val="000D5949"/>
    <w:rsid w:val="000D5B7F"/>
    <w:rsid w:val="000D6245"/>
    <w:rsid w:val="000D6B4E"/>
    <w:rsid w:val="000D6C51"/>
    <w:rsid w:val="000E0A02"/>
    <w:rsid w:val="000E216A"/>
    <w:rsid w:val="000E40DB"/>
    <w:rsid w:val="000E4430"/>
    <w:rsid w:val="000E462F"/>
    <w:rsid w:val="000E4D41"/>
    <w:rsid w:val="000E4D59"/>
    <w:rsid w:val="000E507C"/>
    <w:rsid w:val="000E534D"/>
    <w:rsid w:val="000E56FA"/>
    <w:rsid w:val="000E5AAB"/>
    <w:rsid w:val="000E671F"/>
    <w:rsid w:val="000E6CC2"/>
    <w:rsid w:val="000E7351"/>
    <w:rsid w:val="000E7640"/>
    <w:rsid w:val="000E7874"/>
    <w:rsid w:val="000E7BD0"/>
    <w:rsid w:val="000E7DC8"/>
    <w:rsid w:val="000E7FF1"/>
    <w:rsid w:val="000F02F6"/>
    <w:rsid w:val="000F052A"/>
    <w:rsid w:val="000F0C8E"/>
    <w:rsid w:val="000F0FAE"/>
    <w:rsid w:val="000F123F"/>
    <w:rsid w:val="000F1B5E"/>
    <w:rsid w:val="000F2008"/>
    <w:rsid w:val="000F2C38"/>
    <w:rsid w:val="000F2DF7"/>
    <w:rsid w:val="000F34F7"/>
    <w:rsid w:val="000F3966"/>
    <w:rsid w:val="000F3F89"/>
    <w:rsid w:val="000F4172"/>
    <w:rsid w:val="000F47FF"/>
    <w:rsid w:val="000F4BE7"/>
    <w:rsid w:val="000F4C0D"/>
    <w:rsid w:val="000F503C"/>
    <w:rsid w:val="000F5436"/>
    <w:rsid w:val="000F582F"/>
    <w:rsid w:val="000F5CF6"/>
    <w:rsid w:val="000F6C7C"/>
    <w:rsid w:val="000F714D"/>
    <w:rsid w:val="000F7263"/>
    <w:rsid w:val="001000AC"/>
    <w:rsid w:val="001001FC"/>
    <w:rsid w:val="00100791"/>
    <w:rsid w:val="00100A48"/>
    <w:rsid w:val="00100CD1"/>
    <w:rsid w:val="00101221"/>
    <w:rsid w:val="00101323"/>
    <w:rsid w:val="001013E1"/>
    <w:rsid w:val="0010193C"/>
    <w:rsid w:val="00101976"/>
    <w:rsid w:val="00101C5C"/>
    <w:rsid w:val="00102518"/>
    <w:rsid w:val="00102F4A"/>
    <w:rsid w:val="0010308C"/>
    <w:rsid w:val="00103C28"/>
    <w:rsid w:val="00103D77"/>
    <w:rsid w:val="00104492"/>
    <w:rsid w:val="00104592"/>
    <w:rsid w:val="0010545F"/>
    <w:rsid w:val="001056C8"/>
    <w:rsid w:val="00105773"/>
    <w:rsid w:val="00105EB3"/>
    <w:rsid w:val="001065F8"/>
    <w:rsid w:val="00106AB5"/>
    <w:rsid w:val="00106F78"/>
    <w:rsid w:val="001071D3"/>
    <w:rsid w:val="00107955"/>
    <w:rsid w:val="00107BEA"/>
    <w:rsid w:val="00107CA3"/>
    <w:rsid w:val="0011109F"/>
    <w:rsid w:val="00111435"/>
    <w:rsid w:val="00112035"/>
    <w:rsid w:val="001121DB"/>
    <w:rsid w:val="001130D6"/>
    <w:rsid w:val="001141CE"/>
    <w:rsid w:val="0011464B"/>
    <w:rsid w:val="0011568E"/>
    <w:rsid w:val="00115DC5"/>
    <w:rsid w:val="00115E00"/>
    <w:rsid w:val="001200D9"/>
    <w:rsid w:val="0012011B"/>
    <w:rsid w:val="001202D0"/>
    <w:rsid w:val="0012049F"/>
    <w:rsid w:val="00120F69"/>
    <w:rsid w:val="00120FD9"/>
    <w:rsid w:val="0012106B"/>
    <w:rsid w:val="001215F1"/>
    <w:rsid w:val="00121679"/>
    <w:rsid w:val="00121B4C"/>
    <w:rsid w:val="00123620"/>
    <w:rsid w:val="00124150"/>
    <w:rsid w:val="00124188"/>
    <w:rsid w:val="00124B06"/>
    <w:rsid w:val="00124B53"/>
    <w:rsid w:val="001251D0"/>
    <w:rsid w:val="001258FE"/>
    <w:rsid w:val="001259ED"/>
    <w:rsid w:val="00126517"/>
    <w:rsid w:val="00126935"/>
    <w:rsid w:val="0012758C"/>
    <w:rsid w:val="00127D44"/>
    <w:rsid w:val="00127FD4"/>
    <w:rsid w:val="00130789"/>
    <w:rsid w:val="001313C0"/>
    <w:rsid w:val="00131635"/>
    <w:rsid w:val="00131E88"/>
    <w:rsid w:val="00132BEF"/>
    <w:rsid w:val="00133369"/>
    <w:rsid w:val="00133713"/>
    <w:rsid w:val="00133A1E"/>
    <w:rsid w:val="0013437A"/>
    <w:rsid w:val="00134785"/>
    <w:rsid w:val="0013501C"/>
    <w:rsid w:val="00135087"/>
    <w:rsid w:val="0013635D"/>
    <w:rsid w:val="00136677"/>
    <w:rsid w:val="001369E5"/>
    <w:rsid w:val="00136AF9"/>
    <w:rsid w:val="001372DD"/>
    <w:rsid w:val="0013734E"/>
    <w:rsid w:val="00137B0A"/>
    <w:rsid w:val="001405C9"/>
    <w:rsid w:val="00141876"/>
    <w:rsid w:val="00141CEA"/>
    <w:rsid w:val="00142020"/>
    <w:rsid w:val="001424B6"/>
    <w:rsid w:val="001429E5"/>
    <w:rsid w:val="001439A8"/>
    <w:rsid w:val="00143BBE"/>
    <w:rsid w:val="00143F2B"/>
    <w:rsid w:val="0014454E"/>
    <w:rsid w:val="0014467E"/>
    <w:rsid w:val="00144D64"/>
    <w:rsid w:val="00147083"/>
    <w:rsid w:val="001475B9"/>
    <w:rsid w:val="0014777B"/>
    <w:rsid w:val="001477BA"/>
    <w:rsid w:val="00147CEA"/>
    <w:rsid w:val="00150C6D"/>
    <w:rsid w:val="0015117F"/>
    <w:rsid w:val="001512A4"/>
    <w:rsid w:val="00151B73"/>
    <w:rsid w:val="00152D27"/>
    <w:rsid w:val="00152FBC"/>
    <w:rsid w:val="00153470"/>
    <w:rsid w:val="00153990"/>
    <w:rsid w:val="00153C5E"/>
    <w:rsid w:val="001540C2"/>
    <w:rsid w:val="0015422C"/>
    <w:rsid w:val="00154E51"/>
    <w:rsid w:val="00155583"/>
    <w:rsid w:val="00156973"/>
    <w:rsid w:val="00156A82"/>
    <w:rsid w:val="001601B6"/>
    <w:rsid w:val="0016061F"/>
    <w:rsid w:val="001606CE"/>
    <w:rsid w:val="00160C9A"/>
    <w:rsid w:val="00160CDA"/>
    <w:rsid w:val="00160DBC"/>
    <w:rsid w:val="00161049"/>
    <w:rsid w:val="001614AD"/>
    <w:rsid w:val="00162429"/>
    <w:rsid w:val="00163DBB"/>
    <w:rsid w:val="00163EDF"/>
    <w:rsid w:val="0016439C"/>
    <w:rsid w:val="00164FE4"/>
    <w:rsid w:val="001652BB"/>
    <w:rsid w:val="00165BD0"/>
    <w:rsid w:val="001667E8"/>
    <w:rsid w:val="00166CF6"/>
    <w:rsid w:val="00166E7A"/>
    <w:rsid w:val="001676D0"/>
    <w:rsid w:val="001678CA"/>
    <w:rsid w:val="00170618"/>
    <w:rsid w:val="001717CA"/>
    <w:rsid w:val="00172041"/>
    <w:rsid w:val="00172197"/>
    <w:rsid w:val="001724B4"/>
    <w:rsid w:val="00172587"/>
    <w:rsid w:val="00172A9C"/>
    <w:rsid w:val="00172CA5"/>
    <w:rsid w:val="00172CF9"/>
    <w:rsid w:val="00174254"/>
    <w:rsid w:val="00174D43"/>
    <w:rsid w:val="00175F98"/>
    <w:rsid w:val="00177660"/>
    <w:rsid w:val="00177A46"/>
    <w:rsid w:val="00177E58"/>
    <w:rsid w:val="00180E00"/>
    <w:rsid w:val="00181CE3"/>
    <w:rsid w:val="00181F2C"/>
    <w:rsid w:val="00182109"/>
    <w:rsid w:val="00182165"/>
    <w:rsid w:val="00182385"/>
    <w:rsid w:val="00182605"/>
    <w:rsid w:val="00182719"/>
    <w:rsid w:val="00184028"/>
    <w:rsid w:val="00184689"/>
    <w:rsid w:val="00184B5D"/>
    <w:rsid w:val="00186721"/>
    <w:rsid w:val="00186740"/>
    <w:rsid w:val="001868C8"/>
    <w:rsid w:val="001879A3"/>
    <w:rsid w:val="00187E83"/>
    <w:rsid w:val="0019038A"/>
    <w:rsid w:val="0019093C"/>
    <w:rsid w:val="00191A85"/>
    <w:rsid w:val="0019262D"/>
    <w:rsid w:val="00192C39"/>
    <w:rsid w:val="00192C5C"/>
    <w:rsid w:val="001933F6"/>
    <w:rsid w:val="00193923"/>
    <w:rsid w:val="001946DF"/>
    <w:rsid w:val="0019592B"/>
    <w:rsid w:val="00196164"/>
    <w:rsid w:val="0019684B"/>
    <w:rsid w:val="00196E91"/>
    <w:rsid w:val="00197D4B"/>
    <w:rsid w:val="001A06B1"/>
    <w:rsid w:val="001A13C4"/>
    <w:rsid w:val="001A1A5A"/>
    <w:rsid w:val="001A28CA"/>
    <w:rsid w:val="001A3315"/>
    <w:rsid w:val="001A3930"/>
    <w:rsid w:val="001A3BEC"/>
    <w:rsid w:val="001A45F0"/>
    <w:rsid w:val="001A6336"/>
    <w:rsid w:val="001A63AE"/>
    <w:rsid w:val="001A6BCA"/>
    <w:rsid w:val="001A7128"/>
    <w:rsid w:val="001A76FC"/>
    <w:rsid w:val="001A7A4F"/>
    <w:rsid w:val="001A7B12"/>
    <w:rsid w:val="001B2128"/>
    <w:rsid w:val="001B2206"/>
    <w:rsid w:val="001B2F97"/>
    <w:rsid w:val="001B4102"/>
    <w:rsid w:val="001B48CE"/>
    <w:rsid w:val="001B4E83"/>
    <w:rsid w:val="001B58D7"/>
    <w:rsid w:val="001C0137"/>
    <w:rsid w:val="001C0C2A"/>
    <w:rsid w:val="001C1270"/>
    <w:rsid w:val="001C1A7E"/>
    <w:rsid w:val="001C2B3D"/>
    <w:rsid w:val="001C2EE8"/>
    <w:rsid w:val="001C3F23"/>
    <w:rsid w:val="001C486F"/>
    <w:rsid w:val="001C5827"/>
    <w:rsid w:val="001C75E1"/>
    <w:rsid w:val="001C7721"/>
    <w:rsid w:val="001C7DD0"/>
    <w:rsid w:val="001C7F32"/>
    <w:rsid w:val="001D086D"/>
    <w:rsid w:val="001D12CB"/>
    <w:rsid w:val="001D15E1"/>
    <w:rsid w:val="001D18BE"/>
    <w:rsid w:val="001D2547"/>
    <w:rsid w:val="001D28FD"/>
    <w:rsid w:val="001D2C59"/>
    <w:rsid w:val="001D34D4"/>
    <w:rsid w:val="001D50A0"/>
    <w:rsid w:val="001D64A3"/>
    <w:rsid w:val="001D773F"/>
    <w:rsid w:val="001D7979"/>
    <w:rsid w:val="001E0BB5"/>
    <w:rsid w:val="001E1A54"/>
    <w:rsid w:val="001E2104"/>
    <w:rsid w:val="001E2801"/>
    <w:rsid w:val="001E2BE7"/>
    <w:rsid w:val="001E2FD5"/>
    <w:rsid w:val="001E35F2"/>
    <w:rsid w:val="001E4A6F"/>
    <w:rsid w:val="001E4BC3"/>
    <w:rsid w:val="001E4BF4"/>
    <w:rsid w:val="001E5067"/>
    <w:rsid w:val="001E564A"/>
    <w:rsid w:val="001E5A1F"/>
    <w:rsid w:val="001E5F2F"/>
    <w:rsid w:val="001E7133"/>
    <w:rsid w:val="001E72EA"/>
    <w:rsid w:val="001E740C"/>
    <w:rsid w:val="001E77BA"/>
    <w:rsid w:val="001E7B6E"/>
    <w:rsid w:val="001E7E16"/>
    <w:rsid w:val="001F0C66"/>
    <w:rsid w:val="001F2244"/>
    <w:rsid w:val="001F260E"/>
    <w:rsid w:val="001F2D2F"/>
    <w:rsid w:val="001F2F60"/>
    <w:rsid w:val="001F4606"/>
    <w:rsid w:val="001F4884"/>
    <w:rsid w:val="001F5136"/>
    <w:rsid w:val="001F574E"/>
    <w:rsid w:val="001F5806"/>
    <w:rsid w:val="001F61C9"/>
    <w:rsid w:val="001F6B27"/>
    <w:rsid w:val="001F73B2"/>
    <w:rsid w:val="001F7752"/>
    <w:rsid w:val="00200CCE"/>
    <w:rsid w:val="00200E0A"/>
    <w:rsid w:val="002019B9"/>
    <w:rsid w:val="00201DEB"/>
    <w:rsid w:val="0020224B"/>
    <w:rsid w:val="00202742"/>
    <w:rsid w:val="00202D34"/>
    <w:rsid w:val="00202FF5"/>
    <w:rsid w:val="00203E3C"/>
    <w:rsid w:val="00203E59"/>
    <w:rsid w:val="002041A2"/>
    <w:rsid w:val="00204E1E"/>
    <w:rsid w:val="00205400"/>
    <w:rsid w:val="002056D9"/>
    <w:rsid w:val="00205D34"/>
    <w:rsid w:val="0020600A"/>
    <w:rsid w:val="002065D6"/>
    <w:rsid w:val="00206EC1"/>
    <w:rsid w:val="00207219"/>
    <w:rsid w:val="00207457"/>
    <w:rsid w:val="00207BC1"/>
    <w:rsid w:val="00207F2F"/>
    <w:rsid w:val="00207F78"/>
    <w:rsid w:val="00210E98"/>
    <w:rsid w:val="0021157E"/>
    <w:rsid w:val="00211632"/>
    <w:rsid w:val="002119F2"/>
    <w:rsid w:val="0021247B"/>
    <w:rsid w:val="00213034"/>
    <w:rsid w:val="00213044"/>
    <w:rsid w:val="00213AF5"/>
    <w:rsid w:val="00213C53"/>
    <w:rsid w:val="00214178"/>
    <w:rsid w:val="0021420B"/>
    <w:rsid w:val="002147FE"/>
    <w:rsid w:val="002152B2"/>
    <w:rsid w:val="00216A10"/>
    <w:rsid w:val="002175EF"/>
    <w:rsid w:val="00220160"/>
    <w:rsid w:val="00220C4A"/>
    <w:rsid w:val="0022143B"/>
    <w:rsid w:val="002219BB"/>
    <w:rsid w:val="00221E6A"/>
    <w:rsid w:val="00221F71"/>
    <w:rsid w:val="002226C5"/>
    <w:rsid w:val="00223549"/>
    <w:rsid w:val="00223FFC"/>
    <w:rsid w:val="00224533"/>
    <w:rsid w:val="00224E17"/>
    <w:rsid w:val="002255ED"/>
    <w:rsid w:val="00225767"/>
    <w:rsid w:val="002259F6"/>
    <w:rsid w:val="00225CB5"/>
    <w:rsid w:val="002263D1"/>
    <w:rsid w:val="0022651D"/>
    <w:rsid w:val="0022687F"/>
    <w:rsid w:val="00226B45"/>
    <w:rsid w:val="00226EBE"/>
    <w:rsid w:val="00230270"/>
    <w:rsid w:val="00230431"/>
    <w:rsid w:val="00230472"/>
    <w:rsid w:val="0023048A"/>
    <w:rsid w:val="002310E5"/>
    <w:rsid w:val="00231862"/>
    <w:rsid w:val="00231C2B"/>
    <w:rsid w:val="00232EA5"/>
    <w:rsid w:val="00233744"/>
    <w:rsid w:val="00233FD3"/>
    <w:rsid w:val="00234145"/>
    <w:rsid w:val="00234413"/>
    <w:rsid w:val="002346F4"/>
    <w:rsid w:val="002357AE"/>
    <w:rsid w:val="00235CE0"/>
    <w:rsid w:val="0023621B"/>
    <w:rsid w:val="00236223"/>
    <w:rsid w:val="00236AAA"/>
    <w:rsid w:val="00236BF8"/>
    <w:rsid w:val="002374BC"/>
    <w:rsid w:val="00237970"/>
    <w:rsid w:val="00240FC4"/>
    <w:rsid w:val="002410ED"/>
    <w:rsid w:val="0024140A"/>
    <w:rsid w:val="00241557"/>
    <w:rsid w:val="00241E72"/>
    <w:rsid w:val="0024203D"/>
    <w:rsid w:val="002423D6"/>
    <w:rsid w:val="002424F1"/>
    <w:rsid w:val="00243505"/>
    <w:rsid w:val="00243BBF"/>
    <w:rsid w:val="00243C6C"/>
    <w:rsid w:val="0024456F"/>
    <w:rsid w:val="00244CEE"/>
    <w:rsid w:val="002454A8"/>
    <w:rsid w:val="00245F22"/>
    <w:rsid w:val="0024688B"/>
    <w:rsid w:val="00246CA0"/>
    <w:rsid w:val="00246EDA"/>
    <w:rsid w:val="002503BF"/>
    <w:rsid w:val="002509C5"/>
    <w:rsid w:val="00250F5A"/>
    <w:rsid w:val="00250FC7"/>
    <w:rsid w:val="002517D6"/>
    <w:rsid w:val="0025187D"/>
    <w:rsid w:val="002518FD"/>
    <w:rsid w:val="002527C2"/>
    <w:rsid w:val="00252AA4"/>
    <w:rsid w:val="00253499"/>
    <w:rsid w:val="0025553F"/>
    <w:rsid w:val="00256776"/>
    <w:rsid w:val="0025687A"/>
    <w:rsid w:val="00256EEC"/>
    <w:rsid w:val="00257F1B"/>
    <w:rsid w:val="00260083"/>
    <w:rsid w:val="002601CE"/>
    <w:rsid w:val="00261755"/>
    <w:rsid w:val="002628BE"/>
    <w:rsid w:val="0026300E"/>
    <w:rsid w:val="00264ACE"/>
    <w:rsid w:val="00265354"/>
    <w:rsid w:val="002658D7"/>
    <w:rsid w:val="00265CD0"/>
    <w:rsid w:val="00265D23"/>
    <w:rsid w:val="00265DF7"/>
    <w:rsid w:val="00266DF8"/>
    <w:rsid w:val="0026757B"/>
    <w:rsid w:val="00267A4B"/>
    <w:rsid w:val="00267AF8"/>
    <w:rsid w:val="00267DFE"/>
    <w:rsid w:val="00270B4E"/>
    <w:rsid w:val="00271E37"/>
    <w:rsid w:val="0027268D"/>
    <w:rsid w:val="002734F5"/>
    <w:rsid w:val="00273C54"/>
    <w:rsid w:val="00273E08"/>
    <w:rsid w:val="00274253"/>
    <w:rsid w:val="0027457B"/>
    <w:rsid w:val="00274CC0"/>
    <w:rsid w:val="00275449"/>
    <w:rsid w:val="00275705"/>
    <w:rsid w:val="00275D51"/>
    <w:rsid w:val="002768AF"/>
    <w:rsid w:val="002803BE"/>
    <w:rsid w:val="00280BAC"/>
    <w:rsid w:val="002824B1"/>
    <w:rsid w:val="00282B68"/>
    <w:rsid w:val="00282FFC"/>
    <w:rsid w:val="00283D25"/>
    <w:rsid w:val="00284675"/>
    <w:rsid w:val="002847EE"/>
    <w:rsid w:val="00285143"/>
    <w:rsid w:val="00285237"/>
    <w:rsid w:val="002857D8"/>
    <w:rsid w:val="00285845"/>
    <w:rsid w:val="00285B0E"/>
    <w:rsid w:val="00286AD6"/>
    <w:rsid w:val="00287CA3"/>
    <w:rsid w:val="00290995"/>
    <w:rsid w:val="00290BAF"/>
    <w:rsid w:val="00290D3E"/>
    <w:rsid w:val="00291575"/>
    <w:rsid w:val="00292A69"/>
    <w:rsid w:val="002931F9"/>
    <w:rsid w:val="0029408F"/>
    <w:rsid w:val="002942CC"/>
    <w:rsid w:val="00294CA9"/>
    <w:rsid w:val="002955A6"/>
    <w:rsid w:val="002967D9"/>
    <w:rsid w:val="00296827"/>
    <w:rsid w:val="002978FE"/>
    <w:rsid w:val="00297972"/>
    <w:rsid w:val="00297C3D"/>
    <w:rsid w:val="002A0BC4"/>
    <w:rsid w:val="002A2313"/>
    <w:rsid w:val="002A231D"/>
    <w:rsid w:val="002A26C8"/>
    <w:rsid w:val="002A3877"/>
    <w:rsid w:val="002A391B"/>
    <w:rsid w:val="002A3F41"/>
    <w:rsid w:val="002A3F49"/>
    <w:rsid w:val="002A4820"/>
    <w:rsid w:val="002A4F9E"/>
    <w:rsid w:val="002A53B2"/>
    <w:rsid w:val="002A53D2"/>
    <w:rsid w:val="002A596B"/>
    <w:rsid w:val="002A5AAB"/>
    <w:rsid w:val="002A5C58"/>
    <w:rsid w:val="002A5FF5"/>
    <w:rsid w:val="002A625F"/>
    <w:rsid w:val="002A68F4"/>
    <w:rsid w:val="002A6EE8"/>
    <w:rsid w:val="002A7001"/>
    <w:rsid w:val="002A788D"/>
    <w:rsid w:val="002A7938"/>
    <w:rsid w:val="002B0114"/>
    <w:rsid w:val="002B076B"/>
    <w:rsid w:val="002B08BE"/>
    <w:rsid w:val="002B08E6"/>
    <w:rsid w:val="002B209C"/>
    <w:rsid w:val="002B20AC"/>
    <w:rsid w:val="002B2BEC"/>
    <w:rsid w:val="002B36C5"/>
    <w:rsid w:val="002B36EE"/>
    <w:rsid w:val="002B3959"/>
    <w:rsid w:val="002B51F9"/>
    <w:rsid w:val="002B56FC"/>
    <w:rsid w:val="002B5926"/>
    <w:rsid w:val="002B62D1"/>
    <w:rsid w:val="002B674C"/>
    <w:rsid w:val="002B6D9D"/>
    <w:rsid w:val="002C01A6"/>
    <w:rsid w:val="002C0525"/>
    <w:rsid w:val="002C0A60"/>
    <w:rsid w:val="002C154C"/>
    <w:rsid w:val="002C1767"/>
    <w:rsid w:val="002C26E8"/>
    <w:rsid w:val="002C2772"/>
    <w:rsid w:val="002C31F1"/>
    <w:rsid w:val="002C39AF"/>
    <w:rsid w:val="002C3B66"/>
    <w:rsid w:val="002C4073"/>
    <w:rsid w:val="002C4CE1"/>
    <w:rsid w:val="002C4EA7"/>
    <w:rsid w:val="002C5CFF"/>
    <w:rsid w:val="002C6D34"/>
    <w:rsid w:val="002C70DF"/>
    <w:rsid w:val="002D047A"/>
    <w:rsid w:val="002D06AC"/>
    <w:rsid w:val="002D0E74"/>
    <w:rsid w:val="002D166A"/>
    <w:rsid w:val="002D1FEA"/>
    <w:rsid w:val="002D2462"/>
    <w:rsid w:val="002D26F3"/>
    <w:rsid w:val="002D3508"/>
    <w:rsid w:val="002D38B3"/>
    <w:rsid w:val="002D4CCF"/>
    <w:rsid w:val="002D53AF"/>
    <w:rsid w:val="002D5A29"/>
    <w:rsid w:val="002D68C6"/>
    <w:rsid w:val="002D6D6A"/>
    <w:rsid w:val="002E03D3"/>
    <w:rsid w:val="002E04F2"/>
    <w:rsid w:val="002E10C7"/>
    <w:rsid w:val="002E141F"/>
    <w:rsid w:val="002E3197"/>
    <w:rsid w:val="002E4E8F"/>
    <w:rsid w:val="002E57A4"/>
    <w:rsid w:val="002E5AB2"/>
    <w:rsid w:val="002E5CE9"/>
    <w:rsid w:val="002E5DAD"/>
    <w:rsid w:val="002E5EA6"/>
    <w:rsid w:val="002E610A"/>
    <w:rsid w:val="002E6CB9"/>
    <w:rsid w:val="002E77D7"/>
    <w:rsid w:val="002F0D39"/>
    <w:rsid w:val="002F1036"/>
    <w:rsid w:val="002F15FC"/>
    <w:rsid w:val="002F1E24"/>
    <w:rsid w:val="002F36B3"/>
    <w:rsid w:val="002F4233"/>
    <w:rsid w:val="002F4998"/>
    <w:rsid w:val="002F49D7"/>
    <w:rsid w:val="002F56BE"/>
    <w:rsid w:val="002F5A3A"/>
    <w:rsid w:val="002F5CA8"/>
    <w:rsid w:val="002F622F"/>
    <w:rsid w:val="002F64D9"/>
    <w:rsid w:val="002F65BD"/>
    <w:rsid w:val="002F664F"/>
    <w:rsid w:val="002F668B"/>
    <w:rsid w:val="002F6962"/>
    <w:rsid w:val="002F6F78"/>
    <w:rsid w:val="002F70BD"/>
    <w:rsid w:val="002F70FA"/>
    <w:rsid w:val="002F730A"/>
    <w:rsid w:val="002F7652"/>
    <w:rsid w:val="002F7866"/>
    <w:rsid w:val="002F7CA9"/>
    <w:rsid w:val="00300345"/>
    <w:rsid w:val="0030041C"/>
    <w:rsid w:val="003004FC"/>
    <w:rsid w:val="0030095A"/>
    <w:rsid w:val="00300E9B"/>
    <w:rsid w:val="00300F8D"/>
    <w:rsid w:val="003018C7"/>
    <w:rsid w:val="00301BF0"/>
    <w:rsid w:val="00301F94"/>
    <w:rsid w:val="003038EC"/>
    <w:rsid w:val="00304D02"/>
    <w:rsid w:val="00306988"/>
    <w:rsid w:val="00306AA2"/>
    <w:rsid w:val="003073BB"/>
    <w:rsid w:val="00307991"/>
    <w:rsid w:val="00310192"/>
    <w:rsid w:val="00310D62"/>
    <w:rsid w:val="003110D2"/>
    <w:rsid w:val="00311281"/>
    <w:rsid w:val="003113AB"/>
    <w:rsid w:val="0031149D"/>
    <w:rsid w:val="00311BA7"/>
    <w:rsid w:val="00312933"/>
    <w:rsid w:val="00313769"/>
    <w:rsid w:val="00313B58"/>
    <w:rsid w:val="00313E05"/>
    <w:rsid w:val="0031466D"/>
    <w:rsid w:val="00314B33"/>
    <w:rsid w:val="00316449"/>
    <w:rsid w:val="003164DD"/>
    <w:rsid w:val="00316E84"/>
    <w:rsid w:val="0031714B"/>
    <w:rsid w:val="0031737E"/>
    <w:rsid w:val="003176E4"/>
    <w:rsid w:val="00317EA7"/>
    <w:rsid w:val="00320250"/>
    <w:rsid w:val="00320DF9"/>
    <w:rsid w:val="00321284"/>
    <w:rsid w:val="003212F3"/>
    <w:rsid w:val="00321487"/>
    <w:rsid w:val="00321A6E"/>
    <w:rsid w:val="00322CF8"/>
    <w:rsid w:val="00323696"/>
    <w:rsid w:val="00323CFD"/>
    <w:rsid w:val="00324294"/>
    <w:rsid w:val="00324390"/>
    <w:rsid w:val="00324C02"/>
    <w:rsid w:val="00324E50"/>
    <w:rsid w:val="00324EE7"/>
    <w:rsid w:val="00325063"/>
    <w:rsid w:val="00326A75"/>
    <w:rsid w:val="00326AAC"/>
    <w:rsid w:val="0032732D"/>
    <w:rsid w:val="003275C2"/>
    <w:rsid w:val="003279F8"/>
    <w:rsid w:val="003300B1"/>
    <w:rsid w:val="00330F84"/>
    <w:rsid w:val="00331E76"/>
    <w:rsid w:val="003320AD"/>
    <w:rsid w:val="00332770"/>
    <w:rsid w:val="00332E03"/>
    <w:rsid w:val="003330CE"/>
    <w:rsid w:val="00333240"/>
    <w:rsid w:val="0033376B"/>
    <w:rsid w:val="00333B75"/>
    <w:rsid w:val="00333F79"/>
    <w:rsid w:val="003350A6"/>
    <w:rsid w:val="00335451"/>
    <w:rsid w:val="003373AD"/>
    <w:rsid w:val="00337B9E"/>
    <w:rsid w:val="003403FE"/>
    <w:rsid w:val="00340462"/>
    <w:rsid w:val="003407B5"/>
    <w:rsid w:val="00340E2B"/>
    <w:rsid w:val="0034102F"/>
    <w:rsid w:val="00341736"/>
    <w:rsid w:val="00341F5E"/>
    <w:rsid w:val="00342180"/>
    <w:rsid w:val="00342A53"/>
    <w:rsid w:val="003431C4"/>
    <w:rsid w:val="00343806"/>
    <w:rsid w:val="00343D5E"/>
    <w:rsid w:val="0034453C"/>
    <w:rsid w:val="0034478F"/>
    <w:rsid w:val="00344B88"/>
    <w:rsid w:val="00344CF0"/>
    <w:rsid w:val="003450ED"/>
    <w:rsid w:val="003454D0"/>
    <w:rsid w:val="00345815"/>
    <w:rsid w:val="00346727"/>
    <w:rsid w:val="003469D2"/>
    <w:rsid w:val="00347C5D"/>
    <w:rsid w:val="00350DA8"/>
    <w:rsid w:val="00351DA7"/>
    <w:rsid w:val="0035263C"/>
    <w:rsid w:val="00352C8A"/>
    <w:rsid w:val="00352E80"/>
    <w:rsid w:val="0035345F"/>
    <w:rsid w:val="00353BA4"/>
    <w:rsid w:val="00353DDB"/>
    <w:rsid w:val="00353E0A"/>
    <w:rsid w:val="00354285"/>
    <w:rsid w:val="0035433D"/>
    <w:rsid w:val="0035446F"/>
    <w:rsid w:val="00354638"/>
    <w:rsid w:val="0035533F"/>
    <w:rsid w:val="0035608B"/>
    <w:rsid w:val="00356226"/>
    <w:rsid w:val="00356245"/>
    <w:rsid w:val="003563C8"/>
    <w:rsid w:val="00356B76"/>
    <w:rsid w:val="00357081"/>
    <w:rsid w:val="00357277"/>
    <w:rsid w:val="003572C1"/>
    <w:rsid w:val="00357A89"/>
    <w:rsid w:val="00357C44"/>
    <w:rsid w:val="00360534"/>
    <w:rsid w:val="0036069F"/>
    <w:rsid w:val="003606C9"/>
    <w:rsid w:val="003608CA"/>
    <w:rsid w:val="00360A24"/>
    <w:rsid w:val="00360ABC"/>
    <w:rsid w:val="003612DD"/>
    <w:rsid w:val="00361470"/>
    <w:rsid w:val="003614E3"/>
    <w:rsid w:val="00361E05"/>
    <w:rsid w:val="00362466"/>
    <w:rsid w:val="0036289B"/>
    <w:rsid w:val="003647D5"/>
    <w:rsid w:val="00364A6C"/>
    <w:rsid w:val="00364B2B"/>
    <w:rsid w:val="0036558C"/>
    <w:rsid w:val="003664C8"/>
    <w:rsid w:val="00366C36"/>
    <w:rsid w:val="00367289"/>
    <w:rsid w:val="0036729E"/>
    <w:rsid w:val="0036748B"/>
    <w:rsid w:val="00370010"/>
    <w:rsid w:val="00370A96"/>
    <w:rsid w:val="00370ACF"/>
    <w:rsid w:val="00371948"/>
    <w:rsid w:val="00372927"/>
    <w:rsid w:val="003729B2"/>
    <w:rsid w:val="00372BBB"/>
    <w:rsid w:val="003734C2"/>
    <w:rsid w:val="003738C7"/>
    <w:rsid w:val="00374286"/>
    <w:rsid w:val="00375963"/>
    <w:rsid w:val="00375C21"/>
    <w:rsid w:val="00375C9E"/>
    <w:rsid w:val="00376D09"/>
    <w:rsid w:val="0037703C"/>
    <w:rsid w:val="00377103"/>
    <w:rsid w:val="003778FC"/>
    <w:rsid w:val="003801F7"/>
    <w:rsid w:val="003806A1"/>
    <w:rsid w:val="003808DE"/>
    <w:rsid w:val="00380C3E"/>
    <w:rsid w:val="00380DF2"/>
    <w:rsid w:val="003811D3"/>
    <w:rsid w:val="00382357"/>
    <w:rsid w:val="00382FC1"/>
    <w:rsid w:val="00384267"/>
    <w:rsid w:val="0038461E"/>
    <w:rsid w:val="003847A5"/>
    <w:rsid w:val="00384A8D"/>
    <w:rsid w:val="003855F7"/>
    <w:rsid w:val="003863AC"/>
    <w:rsid w:val="0038647B"/>
    <w:rsid w:val="003864E9"/>
    <w:rsid w:val="003864FF"/>
    <w:rsid w:val="003866EF"/>
    <w:rsid w:val="003868C4"/>
    <w:rsid w:val="00386CCF"/>
    <w:rsid w:val="003872BF"/>
    <w:rsid w:val="00387508"/>
    <w:rsid w:val="00387546"/>
    <w:rsid w:val="003875E6"/>
    <w:rsid w:val="00387652"/>
    <w:rsid w:val="0038780E"/>
    <w:rsid w:val="00387998"/>
    <w:rsid w:val="0039074E"/>
    <w:rsid w:val="0039077D"/>
    <w:rsid w:val="0039123E"/>
    <w:rsid w:val="00391352"/>
    <w:rsid w:val="00391591"/>
    <w:rsid w:val="00391D04"/>
    <w:rsid w:val="003934C9"/>
    <w:rsid w:val="00393C20"/>
    <w:rsid w:val="00394555"/>
    <w:rsid w:val="00395CFB"/>
    <w:rsid w:val="00395E71"/>
    <w:rsid w:val="00396340"/>
    <w:rsid w:val="0039643E"/>
    <w:rsid w:val="00396F4D"/>
    <w:rsid w:val="00396F76"/>
    <w:rsid w:val="00397A55"/>
    <w:rsid w:val="00397F3E"/>
    <w:rsid w:val="003A0205"/>
    <w:rsid w:val="003A03EC"/>
    <w:rsid w:val="003A0624"/>
    <w:rsid w:val="003A08AA"/>
    <w:rsid w:val="003A0C33"/>
    <w:rsid w:val="003A130A"/>
    <w:rsid w:val="003A203D"/>
    <w:rsid w:val="003A2FBA"/>
    <w:rsid w:val="003A2FE9"/>
    <w:rsid w:val="003A350E"/>
    <w:rsid w:val="003A3AF3"/>
    <w:rsid w:val="003A4331"/>
    <w:rsid w:val="003A4979"/>
    <w:rsid w:val="003A54C4"/>
    <w:rsid w:val="003A5A97"/>
    <w:rsid w:val="003A5B74"/>
    <w:rsid w:val="003A68BE"/>
    <w:rsid w:val="003A797F"/>
    <w:rsid w:val="003A7E1F"/>
    <w:rsid w:val="003B0115"/>
    <w:rsid w:val="003B1697"/>
    <w:rsid w:val="003B16B6"/>
    <w:rsid w:val="003B25DB"/>
    <w:rsid w:val="003B2FDF"/>
    <w:rsid w:val="003B3376"/>
    <w:rsid w:val="003B4666"/>
    <w:rsid w:val="003B4930"/>
    <w:rsid w:val="003B4FD5"/>
    <w:rsid w:val="003B550E"/>
    <w:rsid w:val="003B5DB2"/>
    <w:rsid w:val="003B5E9B"/>
    <w:rsid w:val="003B6FA1"/>
    <w:rsid w:val="003B72E5"/>
    <w:rsid w:val="003C0320"/>
    <w:rsid w:val="003C03D9"/>
    <w:rsid w:val="003C0B94"/>
    <w:rsid w:val="003C0BCB"/>
    <w:rsid w:val="003C1149"/>
    <w:rsid w:val="003C16C9"/>
    <w:rsid w:val="003C1A2E"/>
    <w:rsid w:val="003C1AEE"/>
    <w:rsid w:val="003C2BF1"/>
    <w:rsid w:val="003C2CD0"/>
    <w:rsid w:val="003C3B8F"/>
    <w:rsid w:val="003C3BA2"/>
    <w:rsid w:val="003C4972"/>
    <w:rsid w:val="003C6C16"/>
    <w:rsid w:val="003C7B81"/>
    <w:rsid w:val="003C7F2B"/>
    <w:rsid w:val="003D0210"/>
    <w:rsid w:val="003D05E3"/>
    <w:rsid w:val="003D075E"/>
    <w:rsid w:val="003D085B"/>
    <w:rsid w:val="003D0C2C"/>
    <w:rsid w:val="003D10A0"/>
    <w:rsid w:val="003D2BCE"/>
    <w:rsid w:val="003D36EF"/>
    <w:rsid w:val="003D4624"/>
    <w:rsid w:val="003D575F"/>
    <w:rsid w:val="003D5DB9"/>
    <w:rsid w:val="003D5E4B"/>
    <w:rsid w:val="003D6028"/>
    <w:rsid w:val="003D61C4"/>
    <w:rsid w:val="003D6383"/>
    <w:rsid w:val="003D6E21"/>
    <w:rsid w:val="003D75D3"/>
    <w:rsid w:val="003D78FA"/>
    <w:rsid w:val="003E12DE"/>
    <w:rsid w:val="003E1E03"/>
    <w:rsid w:val="003E2158"/>
    <w:rsid w:val="003E24DE"/>
    <w:rsid w:val="003E3965"/>
    <w:rsid w:val="003E3CB9"/>
    <w:rsid w:val="003E45F6"/>
    <w:rsid w:val="003E5287"/>
    <w:rsid w:val="003E54D7"/>
    <w:rsid w:val="003E55EC"/>
    <w:rsid w:val="003E577A"/>
    <w:rsid w:val="003E70BE"/>
    <w:rsid w:val="003E76F0"/>
    <w:rsid w:val="003F0456"/>
    <w:rsid w:val="003F071F"/>
    <w:rsid w:val="003F10A8"/>
    <w:rsid w:val="003F1398"/>
    <w:rsid w:val="003F1E79"/>
    <w:rsid w:val="003F3106"/>
    <w:rsid w:val="003F3460"/>
    <w:rsid w:val="003F350E"/>
    <w:rsid w:val="003F36B9"/>
    <w:rsid w:val="003F3A7E"/>
    <w:rsid w:val="003F4384"/>
    <w:rsid w:val="003F4523"/>
    <w:rsid w:val="003F4697"/>
    <w:rsid w:val="003F4D5F"/>
    <w:rsid w:val="003F640F"/>
    <w:rsid w:val="003F7461"/>
    <w:rsid w:val="00400823"/>
    <w:rsid w:val="00400890"/>
    <w:rsid w:val="00401146"/>
    <w:rsid w:val="00401174"/>
    <w:rsid w:val="004013E2"/>
    <w:rsid w:val="00401A25"/>
    <w:rsid w:val="00401D95"/>
    <w:rsid w:val="004022C3"/>
    <w:rsid w:val="004023A6"/>
    <w:rsid w:val="00402A0E"/>
    <w:rsid w:val="00402C65"/>
    <w:rsid w:val="004033CB"/>
    <w:rsid w:val="00403EBA"/>
    <w:rsid w:val="004043E6"/>
    <w:rsid w:val="00404429"/>
    <w:rsid w:val="00404582"/>
    <w:rsid w:val="00404D47"/>
    <w:rsid w:val="00404E6F"/>
    <w:rsid w:val="00405951"/>
    <w:rsid w:val="00407072"/>
    <w:rsid w:val="004108AE"/>
    <w:rsid w:val="00410C31"/>
    <w:rsid w:val="00411A45"/>
    <w:rsid w:val="00411FFE"/>
    <w:rsid w:val="00412303"/>
    <w:rsid w:val="004127AA"/>
    <w:rsid w:val="00412DCD"/>
    <w:rsid w:val="00413306"/>
    <w:rsid w:val="00413CAD"/>
    <w:rsid w:val="00413F79"/>
    <w:rsid w:val="004155CE"/>
    <w:rsid w:val="00415D7B"/>
    <w:rsid w:val="00415D8B"/>
    <w:rsid w:val="00415F36"/>
    <w:rsid w:val="004160D9"/>
    <w:rsid w:val="00416551"/>
    <w:rsid w:val="00416FD0"/>
    <w:rsid w:val="00417481"/>
    <w:rsid w:val="00417B92"/>
    <w:rsid w:val="00421984"/>
    <w:rsid w:val="00422EA6"/>
    <w:rsid w:val="0042300F"/>
    <w:rsid w:val="00423155"/>
    <w:rsid w:val="00423D5B"/>
    <w:rsid w:val="00424176"/>
    <w:rsid w:val="0042435C"/>
    <w:rsid w:val="00424ACA"/>
    <w:rsid w:val="00424F25"/>
    <w:rsid w:val="00425120"/>
    <w:rsid w:val="00425335"/>
    <w:rsid w:val="00425A8B"/>
    <w:rsid w:val="0042710B"/>
    <w:rsid w:val="004271B8"/>
    <w:rsid w:val="0042727A"/>
    <w:rsid w:val="00427CD2"/>
    <w:rsid w:val="0043026B"/>
    <w:rsid w:val="00430B66"/>
    <w:rsid w:val="0043178B"/>
    <w:rsid w:val="00431DA6"/>
    <w:rsid w:val="0043290F"/>
    <w:rsid w:val="004332B9"/>
    <w:rsid w:val="00433AC3"/>
    <w:rsid w:val="00433CAE"/>
    <w:rsid w:val="0043428C"/>
    <w:rsid w:val="00434710"/>
    <w:rsid w:val="00435185"/>
    <w:rsid w:val="00435E80"/>
    <w:rsid w:val="00436423"/>
    <w:rsid w:val="00436679"/>
    <w:rsid w:val="00436B5A"/>
    <w:rsid w:val="00436C73"/>
    <w:rsid w:val="00436E40"/>
    <w:rsid w:val="00437215"/>
    <w:rsid w:val="00437869"/>
    <w:rsid w:val="00437A0B"/>
    <w:rsid w:val="00437EA2"/>
    <w:rsid w:val="00440486"/>
    <w:rsid w:val="004409E3"/>
    <w:rsid w:val="00440FAA"/>
    <w:rsid w:val="004414CC"/>
    <w:rsid w:val="004415D0"/>
    <w:rsid w:val="0044176A"/>
    <w:rsid w:val="00442595"/>
    <w:rsid w:val="0044352F"/>
    <w:rsid w:val="00444000"/>
    <w:rsid w:val="00444589"/>
    <w:rsid w:val="00444AA8"/>
    <w:rsid w:val="0044591C"/>
    <w:rsid w:val="00445CB0"/>
    <w:rsid w:val="00445E20"/>
    <w:rsid w:val="00446705"/>
    <w:rsid w:val="004470F0"/>
    <w:rsid w:val="004478CE"/>
    <w:rsid w:val="00450245"/>
    <w:rsid w:val="00451332"/>
    <w:rsid w:val="004515A7"/>
    <w:rsid w:val="004515FC"/>
    <w:rsid w:val="00451B77"/>
    <w:rsid w:val="004533D5"/>
    <w:rsid w:val="00453D3D"/>
    <w:rsid w:val="00454302"/>
    <w:rsid w:val="00454F80"/>
    <w:rsid w:val="00455E6D"/>
    <w:rsid w:val="00456485"/>
    <w:rsid w:val="00456B1E"/>
    <w:rsid w:val="00457CAA"/>
    <w:rsid w:val="004603D6"/>
    <w:rsid w:val="00460A42"/>
    <w:rsid w:val="00461A64"/>
    <w:rsid w:val="00461BA5"/>
    <w:rsid w:val="00462CAD"/>
    <w:rsid w:val="0046325E"/>
    <w:rsid w:val="00463372"/>
    <w:rsid w:val="0046381A"/>
    <w:rsid w:val="00463F05"/>
    <w:rsid w:val="004665E3"/>
    <w:rsid w:val="0046670C"/>
    <w:rsid w:val="00466B9F"/>
    <w:rsid w:val="00467728"/>
    <w:rsid w:val="00467C50"/>
    <w:rsid w:val="00470C88"/>
    <w:rsid w:val="00471247"/>
    <w:rsid w:val="0047189D"/>
    <w:rsid w:val="004725C4"/>
    <w:rsid w:val="00472DAC"/>
    <w:rsid w:val="00472F84"/>
    <w:rsid w:val="00473811"/>
    <w:rsid w:val="00473990"/>
    <w:rsid w:val="004762F9"/>
    <w:rsid w:val="00476724"/>
    <w:rsid w:val="004772EA"/>
    <w:rsid w:val="00480E85"/>
    <w:rsid w:val="00481377"/>
    <w:rsid w:val="00481790"/>
    <w:rsid w:val="00481A3E"/>
    <w:rsid w:val="00481E60"/>
    <w:rsid w:val="0048228C"/>
    <w:rsid w:val="004830EC"/>
    <w:rsid w:val="004834B6"/>
    <w:rsid w:val="00483EB0"/>
    <w:rsid w:val="0048438B"/>
    <w:rsid w:val="00484908"/>
    <w:rsid w:val="004857AD"/>
    <w:rsid w:val="00485989"/>
    <w:rsid w:val="004863B7"/>
    <w:rsid w:val="0048677C"/>
    <w:rsid w:val="00486A46"/>
    <w:rsid w:val="00487235"/>
    <w:rsid w:val="00487DD3"/>
    <w:rsid w:val="00490039"/>
    <w:rsid w:val="0049049F"/>
    <w:rsid w:val="00490EEE"/>
    <w:rsid w:val="00491529"/>
    <w:rsid w:val="004916DB"/>
    <w:rsid w:val="00491C6D"/>
    <w:rsid w:val="00491DED"/>
    <w:rsid w:val="004928E4"/>
    <w:rsid w:val="00493345"/>
    <w:rsid w:val="004935FD"/>
    <w:rsid w:val="004939A1"/>
    <w:rsid w:val="00493C8A"/>
    <w:rsid w:val="00495003"/>
    <w:rsid w:val="004955AE"/>
    <w:rsid w:val="00496D6C"/>
    <w:rsid w:val="00497958"/>
    <w:rsid w:val="004A01BF"/>
    <w:rsid w:val="004A0B08"/>
    <w:rsid w:val="004A0BE6"/>
    <w:rsid w:val="004A1409"/>
    <w:rsid w:val="004A149B"/>
    <w:rsid w:val="004A1ADF"/>
    <w:rsid w:val="004A4FF5"/>
    <w:rsid w:val="004A5120"/>
    <w:rsid w:val="004A5842"/>
    <w:rsid w:val="004A5E73"/>
    <w:rsid w:val="004A5F49"/>
    <w:rsid w:val="004A6417"/>
    <w:rsid w:val="004A76D9"/>
    <w:rsid w:val="004B0301"/>
    <w:rsid w:val="004B085A"/>
    <w:rsid w:val="004B0B2D"/>
    <w:rsid w:val="004B0FF1"/>
    <w:rsid w:val="004B1215"/>
    <w:rsid w:val="004B169B"/>
    <w:rsid w:val="004B1AE5"/>
    <w:rsid w:val="004B1ECD"/>
    <w:rsid w:val="004B2283"/>
    <w:rsid w:val="004B22B0"/>
    <w:rsid w:val="004B28E3"/>
    <w:rsid w:val="004B316C"/>
    <w:rsid w:val="004B31FD"/>
    <w:rsid w:val="004B39B7"/>
    <w:rsid w:val="004B4613"/>
    <w:rsid w:val="004B4C6A"/>
    <w:rsid w:val="004B4D25"/>
    <w:rsid w:val="004B5699"/>
    <w:rsid w:val="004B5DD1"/>
    <w:rsid w:val="004B64AD"/>
    <w:rsid w:val="004B6A4D"/>
    <w:rsid w:val="004B6E85"/>
    <w:rsid w:val="004B7199"/>
    <w:rsid w:val="004B76FE"/>
    <w:rsid w:val="004B7CD8"/>
    <w:rsid w:val="004C2188"/>
    <w:rsid w:val="004C304A"/>
    <w:rsid w:val="004C314A"/>
    <w:rsid w:val="004C3780"/>
    <w:rsid w:val="004C3802"/>
    <w:rsid w:val="004C40E9"/>
    <w:rsid w:val="004C5F12"/>
    <w:rsid w:val="004C5FA4"/>
    <w:rsid w:val="004C6541"/>
    <w:rsid w:val="004C6558"/>
    <w:rsid w:val="004C678F"/>
    <w:rsid w:val="004C70F1"/>
    <w:rsid w:val="004C7947"/>
    <w:rsid w:val="004D03E5"/>
    <w:rsid w:val="004D0753"/>
    <w:rsid w:val="004D12CD"/>
    <w:rsid w:val="004D12F4"/>
    <w:rsid w:val="004D13FA"/>
    <w:rsid w:val="004D140D"/>
    <w:rsid w:val="004D181A"/>
    <w:rsid w:val="004D2015"/>
    <w:rsid w:val="004D21D9"/>
    <w:rsid w:val="004D3347"/>
    <w:rsid w:val="004D3A6B"/>
    <w:rsid w:val="004D3E7B"/>
    <w:rsid w:val="004D4A69"/>
    <w:rsid w:val="004D4A7F"/>
    <w:rsid w:val="004D69B0"/>
    <w:rsid w:val="004D6E89"/>
    <w:rsid w:val="004D74E0"/>
    <w:rsid w:val="004D77EE"/>
    <w:rsid w:val="004D7A8E"/>
    <w:rsid w:val="004D7F7F"/>
    <w:rsid w:val="004E0AED"/>
    <w:rsid w:val="004E1C0F"/>
    <w:rsid w:val="004E2D62"/>
    <w:rsid w:val="004E3412"/>
    <w:rsid w:val="004E3970"/>
    <w:rsid w:val="004E4293"/>
    <w:rsid w:val="004E44E4"/>
    <w:rsid w:val="004E4B0A"/>
    <w:rsid w:val="004E4D70"/>
    <w:rsid w:val="004E4EB4"/>
    <w:rsid w:val="004E53E1"/>
    <w:rsid w:val="004E5495"/>
    <w:rsid w:val="004E54D1"/>
    <w:rsid w:val="004E5D68"/>
    <w:rsid w:val="004E664C"/>
    <w:rsid w:val="004F01DE"/>
    <w:rsid w:val="004F1400"/>
    <w:rsid w:val="004F140C"/>
    <w:rsid w:val="004F1824"/>
    <w:rsid w:val="004F1EFF"/>
    <w:rsid w:val="004F28E5"/>
    <w:rsid w:val="004F2E06"/>
    <w:rsid w:val="004F3BDA"/>
    <w:rsid w:val="004F4231"/>
    <w:rsid w:val="004F4580"/>
    <w:rsid w:val="004F46E5"/>
    <w:rsid w:val="004F4C78"/>
    <w:rsid w:val="004F51F8"/>
    <w:rsid w:val="004F5773"/>
    <w:rsid w:val="004F6228"/>
    <w:rsid w:val="004F672D"/>
    <w:rsid w:val="004F6CB3"/>
    <w:rsid w:val="004F6CF1"/>
    <w:rsid w:val="004F6DF2"/>
    <w:rsid w:val="004F7B09"/>
    <w:rsid w:val="0050009D"/>
    <w:rsid w:val="005002CE"/>
    <w:rsid w:val="00500547"/>
    <w:rsid w:val="005010C5"/>
    <w:rsid w:val="0050130E"/>
    <w:rsid w:val="00501D5F"/>
    <w:rsid w:val="00501D62"/>
    <w:rsid w:val="00501FF4"/>
    <w:rsid w:val="00502A5F"/>
    <w:rsid w:val="00502F94"/>
    <w:rsid w:val="005033DC"/>
    <w:rsid w:val="00503856"/>
    <w:rsid w:val="00503E96"/>
    <w:rsid w:val="00504098"/>
    <w:rsid w:val="005042AC"/>
    <w:rsid w:val="00504626"/>
    <w:rsid w:val="0050482E"/>
    <w:rsid w:val="00504EE3"/>
    <w:rsid w:val="00504FA7"/>
    <w:rsid w:val="00505021"/>
    <w:rsid w:val="0050730D"/>
    <w:rsid w:val="00510B64"/>
    <w:rsid w:val="00510C34"/>
    <w:rsid w:val="00511549"/>
    <w:rsid w:val="00513391"/>
    <w:rsid w:val="00513422"/>
    <w:rsid w:val="00513A0A"/>
    <w:rsid w:val="00513F86"/>
    <w:rsid w:val="005145BB"/>
    <w:rsid w:val="005146AC"/>
    <w:rsid w:val="00514B5B"/>
    <w:rsid w:val="00514CF7"/>
    <w:rsid w:val="00515CCA"/>
    <w:rsid w:val="0051722C"/>
    <w:rsid w:val="00517664"/>
    <w:rsid w:val="00517FA3"/>
    <w:rsid w:val="005205BA"/>
    <w:rsid w:val="00520F4D"/>
    <w:rsid w:val="00520F9C"/>
    <w:rsid w:val="00521759"/>
    <w:rsid w:val="0052301E"/>
    <w:rsid w:val="005237FE"/>
    <w:rsid w:val="00523B16"/>
    <w:rsid w:val="00525314"/>
    <w:rsid w:val="0052593A"/>
    <w:rsid w:val="00525959"/>
    <w:rsid w:val="005270BB"/>
    <w:rsid w:val="00527188"/>
    <w:rsid w:val="005271D6"/>
    <w:rsid w:val="005277A6"/>
    <w:rsid w:val="00527ACD"/>
    <w:rsid w:val="00527C71"/>
    <w:rsid w:val="00527DBA"/>
    <w:rsid w:val="00527F5B"/>
    <w:rsid w:val="005302F5"/>
    <w:rsid w:val="005305DC"/>
    <w:rsid w:val="00530C2C"/>
    <w:rsid w:val="0053194D"/>
    <w:rsid w:val="005319EF"/>
    <w:rsid w:val="00531FE7"/>
    <w:rsid w:val="0053211E"/>
    <w:rsid w:val="0053242F"/>
    <w:rsid w:val="00532BDC"/>
    <w:rsid w:val="00532FF1"/>
    <w:rsid w:val="00533529"/>
    <w:rsid w:val="00533B3F"/>
    <w:rsid w:val="00534398"/>
    <w:rsid w:val="00534787"/>
    <w:rsid w:val="00534867"/>
    <w:rsid w:val="00534ECB"/>
    <w:rsid w:val="00534FB8"/>
    <w:rsid w:val="00535324"/>
    <w:rsid w:val="00535441"/>
    <w:rsid w:val="00535A78"/>
    <w:rsid w:val="00535E94"/>
    <w:rsid w:val="005363D9"/>
    <w:rsid w:val="005369D8"/>
    <w:rsid w:val="00537BB2"/>
    <w:rsid w:val="00537DBB"/>
    <w:rsid w:val="00540785"/>
    <w:rsid w:val="005409E4"/>
    <w:rsid w:val="00540F3B"/>
    <w:rsid w:val="0054112B"/>
    <w:rsid w:val="00541454"/>
    <w:rsid w:val="005419C0"/>
    <w:rsid w:val="00541DFC"/>
    <w:rsid w:val="00541E1B"/>
    <w:rsid w:val="005425F9"/>
    <w:rsid w:val="00542638"/>
    <w:rsid w:val="00542F51"/>
    <w:rsid w:val="00543CF0"/>
    <w:rsid w:val="00543E6A"/>
    <w:rsid w:val="00545654"/>
    <w:rsid w:val="00546090"/>
    <w:rsid w:val="00546346"/>
    <w:rsid w:val="0054660C"/>
    <w:rsid w:val="00550E25"/>
    <w:rsid w:val="0055166B"/>
    <w:rsid w:val="005520E0"/>
    <w:rsid w:val="00552184"/>
    <w:rsid w:val="00552258"/>
    <w:rsid w:val="00553BED"/>
    <w:rsid w:val="00554076"/>
    <w:rsid w:val="00554A15"/>
    <w:rsid w:val="00554AB7"/>
    <w:rsid w:val="0055527B"/>
    <w:rsid w:val="0055555A"/>
    <w:rsid w:val="005557C2"/>
    <w:rsid w:val="00555938"/>
    <w:rsid w:val="00555F12"/>
    <w:rsid w:val="005564E3"/>
    <w:rsid w:val="00556F68"/>
    <w:rsid w:val="005571E1"/>
    <w:rsid w:val="005577C9"/>
    <w:rsid w:val="00557F81"/>
    <w:rsid w:val="00560247"/>
    <w:rsid w:val="005606E7"/>
    <w:rsid w:val="005613CF"/>
    <w:rsid w:val="00561D2B"/>
    <w:rsid w:val="00562082"/>
    <w:rsid w:val="005634A1"/>
    <w:rsid w:val="00563B72"/>
    <w:rsid w:val="00564ACF"/>
    <w:rsid w:val="00564D14"/>
    <w:rsid w:val="0056506B"/>
    <w:rsid w:val="00565114"/>
    <w:rsid w:val="00565CE5"/>
    <w:rsid w:val="00566B74"/>
    <w:rsid w:val="00566D45"/>
    <w:rsid w:val="00567AFD"/>
    <w:rsid w:val="005701E1"/>
    <w:rsid w:val="00570586"/>
    <w:rsid w:val="005707DE"/>
    <w:rsid w:val="0057114C"/>
    <w:rsid w:val="005713F1"/>
    <w:rsid w:val="00572D81"/>
    <w:rsid w:val="00573418"/>
    <w:rsid w:val="00573C6A"/>
    <w:rsid w:val="00574012"/>
    <w:rsid w:val="00574129"/>
    <w:rsid w:val="00574386"/>
    <w:rsid w:val="005743AB"/>
    <w:rsid w:val="005745A6"/>
    <w:rsid w:val="005747C8"/>
    <w:rsid w:val="00575BC0"/>
    <w:rsid w:val="005760C2"/>
    <w:rsid w:val="005779D2"/>
    <w:rsid w:val="00577F1E"/>
    <w:rsid w:val="005810A1"/>
    <w:rsid w:val="0058113E"/>
    <w:rsid w:val="00581F49"/>
    <w:rsid w:val="005824BE"/>
    <w:rsid w:val="00583C1B"/>
    <w:rsid w:val="0058414A"/>
    <w:rsid w:val="00584251"/>
    <w:rsid w:val="005843CA"/>
    <w:rsid w:val="00584F6C"/>
    <w:rsid w:val="005855F9"/>
    <w:rsid w:val="00585946"/>
    <w:rsid w:val="00585C17"/>
    <w:rsid w:val="00585E87"/>
    <w:rsid w:val="00585EF0"/>
    <w:rsid w:val="00586DDC"/>
    <w:rsid w:val="005904CB"/>
    <w:rsid w:val="00590CA8"/>
    <w:rsid w:val="00591641"/>
    <w:rsid w:val="00591A6F"/>
    <w:rsid w:val="00592831"/>
    <w:rsid w:val="00592B61"/>
    <w:rsid w:val="00592BB4"/>
    <w:rsid w:val="0059388F"/>
    <w:rsid w:val="00593938"/>
    <w:rsid w:val="00593FDE"/>
    <w:rsid w:val="005952C7"/>
    <w:rsid w:val="0059552D"/>
    <w:rsid w:val="00595D6A"/>
    <w:rsid w:val="00596762"/>
    <w:rsid w:val="00596D00"/>
    <w:rsid w:val="0059745A"/>
    <w:rsid w:val="005974C7"/>
    <w:rsid w:val="00597801"/>
    <w:rsid w:val="005A15C1"/>
    <w:rsid w:val="005A171F"/>
    <w:rsid w:val="005A249B"/>
    <w:rsid w:val="005A2638"/>
    <w:rsid w:val="005A338F"/>
    <w:rsid w:val="005A42AC"/>
    <w:rsid w:val="005A492A"/>
    <w:rsid w:val="005A53D4"/>
    <w:rsid w:val="005A5F34"/>
    <w:rsid w:val="005A62DD"/>
    <w:rsid w:val="005A69E7"/>
    <w:rsid w:val="005A7651"/>
    <w:rsid w:val="005A7789"/>
    <w:rsid w:val="005B00A7"/>
    <w:rsid w:val="005B0B2A"/>
    <w:rsid w:val="005B0EFF"/>
    <w:rsid w:val="005B1379"/>
    <w:rsid w:val="005B1B25"/>
    <w:rsid w:val="005B1D0B"/>
    <w:rsid w:val="005B2C7E"/>
    <w:rsid w:val="005B2D1E"/>
    <w:rsid w:val="005B3A92"/>
    <w:rsid w:val="005B4358"/>
    <w:rsid w:val="005B4893"/>
    <w:rsid w:val="005B48AE"/>
    <w:rsid w:val="005B49BF"/>
    <w:rsid w:val="005B51FD"/>
    <w:rsid w:val="005B5346"/>
    <w:rsid w:val="005B5FAB"/>
    <w:rsid w:val="005B648C"/>
    <w:rsid w:val="005B6DED"/>
    <w:rsid w:val="005B70DB"/>
    <w:rsid w:val="005B735A"/>
    <w:rsid w:val="005B7B16"/>
    <w:rsid w:val="005C017B"/>
    <w:rsid w:val="005C1B6E"/>
    <w:rsid w:val="005C216D"/>
    <w:rsid w:val="005C2456"/>
    <w:rsid w:val="005C2BA8"/>
    <w:rsid w:val="005C39A9"/>
    <w:rsid w:val="005C3A49"/>
    <w:rsid w:val="005C40AE"/>
    <w:rsid w:val="005C4470"/>
    <w:rsid w:val="005C4947"/>
    <w:rsid w:val="005C52B6"/>
    <w:rsid w:val="005C58D1"/>
    <w:rsid w:val="005C5CDF"/>
    <w:rsid w:val="005C5F71"/>
    <w:rsid w:val="005C6677"/>
    <w:rsid w:val="005C7376"/>
    <w:rsid w:val="005C76C6"/>
    <w:rsid w:val="005C78B2"/>
    <w:rsid w:val="005C792F"/>
    <w:rsid w:val="005C7C24"/>
    <w:rsid w:val="005C7CB0"/>
    <w:rsid w:val="005C7EBB"/>
    <w:rsid w:val="005D0C67"/>
    <w:rsid w:val="005D12AB"/>
    <w:rsid w:val="005D1325"/>
    <w:rsid w:val="005D206E"/>
    <w:rsid w:val="005D2988"/>
    <w:rsid w:val="005D3535"/>
    <w:rsid w:val="005D38D3"/>
    <w:rsid w:val="005D38F2"/>
    <w:rsid w:val="005D3A46"/>
    <w:rsid w:val="005D3CAE"/>
    <w:rsid w:val="005D3D50"/>
    <w:rsid w:val="005D534C"/>
    <w:rsid w:val="005D563F"/>
    <w:rsid w:val="005D5A11"/>
    <w:rsid w:val="005D5AA4"/>
    <w:rsid w:val="005D5DC2"/>
    <w:rsid w:val="005D6D92"/>
    <w:rsid w:val="005D70EF"/>
    <w:rsid w:val="005E086B"/>
    <w:rsid w:val="005E08D7"/>
    <w:rsid w:val="005E16E9"/>
    <w:rsid w:val="005E1843"/>
    <w:rsid w:val="005E206D"/>
    <w:rsid w:val="005E23E3"/>
    <w:rsid w:val="005E2C42"/>
    <w:rsid w:val="005E3E3F"/>
    <w:rsid w:val="005E4768"/>
    <w:rsid w:val="005E490C"/>
    <w:rsid w:val="005E5802"/>
    <w:rsid w:val="005E580B"/>
    <w:rsid w:val="005E6F58"/>
    <w:rsid w:val="005E7CA8"/>
    <w:rsid w:val="005F03C3"/>
    <w:rsid w:val="005F15F9"/>
    <w:rsid w:val="005F24BA"/>
    <w:rsid w:val="005F2C1E"/>
    <w:rsid w:val="005F3202"/>
    <w:rsid w:val="005F40B7"/>
    <w:rsid w:val="005F47E9"/>
    <w:rsid w:val="005F4AC4"/>
    <w:rsid w:val="005F50EA"/>
    <w:rsid w:val="005F5A8F"/>
    <w:rsid w:val="005F5B5C"/>
    <w:rsid w:val="005F5B88"/>
    <w:rsid w:val="005F5FE9"/>
    <w:rsid w:val="005F6244"/>
    <w:rsid w:val="005F6354"/>
    <w:rsid w:val="005F64F1"/>
    <w:rsid w:val="005F69D4"/>
    <w:rsid w:val="005F78E8"/>
    <w:rsid w:val="0060028D"/>
    <w:rsid w:val="006005F2"/>
    <w:rsid w:val="00600BBC"/>
    <w:rsid w:val="006012EB"/>
    <w:rsid w:val="00601426"/>
    <w:rsid w:val="006014C1"/>
    <w:rsid w:val="00602609"/>
    <w:rsid w:val="00602E0D"/>
    <w:rsid w:val="00602E70"/>
    <w:rsid w:val="00603021"/>
    <w:rsid w:val="006032FB"/>
    <w:rsid w:val="00603E8B"/>
    <w:rsid w:val="0060474C"/>
    <w:rsid w:val="00604B18"/>
    <w:rsid w:val="00604B8D"/>
    <w:rsid w:val="00605389"/>
    <w:rsid w:val="00605640"/>
    <w:rsid w:val="006057A0"/>
    <w:rsid w:val="006057EB"/>
    <w:rsid w:val="00605B40"/>
    <w:rsid w:val="00605D7D"/>
    <w:rsid w:val="0060660D"/>
    <w:rsid w:val="00606C6F"/>
    <w:rsid w:val="0061164A"/>
    <w:rsid w:val="00611DB7"/>
    <w:rsid w:val="00612A1D"/>
    <w:rsid w:val="00612C6D"/>
    <w:rsid w:val="00612CFA"/>
    <w:rsid w:val="0061316A"/>
    <w:rsid w:val="006131FC"/>
    <w:rsid w:val="0061335C"/>
    <w:rsid w:val="00613813"/>
    <w:rsid w:val="00614B8B"/>
    <w:rsid w:val="00614C04"/>
    <w:rsid w:val="0061500B"/>
    <w:rsid w:val="00615127"/>
    <w:rsid w:val="006153CC"/>
    <w:rsid w:val="006154A6"/>
    <w:rsid w:val="006156D8"/>
    <w:rsid w:val="006157B3"/>
    <w:rsid w:val="00615F1F"/>
    <w:rsid w:val="006166E2"/>
    <w:rsid w:val="00617938"/>
    <w:rsid w:val="00617DB1"/>
    <w:rsid w:val="006209B7"/>
    <w:rsid w:val="00620B09"/>
    <w:rsid w:val="00621243"/>
    <w:rsid w:val="0062136E"/>
    <w:rsid w:val="00623CA4"/>
    <w:rsid w:val="00624120"/>
    <w:rsid w:val="006245F0"/>
    <w:rsid w:val="00625070"/>
    <w:rsid w:val="00625CBF"/>
    <w:rsid w:val="006260A4"/>
    <w:rsid w:val="00626128"/>
    <w:rsid w:val="006267C7"/>
    <w:rsid w:val="00627275"/>
    <w:rsid w:val="00627A28"/>
    <w:rsid w:val="00630FD5"/>
    <w:rsid w:val="00631595"/>
    <w:rsid w:val="0063182B"/>
    <w:rsid w:val="00631C97"/>
    <w:rsid w:val="006330BE"/>
    <w:rsid w:val="00633376"/>
    <w:rsid w:val="00634E5A"/>
    <w:rsid w:val="006351BD"/>
    <w:rsid w:val="006368E7"/>
    <w:rsid w:val="00636A1F"/>
    <w:rsid w:val="00636C3F"/>
    <w:rsid w:val="006375C9"/>
    <w:rsid w:val="00637747"/>
    <w:rsid w:val="00640196"/>
    <w:rsid w:val="00640471"/>
    <w:rsid w:val="006405D8"/>
    <w:rsid w:val="00640A3D"/>
    <w:rsid w:val="00640B7B"/>
    <w:rsid w:val="00641A12"/>
    <w:rsid w:val="00641EAC"/>
    <w:rsid w:val="0064283A"/>
    <w:rsid w:val="00642C55"/>
    <w:rsid w:val="006437B7"/>
    <w:rsid w:val="00643919"/>
    <w:rsid w:val="00643C79"/>
    <w:rsid w:val="0064476E"/>
    <w:rsid w:val="00644795"/>
    <w:rsid w:val="00644BAE"/>
    <w:rsid w:val="00644CBC"/>
    <w:rsid w:val="00644F3D"/>
    <w:rsid w:val="006450C6"/>
    <w:rsid w:val="00646021"/>
    <w:rsid w:val="0064722B"/>
    <w:rsid w:val="0065053E"/>
    <w:rsid w:val="00650A67"/>
    <w:rsid w:val="00650D61"/>
    <w:rsid w:val="00650DD8"/>
    <w:rsid w:val="006512C2"/>
    <w:rsid w:val="006512EE"/>
    <w:rsid w:val="006527AE"/>
    <w:rsid w:val="00652F39"/>
    <w:rsid w:val="00652F89"/>
    <w:rsid w:val="00653A13"/>
    <w:rsid w:val="00653A8A"/>
    <w:rsid w:val="0065578F"/>
    <w:rsid w:val="00655811"/>
    <w:rsid w:val="00655C75"/>
    <w:rsid w:val="00655E39"/>
    <w:rsid w:val="00656116"/>
    <w:rsid w:val="006563BE"/>
    <w:rsid w:val="006566E6"/>
    <w:rsid w:val="00656712"/>
    <w:rsid w:val="006567EE"/>
    <w:rsid w:val="00656E80"/>
    <w:rsid w:val="00656F18"/>
    <w:rsid w:val="006571DB"/>
    <w:rsid w:val="006577D6"/>
    <w:rsid w:val="00657ACE"/>
    <w:rsid w:val="00657E03"/>
    <w:rsid w:val="00660397"/>
    <w:rsid w:val="00660598"/>
    <w:rsid w:val="00661A37"/>
    <w:rsid w:val="00662C09"/>
    <w:rsid w:val="00663AB1"/>
    <w:rsid w:val="00664750"/>
    <w:rsid w:val="00664B23"/>
    <w:rsid w:val="00665442"/>
    <w:rsid w:val="0066552F"/>
    <w:rsid w:val="00666062"/>
    <w:rsid w:val="006662C5"/>
    <w:rsid w:val="00666C0F"/>
    <w:rsid w:val="00666D3B"/>
    <w:rsid w:val="00667038"/>
    <w:rsid w:val="006670BA"/>
    <w:rsid w:val="00667F2B"/>
    <w:rsid w:val="0067058B"/>
    <w:rsid w:val="00672071"/>
    <w:rsid w:val="00672131"/>
    <w:rsid w:val="0067248F"/>
    <w:rsid w:val="00673242"/>
    <w:rsid w:val="006737B6"/>
    <w:rsid w:val="00673B89"/>
    <w:rsid w:val="0067415B"/>
    <w:rsid w:val="0067488B"/>
    <w:rsid w:val="00675C63"/>
    <w:rsid w:val="00675CC0"/>
    <w:rsid w:val="00676524"/>
    <w:rsid w:val="00676AF1"/>
    <w:rsid w:val="00676C7C"/>
    <w:rsid w:val="00677EE9"/>
    <w:rsid w:val="00680072"/>
    <w:rsid w:val="0068072E"/>
    <w:rsid w:val="00680D81"/>
    <w:rsid w:val="00680E9F"/>
    <w:rsid w:val="00681245"/>
    <w:rsid w:val="00681471"/>
    <w:rsid w:val="00682CEE"/>
    <w:rsid w:val="00684AF1"/>
    <w:rsid w:val="00686059"/>
    <w:rsid w:val="00686FA4"/>
    <w:rsid w:val="00687FEB"/>
    <w:rsid w:val="00690524"/>
    <w:rsid w:val="0069099A"/>
    <w:rsid w:val="00690BA8"/>
    <w:rsid w:val="00690EAE"/>
    <w:rsid w:val="006910EA"/>
    <w:rsid w:val="00691356"/>
    <w:rsid w:val="00691537"/>
    <w:rsid w:val="00691746"/>
    <w:rsid w:val="0069179F"/>
    <w:rsid w:val="0069212A"/>
    <w:rsid w:val="00692616"/>
    <w:rsid w:val="00692B7E"/>
    <w:rsid w:val="00692EFD"/>
    <w:rsid w:val="00693F88"/>
    <w:rsid w:val="0069427F"/>
    <w:rsid w:val="006945C8"/>
    <w:rsid w:val="00694EEB"/>
    <w:rsid w:val="00695022"/>
    <w:rsid w:val="006953ED"/>
    <w:rsid w:val="0069610C"/>
    <w:rsid w:val="006962A0"/>
    <w:rsid w:val="006962FC"/>
    <w:rsid w:val="006966D2"/>
    <w:rsid w:val="00696FE8"/>
    <w:rsid w:val="006976CB"/>
    <w:rsid w:val="0069785B"/>
    <w:rsid w:val="006A0119"/>
    <w:rsid w:val="006A0493"/>
    <w:rsid w:val="006A050E"/>
    <w:rsid w:val="006A0ACF"/>
    <w:rsid w:val="006A191D"/>
    <w:rsid w:val="006A1D6B"/>
    <w:rsid w:val="006A268D"/>
    <w:rsid w:val="006A3180"/>
    <w:rsid w:val="006A319C"/>
    <w:rsid w:val="006A35C9"/>
    <w:rsid w:val="006A5117"/>
    <w:rsid w:val="006A51B8"/>
    <w:rsid w:val="006A5AB7"/>
    <w:rsid w:val="006A5FA4"/>
    <w:rsid w:val="006A6B9E"/>
    <w:rsid w:val="006A6FB2"/>
    <w:rsid w:val="006A7040"/>
    <w:rsid w:val="006A7562"/>
    <w:rsid w:val="006A7AD2"/>
    <w:rsid w:val="006B19FF"/>
    <w:rsid w:val="006B2695"/>
    <w:rsid w:val="006B2AC3"/>
    <w:rsid w:val="006B2E67"/>
    <w:rsid w:val="006B2F7F"/>
    <w:rsid w:val="006B3374"/>
    <w:rsid w:val="006B34A8"/>
    <w:rsid w:val="006B5BBD"/>
    <w:rsid w:val="006B5E46"/>
    <w:rsid w:val="006B6799"/>
    <w:rsid w:val="006B76DD"/>
    <w:rsid w:val="006B7988"/>
    <w:rsid w:val="006B7B1A"/>
    <w:rsid w:val="006C0BD6"/>
    <w:rsid w:val="006C17B1"/>
    <w:rsid w:val="006C190D"/>
    <w:rsid w:val="006C19C4"/>
    <w:rsid w:val="006C28CC"/>
    <w:rsid w:val="006C28D2"/>
    <w:rsid w:val="006C31FF"/>
    <w:rsid w:val="006C3A45"/>
    <w:rsid w:val="006C41D3"/>
    <w:rsid w:val="006C5B21"/>
    <w:rsid w:val="006C5CD1"/>
    <w:rsid w:val="006C6039"/>
    <w:rsid w:val="006C72A7"/>
    <w:rsid w:val="006C76B0"/>
    <w:rsid w:val="006C7AF1"/>
    <w:rsid w:val="006D0626"/>
    <w:rsid w:val="006D0742"/>
    <w:rsid w:val="006D1982"/>
    <w:rsid w:val="006D1F2A"/>
    <w:rsid w:val="006D2328"/>
    <w:rsid w:val="006D251F"/>
    <w:rsid w:val="006D275B"/>
    <w:rsid w:val="006D2A37"/>
    <w:rsid w:val="006D2B81"/>
    <w:rsid w:val="006D2CB9"/>
    <w:rsid w:val="006D2F9E"/>
    <w:rsid w:val="006D4CB0"/>
    <w:rsid w:val="006D51B3"/>
    <w:rsid w:val="006D5411"/>
    <w:rsid w:val="006D5524"/>
    <w:rsid w:val="006D5811"/>
    <w:rsid w:val="006D5AA6"/>
    <w:rsid w:val="006D694A"/>
    <w:rsid w:val="006D6DEF"/>
    <w:rsid w:val="006D6E2F"/>
    <w:rsid w:val="006D6FAD"/>
    <w:rsid w:val="006D6FAF"/>
    <w:rsid w:val="006D7303"/>
    <w:rsid w:val="006D75CE"/>
    <w:rsid w:val="006D79B5"/>
    <w:rsid w:val="006E135F"/>
    <w:rsid w:val="006E15F1"/>
    <w:rsid w:val="006E18E8"/>
    <w:rsid w:val="006E1AA9"/>
    <w:rsid w:val="006E2535"/>
    <w:rsid w:val="006E2569"/>
    <w:rsid w:val="006E2CB1"/>
    <w:rsid w:val="006E2ECF"/>
    <w:rsid w:val="006E34A1"/>
    <w:rsid w:val="006E3D90"/>
    <w:rsid w:val="006E3EB5"/>
    <w:rsid w:val="006E5470"/>
    <w:rsid w:val="006E54E2"/>
    <w:rsid w:val="006E54F0"/>
    <w:rsid w:val="006E5B9C"/>
    <w:rsid w:val="006E60D8"/>
    <w:rsid w:val="006E61F2"/>
    <w:rsid w:val="006E68B4"/>
    <w:rsid w:val="006F0243"/>
    <w:rsid w:val="006F08BF"/>
    <w:rsid w:val="006F15AC"/>
    <w:rsid w:val="006F1604"/>
    <w:rsid w:val="006F218F"/>
    <w:rsid w:val="006F2844"/>
    <w:rsid w:val="006F2CCC"/>
    <w:rsid w:val="006F312C"/>
    <w:rsid w:val="006F36FF"/>
    <w:rsid w:val="006F3F94"/>
    <w:rsid w:val="006F4EE9"/>
    <w:rsid w:val="006F51AE"/>
    <w:rsid w:val="006F5910"/>
    <w:rsid w:val="006F5D17"/>
    <w:rsid w:val="006F6771"/>
    <w:rsid w:val="006F678A"/>
    <w:rsid w:val="006F685E"/>
    <w:rsid w:val="006F6DFE"/>
    <w:rsid w:val="006F7817"/>
    <w:rsid w:val="006F7AB2"/>
    <w:rsid w:val="006F7B2A"/>
    <w:rsid w:val="00700111"/>
    <w:rsid w:val="00700EA7"/>
    <w:rsid w:val="00701C25"/>
    <w:rsid w:val="00702031"/>
    <w:rsid w:val="0070265A"/>
    <w:rsid w:val="007030F6"/>
    <w:rsid w:val="007042DF"/>
    <w:rsid w:val="0070454C"/>
    <w:rsid w:val="0070485E"/>
    <w:rsid w:val="0070500E"/>
    <w:rsid w:val="00705494"/>
    <w:rsid w:val="00705A31"/>
    <w:rsid w:val="00705F4A"/>
    <w:rsid w:val="00706654"/>
    <w:rsid w:val="00706A87"/>
    <w:rsid w:val="007070F0"/>
    <w:rsid w:val="007077D6"/>
    <w:rsid w:val="00707ADF"/>
    <w:rsid w:val="00707B84"/>
    <w:rsid w:val="00710E92"/>
    <w:rsid w:val="00711C2A"/>
    <w:rsid w:val="0071212E"/>
    <w:rsid w:val="00712E70"/>
    <w:rsid w:val="00713B12"/>
    <w:rsid w:val="007140EF"/>
    <w:rsid w:val="00715B0F"/>
    <w:rsid w:val="00715D8A"/>
    <w:rsid w:val="0071614C"/>
    <w:rsid w:val="0071738F"/>
    <w:rsid w:val="00717B27"/>
    <w:rsid w:val="00717B60"/>
    <w:rsid w:val="007201A4"/>
    <w:rsid w:val="00720755"/>
    <w:rsid w:val="00720C75"/>
    <w:rsid w:val="00721059"/>
    <w:rsid w:val="007210F6"/>
    <w:rsid w:val="00721E4A"/>
    <w:rsid w:val="00721FEF"/>
    <w:rsid w:val="00722281"/>
    <w:rsid w:val="00722534"/>
    <w:rsid w:val="0072255D"/>
    <w:rsid w:val="00722A4D"/>
    <w:rsid w:val="00722A6D"/>
    <w:rsid w:val="00722AFC"/>
    <w:rsid w:val="00724178"/>
    <w:rsid w:val="007257A4"/>
    <w:rsid w:val="007258D8"/>
    <w:rsid w:val="00725EC7"/>
    <w:rsid w:val="0072603A"/>
    <w:rsid w:val="00726108"/>
    <w:rsid w:val="00726D1B"/>
    <w:rsid w:val="00727DEC"/>
    <w:rsid w:val="00730154"/>
    <w:rsid w:val="0073096C"/>
    <w:rsid w:val="00730C73"/>
    <w:rsid w:val="00730D12"/>
    <w:rsid w:val="0073142B"/>
    <w:rsid w:val="00731C47"/>
    <w:rsid w:val="0073206A"/>
    <w:rsid w:val="00732191"/>
    <w:rsid w:val="00733A4B"/>
    <w:rsid w:val="00733B5D"/>
    <w:rsid w:val="00733DF5"/>
    <w:rsid w:val="0073436B"/>
    <w:rsid w:val="00734781"/>
    <w:rsid w:val="007349E1"/>
    <w:rsid w:val="00734BAD"/>
    <w:rsid w:val="00735025"/>
    <w:rsid w:val="00735286"/>
    <w:rsid w:val="00735408"/>
    <w:rsid w:val="007359C1"/>
    <w:rsid w:val="00736685"/>
    <w:rsid w:val="007372D1"/>
    <w:rsid w:val="007434CA"/>
    <w:rsid w:val="00743EA2"/>
    <w:rsid w:val="00745602"/>
    <w:rsid w:val="0074610A"/>
    <w:rsid w:val="0074618F"/>
    <w:rsid w:val="00746999"/>
    <w:rsid w:val="00746AFE"/>
    <w:rsid w:val="00746B84"/>
    <w:rsid w:val="00746E78"/>
    <w:rsid w:val="007473FF"/>
    <w:rsid w:val="00747486"/>
    <w:rsid w:val="007474B9"/>
    <w:rsid w:val="007475AC"/>
    <w:rsid w:val="00747C78"/>
    <w:rsid w:val="00747D79"/>
    <w:rsid w:val="00747E14"/>
    <w:rsid w:val="0075107E"/>
    <w:rsid w:val="007515BA"/>
    <w:rsid w:val="00751ACC"/>
    <w:rsid w:val="00751EB4"/>
    <w:rsid w:val="007520A9"/>
    <w:rsid w:val="00752DAE"/>
    <w:rsid w:val="00752EDB"/>
    <w:rsid w:val="0075383F"/>
    <w:rsid w:val="00754C81"/>
    <w:rsid w:val="00755440"/>
    <w:rsid w:val="00755A1F"/>
    <w:rsid w:val="00755C5C"/>
    <w:rsid w:val="00755DC6"/>
    <w:rsid w:val="00755E22"/>
    <w:rsid w:val="00755F78"/>
    <w:rsid w:val="00756166"/>
    <w:rsid w:val="007567A8"/>
    <w:rsid w:val="007569DA"/>
    <w:rsid w:val="007570B8"/>
    <w:rsid w:val="0075774D"/>
    <w:rsid w:val="00757EE0"/>
    <w:rsid w:val="00757F49"/>
    <w:rsid w:val="00760066"/>
    <w:rsid w:val="0076102E"/>
    <w:rsid w:val="0076123F"/>
    <w:rsid w:val="007612A4"/>
    <w:rsid w:val="00761F52"/>
    <w:rsid w:val="0076211A"/>
    <w:rsid w:val="00762180"/>
    <w:rsid w:val="00762634"/>
    <w:rsid w:val="00762657"/>
    <w:rsid w:val="007626FF"/>
    <w:rsid w:val="00763E80"/>
    <w:rsid w:val="00764FA7"/>
    <w:rsid w:val="00764FFE"/>
    <w:rsid w:val="007657B1"/>
    <w:rsid w:val="00765E2A"/>
    <w:rsid w:val="00767361"/>
    <w:rsid w:val="00770754"/>
    <w:rsid w:val="00770FA3"/>
    <w:rsid w:val="00771A99"/>
    <w:rsid w:val="00771EBE"/>
    <w:rsid w:val="0077226D"/>
    <w:rsid w:val="007730E6"/>
    <w:rsid w:val="00773A3E"/>
    <w:rsid w:val="00773E8A"/>
    <w:rsid w:val="00774033"/>
    <w:rsid w:val="00774F28"/>
    <w:rsid w:val="0077511E"/>
    <w:rsid w:val="0077619B"/>
    <w:rsid w:val="00776EF7"/>
    <w:rsid w:val="00776F61"/>
    <w:rsid w:val="007773D9"/>
    <w:rsid w:val="007778F7"/>
    <w:rsid w:val="00777BC9"/>
    <w:rsid w:val="00781B7E"/>
    <w:rsid w:val="00781FA9"/>
    <w:rsid w:val="00781FD0"/>
    <w:rsid w:val="00782DBC"/>
    <w:rsid w:val="00783098"/>
    <w:rsid w:val="00783197"/>
    <w:rsid w:val="00783B7F"/>
    <w:rsid w:val="00783B90"/>
    <w:rsid w:val="00784278"/>
    <w:rsid w:val="00784CA8"/>
    <w:rsid w:val="00785283"/>
    <w:rsid w:val="0078720D"/>
    <w:rsid w:val="0078735A"/>
    <w:rsid w:val="007873F4"/>
    <w:rsid w:val="007877A7"/>
    <w:rsid w:val="00787AEE"/>
    <w:rsid w:val="00790419"/>
    <w:rsid w:val="00790625"/>
    <w:rsid w:val="007909FF"/>
    <w:rsid w:val="00791002"/>
    <w:rsid w:val="0079150C"/>
    <w:rsid w:val="00791720"/>
    <w:rsid w:val="00791787"/>
    <w:rsid w:val="00791EDD"/>
    <w:rsid w:val="00792725"/>
    <w:rsid w:val="0079301C"/>
    <w:rsid w:val="007936BE"/>
    <w:rsid w:val="00793B83"/>
    <w:rsid w:val="0079588A"/>
    <w:rsid w:val="00795D21"/>
    <w:rsid w:val="00795FB0"/>
    <w:rsid w:val="007A0538"/>
    <w:rsid w:val="007A1273"/>
    <w:rsid w:val="007A14B9"/>
    <w:rsid w:val="007A19FD"/>
    <w:rsid w:val="007A30E0"/>
    <w:rsid w:val="007A3DC9"/>
    <w:rsid w:val="007A4A48"/>
    <w:rsid w:val="007A4D5C"/>
    <w:rsid w:val="007A599B"/>
    <w:rsid w:val="007A5A95"/>
    <w:rsid w:val="007A5DD0"/>
    <w:rsid w:val="007A7137"/>
    <w:rsid w:val="007A7C9A"/>
    <w:rsid w:val="007B02D9"/>
    <w:rsid w:val="007B12BB"/>
    <w:rsid w:val="007B16F4"/>
    <w:rsid w:val="007B18A5"/>
    <w:rsid w:val="007B1E6A"/>
    <w:rsid w:val="007B1F80"/>
    <w:rsid w:val="007B2C10"/>
    <w:rsid w:val="007B3184"/>
    <w:rsid w:val="007B3E17"/>
    <w:rsid w:val="007B3E70"/>
    <w:rsid w:val="007B4C92"/>
    <w:rsid w:val="007B5034"/>
    <w:rsid w:val="007B51F3"/>
    <w:rsid w:val="007B5479"/>
    <w:rsid w:val="007B5738"/>
    <w:rsid w:val="007B6074"/>
    <w:rsid w:val="007B6329"/>
    <w:rsid w:val="007B7208"/>
    <w:rsid w:val="007B7866"/>
    <w:rsid w:val="007B7AFD"/>
    <w:rsid w:val="007B7F76"/>
    <w:rsid w:val="007C00DC"/>
    <w:rsid w:val="007C13F5"/>
    <w:rsid w:val="007C1E61"/>
    <w:rsid w:val="007C1FE6"/>
    <w:rsid w:val="007C27B1"/>
    <w:rsid w:val="007C2DFD"/>
    <w:rsid w:val="007C331D"/>
    <w:rsid w:val="007C356A"/>
    <w:rsid w:val="007C3BE2"/>
    <w:rsid w:val="007C3DB5"/>
    <w:rsid w:val="007C564C"/>
    <w:rsid w:val="007C5D5D"/>
    <w:rsid w:val="007C5DFD"/>
    <w:rsid w:val="007C60BF"/>
    <w:rsid w:val="007C62A0"/>
    <w:rsid w:val="007C7CED"/>
    <w:rsid w:val="007D0959"/>
    <w:rsid w:val="007D0DB5"/>
    <w:rsid w:val="007D0E50"/>
    <w:rsid w:val="007D161C"/>
    <w:rsid w:val="007D2ED1"/>
    <w:rsid w:val="007D2F52"/>
    <w:rsid w:val="007D3128"/>
    <w:rsid w:val="007D34E6"/>
    <w:rsid w:val="007D5113"/>
    <w:rsid w:val="007D6358"/>
    <w:rsid w:val="007D69E1"/>
    <w:rsid w:val="007D71FC"/>
    <w:rsid w:val="007D7638"/>
    <w:rsid w:val="007D79F2"/>
    <w:rsid w:val="007D7CBB"/>
    <w:rsid w:val="007E084D"/>
    <w:rsid w:val="007E236C"/>
    <w:rsid w:val="007E305E"/>
    <w:rsid w:val="007E373A"/>
    <w:rsid w:val="007E3AF6"/>
    <w:rsid w:val="007E4477"/>
    <w:rsid w:val="007E46C7"/>
    <w:rsid w:val="007E486F"/>
    <w:rsid w:val="007E4E67"/>
    <w:rsid w:val="007E53D6"/>
    <w:rsid w:val="007E560E"/>
    <w:rsid w:val="007E577A"/>
    <w:rsid w:val="007E57E6"/>
    <w:rsid w:val="007E5B90"/>
    <w:rsid w:val="007E60CB"/>
    <w:rsid w:val="007E62E1"/>
    <w:rsid w:val="007E6AA0"/>
    <w:rsid w:val="007E7E31"/>
    <w:rsid w:val="007F0A19"/>
    <w:rsid w:val="007F18F2"/>
    <w:rsid w:val="007F196E"/>
    <w:rsid w:val="007F19F9"/>
    <w:rsid w:val="007F1A31"/>
    <w:rsid w:val="007F272E"/>
    <w:rsid w:val="007F28A8"/>
    <w:rsid w:val="007F28C4"/>
    <w:rsid w:val="007F2D6B"/>
    <w:rsid w:val="007F31CF"/>
    <w:rsid w:val="007F3F81"/>
    <w:rsid w:val="007F481B"/>
    <w:rsid w:val="007F4E55"/>
    <w:rsid w:val="007F5960"/>
    <w:rsid w:val="007F6B6A"/>
    <w:rsid w:val="007F77B5"/>
    <w:rsid w:val="007F7822"/>
    <w:rsid w:val="007F7A34"/>
    <w:rsid w:val="00800ECB"/>
    <w:rsid w:val="00801C4B"/>
    <w:rsid w:val="008023CE"/>
    <w:rsid w:val="00802577"/>
    <w:rsid w:val="00802CA9"/>
    <w:rsid w:val="0080397C"/>
    <w:rsid w:val="008046C5"/>
    <w:rsid w:val="008047EC"/>
    <w:rsid w:val="0080490E"/>
    <w:rsid w:val="00804D8E"/>
    <w:rsid w:val="00806D16"/>
    <w:rsid w:val="00807153"/>
    <w:rsid w:val="0080787A"/>
    <w:rsid w:val="0081014F"/>
    <w:rsid w:val="00810906"/>
    <w:rsid w:val="008121A2"/>
    <w:rsid w:val="0081247E"/>
    <w:rsid w:val="00812B52"/>
    <w:rsid w:val="00813B79"/>
    <w:rsid w:val="008143EC"/>
    <w:rsid w:val="00814928"/>
    <w:rsid w:val="00814EC9"/>
    <w:rsid w:val="008150A0"/>
    <w:rsid w:val="008156D0"/>
    <w:rsid w:val="00815F46"/>
    <w:rsid w:val="008170FF"/>
    <w:rsid w:val="00820421"/>
    <w:rsid w:val="00821617"/>
    <w:rsid w:val="0082171A"/>
    <w:rsid w:val="00821BA7"/>
    <w:rsid w:val="00821DCA"/>
    <w:rsid w:val="0082266B"/>
    <w:rsid w:val="00822AD1"/>
    <w:rsid w:val="00822CCB"/>
    <w:rsid w:val="00822EFD"/>
    <w:rsid w:val="00822FB6"/>
    <w:rsid w:val="008233D7"/>
    <w:rsid w:val="00823CF7"/>
    <w:rsid w:val="00826A3C"/>
    <w:rsid w:val="00826E96"/>
    <w:rsid w:val="00826F9C"/>
    <w:rsid w:val="008271B1"/>
    <w:rsid w:val="00827A1C"/>
    <w:rsid w:val="008301E0"/>
    <w:rsid w:val="00830672"/>
    <w:rsid w:val="00830EA1"/>
    <w:rsid w:val="0083131C"/>
    <w:rsid w:val="00831B61"/>
    <w:rsid w:val="00831F82"/>
    <w:rsid w:val="00832790"/>
    <w:rsid w:val="00832B06"/>
    <w:rsid w:val="0083348A"/>
    <w:rsid w:val="00834409"/>
    <w:rsid w:val="0083449E"/>
    <w:rsid w:val="0083454A"/>
    <w:rsid w:val="00834E58"/>
    <w:rsid w:val="0083563E"/>
    <w:rsid w:val="0083590A"/>
    <w:rsid w:val="00836657"/>
    <w:rsid w:val="00836F4B"/>
    <w:rsid w:val="008370A5"/>
    <w:rsid w:val="00840772"/>
    <w:rsid w:val="00840A92"/>
    <w:rsid w:val="00841FCA"/>
    <w:rsid w:val="00842389"/>
    <w:rsid w:val="00842A76"/>
    <w:rsid w:val="00843160"/>
    <w:rsid w:val="00843921"/>
    <w:rsid w:val="00843CCC"/>
    <w:rsid w:val="00844D74"/>
    <w:rsid w:val="00844EF0"/>
    <w:rsid w:val="0084531E"/>
    <w:rsid w:val="00845479"/>
    <w:rsid w:val="008454BE"/>
    <w:rsid w:val="008456A2"/>
    <w:rsid w:val="008456D3"/>
    <w:rsid w:val="00845DA6"/>
    <w:rsid w:val="008460CB"/>
    <w:rsid w:val="00847EE2"/>
    <w:rsid w:val="008503AA"/>
    <w:rsid w:val="008510FA"/>
    <w:rsid w:val="00851C4C"/>
    <w:rsid w:val="00852979"/>
    <w:rsid w:val="00852982"/>
    <w:rsid w:val="00852D3A"/>
    <w:rsid w:val="00853957"/>
    <w:rsid w:val="008540F3"/>
    <w:rsid w:val="00854258"/>
    <w:rsid w:val="008552B5"/>
    <w:rsid w:val="00856081"/>
    <w:rsid w:val="008564CE"/>
    <w:rsid w:val="0085674F"/>
    <w:rsid w:val="008567F6"/>
    <w:rsid w:val="008568AD"/>
    <w:rsid w:val="00857581"/>
    <w:rsid w:val="00857C36"/>
    <w:rsid w:val="00857FF9"/>
    <w:rsid w:val="0086055D"/>
    <w:rsid w:val="0086088D"/>
    <w:rsid w:val="00860C50"/>
    <w:rsid w:val="008610CD"/>
    <w:rsid w:val="0086124E"/>
    <w:rsid w:val="008616DF"/>
    <w:rsid w:val="00861B45"/>
    <w:rsid w:val="00862451"/>
    <w:rsid w:val="00862621"/>
    <w:rsid w:val="0086357B"/>
    <w:rsid w:val="00863730"/>
    <w:rsid w:val="00863A37"/>
    <w:rsid w:val="00864B04"/>
    <w:rsid w:val="008653FA"/>
    <w:rsid w:val="00865E01"/>
    <w:rsid w:val="00866217"/>
    <w:rsid w:val="0086698D"/>
    <w:rsid w:val="00866A1D"/>
    <w:rsid w:val="00866BDE"/>
    <w:rsid w:val="00866F13"/>
    <w:rsid w:val="008670B6"/>
    <w:rsid w:val="00867167"/>
    <w:rsid w:val="008674AF"/>
    <w:rsid w:val="00867EAA"/>
    <w:rsid w:val="00870430"/>
    <w:rsid w:val="0087059F"/>
    <w:rsid w:val="00870F54"/>
    <w:rsid w:val="00871325"/>
    <w:rsid w:val="00871E83"/>
    <w:rsid w:val="0087220D"/>
    <w:rsid w:val="00872910"/>
    <w:rsid w:val="0087344E"/>
    <w:rsid w:val="0087356B"/>
    <w:rsid w:val="008736BB"/>
    <w:rsid w:val="008739DD"/>
    <w:rsid w:val="00873DDF"/>
    <w:rsid w:val="00873FFA"/>
    <w:rsid w:val="008741BA"/>
    <w:rsid w:val="008742B9"/>
    <w:rsid w:val="008771B8"/>
    <w:rsid w:val="008779BB"/>
    <w:rsid w:val="00880D35"/>
    <w:rsid w:val="00880EF5"/>
    <w:rsid w:val="00881E0A"/>
    <w:rsid w:val="0088313E"/>
    <w:rsid w:val="00884004"/>
    <w:rsid w:val="008842F2"/>
    <w:rsid w:val="00884443"/>
    <w:rsid w:val="0088515E"/>
    <w:rsid w:val="00886717"/>
    <w:rsid w:val="008867B5"/>
    <w:rsid w:val="00886F36"/>
    <w:rsid w:val="008872A7"/>
    <w:rsid w:val="008873A0"/>
    <w:rsid w:val="00887D83"/>
    <w:rsid w:val="00890298"/>
    <w:rsid w:val="00891BB5"/>
    <w:rsid w:val="00891CFE"/>
    <w:rsid w:val="0089260A"/>
    <w:rsid w:val="00892AF4"/>
    <w:rsid w:val="0089350D"/>
    <w:rsid w:val="00893E7F"/>
    <w:rsid w:val="00894C8C"/>
    <w:rsid w:val="0089646C"/>
    <w:rsid w:val="00896779"/>
    <w:rsid w:val="00896F68"/>
    <w:rsid w:val="0089713F"/>
    <w:rsid w:val="008976FA"/>
    <w:rsid w:val="0089799A"/>
    <w:rsid w:val="00897D8D"/>
    <w:rsid w:val="008A15A1"/>
    <w:rsid w:val="008A184A"/>
    <w:rsid w:val="008A1BF5"/>
    <w:rsid w:val="008A2453"/>
    <w:rsid w:val="008A313B"/>
    <w:rsid w:val="008A3D4B"/>
    <w:rsid w:val="008A4350"/>
    <w:rsid w:val="008A461C"/>
    <w:rsid w:val="008A51A7"/>
    <w:rsid w:val="008A69E7"/>
    <w:rsid w:val="008A6D53"/>
    <w:rsid w:val="008A7924"/>
    <w:rsid w:val="008A7D49"/>
    <w:rsid w:val="008B17E2"/>
    <w:rsid w:val="008B1D0C"/>
    <w:rsid w:val="008B21B5"/>
    <w:rsid w:val="008B2299"/>
    <w:rsid w:val="008B2480"/>
    <w:rsid w:val="008B2A0B"/>
    <w:rsid w:val="008B2AF3"/>
    <w:rsid w:val="008B3559"/>
    <w:rsid w:val="008B430C"/>
    <w:rsid w:val="008B4754"/>
    <w:rsid w:val="008B4B36"/>
    <w:rsid w:val="008B4F05"/>
    <w:rsid w:val="008B574E"/>
    <w:rsid w:val="008B61C4"/>
    <w:rsid w:val="008B6618"/>
    <w:rsid w:val="008C030A"/>
    <w:rsid w:val="008C0AA3"/>
    <w:rsid w:val="008C1490"/>
    <w:rsid w:val="008C1795"/>
    <w:rsid w:val="008C1D25"/>
    <w:rsid w:val="008C2617"/>
    <w:rsid w:val="008C3E50"/>
    <w:rsid w:val="008C41B3"/>
    <w:rsid w:val="008C4A43"/>
    <w:rsid w:val="008C4D03"/>
    <w:rsid w:val="008C4F98"/>
    <w:rsid w:val="008C5320"/>
    <w:rsid w:val="008C60F1"/>
    <w:rsid w:val="008C6C77"/>
    <w:rsid w:val="008C76F3"/>
    <w:rsid w:val="008C77EC"/>
    <w:rsid w:val="008C7CE4"/>
    <w:rsid w:val="008D040A"/>
    <w:rsid w:val="008D063E"/>
    <w:rsid w:val="008D11C2"/>
    <w:rsid w:val="008D14D8"/>
    <w:rsid w:val="008D25A9"/>
    <w:rsid w:val="008D3042"/>
    <w:rsid w:val="008D30E5"/>
    <w:rsid w:val="008D32B1"/>
    <w:rsid w:val="008D405A"/>
    <w:rsid w:val="008D4CB7"/>
    <w:rsid w:val="008D4D23"/>
    <w:rsid w:val="008D5171"/>
    <w:rsid w:val="008D552E"/>
    <w:rsid w:val="008D562A"/>
    <w:rsid w:val="008D5C8E"/>
    <w:rsid w:val="008D6A46"/>
    <w:rsid w:val="008D719D"/>
    <w:rsid w:val="008D7AFF"/>
    <w:rsid w:val="008E07DD"/>
    <w:rsid w:val="008E0805"/>
    <w:rsid w:val="008E0E9E"/>
    <w:rsid w:val="008E130E"/>
    <w:rsid w:val="008E1406"/>
    <w:rsid w:val="008E1754"/>
    <w:rsid w:val="008E1CCA"/>
    <w:rsid w:val="008E2485"/>
    <w:rsid w:val="008E254E"/>
    <w:rsid w:val="008E26F4"/>
    <w:rsid w:val="008E3402"/>
    <w:rsid w:val="008E3A0B"/>
    <w:rsid w:val="008E3F51"/>
    <w:rsid w:val="008E4472"/>
    <w:rsid w:val="008E4651"/>
    <w:rsid w:val="008E46EC"/>
    <w:rsid w:val="008E47BD"/>
    <w:rsid w:val="008E4825"/>
    <w:rsid w:val="008E502B"/>
    <w:rsid w:val="008E5E1E"/>
    <w:rsid w:val="008E6803"/>
    <w:rsid w:val="008E6896"/>
    <w:rsid w:val="008F030C"/>
    <w:rsid w:val="008F05AD"/>
    <w:rsid w:val="008F0DC8"/>
    <w:rsid w:val="008F1180"/>
    <w:rsid w:val="008F12A5"/>
    <w:rsid w:val="008F14C5"/>
    <w:rsid w:val="008F30A5"/>
    <w:rsid w:val="008F38E0"/>
    <w:rsid w:val="008F3957"/>
    <w:rsid w:val="008F46B6"/>
    <w:rsid w:val="008F4BF2"/>
    <w:rsid w:val="008F52A5"/>
    <w:rsid w:val="008F6B8D"/>
    <w:rsid w:val="008F6ED3"/>
    <w:rsid w:val="008F70A1"/>
    <w:rsid w:val="008F70AD"/>
    <w:rsid w:val="008F751B"/>
    <w:rsid w:val="008F7C6B"/>
    <w:rsid w:val="0090045A"/>
    <w:rsid w:val="00900687"/>
    <w:rsid w:val="00900BAA"/>
    <w:rsid w:val="00900C29"/>
    <w:rsid w:val="00900FEA"/>
    <w:rsid w:val="0090127C"/>
    <w:rsid w:val="0090159A"/>
    <w:rsid w:val="00901611"/>
    <w:rsid w:val="0090195D"/>
    <w:rsid w:val="00901FAB"/>
    <w:rsid w:val="009028C5"/>
    <w:rsid w:val="00903C37"/>
    <w:rsid w:val="00903F5A"/>
    <w:rsid w:val="00903F7C"/>
    <w:rsid w:val="009043B0"/>
    <w:rsid w:val="0090473D"/>
    <w:rsid w:val="0090478C"/>
    <w:rsid w:val="00904823"/>
    <w:rsid w:val="00905024"/>
    <w:rsid w:val="009050FC"/>
    <w:rsid w:val="00905381"/>
    <w:rsid w:val="00905B27"/>
    <w:rsid w:val="009062AE"/>
    <w:rsid w:val="00906845"/>
    <w:rsid w:val="00906B71"/>
    <w:rsid w:val="00906E9D"/>
    <w:rsid w:val="0090728C"/>
    <w:rsid w:val="00907BE7"/>
    <w:rsid w:val="0091034B"/>
    <w:rsid w:val="009117B6"/>
    <w:rsid w:val="00912B36"/>
    <w:rsid w:val="00912D2A"/>
    <w:rsid w:val="00914431"/>
    <w:rsid w:val="00915948"/>
    <w:rsid w:val="00915B96"/>
    <w:rsid w:val="00916373"/>
    <w:rsid w:val="00916852"/>
    <w:rsid w:val="00916BE1"/>
    <w:rsid w:val="00916EAA"/>
    <w:rsid w:val="0091757B"/>
    <w:rsid w:val="0091788A"/>
    <w:rsid w:val="00917A54"/>
    <w:rsid w:val="00920423"/>
    <w:rsid w:val="0092064D"/>
    <w:rsid w:val="00920E6E"/>
    <w:rsid w:val="00920E9B"/>
    <w:rsid w:val="0092128A"/>
    <w:rsid w:val="009229BC"/>
    <w:rsid w:val="00922B78"/>
    <w:rsid w:val="00922F3D"/>
    <w:rsid w:val="00923B2A"/>
    <w:rsid w:val="0092404C"/>
    <w:rsid w:val="00924AD2"/>
    <w:rsid w:val="00924C9A"/>
    <w:rsid w:val="00924E77"/>
    <w:rsid w:val="00925315"/>
    <w:rsid w:val="00925B4D"/>
    <w:rsid w:val="00925ED7"/>
    <w:rsid w:val="00925F08"/>
    <w:rsid w:val="00925F1D"/>
    <w:rsid w:val="0092605A"/>
    <w:rsid w:val="00926470"/>
    <w:rsid w:val="009277C5"/>
    <w:rsid w:val="00930088"/>
    <w:rsid w:val="00930EF6"/>
    <w:rsid w:val="0093112B"/>
    <w:rsid w:val="009316C9"/>
    <w:rsid w:val="0093412B"/>
    <w:rsid w:val="009345D9"/>
    <w:rsid w:val="009345ED"/>
    <w:rsid w:val="00934792"/>
    <w:rsid w:val="00935293"/>
    <w:rsid w:val="009357AC"/>
    <w:rsid w:val="00935EEF"/>
    <w:rsid w:val="0093617A"/>
    <w:rsid w:val="009361A7"/>
    <w:rsid w:val="009362E1"/>
    <w:rsid w:val="009365B2"/>
    <w:rsid w:val="009365F2"/>
    <w:rsid w:val="00936D3F"/>
    <w:rsid w:val="009370D3"/>
    <w:rsid w:val="009374C8"/>
    <w:rsid w:val="009378DE"/>
    <w:rsid w:val="00937BE7"/>
    <w:rsid w:val="00937C50"/>
    <w:rsid w:val="00937F93"/>
    <w:rsid w:val="0094037F"/>
    <w:rsid w:val="00940F5C"/>
    <w:rsid w:val="0094162E"/>
    <w:rsid w:val="009417A3"/>
    <w:rsid w:val="009420B9"/>
    <w:rsid w:val="00942D8F"/>
    <w:rsid w:val="00943031"/>
    <w:rsid w:val="009430BE"/>
    <w:rsid w:val="009435B4"/>
    <w:rsid w:val="00943DAA"/>
    <w:rsid w:val="00944A32"/>
    <w:rsid w:val="0094572F"/>
    <w:rsid w:val="00946727"/>
    <w:rsid w:val="00947360"/>
    <w:rsid w:val="009479AD"/>
    <w:rsid w:val="00947F84"/>
    <w:rsid w:val="00950A63"/>
    <w:rsid w:val="00950C7E"/>
    <w:rsid w:val="00951C6E"/>
    <w:rsid w:val="0095245D"/>
    <w:rsid w:val="009531B9"/>
    <w:rsid w:val="0095330A"/>
    <w:rsid w:val="00953435"/>
    <w:rsid w:val="0095398C"/>
    <w:rsid w:val="00953EA2"/>
    <w:rsid w:val="00953FF7"/>
    <w:rsid w:val="00954578"/>
    <w:rsid w:val="009548EC"/>
    <w:rsid w:val="00955BE3"/>
    <w:rsid w:val="009563BB"/>
    <w:rsid w:val="009567FF"/>
    <w:rsid w:val="00956F23"/>
    <w:rsid w:val="00957C48"/>
    <w:rsid w:val="009610DA"/>
    <w:rsid w:val="00962068"/>
    <w:rsid w:val="00962F11"/>
    <w:rsid w:val="00964D36"/>
    <w:rsid w:val="00964FBC"/>
    <w:rsid w:val="009650D6"/>
    <w:rsid w:val="009661BC"/>
    <w:rsid w:val="0096621F"/>
    <w:rsid w:val="00966334"/>
    <w:rsid w:val="00966FA6"/>
    <w:rsid w:val="009673B7"/>
    <w:rsid w:val="009677C6"/>
    <w:rsid w:val="00967B4D"/>
    <w:rsid w:val="00967C25"/>
    <w:rsid w:val="00967E03"/>
    <w:rsid w:val="009708CF"/>
    <w:rsid w:val="009711DC"/>
    <w:rsid w:val="0097131F"/>
    <w:rsid w:val="00971737"/>
    <w:rsid w:val="00972BE1"/>
    <w:rsid w:val="00974130"/>
    <w:rsid w:val="0097504F"/>
    <w:rsid w:val="009753EE"/>
    <w:rsid w:val="00975BA7"/>
    <w:rsid w:val="0097625B"/>
    <w:rsid w:val="00976728"/>
    <w:rsid w:val="00977BA4"/>
    <w:rsid w:val="00977ECA"/>
    <w:rsid w:val="00980108"/>
    <w:rsid w:val="00980467"/>
    <w:rsid w:val="0098097C"/>
    <w:rsid w:val="00980B61"/>
    <w:rsid w:val="00981296"/>
    <w:rsid w:val="0098151B"/>
    <w:rsid w:val="00981EAD"/>
    <w:rsid w:val="00982407"/>
    <w:rsid w:val="00982528"/>
    <w:rsid w:val="009829F7"/>
    <w:rsid w:val="00983605"/>
    <w:rsid w:val="0098503F"/>
    <w:rsid w:val="0098519D"/>
    <w:rsid w:val="00985201"/>
    <w:rsid w:val="0098528B"/>
    <w:rsid w:val="0098589F"/>
    <w:rsid w:val="00985A87"/>
    <w:rsid w:val="00986F8C"/>
    <w:rsid w:val="009870D0"/>
    <w:rsid w:val="00987B8D"/>
    <w:rsid w:val="00987D36"/>
    <w:rsid w:val="00987E4A"/>
    <w:rsid w:val="00990DFC"/>
    <w:rsid w:val="00990F5F"/>
    <w:rsid w:val="009910F4"/>
    <w:rsid w:val="00991BD9"/>
    <w:rsid w:val="00991E11"/>
    <w:rsid w:val="00991F70"/>
    <w:rsid w:val="0099358F"/>
    <w:rsid w:val="00993816"/>
    <w:rsid w:val="00993D02"/>
    <w:rsid w:val="0099456D"/>
    <w:rsid w:val="0099541F"/>
    <w:rsid w:val="0099546C"/>
    <w:rsid w:val="0099684A"/>
    <w:rsid w:val="00996D14"/>
    <w:rsid w:val="00997895"/>
    <w:rsid w:val="00997A27"/>
    <w:rsid w:val="00997EDB"/>
    <w:rsid w:val="009A0624"/>
    <w:rsid w:val="009A0916"/>
    <w:rsid w:val="009A0936"/>
    <w:rsid w:val="009A0B5A"/>
    <w:rsid w:val="009A1361"/>
    <w:rsid w:val="009A17E1"/>
    <w:rsid w:val="009A1DD4"/>
    <w:rsid w:val="009A2CCC"/>
    <w:rsid w:val="009A365D"/>
    <w:rsid w:val="009A381F"/>
    <w:rsid w:val="009A3B96"/>
    <w:rsid w:val="009A3BBB"/>
    <w:rsid w:val="009A3E52"/>
    <w:rsid w:val="009A4775"/>
    <w:rsid w:val="009A47D5"/>
    <w:rsid w:val="009A4C07"/>
    <w:rsid w:val="009A4C22"/>
    <w:rsid w:val="009A4C77"/>
    <w:rsid w:val="009A4DCD"/>
    <w:rsid w:val="009A5101"/>
    <w:rsid w:val="009A54AB"/>
    <w:rsid w:val="009A5977"/>
    <w:rsid w:val="009A5CE1"/>
    <w:rsid w:val="009A5D8E"/>
    <w:rsid w:val="009A60C9"/>
    <w:rsid w:val="009A646E"/>
    <w:rsid w:val="009A68DD"/>
    <w:rsid w:val="009A698F"/>
    <w:rsid w:val="009A7D98"/>
    <w:rsid w:val="009B046F"/>
    <w:rsid w:val="009B0A06"/>
    <w:rsid w:val="009B10B4"/>
    <w:rsid w:val="009B1706"/>
    <w:rsid w:val="009B362A"/>
    <w:rsid w:val="009B4AD1"/>
    <w:rsid w:val="009B52BE"/>
    <w:rsid w:val="009B6F45"/>
    <w:rsid w:val="009C0044"/>
    <w:rsid w:val="009C1489"/>
    <w:rsid w:val="009C19A1"/>
    <w:rsid w:val="009C21BB"/>
    <w:rsid w:val="009C225B"/>
    <w:rsid w:val="009C2286"/>
    <w:rsid w:val="009C2DA0"/>
    <w:rsid w:val="009C3662"/>
    <w:rsid w:val="009C3892"/>
    <w:rsid w:val="009C3A96"/>
    <w:rsid w:val="009C3FB3"/>
    <w:rsid w:val="009C44DF"/>
    <w:rsid w:val="009C45E6"/>
    <w:rsid w:val="009C54F0"/>
    <w:rsid w:val="009C56B8"/>
    <w:rsid w:val="009C592C"/>
    <w:rsid w:val="009C5A35"/>
    <w:rsid w:val="009C5A68"/>
    <w:rsid w:val="009C5F72"/>
    <w:rsid w:val="009C71FA"/>
    <w:rsid w:val="009C7ED3"/>
    <w:rsid w:val="009D0437"/>
    <w:rsid w:val="009D0967"/>
    <w:rsid w:val="009D1E1D"/>
    <w:rsid w:val="009D3015"/>
    <w:rsid w:val="009D394C"/>
    <w:rsid w:val="009D3ED9"/>
    <w:rsid w:val="009D48E8"/>
    <w:rsid w:val="009D4D03"/>
    <w:rsid w:val="009D5690"/>
    <w:rsid w:val="009D5A9C"/>
    <w:rsid w:val="009D5B69"/>
    <w:rsid w:val="009D5D62"/>
    <w:rsid w:val="009D64C0"/>
    <w:rsid w:val="009D69DC"/>
    <w:rsid w:val="009D72B4"/>
    <w:rsid w:val="009D73FA"/>
    <w:rsid w:val="009D7AC5"/>
    <w:rsid w:val="009D7D75"/>
    <w:rsid w:val="009D7EF7"/>
    <w:rsid w:val="009E2051"/>
    <w:rsid w:val="009E2814"/>
    <w:rsid w:val="009E2EE8"/>
    <w:rsid w:val="009E3062"/>
    <w:rsid w:val="009E3515"/>
    <w:rsid w:val="009E37EC"/>
    <w:rsid w:val="009E3A0C"/>
    <w:rsid w:val="009E400D"/>
    <w:rsid w:val="009E4225"/>
    <w:rsid w:val="009E4801"/>
    <w:rsid w:val="009E546E"/>
    <w:rsid w:val="009E5745"/>
    <w:rsid w:val="009E59EB"/>
    <w:rsid w:val="009E5B0C"/>
    <w:rsid w:val="009E5ED3"/>
    <w:rsid w:val="009E644E"/>
    <w:rsid w:val="009E6570"/>
    <w:rsid w:val="009E6D64"/>
    <w:rsid w:val="009E7693"/>
    <w:rsid w:val="009E7790"/>
    <w:rsid w:val="009F0715"/>
    <w:rsid w:val="009F0D97"/>
    <w:rsid w:val="009F0F03"/>
    <w:rsid w:val="009F1BA9"/>
    <w:rsid w:val="009F1C09"/>
    <w:rsid w:val="009F1FDC"/>
    <w:rsid w:val="009F2204"/>
    <w:rsid w:val="009F2335"/>
    <w:rsid w:val="009F2577"/>
    <w:rsid w:val="009F2E4A"/>
    <w:rsid w:val="009F35D2"/>
    <w:rsid w:val="009F4CE6"/>
    <w:rsid w:val="009F5646"/>
    <w:rsid w:val="009F5AE2"/>
    <w:rsid w:val="009F654D"/>
    <w:rsid w:val="009F6B94"/>
    <w:rsid w:val="009F6C45"/>
    <w:rsid w:val="009F7150"/>
    <w:rsid w:val="009F724D"/>
    <w:rsid w:val="009F7F61"/>
    <w:rsid w:val="009F7F7A"/>
    <w:rsid w:val="00A001A2"/>
    <w:rsid w:val="00A004C2"/>
    <w:rsid w:val="00A011F9"/>
    <w:rsid w:val="00A013B2"/>
    <w:rsid w:val="00A01B73"/>
    <w:rsid w:val="00A01C5B"/>
    <w:rsid w:val="00A01F77"/>
    <w:rsid w:val="00A02080"/>
    <w:rsid w:val="00A02486"/>
    <w:rsid w:val="00A02763"/>
    <w:rsid w:val="00A02A82"/>
    <w:rsid w:val="00A03530"/>
    <w:rsid w:val="00A03968"/>
    <w:rsid w:val="00A043AE"/>
    <w:rsid w:val="00A05159"/>
    <w:rsid w:val="00A05950"/>
    <w:rsid w:val="00A06663"/>
    <w:rsid w:val="00A06983"/>
    <w:rsid w:val="00A06BC7"/>
    <w:rsid w:val="00A070CA"/>
    <w:rsid w:val="00A07885"/>
    <w:rsid w:val="00A106D3"/>
    <w:rsid w:val="00A10A73"/>
    <w:rsid w:val="00A10F86"/>
    <w:rsid w:val="00A11468"/>
    <w:rsid w:val="00A11E0E"/>
    <w:rsid w:val="00A12058"/>
    <w:rsid w:val="00A1210A"/>
    <w:rsid w:val="00A12733"/>
    <w:rsid w:val="00A12900"/>
    <w:rsid w:val="00A13341"/>
    <w:rsid w:val="00A13D70"/>
    <w:rsid w:val="00A14DF3"/>
    <w:rsid w:val="00A14ECE"/>
    <w:rsid w:val="00A157CE"/>
    <w:rsid w:val="00A15CE7"/>
    <w:rsid w:val="00A16E8F"/>
    <w:rsid w:val="00A178DA"/>
    <w:rsid w:val="00A17A82"/>
    <w:rsid w:val="00A2062E"/>
    <w:rsid w:val="00A208B1"/>
    <w:rsid w:val="00A20A13"/>
    <w:rsid w:val="00A21664"/>
    <w:rsid w:val="00A22226"/>
    <w:rsid w:val="00A22C42"/>
    <w:rsid w:val="00A23377"/>
    <w:rsid w:val="00A234E8"/>
    <w:rsid w:val="00A235E9"/>
    <w:rsid w:val="00A241AD"/>
    <w:rsid w:val="00A24D1A"/>
    <w:rsid w:val="00A25E4B"/>
    <w:rsid w:val="00A270BF"/>
    <w:rsid w:val="00A271A0"/>
    <w:rsid w:val="00A27A30"/>
    <w:rsid w:val="00A27FBF"/>
    <w:rsid w:val="00A30A3D"/>
    <w:rsid w:val="00A30FE0"/>
    <w:rsid w:val="00A317E5"/>
    <w:rsid w:val="00A31FEC"/>
    <w:rsid w:val="00A31FF1"/>
    <w:rsid w:val="00A32B8A"/>
    <w:rsid w:val="00A32F40"/>
    <w:rsid w:val="00A3370B"/>
    <w:rsid w:val="00A33728"/>
    <w:rsid w:val="00A34B98"/>
    <w:rsid w:val="00A34BAE"/>
    <w:rsid w:val="00A34F84"/>
    <w:rsid w:val="00A354BD"/>
    <w:rsid w:val="00A35C91"/>
    <w:rsid w:val="00A35D4D"/>
    <w:rsid w:val="00A35FE9"/>
    <w:rsid w:val="00A366F0"/>
    <w:rsid w:val="00A3682A"/>
    <w:rsid w:val="00A36CC6"/>
    <w:rsid w:val="00A36D74"/>
    <w:rsid w:val="00A373F9"/>
    <w:rsid w:val="00A375FB"/>
    <w:rsid w:val="00A4000E"/>
    <w:rsid w:val="00A40BAC"/>
    <w:rsid w:val="00A40BC7"/>
    <w:rsid w:val="00A41766"/>
    <w:rsid w:val="00A41BC7"/>
    <w:rsid w:val="00A4250C"/>
    <w:rsid w:val="00A42FFB"/>
    <w:rsid w:val="00A43CF7"/>
    <w:rsid w:val="00A43EEB"/>
    <w:rsid w:val="00A4437F"/>
    <w:rsid w:val="00A4466E"/>
    <w:rsid w:val="00A460CA"/>
    <w:rsid w:val="00A4782C"/>
    <w:rsid w:val="00A501E8"/>
    <w:rsid w:val="00A50D46"/>
    <w:rsid w:val="00A51EA5"/>
    <w:rsid w:val="00A51F8D"/>
    <w:rsid w:val="00A523C6"/>
    <w:rsid w:val="00A52459"/>
    <w:rsid w:val="00A530BA"/>
    <w:rsid w:val="00A53D2E"/>
    <w:rsid w:val="00A54A13"/>
    <w:rsid w:val="00A54AE9"/>
    <w:rsid w:val="00A5505C"/>
    <w:rsid w:val="00A557E0"/>
    <w:rsid w:val="00A55D6E"/>
    <w:rsid w:val="00A564C0"/>
    <w:rsid w:val="00A5667E"/>
    <w:rsid w:val="00A578C5"/>
    <w:rsid w:val="00A6013D"/>
    <w:rsid w:val="00A604E7"/>
    <w:rsid w:val="00A60541"/>
    <w:rsid w:val="00A6060D"/>
    <w:rsid w:val="00A611B5"/>
    <w:rsid w:val="00A612DE"/>
    <w:rsid w:val="00A6305B"/>
    <w:rsid w:val="00A63582"/>
    <w:rsid w:val="00A63B11"/>
    <w:rsid w:val="00A6552E"/>
    <w:rsid w:val="00A6591B"/>
    <w:rsid w:val="00A661D5"/>
    <w:rsid w:val="00A6669A"/>
    <w:rsid w:val="00A668D2"/>
    <w:rsid w:val="00A67E11"/>
    <w:rsid w:val="00A716A1"/>
    <w:rsid w:val="00A71F06"/>
    <w:rsid w:val="00A731F4"/>
    <w:rsid w:val="00A73265"/>
    <w:rsid w:val="00A7399D"/>
    <w:rsid w:val="00A74494"/>
    <w:rsid w:val="00A749B5"/>
    <w:rsid w:val="00A74AAE"/>
    <w:rsid w:val="00A75A80"/>
    <w:rsid w:val="00A75E45"/>
    <w:rsid w:val="00A761CC"/>
    <w:rsid w:val="00A771DB"/>
    <w:rsid w:val="00A77806"/>
    <w:rsid w:val="00A77A21"/>
    <w:rsid w:val="00A77F71"/>
    <w:rsid w:val="00A8020E"/>
    <w:rsid w:val="00A802E9"/>
    <w:rsid w:val="00A8051F"/>
    <w:rsid w:val="00A811FE"/>
    <w:rsid w:val="00A81241"/>
    <w:rsid w:val="00A814C8"/>
    <w:rsid w:val="00A81D2E"/>
    <w:rsid w:val="00A822BC"/>
    <w:rsid w:val="00A82601"/>
    <w:rsid w:val="00A82DDC"/>
    <w:rsid w:val="00A82FC0"/>
    <w:rsid w:val="00A8308D"/>
    <w:rsid w:val="00A830CC"/>
    <w:rsid w:val="00A83276"/>
    <w:rsid w:val="00A83B3B"/>
    <w:rsid w:val="00A84894"/>
    <w:rsid w:val="00A869B2"/>
    <w:rsid w:val="00A87B60"/>
    <w:rsid w:val="00A87DE1"/>
    <w:rsid w:val="00A90E3F"/>
    <w:rsid w:val="00A90F14"/>
    <w:rsid w:val="00A90FE2"/>
    <w:rsid w:val="00A9242A"/>
    <w:rsid w:val="00A93224"/>
    <w:rsid w:val="00A93272"/>
    <w:rsid w:val="00A935A0"/>
    <w:rsid w:val="00A95385"/>
    <w:rsid w:val="00A95BC6"/>
    <w:rsid w:val="00A95DF8"/>
    <w:rsid w:val="00A95F70"/>
    <w:rsid w:val="00A9608F"/>
    <w:rsid w:val="00A9621F"/>
    <w:rsid w:val="00A96F29"/>
    <w:rsid w:val="00AA01A7"/>
    <w:rsid w:val="00AA01F5"/>
    <w:rsid w:val="00AA0276"/>
    <w:rsid w:val="00AA0829"/>
    <w:rsid w:val="00AA0E4E"/>
    <w:rsid w:val="00AA23ED"/>
    <w:rsid w:val="00AA3ECC"/>
    <w:rsid w:val="00AA41F6"/>
    <w:rsid w:val="00AA4C8B"/>
    <w:rsid w:val="00AA4F9D"/>
    <w:rsid w:val="00AA6183"/>
    <w:rsid w:val="00AA7046"/>
    <w:rsid w:val="00AA7501"/>
    <w:rsid w:val="00AA7746"/>
    <w:rsid w:val="00AA7BE8"/>
    <w:rsid w:val="00AA7D94"/>
    <w:rsid w:val="00AA7F7A"/>
    <w:rsid w:val="00AB0B04"/>
    <w:rsid w:val="00AB0FC2"/>
    <w:rsid w:val="00AB115E"/>
    <w:rsid w:val="00AB15A4"/>
    <w:rsid w:val="00AB1CB2"/>
    <w:rsid w:val="00AB2348"/>
    <w:rsid w:val="00AB2460"/>
    <w:rsid w:val="00AB30F3"/>
    <w:rsid w:val="00AB33C6"/>
    <w:rsid w:val="00AB355B"/>
    <w:rsid w:val="00AB36C1"/>
    <w:rsid w:val="00AB3E28"/>
    <w:rsid w:val="00AB5B9E"/>
    <w:rsid w:val="00AB5D22"/>
    <w:rsid w:val="00AB6063"/>
    <w:rsid w:val="00AB630F"/>
    <w:rsid w:val="00AB6910"/>
    <w:rsid w:val="00AB6AC3"/>
    <w:rsid w:val="00AB755D"/>
    <w:rsid w:val="00AB7A60"/>
    <w:rsid w:val="00AC0399"/>
    <w:rsid w:val="00AC06F3"/>
    <w:rsid w:val="00AC16D7"/>
    <w:rsid w:val="00AC23AF"/>
    <w:rsid w:val="00AC285D"/>
    <w:rsid w:val="00AC2BF2"/>
    <w:rsid w:val="00AC32EB"/>
    <w:rsid w:val="00AC3ADB"/>
    <w:rsid w:val="00AC3C32"/>
    <w:rsid w:val="00AC4595"/>
    <w:rsid w:val="00AC4939"/>
    <w:rsid w:val="00AC4982"/>
    <w:rsid w:val="00AC4EDE"/>
    <w:rsid w:val="00AC5985"/>
    <w:rsid w:val="00AC5992"/>
    <w:rsid w:val="00AC5A5F"/>
    <w:rsid w:val="00AC5BFF"/>
    <w:rsid w:val="00AC645A"/>
    <w:rsid w:val="00AC74A1"/>
    <w:rsid w:val="00AC76E2"/>
    <w:rsid w:val="00AD205E"/>
    <w:rsid w:val="00AD21CE"/>
    <w:rsid w:val="00AD28A2"/>
    <w:rsid w:val="00AD397B"/>
    <w:rsid w:val="00AD3F5E"/>
    <w:rsid w:val="00AD4216"/>
    <w:rsid w:val="00AD4383"/>
    <w:rsid w:val="00AD47D8"/>
    <w:rsid w:val="00AD4B74"/>
    <w:rsid w:val="00AD542D"/>
    <w:rsid w:val="00AD5717"/>
    <w:rsid w:val="00AD5C5B"/>
    <w:rsid w:val="00AD5FC6"/>
    <w:rsid w:val="00AD61DC"/>
    <w:rsid w:val="00AD6249"/>
    <w:rsid w:val="00AD650A"/>
    <w:rsid w:val="00AD6F5F"/>
    <w:rsid w:val="00AD7F83"/>
    <w:rsid w:val="00AE03F6"/>
    <w:rsid w:val="00AE0482"/>
    <w:rsid w:val="00AE060A"/>
    <w:rsid w:val="00AE0733"/>
    <w:rsid w:val="00AE0A4E"/>
    <w:rsid w:val="00AE0C2A"/>
    <w:rsid w:val="00AE22FB"/>
    <w:rsid w:val="00AE2632"/>
    <w:rsid w:val="00AE314D"/>
    <w:rsid w:val="00AE38BB"/>
    <w:rsid w:val="00AE3A3D"/>
    <w:rsid w:val="00AE3EAA"/>
    <w:rsid w:val="00AE4DEA"/>
    <w:rsid w:val="00AE5418"/>
    <w:rsid w:val="00AE5B42"/>
    <w:rsid w:val="00AE5ED3"/>
    <w:rsid w:val="00AE6760"/>
    <w:rsid w:val="00AE6F68"/>
    <w:rsid w:val="00AE7916"/>
    <w:rsid w:val="00AE7A9A"/>
    <w:rsid w:val="00AE7D10"/>
    <w:rsid w:val="00AE7DF1"/>
    <w:rsid w:val="00AE7F2A"/>
    <w:rsid w:val="00AF00A2"/>
    <w:rsid w:val="00AF00F4"/>
    <w:rsid w:val="00AF046F"/>
    <w:rsid w:val="00AF0790"/>
    <w:rsid w:val="00AF0F1D"/>
    <w:rsid w:val="00AF1382"/>
    <w:rsid w:val="00AF1540"/>
    <w:rsid w:val="00AF1D9C"/>
    <w:rsid w:val="00AF25C8"/>
    <w:rsid w:val="00AF27A8"/>
    <w:rsid w:val="00AF2BD9"/>
    <w:rsid w:val="00AF2C01"/>
    <w:rsid w:val="00AF2C54"/>
    <w:rsid w:val="00AF316F"/>
    <w:rsid w:val="00AF3696"/>
    <w:rsid w:val="00AF3754"/>
    <w:rsid w:val="00AF5647"/>
    <w:rsid w:val="00AF5B02"/>
    <w:rsid w:val="00AF5DE2"/>
    <w:rsid w:val="00AF60C7"/>
    <w:rsid w:val="00AF66EF"/>
    <w:rsid w:val="00AF6A20"/>
    <w:rsid w:val="00AF6C37"/>
    <w:rsid w:val="00AF76A7"/>
    <w:rsid w:val="00AF76CC"/>
    <w:rsid w:val="00AF77B6"/>
    <w:rsid w:val="00B0044C"/>
    <w:rsid w:val="00B01703"/>
    <w:rsid w:val="00B01A7E"/>
    <w:rsid w:val="00B024AC"/>
    <w:rsid w:val="00B02790"/>
    <w:rsid w:val="00B029D7"/>
    <w:rsid w:val="00B04128"/>
    <w:rsid w:val="00B046EB"/>
    <w:rsid w:val="00B04772"/>
    <w:rsid w:val="00B05E26"/>
    <w:rsid w:val="00B0662A"/>
    <w:rsid w:val="00B07192"/>
    <w:rsid w:val="00B073BB"/>
    <w:rsid w:val="00B074C2"/>
    <w:rsid w:val="00B076BC"/>
    <w:rsid w:val="00B108C6"/>
    <w:rsid w:val="00B10AA5"/>
    <w:rsid w:val="00B11598"/>
    <w:rsid w:val="00B125BC"/>
    <w:rsid w:val="00B12985"/>
    <w:rsid w:val="00B12B45"/>
    <w:rsid w:val="00B1301B"/>
    <w:rsid w:val="00B13149"/>
    <w:rsid w:val="00B1350B"/>
    <w:rsid w:val="00B13C82"/>
    <w:rsid w:val="00B13D5E"/>
    <w:rsid w:val="00B14101"/>
    <w:rsid w:val="00B141D0"/>
    <w:rsid w:val="00B1480E"/>
    <w:rsid w:val="00B14E9E"/>
    <w:rsid w:val="00B15036"/>
    <w:rsid w:val="00B161C1"/>
    <w:rsid w:val="00B174B4"/>
    <w:rsid w:val="00B216CE"/>
    <w:rsid w:val="00B227CB"/>
    <w:rsid w:val="00B2296F"/>
    <w:rsid w:val="00B232DE"/>
    <w:rsid w:val="00B233A9"/>
    <w:rsid w:val="00B23693"/>
    <w:rsid w:val="00B23EFD"/>
    <w:rsid w:val="00B241E3"/>
    <w:rsid w:val="00B2428E"/>
    <w:rsid w:val="00B250CF"/>
    <w:rsid w:val="00B25193"/>
    <w:rsid w:val="00B25261"/>
    <w:rsid w:val="00B30CA3"/>
    <w:rsid w:val="00B3179A"/>
    <w:rsid w:val="00B318FD"/>
    <w:rsid w:val="00B31C21"/>
    <w:rsid w:val="00B32322"/>
    <w:rsid w:val="00B3258A"/>
    <w:rsid w:val="00B33396"/>
    <w:rsid w:val="00B333C4"/>
    <w:rsid w:val="00B33CBC"/>
    <w:rsid w:val="00B33DD5"/>
    <w:rsid w:val="00B33F6C"/>
    <w:rsid w:val="00B34307"/>
    <w:rsid w:val="00B34481"/>
    <w:rsid w:val="00B34E84"/>
    <w:rsid w:val="00B35528"/>
    <w:rsid w:val="00B357D2"/>
    <w:rsid w:val="00B35CEB"/>
    <w:rsid w:val="00B37192"/>
    <w:rsid w:val="00B40078"/>
    <w:rsid w:val="00B400F2"/>
    <w:rsid w:val="00B40BD2"/>
    <w:rsid w:val="00B418B1"/>
    <w:rsid w:val="00B41937"/>
    <w:rsid w:val="00B41F8D"/>
    <w:rsid w:val="00B42177"/>
    <w:rsid w:val="00B42278"/>
    <w:rsid w:val="00B42431"/>
    <w:rsid w:val="00B451D7"/>
    <w:rsid w:val="00B46189"/>
    <w:rsid w:val="00B47481"/>
    <w:rsid w:val="00B47D5F"/>
    <w:rsid w:val="00B50D00"/>
    <w:rsid w:val="00B511C8"/>
    <w:rsid w:val="00B511D1"/>
    <w:rsid w:val="00B51631"/>
    <w:rsid w:val="00B51704"/>
    <w:rsid w:val="00B5187C"/>
    <w:rsid w:val="00B519C7"/>
    <w:rsid w:val="00B51B92"/>
    <w:rsid w:val="00B522D5"/>
    <w:rsid w:val="00B532F8"/>
    <w:rsid w:val="00B53581"/>
    <w:rsid w:val="00B53678"/>
    <w:rsid w:val="00B5393E"/>
    <w:rsid w:val="00B53B6F"/>
    <w:rsid w:val="00B541B9"/>
    <w:rsid w:val="00B54558"/>
    <w:rsid w:val="00B5557B"/>
    <w:rsid w:val="00B5597D"/>
    <w:rsid w:val="00B55C51"/>
    <w:rsid w:val="00B560D3"/>
    <w:rsid w:val="00B561D6"/>
    <w:rsid w:val="00B562E5"/>
    <w:rsid w:val="00B564E4"/>
    <w:rsid w:val="00B569BB"/>
    <w:rsid w:val="00B5740A"/>
    <w:rsid w:val="00B57ADA"/>
    <w:rsid w:val="00B57DAE"/>
    <w:rsid w:val="00B6056E"/>
    <w:rsid w:val="00B6130A"/>
    <w:rsid w:val="00B623E2"/>
    <w:rsid w:val="00B636C5"/>
    <w:rsid w:val="00B64044"/>
    <w:rsid w:val="00B65299"/>
    <w:rsid w:val="00B65358"/>
    <w:rsid w:val="00B65B47"/>
    <w:rsid w:val="00B677FD"/>
    <w:rsid w:val="00B701D7"/>
    <w:rsid w:val="00B70BFB"/>
    <w:rsid w:val="00B7165D"/>
    <w:rsid w:val="00B717D6"/>
    <w:rsid w:val="00B71F22"/>
    <w:rsid w:val="00B724DB"/>
    <w:rsid w:val="00B728B1"/>
    <w:rsid w:val="00B72E57"/>
    <w:rsid w:val="00B7361F"/>
    <w:rsid w:val="00B7498A"/>
    <w:rsid w:val="00B74AC8"/>
    <w:rsid w:val="00B75492"/>
    <w:rsid w:val="00B75CDC"/>
    <w:rsid w:val="00B75F95"/>
    <w:rsid w:val="00B75FC5"/>
    <w:rsid w:val="00B76186"/>
    <w:rsid w:val="00B7640B"/>
    <w:rsid w:val="00B767A8"/>
    <w:rsid w:val="00B8006B"/>
    <w:rsid w:val="00B812F6"/>
    <w:rsid w:val="00B8259A"/>
    <w:rsid w:val="00B82A8B"/>
    <w:rsid w:val="00B82CE8"/>
    <w:rsid w:val="00B833C7"/>
    <w:rsid w:val="00B8374D"/>
    <w:rsid w:val="00B837FE"/>
    <w:rsid w:val="00B83868"/>
    <w:rsid w:val="00B83885"/>
    <w:rsid w:val="00B85579"/>
    <w:rsid w:val="00B856BC"/>
    <w:rsid w:val="00B86AE9"/>
    <w:rsid w:val="00B86DB1"/>
    <w:rsid w:val="00B87452"/>
    <w:rsid w:val="00B874F3"/>
    <w:rsid w:val="00B87AFE"/>
    <w:rsid w:val="00B87D6F"/>
    <w:rsid w:val="00B87E79"/>
    <w:rsid w:val="00B90167"/>
    <w:rsid w:val="00B901E7"/>
    <w:rsid w:val="00B90679"/>
    <w:rsid w:val="00B9087A"/>
    <w:rsid w:val="00B91261"/>
    <w:rsid w:val="00B91AD6"/>
    <w:rsid w:val="00B91FBF"/>
    <w:rsid w:val="00B92C48"/>
    <w:rsid w:val="00B92C98"/>
    <w:rsid w:val="00B92F61"/>
    <w:rsid w:val="00B94589"/>
    <w:rsid w:val="00B94A48"/>
    <w:rsid w:val="00B94A96"/>
    <w:rsid w:val="00B94C0C"/>
    <w:rsid w:val="00B95952"/>
    <w:rsid w:val="00B9626F"/>
    <w:rsid w:val="00B96F2C"/>
    <w:rsid w:val="00B96FF0"/>
    <w:rsid w:val="00B97C55"/>
    <w:rsid w:val="00BA0098"/>
    <w:rsid w:val="00BA01D0"/>
    <w:rsid w:val="00BA0655"/>
    <w:rsid w:val="00BA0C6C"/>
    <w:rsid w:val="00BA0D99"/>
    <w:rsid w:val="00BA137C"/>
    <w:rsid w:val="00BA2C01"/>
    <w:rsid w:val="00BA2DCD"/>
    <w:rsid w:val="00BA34D4"/>
    <w:rsid w:val="00BA4E77"/>
    <w:rsid w:val="00BA4EBF"/>
    <w:rsid w:val="00BA54FA"/>
    <w:rsid w:val="00BA5E6B"/>
    <w:rsid w:val="00BA620B"/>
    <w:rsid w:val="00BA6805"/>
    <w:rsid w:val="00BA6A87"/>
    <w:rsid w:val="00BA6B4F"/>
    <w:rsid w:val="00BA6C3F"/>
    <w:rsid w:val="00BA6C8F"/>
    <w:rsid w:val="00BA7D02"/>
    <w:rsid w:val="00BA7E66"/>
    <w:rsid w:val="00BB0290"/>
    <w:rsid w:val="00BB0BA0"/>
    <w:rsid w:val="00BB0CB1"/>
    <w:rsid w:val="00BB1239"/>
    <w:rsid w:val="00BB17A6"/>
    <w:rsid w:val="00BB18C2"/>
    <w:rsid w:val="00BB2414"/>
    <w:rsid w:val="00BB2605"/>
    <w:rsid w:val="00BB2F28"/>
    <w:rsid w:val="00BB36F0"/>
    <w:rsid w:val="00BB3908"/>
    <w:rsid w:val="00BB3EDC"/>
    <w:rsid w:val="00BB3FF9"/>
    <w:rsid w:val="00BB472F"/>
    <w:rsid w:val="00BB5302"/>
    <w:rsid w:val="00BB570E"/>
    <w:rsid w:val="00BB5BFF"/>
    <w:rsid w:val="00BB6C54"/>
    <w:rsid w:val="00BB6DCE"/>
    <w:rsid w:val="00BB703F"/>
    <w:rsid w:val="00BB72F3"/>
    <w:rsid w:val="00BB7511"/>
    <w:rsid w:val="00BB75BE"/>
    <w:rsid w:val="00BB7B07"/>
    <w:rsid w:val="00BC04A3"/>
    <w:rsid w:val="00BC0742"/>
    <w:rsid w:val="00BC178E"/>
    <w:rsid w:val="00BC196B"/>
    <w:rsid w:val="00BC257C"/>
    <w:rsid w:val="00BC2EDD"/>
    <w:rsid w:val="00BC398C"/>
    <w:rsid w:val="00BC4D58"/>
    <w:rsid w:val="00BC531E"/>
    <w:rsid w:val="00BC64D5"/>
    <w:rsid w:val="00BC7720"/>
    <w:rsid w:val="00BD1046"/>
    <w:rsid w:val="00BD1657"/>
    <w:rsid w:val="00BD1AA0"/>
    <w:rsid w:val="00BD1AC2"/>
    <w:rsid w:val="00BD1EF7"/>
    <w:rsid w:val="00BD1FB7"/>
    <w:rsid w:val="00BD27AE"/>
    <w:rsid w:val="00BD29BA"/>
    <w:rsid w:val="00BD29F0"/>
    <w:rsid w:val="00BD2CB1"/>
    <w:rsid w:val="00BD37F1"/>
    <w:rsid w:val="00BD403D"/>
    <w:rsid w:val="00BD41A4"/>
    <w:rsid w:val="00BD45A8"/>
    <w:rsid w:val="00BD491C"/>
    <w:rsid w:val="00BD492B"/>
    <w:rsid w:val="00BD51B6"/>
    <w:rsid w:val="00BD53F1"/>
    <w:rsid w:val="00BD660D"/>
    <w:rsid w:val="00BD7175"/>
    <w:rsid w:val="00BD79C6"/>
    <w:rsid w:val="00BD7EF8"/>
    <w:rsid w:val="00BE0BA8"/>
    <w:rsid w:val="00BE104F"/>
    <w:rsid w:val="00BE1163"/>
    <w:rsid w:val="00BE1F69"/>
    <w:rsid w:val="00BE2073"/>
    <w:rsid w:val="00BE24D2"/>
    <w:rsid w:val="00BE2C08"/>
    <w:rsid w:val="00BE302E"/>
    <w:rsid w:val="00BE30B3"/>
    <w:rsid w:val="00BE3839"/>
    <w:rsid w:val="00BE41FA"/>
    <w:rsid w:val="00BE42BD"/>
    <w:rsid w:val="00BE45CB"/>
    <w:rsid w:val="00BE489F"/>
    <w:rsid w:val="00BE4A2E"/>
    <w:rsid w:val="00BE6002"/>
    <w:rsid w:val="00BE6331"/>
    <w:rsid w:val="00BE665B"/>
    <w:rsid w:val="00BE68D0"/>
    <w:rsid w:val="00BE6EE4"/>
    <w:rsid w:val="00BF048E"/>
    <w:rsid w:val="00BF1191"/>
    <w:rsid w:val="00BF1BCC"/>
    <w:rsid w:val="00BF216C"/>
    <w:rsid w:val="00BF2193"/>
    <w:rsid w:val="00BF2E83"/>
    <w:rsid w:val="00BF409D"/>
    <w:rsid w:val="00BF43B3"/>
    <w:rsid w:val="00BF4D41"/>
    <w:rsid w:val="00BF5793"/>
    <w:rsid w:val="00BF590E"/>
    <w:rsid w:val="00BF5AA2"/>
    <w:rsid w:val="00BF5D98"/>
    <w:rsid w:val="00BF5E2F"/>
    <w:rsid w:val="00BF62A5"/>
    <w:rsid w:val="00BF68CB"/>
    <w:rsid w:val="00BF6BB7"/>
    <w:rsid w:val="00BF7C54"/>
    <w:rsid w:val="00C01693"/>
    <w:rsid w:val="00C01DA1"/>
    <w:rsid w:val="00C01DB8"/>
    <w:rsid w:val="00C023C9"/>
    <w:rsid w:val="00C03082"/>
    <w:rsid w:val="00C034BB"/>
    <w:rsid w:val="00C03CC9"/>
    <w:rsid w:val="00C04D9D"/>
    <w:rsid w:val="00C04F3B"/>
    <w:rsid w:val="00C04FF0"/>
    <w:rsid w:val="00C0501D"/>
    <w:rsid w:val="00C05434"/>
    <w:rsid w:val="00C057E9"/>
    <w:rsid w:val="00C062AC"/>
    <w:rsid w:val="00C066A8"/>
    <w:rsid w:val="00C066FA"/>
    <w:rsid w:val="00C100A3"/>
    <w:rsid w:val="00C10CCB"/>
    <w:rsid w:val="00C1101E"/>
    <w:rsid w:val="00C115AF"/>
    <w:rsid w:val="00C11856"/>
    <w:rsid w:val="00C11AA9"/>
    <w:rsid w:val="00C122AD"/>
    <w:rsid w:val="00C1276E"/>
    <w:rsid w:val="00C12CAD"/>
    <w:rsid w:val="00C139A9"/>
    <w:rsid w:val="00C14950"/>
    <w:rsid w:val="00C163E0"/>
    <w:rsid w:val="00C16805"/>
    <w:rsid w:val="00C16984"/>
    <w:rsid w:val="00C16DE5"/>
    <w:rsid w:val="00C16E47"/>
    <w:rsid w:val="00C20783"/>
    <w:rsid w:val="00C20841"/>
    <w:rsid w:val="00C20DDB"/>
    <w:rsid w:val="00C21D44"/>
    <w:rsid w:val="00C21E0F"/>
    <w:rsid w:val="00C22406"/>
    <w:rsid w:val="00C23D58"/>
    <w:rsid w:val="00C23EE6"/>
    <w:rsid w:val="00C242E0"/>
    <w:rsid w:val="00C2448B"/>
    <w:rsid w:val="00C24A3C"/>
    <w:rsid w:val="00C25CA0"/>
    <w:rsid w:val="00C262A3"/>
    <w:rsid w:val="00C30281"/>
    <w:rsid w:val="00C30408"/>
    <w:rsid w:val="00C315E9"/>
    <w:rsid w:val="00C315ED"/>
    <w:rsid w:val="00C319CC"/>
    <w:rsid w:val="00C31D20"/>
    <w:rsid w:val="00C32015"/>
    <w:rsid w:val="00C32A0A"/>
    <w:rsid w:val="00C33B80"/>
    <w:rsid w:val="00C33FF4"/>
    <w:rsid w:val="00C3457D"/>
    <w:rsid w:val="00C34714"/>
    <w:rsid w:val="00C34A16"/>
    <w:rsid w:val="00C35BBD"/>
    <w:rsid w:val="00C35FD1"/>
    <w:rsid w:val="00C360EB"/>
    <w:rsid w:val="00C3610B"/>
    <w:rsid w:val="00C36920"/>
    <w:rsid w:val="00C36A97"/>
    <w:rsid w:val="00C36C09"/>
    <w:rsid w:val="00C36F63"/>
    <w:rsid w:val="00C36F89"/>
    <w:rsid w:val="00C40119"/>
    <w:rsid w:val="00C40F0F"/>
    <w:rsid w:val="00C40FD6"/>
    <w:rsid w:val="00C412AC"/>
    <w:rsid w:val="00C4226B"/>
    <w:rsid w:val="00C43068"/>
    <w:rsid w:val="00C439EE"/>
    <w:rsid w:val="00C43B50"/>
    <w:rsid w:val="00C44461"/>
    <w:rsid w:val="00C44638"/>
    <w:rsid w:val="00C451C7"/>
    <w:rsid w:val="00C453E6"/>
    <w:rsid w:val="00C454A0"/>
    <w:rsid w:val="00C454C5"/>
    <w:rsid w:val="00C4550D"/>
    <w:rsid w:val="00C4585A"/>
    <w:rsid w:val="00C4624D"/>
    <w:rsid w:val="00C4693B"/>
    <w:rsid w:val="00C469AC"/>
    <w:rsid w:val="00C46C21"/>
    <w:rsid w:val="00C46CE7"/>
    <w:rsid w:val="00C46DDB"/>
    <w:rsid w:val="00C47A83"/>
    <w:rsid w:val="00C47B41"/>
    <w:rsid w:val="00C47F64"/>
    <w:rsid w:val="00C5033A"/>
    <w:rsid w:val="00C505E7"/>
    <w:rsid w:val="00C50B9A"/>
    <w:rsid w:val="00C50C52"/>
    <w:rsid w:val="00C519D8"/>
    <w:rsid w:val="00C51C5C"/>
    <w:rsid w:val="00C52AA8"/>
    <w:rsid w:val="00C53CF7"/>
    <w:rsid w:val="00C54E18"/>
    <w:rsid w:val="00C552DC"/>
    <w:rsid w:val="00C557F6"/>
    <w:rsid w:val="00C558CC"/>
    <w:rsid w:val="00C55AA8"/>
    <w:rsid w:val="00C56BCA"/>
    <w:rsid w:val="00C56F88"/>
    <w:rsid w:val="00C616F3"/>
    <w:rsid w:val="00C61749"/>
    <w:rsid w:val="00C6177D"/>
    <w:rsid w:val="00C61CA7"/>
    <w:rsid w:val="00C61F2A"/>
    <w:rsid w:val="00C624A9"/>
    <w:rsid w:val="00C62E30"/>
    <w:rsid w:val="00C639B3"/>
    <w:rsid w:val="00C64D70"/>
    <w:rsid w:val="00C65154"/>
    <w:rsid w:val="00C65279"/>
    <w:rsid w:val="00C65314"/>
    <w:rsid w:val="00C6584B"/>
    <w:rsid w:val="00C65A61"/>
    <w:rsid w:val="00C65B7A"/>
    <w:rsid w:val="00C65BAC"/>
    <w:rsid w:val="00C66327"/>
    <w:rsid w:val="00C665A8"/>
    <w:rsid w:val="00C6746D"/>
    <w:rsid w:val="00C67590"/>
    <w:rsid w:val="00C7105E"/>
    <w:rsid w:val="00C7109E"/>
    <w:rsid w:val="00C72272"/>
    <w:rsid w:val="00C72A4E"/>
    <w:rsid w:val="00C72ABD"/>
    <w:rsid w:val="00C73297"/>
    <w:rsid w:val="00C7399F"/>
    <w:rsid w:val="00C73B2D"/>
    <w:rsid w:val="00C742D3"/>
    <w:rsid w:val="00C7441C"/>
    <w:rsid w:val="00C7473A"/>
    <w:rsid w:val="00C749E4"/>
    <w:rsid w:val="00C74B13"/>
    <w:rsid w:val="00C753AC"/>
    <w:rsid w:val="00C753C0"/>
    <w:rsid w:val="00C75E21"/>
    <w:rsid w:val="00C7604B"/>
    <w:rsid w:val="00C76562"/>
    <w:rsid w:val="00C7730E"/>
    <w:rsid w:val="00C7731C"/>
    <w:rsid w:val="00C77577"/>
    <w:rsid w:val="00C77669"/>
    <w:rsid w:val="00C80153"/>
    <w:rsid w:val="00C80AD7"/>
    <w:rsid w:val="00C814AF"/>
    <w:rsid w:val="00C81589"/>
    <w:rsid w:val="00C831C4"/>
    <w:rsid w:val="00C83350"/>
    <w:rsid w:val="00C83802"/>
    <w:rsid w:val="00C8390D"/>
    <w:rsid w:val="00C83B4D"/>
    <w:rsid w:val="00C83E73"/>
    <w:rsid w:val="00C84BD0"/>
    <w:rsid w:val="00C84D1F"/>
    <w:rsid w:val="00C852CE"/>
    <w:rsid w:val="00C857D8"/>
    <w:rsid w:val="00C85C09"/>
    <w:rsid w:val="00C85E6B"/>
    <w:rsid w:val="00C86837"/>
    <w:rsid w:val="00C90361"/>
    <w:rsid w:val="00C90D83"/>
    <w:rsid w:val="00C90D90"/>
    <w:rsid w:val="00C91543"/>
    <w:rsid w:val="00C91AB6"/>
    <w:rsid w:val="00C92AC0"/>
    <w:rsid w:val="00C92D5F"/>
    <w:rsid w:val="00C92E5A"/>
    <w:rsid w:val="00C93BB0"/>
    <w:rsid w:val="00C94A87"/>
    <w:rsid w:val="00C95234"/>
    <w:rsid w:val="00C963FF"/>
    <w:rsid w:val="00C96559"/>
    <w:rsid w:val="00C97080"/>
    <w:rsid w:val="00C97B74"/>
    <w:rsid w:val="00CA089E"/>
    <w:rsid w:val="00CA0B49"/>
    <w:rsid w:val="00CA210A"/>
    <w:rsid w:val="00CA2788"/>
    <w:rsid w:val="00CA3AAD"/>
    <w:rsid w:val="00CA3D9F"/>
    <w:rsid w:val="00CA4818"/>
    <w:rsid w:val="00CA496D"/>
    <w:rsid w:val="00CA4C5A"/>
    <w:rsid w:val="00CA5560"/>
    <w:rsid w:val="00CA6FFD"/>
    <w:rsid w:val="00CA7872"/>
    <w:rsid w:val="00CA7DC9"/>
    <w:rsid w:val="00CB03B5"/>
    <w:rsid w:val="00CB2074"/>
    <w:rsid w:val="00CB2262"/>
    <w:rsid w:val="00CB2909"/>
    <w:rsid w:val="00CB2DC0"/>
    <w:rsid w:val="00CB4245"/>
    <w:rsid w:val="00CB485D"/>
    <w:rsid w:val="00CB4FF8"/>
    <w:rsid w:val="00CB5C99"/>
    <w:rsid w:val="00CB61BF"/>
    <w:rsid w:val="00CB61CC"/>
    <w:rsid w:val="00CB63E9"/>
    <w:rsid w:val="00CB72C7"/>
    <w:rsid w:val="00CB7599"/>
    <w:rsid w:val="00CB776F"/>
    <w:rsid w:val="00CB7D53"/>
    <w:rsid w:val="00CC0445"/>
    <w:rsid w:val="00CC0472"/>
    <w:rsid w:val="00CC05B5"/>
    <w:rsid w:val="00CC176A"/>
    <w:rsid w:val="00CC21DD"/>
    <w:rsid w:val="00CC4070"/>
    <w:rsid w:val="00CC449C"/>
    <w:rsid w:val="00CC460E"/>
    <w:rsid w:val="00CC4F21"/>
    <w:rsid w:val="00CC50E8"/>
    <w:rsid w:val="00CC519A"/>
    <w:rsid w:val="00CC56F4"/>
    <w:rsid w:val="00CC6B7A"/>
    <w:rsid w:val="00CC6BD3"/>
    <w:rsid w:val="00CC73ED"/>
    <w:rsid w:val="00CC7D9C"/>
    <w:rsid w:val="00CC7E64"/>
    <w:rsid w:val="00CD04D2"/>
    <w:rsid w:val="00CD0CDC"/>
    <w:rsid w:val="00CD0CF3"/>
    <w:rsid w:val="00CD0F1A"/>
    <w:rsid w:val="00CD10EB"/>
    <w:rsid w:val="00CD1170"/>
    <w:rsid w:val="00CD13A4"/>
    <w:rsid w:val="00CD1A25"/>
    <w:rsid w:val="00CD2744"/>
    <w:rsid w:val="00CD3339"/>
    <w:rsid w:val="00CD3820"/>
    <w:rsid w:val="00CD3A01"/>
    <w:rsid w:val="00CD3B8E"/>
    <w:rsid w:val="00CD40A0"/>
    <w:rsid w:val="00CD41BD"/>
    <w:rsid w:val="00CD4359"/>
    <w:rsid w:val="00CD48CF"/>
    <w:rsid w:val="00CD4BFF"/>
    <w:rsid w:val="00CD4E1F"/>
    <w:rsid w:val="00CD5288"/>
    <w:rsid w:val="00CD5647"/>
    <w:rsid w:val="00CD6273"/>
    <w:rsid w:val="00CD65E1"/>
    <w:rsid w:val="00CD6605"/>
    <w:rsid w:val="00CD6A6A"/>
    <w:rsid w:val="00CD6BE5"/>
    <w:rsid w:val="00CD6F94"/>
    <w:rsid w:val="00CD795F"/>
    <w:rsid w:val="00CE1110"/>
    <w:rsid w:val="00CE1340"/>
    <w:rsid w:val="00CE16E8"/>
    <w:rsid w:val="00CE176B"/>
    <w:rsid w:val="00CE1BCF"/>
    <w:rsid w:val="00CE22C6"/>
    <w:rsid w:val="00CE2653"/>
    <w:rsid w:val="00CE3947"/>
    <w:rsid w:val="00CE3EED"/>
    <w:rsid w:val="00CE40DA"/>
    <w:rsid w:val="00CE447D"/>
    <w:rsid w:val="00CE489D"/>
    <w:rsid w:val="00CE4D4A"/>
    <w:rsid w:val="00CE677A"/>
    <w:rsid w:val="00CE755D"/>
    <w:rsid w:val="00CE7CAA"/>
    <w:rsid w:val="00CE7F2C"/>
    <w:rsid w:val="00CF046E"/>
    <w:rsid w:val="00CF069F"/>
    <w:rsid w:val="00CF11BC"/>
    <w:rsid w:val="00CF133A"/>
    <w:rsid w:val="00CF2690"/>
    <w:rsid w:val="00CF3030"/>
    <w:rsid w:val="00CF4101"/>
    <w:rsid w:val="00CF48D2"/>
    <w:rsid w:val="00CF4D7E"/>
    <w:rsid w:val="00CF5240"/>
    <w:rsid w:val="00CF5710"/>
    <w:rsid w:val="00CF59B7"/>
    <w:rsid w:val="00CF5D57"/>
    <w:rsid w:val="00CF60C1"/>
    <w:rsid w:val="00CF61B9"/>
    <w:rsid w:val="00CF723B"/>
    <w:rsid w:val="00CF7C79"/>
    <w:rsid w:val="00D01425"/>
    <w:rsid w:val="00D016EB"/>
    <w:rsid w:val="00D01704"/>
    <w:rsid w:val="00D01B2C"/>
    <w:rsid w:val="00D01F2E"/>
    <w:rsid w:val="00D02525"/>
    <w:rsid w:val="00D02875"/>
    <w:rsid w:val="00D0292D"/>
    <w:rsid w:val="00D02E13"/>
    <w:rsid w:val="00D031DF"/>
    <w:rsid w:val="00D05CC9"/>
    <w:rsid w:val="00D063C6"/>
    <w:rsid w:val="00D066F8"/>
    <w:rsid w:val="00D109A5"/>
    <w:rsid w:val="00D10ACD"/>
    <w:rsid w:val="00D10B90"/>
    <w:rsid w:val="00D113E2"/>
    <w:rsid w:val="00D11656"/>
    <w:rsid w:val="00D11729"/>
    <w:rsid w:val="00D1194A"/>
    <w:rsid w:val="00D12D52"/>
    <w:rsid w:val="00D13292"/>
    <w:rsid w:val="00D137D2"/>
    <w:rsid w:val="00D143F0"/>
    <w:rsid w:val="00D150CC"/>
    <w:rsid w:val="00D159C1"/>
    <w:rsid w:val="00D15C60"/>
    <w:rsid w:val="00D164D3"/>
    <w:rsid w:val="00D16F16"/>
    <w:rsid w:val="00D17290"/>
    <w:rsid w:val="00D1733C"/>
    <w:rsid w:val="00D1753A"/>
    <w:rsid w:val="00D17962"/>
    <w:rsid w:val="00D179FF"/>
    <w:rsid w:val="00D17AC3"/>
    <w:rsid w:val="00D17FB4"/>
    <w:rsid w:val="00D207B0"/>
    <w:rsid w:val="00D20912"/>
    <w:rsid w:val="00D21305"/>
    <w:rsid w:val="00D219D0"/>
    <w:rsid w:val="00D21E47"/>
    <w:rsid w:val="00D22624"/>
    <w:rsid w:val="00D22BF8"/>
    <w:rsid w:val="00D237C8"/>
    <w:rsid w:val="00D24717"/>
    <w:rsid w:val="00D24D13"/>
    <w:rsid w:val="00D251CA"/>
    <w:rsid w:val="00D25581"/>
    <w:rsid w:val="00D261D4"/>
    <w:rsid w:val="00D2650B"/>
    <w:rsid w:val="00D26A24"/>
    <w:rsid w:val="00D26A6F"/>
    <w:rsid w:val="00D26E0D"/>
    <w:rsid w:val="00D27527"/>
    <w:rsid w:val="00D27660"/>
    <w:rsid w:val="00D27C1A"/>
    <w:rsid w:val="00D27DC1"/>
    <w:rsid w:val="00D27FAA"/>
    <w:rsid w:val="00D304A4"/>
    <w:rsid w:val="00D30B41"/>
    <w:rsid w:val="00D31DBD"/>
    <w:rsid w:val="00D32034"/>
    <w:rsid w:val="00D327A8"/>
    <w:rsid w:val="00D32A94"/>
    <w:rsid w:val="00D3336A"/>
    <w:rsid w:val="00D33FC0"/>
    <w:rsid w:val="00D340A6"/>
    <w:rsid w:val="00D34C29"/>
    <w:rsid w:val="00D3500C"/>
    <w:rsid w:val="00D35ECE"/>
    <w:rsid w:val="00D36003"/>
    <w:rsid w:val="00D3617F"/>
    <w:rsid w:val="00D37EE0"/>
    <w:rsid w:val="00D42AD0"/>
    <w:rsid w:val="00D42F3A"/>
    <w:rsid w:val="00D42FF8"/>
    <w:rsid w:val="00D4312B"/>
    <w:rsid w:val="00D433BB"/>
    <w:rsid w:val="00D43521"/>
    <w:rsid w:val="00D4401B"/>
    <w:rsid w:val="00D445DB"/>
    <w:rsid w:val="00D4594C"/>
    <w:rsid w:val="00D45D52"/>
    <w:rsid w:val="00D4600A"/>
    <w:rsid w:val="00D4703E"/>
    <w:rsid w:val="00D47060"/>
    <w:rsid w:val="00D47637"/>
    <w:rsid w:val="00D47789"/>
    <w:rsid w:val="00D4789F"/>
    <w:rsid w:val="00D47C4F"/>
    <w:rsid w:val="00D50A24"/>
    <w:rsid w:val="00D50ED0"/>
    <w:rsid w:val="00D50F6B"/>
    <w:rsid w:val="00D5128E"/>
    <w:rsid w:val="00D51F40"/>
    <w:rsid w:val="00D52047"/>
    <w:rsid w:val="00D5234E"/>
    <w:rsid w:val="00D52757"/>
    <w:rsid w:val="00D52958"/>
    <w:rsid w:val="00D52FB9"/>
    <w:rsid w:val="00D53DBF"/>
    <w:rsid w:val="00D5451A"/>
    <w:rsid w:val="00D54E91"/>
    <w:rsid w:val="00D55892"/>
    <w:rsid w:val="00D55942"/>
    <w:rsid w:val="00D56140"/>
    <w:rsid w:val="00D56A5E"/>
    <w:rsid w:val="00D576E4"/>
    <w:rsid w:val="00D57B7E"/>
    <w:rsid w:val="00D60911"/>
    <w:rsid w:val="00D60BB2"/>
    <w:rsid w:val="00D61B78"/>
    <w:rsid w:val="00D61F58"/>
    <w:rsid w:val="00D625D5"/>
    <w:rsid w:val="00D62834"/>
    <w:rsid w:val="00D64834"/>
    <w:rsid w:val="00D64E7F"/>
    <w:rsid w:val="00D64FE5"/>
    <w:rsid w:val="00D65E60"/>
    <w:rsid w:val="00D65EBE"/>
    <w:rsid w:val="00D65F31"/>
    <w:rsid w:val="00D66B26"/>
    <w:rsid w:val="00D67235"/>
    <w:rsid w:val="00D67B47"/>
    <w:rsid w:val="00D7040F"/>
    <w:rsid w:val="00D71D4F"/>
    <w:rsid w:val="00D72A7F"/>
    <w:rsid w:val="00D74442"/>
    <w:rsid w:val="00D745D7"/>
    <w:rsid w:val="00D74B0B"/>
    <w:rsid w:val="00D74F06"/>
    <w:rsid w:val="00D75366"/>
    <w:rsid w:val="00D7566F"/>
    <w:rsid w:val="00D76BDF"/>
    <w:rsid w:val="00D76EE8"/>
    <w:rsid w:val="00D76F42"/>
    <w:rsid w:val="00D776C5"/>
    <w:rsid w:val="00D77822"/>
    <w:rsid w:val="00D804E2"/>
    <w:rsid w:val="00D81136"/>
    <w:rsid w:val="00D8126C"/>
    <w:rsid w:val="00D822FE"/>
    <w:rsid w:val="00D83E2E"/>
    <w:rsid w:val="00D845E0"/>
    <w:rsid w:val="00D84D4C"/>
    <w:rsid w:val="00D85395"/>
    <w:rsid w:val="00D8693A"/>
    <w:rsid w:val="00D86F6B"/>
    <w:rsid w:val="00D87534"/>
    <w:rsid w:val="00D87878"/>
    <w:rsid w:val="00D87BB5"/>
    <w:rsid w:val="00D87C0B"/>
    <w:rsid w:val="00D87DCE"/>
    <w:rsid w:val="00D92197"/>
    <w:rsid w:val="00D92390"/>
    <w:rsid w:val="00D925AB"/>
    <w:rsid w:val="00D92758"/>
    <w:rsid w:val="00D93ADB"/>
    <w:rsid w:val="00D940F7"/>
    <w:rsid w:val="00D941C9"/>
    <w:rsid w:val="00D94245"/>
    <w:rsid w:val="00D94346"/>
    <w:rsid w:val="00D94B55"/>
    <w:rsid w:val="00D96112"/>
    <w:rsid w:val="00DA04B9"/>
    <w:rsid w:val="00DA04E5"/>
    <w:rsid w:val="00DA0523"/>
    <w:rsid w:val="00DA0BFE"/>
    <w:rsid w:val="00DA0C82"/>
    <w:rsid w:val="00DA2A0C"/>
    <w:rsid w:val="00DA2B18"/>
    <w:rsid w:val="00DA34B1"/>
    <w:rsid w:val="00DA3673"/>
    <w:rsid w:val="00DA3718"/>
    <w:rsid w:val="00DA3DD8"/>
    <w:rsid w:val="00DA4316"/>
    <w:rsid w:val="00DA4F16"/>
    <w:rsid w:val="00DA522E"/>
    <w:rsid w:val="00DA53E6"/>
    <w:rsid w:val="00DA54FA"/>
    <w:rsid w:val="00DA579E"/>
    <w:rsid w:val="00DA5D31"/>
    <w:rsid w:val="00DA7421"/>
    <w:rsid w:val="00DA7896"/>
    <w:rsid w:val="00DA7BAC"/>
    <w:rsid w:val="00DA7F89"/>
    <w:rsid w:val="00DB105B"/>
    <w:rsid w:val="00DB159F"/>
    <w:rsid w:val="00DB17DC"/>
    <w:rsid w:val="00DB1883"/>
    <w:rsid w:val="00DB1E88"/>
    <w:rsid w:val="00DB21D7"/>
    <w:rsid w:val="00DB241A"/>
    <w:rsid w:val="00DB28C7"/>
    <w:rsid w:val="00DB2B79"/>
    <w:rsid w:val="00DB2F9E"/>
    <w:rsid w:val="00DB2FAF"/>
    <w:rsid w:val="00DB3035"/>
    <w:rsid w:val="00DB4AFA"/>
    <w:rsid w:val="00DB4CA6"/>
    <w:rsid w:val="00DB58A1"/>
    <w:rsid w:val="00DB6316"/>
    <w:rsid w:val="00DB6574"/>
    <w:rsid w:val="00DB67EF"/>
    <w:rsid w:val="00DB682D"/>
    <w:rsid w:val="00DB6A56"/>
    <w:rsid w:val="00DB7C9F"/>
    <w:rsid w:val="00DC01F6"/>
    <w:rsid w:val="00DC09B6"/>
    <w:rsid w:val="00DC0AE0"/>
    <w:rsid w:val="00DC13FE"/>
    <w:rsid w:val="00DC190C"/>
    <w:rsid w:val="00DC1CB3"/>
    <w:rsid w:val="00DC2D73"/>
    <w:rsid w:val="00DC39C9"/>
    <w:rsid w:val="00DC423B"/>
    <w:rsid w:val="00DC4802"/>
    <w:rsid w:val="00DC484F"/>
    <w:rsid w:val="00DC54A1"/>
    <w:rsid w:val="00DC748E"/>
    <w:rsid w:val="00DC7EB1"/>
    <w:rsid w:val="00DD03CB"/>
    <w:rsid w:val="00DD0CE4"/>
    <w:rsid w:val="00DD0ED0"/>
    <w:rsid w:val="00DD10A0"/>
    <w:rsid w:val="00DD1BA9"/>
    <w:rsid w:val="00DD23FA"/>
    <w:rsid w:val="00DD35A4"/>
    <w:rsid w:val="00DD360B"/>
    <w:rsid w:val="00DD3970"/>
    <w:rsid w:val="00DD3A59"/>
    <w:rsid w:val="00DD3BF4"/>
    <w:rsid w:val="00DD40B8"/>
    <w:rsid w:val="00DD4245"/>
    <w:rsid w:val="00DD44E8"/>
    <w:rsid w:val="00DD4D2B"/>
    <w:rsid w:val="00DD4DF0"/>
    <w:rsid w:val="00DD5617"/>
    <w:rsid w:val="00DD588D"/>
    <w:rsid w:val="00DD6975"/>
    <w:rsid w:val="00DD7248"/>
    <w:rsid w:val="00DD744A"/>
    <w:rsid w:val="00DD7601"/>
    <w:rsid w:val="00DE089D"/>
    <w:rsid w:val="00DE0C97"/>
    <w:rsid w:val="00DE183F"/>
    <w:rsid w:val="00DE1EAD"/>
    <w:rsid w:val="00DE2015"/>
    <w:rsid w:val="00DE219F"/>
    <w:rsid w:val="00DE2EAA"/>
    <w:rsid w:val="00DE317F"/>
    <w:rsid w:val="00DE31DB"/>
    <w:rsid w:val="00DE41C0"/>
    <w:rsid w:val="00DE41C6"/>
    <w:rsid w:val="00DE51AD"/>
    <w:rsid w:val="00DE5A44"/>
    <w:rsid w:val="00DE5AF0"/>
    <w:rsid w:val="00DE5BD8"/>
    <w:rsid w:val="00DE6648"/>
    <w:rsid w:val="00DE6E13"/>
    <w:rsid w:val="00DE7017"/>
    <w:rsid w:val="00DE7B64"/>
    <w:rsid w:val="00DE7EE6"/>
    <w:rsid w:val="00DF01E6"/>
    <w:rsid w:val="00DF0569"/>
    <w:rsid w:val="00DF067E"/>
    <w:rsid w:val="00DF1A4F"/>
    <w:rsid w:val="00DF1D9B"/>
    <w:rsid w:val="00DF2237"/>
    <w:rsid w:val="00DF2850"/>
    <w:rsid w:val="00DF3CBE"/>
    <w:rsid w:val="00DF43BF"/>
    <w:rsid w:val="00DF4B33"/>
    <w:rsid w:val="00DF4DD8"/>
    <w:rsid w:val="00DF53E1"/>
    <w:rsid w:val="00DF5736"/>
    <w:rsid w:val="00DF58D2"/>
    <w:rsid w:val="00DF593B"/>
    <w:rsid w:val="00DF6160"/>
    <w:rsid w:val="00DF6849"/>
    <w:rsid w:val="00DF7146"/>
    <w:rsid w:val="00DF7509"/>
    <w:rsid w:val="00DF7A96"/>
    <w:rsid w:val="00DF7CA1"/>
    <w:rsid w:val="00E0082A"/>
    <w:rsid w:val="00E02904"/>
    <w:rsid w:val="00E02AC1"/>
    <w:rsid w:val="00E02F70"/>
    <w:rsid w:val="00E03595"/>
    <w:rsid w:val="00E03960"/>
    <w:rsid w:val="00E04BE4"/>
    <w:rsid w:val="00E04C58"/>
    <w:rsid w:val="00E059E0"/>
    <w:rsid w:val="00E05B77"/>
    <w:rsid w:val="00E05D9D"/>
    <w:rsid w:val="00E0616E"/>
    <w:rsid w:val="00E06BF1"/>
    <w:rsid w:val="00E075A0"/>
    <w:rsid w:val="00E07D5B"/>
    <w:rsid w:val="00E07E63"/>
    <w:rsid w:val="00E07E89"/>
    <w:rsid w:val="00E109A6"/>
    <w:rsid w:val="00E11431"/>
    <w:rsid w:val="00E11FA4"/>
    <w:rsid w:val="00E12BB0"/>
    <w:rsid w:val="00E13EEE"/>
    <w:rsid w:val="00E15207"/>
    <w:rsid w:val="00E154B1"/>
    <w:rsid w:val="00E158EB"/>
    <w:rsid w:val="00E15F3F"/>
    <w:rsid w:val="00E162F7"/>
    <w:rsid w:val="00E16332"/>
    <w:rsid w:val="00E1633D"/>
    <w:rsid w:val="00E167A5"/>
    <w:rsid w:val="00E17862"/>
    <w:rsid w:val="00E17F39"/>
    <w:rsid w:val="00E20927"/>
    <w:rsid w:val="00E2154E"/>
    <w:rsid w:val="00E21BEF"/>
    <w:rsid w:val="00E21C15"/>
    <w:rsid w:val="00E235F1"/>
    <w:rsid w:val="00E240A5"/>
    <w:rsid w:val="00E24D51"/>
    <w:rsid w:val="00E24F05"/>
    <w:rsid w:val="00E25A1A"/>
    <w:rsid w:val="00E260B0"/>
    <w:rsid w:val="00E263C9"/>
    <w:rsid w:val="00E26689"/>
    <w:rsid w:val="00E270C7"/>
    <w:rsid w:val="00E272B4"/>
    <w:rsid w:val="00E27F13"/>
    <w:rsid w:val="00E31913"/>
    <w:rsid w:val="00E32A19"/>
    <w:rsid w:val="00E32BD8"/>
    <w:rsid w:val="00E32C92"/>
    <w:rsid w:val="00E32FC4"/>
    <w:rsid w:val="00E3325E"/>
    <w:rsid w:val="00E33454"/>
    <w:rsid w:val="00E3357B"/>
    <w:rsid w:val="00E337EA"/>
    <w:rsid w:val="00E33CA9"/>
    <w:rsid w:val="00E3434D"/>
    <w:rsid w:val="00E34CEF"/>
    <w:rsid w:val="00E354C2"/>
    <w:rsid w:val="00E354E7"/>
    <w:rsid w:val="00E35BC0"/>
    <w:rsid w:val="00E35C72"/>
    <w:rsid w:val="00E35CE5"/>
    <w:rsid w:val="00E36309"/>
    <w:rsid w:val="00E36825"/>
    <w:rsid w:val="00E37774"/>
    <w:rsid w:val="00E377CB"/>
    <w:rsid w:val="00E4017E"/>
    <w:rsid w:val="00E405AA"/>
    <w:rsid w:val="00E405B1"/>
    <w:rsid w:val="00E40A38"/>
    <w:rsid w:val="00E40C37"/>
    <w:rsid w:val="00E40FAA"/>
    <w:rsid w:val="00E4255D"/>
    <w:rsid w:val="00E427EF"/>
    <w:rsid w:val="00E42ADD"/>
    <w:rsid w:val="00E42C69"/>
    <w:rsid w:val="00E42DB7"/>
    <w:rsid w:val="00E42E35"/>
    <w:rsid w:val="00E43653"/>
    <w:rsid w:val="00E43E0B"/>
    <w:rsid w:val="00E45136"/>
    <w:rsid w:val="00E4514C"/>
    <w:rsid w:val="00E451DD"/>
    <w:rsid w:val="00E45333"/>
    <w:rsid w:val="00E472ED"/>
    <w:rsid w:val="00E47840"/>
    <w:rsid w:val="00E50182"/>
    <w:rsid w:val="00E50B82"/>
    <w:rsid w:val="00E50BD1"/>
    <w:rsid w:val="00E5279A"/>
    <w:rsid w:val="00E52A34"/>
    <w:rsid w:val="00E52F1E"/>
    <w:rsid w:val="00E534B2"/>
    <w:rsid w:val="00E53735"/>
    <w:rsid w:val="00E53B6C"/>
    <w:rsid w:val="00E5411D"/>
    <w:rsid w:val="00E54351"/>
    <w:rsid w:val="00E54583"/>
    <w:rsid w:val="00E54ABF"/>
    <w:rsid w:val="00E54F72"/>
    <w:rsid w:val="00E56512"/>
    <w:rsid w:val="00E56866"/>
    <w:rsid w:val="00E56978"/>
    <w:rsid w:val="00E56D12"/>
    <w:rsid w:val="00E57092"/>
    <w:rsid w:val="00E57317"/>
    <w:rsid w:val="00E578EA"/>
    <w:rsid w:val="00E57C79"/>
    <w:rsid w:val="00E57C7E"/>
    <w:rsid w:val="00E60AC2"/>
    <w:rsid w:val="00E61342"/>
    <w:rsid w:val="00E6168F"/>
    <w:rsid w:val="00E61D5A"/>
    <w:rsid w:val="00E62668"/>
    <w:rsid w:val="00E62BB7"/>
    <w:rsid w:val="00E63842"/>
    <w:rsid w:val="00E653C7"/>
    <w:rsid w:val="00E66955"/>
    <w:rsid w:val="00E6785B"/>
    <w:rsid w:val="00E67CBE"/>
    <w:rsid w:val="00E7020F"/>
    <w:rsid w:val="00E704A3"/>
    <w:rsid w:val="00E707C7"/>
    <w:rsid w:val="00E70F86"/>
    <w:rsid w:val="00E71897"/>
    <w:rsid w:val="00E73075"/>
    <w:rsid w:val="00E7318A"/>
    <w:rsid w:val="00E73259"/>
    <w:rsid w:val="00E73AC0"/>
    <w:rsid w:val="00E73E0D"/>
    <w:rsid w:val="00E746B6"/>
    <w:rsid w:val="00E74951"/>
    <w:rsid w:val="00E749DE"/>
    <w:rsid w:val="00E7591C"/>
    <w:rsid w:val="00E76099"/>
    <w:rsid w:val="00E765F3"/>
    <w:rsid w:val="00E769FF"/>
    <w:rsid w:val="00E774E7"/>
    <w:rsid w:val="00E77B91"/>
    <w:rsid w:val="00E834B2"/>
    <w:rsid w:val="00E8357A"/>
    <w:rsid w:val="00E84161"/>
    <w:rsid w:val="00E8423B"/>
    <w:rsid w:val="00E846D4"/>
    <w:rsid w:val="00E848A9"/>
    <w:rsid w:val="00E8562B"/>
    <w:rsid w:val="00E85D08"/>
    <w:rsid w:val="00E86341"/>
    <w:rsid w:val="00E907A8"/>
    <w:rsid w:val="00E90F0C"/>
    <w:rsid w:val="00E9101D"/>
    <w:rsid w:val="00E92153"/>
    <w:rsid w:val="00E925F2"/>
    <w:rsid w:val="00E929E8"/>
    <w:rsid w:val="00E936F1"/>
    <w:rsid w:val="00E93F2D"/>
    <w:rsid w:val="00E9420F"/>
    <w:rsid w:val="00E94672"/>
    <w:rsid w:val="00E94B98"/>
    <w:rsid w:val="00E953CB"/>
    <w:rsid w:val="00E9560D"/>
    <w:rsid w:val="00E958C4"/>
    <w:rsid w:val="00E95E05"/>
    <w:rsid w:val="00E9718B"/>
    <w:rsid w:val="00E97899"/>
    <w:rsid w:val="00EA0FF0"/>
    <w:rsid w:val="00EA1BFB"/>
    <w:rsid w:val="00EA3333"/>
    <w:rsid w:val="00EA3959"/>
    <w:rsid w:val="00EA3B4D"/>
    <w:rsid w:val="00EA3DA9"/>
    <w:rsid w:val="00EA4976"/>
    <w:rsid w:val="00EA4D7F"/>
    <w:rsid w:val="00EA4F3D"/>
    <w:rsid w:val="00EA5B08"/>
    <w:rsid w:val="00EA67D7"/>
    <w:rsid w:val="00EA7ADB"/>
    <w:rsid w:val="00EA7B9C"/>
    <w:rsid w:val="00EA7FBD"/>
    <w:rsid w:val="00EB0287"/>
    <w:rsid w:val="00EB0B76"/>
    <w:rsid w:val="00EB0C76"/>
    <w:rsid w:val="00EB0F70"/>
    <w:rsid w:val="00EB161D"/>
    <w:rsid w:val="00EB2C7B"/>
    <w:rsid w:val="00EB355B"/>
    <w:rsid w:val="00EB36CB"/>
    <w:rsid w:val="00EB3AD5"/>
    <w:rsid w:val="00EB4579"/>
    <w:rsid w:val="00EB4C3B"/>
    <w:rsid w:val="00EB5687"/>
    <w:rsid w:val="00EB5A22"/>
    <w:rsid w:val="00EB5D4B"/>
    <w:rsid w:val="00EB5D98"/>
    <w:rsid w:val="00EB5FF8"/>
    <w:rsid w:val="00EB6978"/>
    <w:rsid w:val="00EC0099"/>
    <w:rsid w:val="00EC0840"/>
    <w:rsid w:val="00EC1334"/>
    <w:rsid w:val="00EC1529"/>
    <w:rsid w:val="00EC19C8"/>
    <w:rsid w:val="00EC2D55"/>
    <w:rsid w:val="00EC2DA5"/>
    <w:rsid w:val="00EC30CD"/>
    <w:rsid w:val="00EC36DC"/>
    <w:rsid w:val="00EC3EAB"/>
    <w:rsid w:val="00EC4A61"/>
    <w:rsid w:val="00EC53D5"/>
    <w:rsid w:val="00EC6CEF"/>
    <w:rsid w:val="00EC6E88"/>
    <w:rsid w:val="00EC70EA"/>
    <w:rsid w:val="00EC75D9"/>
    <w:rsid w:val="00EC76C9"/>
    <w:rsid w:val="00EC78FA"/>
    <w:rsid w:val="00ED0416"/>
    <w:rsid w:val="00ED091D"/>
    <w:rsid w:val="00ED0A18"/>
    <w:rsid w:val="00ED0FF7"/>
    <w:rsid w:val="00ED1503"/>
    <w:rsid w:val="00ED1DA8"/>
    <w:rsid w:val="00ED245E"/>
    <w:rsid w:val="00ED25CE"/>
    <w:rsid w:val="00ED2787"/>
    <w:rsid w:val="00ED38B1"/>
    <w:rsid w:val="00ED3977"/>
    <w:rsid w:val="00ED4D4C"/>
    <w:rsid w:val="00ED56E6"/>
    <w:rsid w:val="00ED5DBC"/>
    <w:rsid w:val="00ED696F"/>
    <w:rsid w:val="00ED6AB3"/>
    <w:rsid w:val="00ED7B0F"/>
    <w:rsid w:val="00EE02E4"/>
    <w:rsid w:val="00EE04B9"/>
    <w:rsid w:val="00EE0900"/>
    <w:rsid w:val="00EE0B35"/>
    <w:rsid w:val="00EE0DA6"/>
    <w:rsid w:val="00EE1068"/>
    <w:rsid w:val="00EE123A"/>
    <w:rsid w:val="00EE16CE"/>
    <w:rsid w:val="00EE1B12"/>
    <w:rsid w:val="00EE2393"/>
    <w:rsid w:val="00EE2ECF"/>
    <w:rsid w:val="00EE2F86"/>
    <w:rsid w:val="00EE3B36"/>
    <w:rsid w:val="00EE3D50"/>
    <w:rsid w:val="00EE49EB"/>
    <w:rsid w:val="00EE53FF"/>
    <w:rsid w:val="00EE5CA6"/>
    <w:rsid w:val="00EE76FB"/>
    <w:rsid w:val="00EE7BB7"/>
    <w:rsid w:val="00EF0C9C"/>
    <w:rsid w:val="00EF0E7A"/>
    <w:rsid w:val="00EF11B6"/>
    <w:rsid w:val="00EF1849"/>
    <w:rsid w:val="00EF2EFD"/>
    <w:rsid w:val="00EF38EE"/>
    <w:rsid w:val="00EF50AC"/>
    <w:rsid w:val="00EF5845"/>
    <w:rsid w:val="00EF586D"/>
    <w:rsid w:val="00EF59B2"/>
    <w:rsid w:val="00EF601B"/>
    <w:rsid w:val="00EF6B72"/>
    <w:rsid w:val="00F003A9"/>
    <w:rsid w:val="00F0121E"/>
    <w:rsid w:val="00F019CA"/>
    <w:rsid w:val="00F01A8D"/>
    <w:rsid w:val="00F020A6"/>
    <w:rsid w:val="00F0214B"/>
    <w:rsid w:val="00F02339"/>
    <w:rsid w:val="00F02552"/>
    <w:rsid w:val="00F02EF5"/>
    <w:rsid w:val="00F02F30"/>
    <w:rsid w:val="00F03520"/>
    <w:rsid w:val="00F03DAF"/>
    <w:rsid w:val="00F03FE2"/>
    <w:rsid w:val="00F040F9"/>
    <w:rsid w:val="00F04842"/>
    <w:rsid w:val="00F04E4E"/>
    <w:rsid w:val="00F04F16"/>
    <w:rsid w:val="00F05C90"/>
    <w:rsid w:val="00F061EA"/>
    <w:rsid w:val="00F0666D"/>
    <w:rsid w:val="00F0677F"/>
    <w:rsid w:val="00F06CBE"/>
    <w:rsid w:val="00F075E8"/>
    <w:rsid w:val="00F11DEC"/>
    <w:rsid w:val="00F12678"/>
    <w:rsid w:val="00F12763"/>
    <w:rsid w:val="00F12995"/>
    <w:rsid w:val="00F1373B"/>
    <w:rsid w:val="00F1382C"/>
    <w:rsid w:val="00F1398F"/>
    <w:rsid w:val="00F139E6"/>
    <w:rsid w:val="00F13A31"/>
    <w:rsid w:val="00F13FD6"/>
    <w:rsid w:val="00F140B3"/>
    <w:rsid w:val="00F14341"/>
    <w:rsid w:val="00F15644"/>
    <w:rsid w:val="00F1598C"/>
    <w:rsid w:val="00F1637C"/>
    <w:rsid w:val="00F20177"/>
    <w:rsid w:val="00F20C5B"/>
    <w:rsid w:val="00F210CD"/>
    <w:rsid w:val="00F21F7C"/>
    <w:rsid w:val="00F22CC9"/>
    <w:rsid w:val="00F22F04"/>
    <w:rsid w:val="00F2323C"/>
    <w:rsid w:val="00F2332D"/>
    <w:rsid w:val="00F234D1"/>
    <w:rsid w:val="00F246C0"/>
    <w:rsid w:val="00F24A08"/>
    <w:rsid w:val="00F24BD7"/>
    <w:rsid w:val="00F24E9F"/>
    <w:rsid w:val="00F2506C"/>
    <w:rsid w:val="00F25250"/>
    <w:rsid w:val="00F257AF"/>
    <w:rsid w:val="00F25ED5"/>
    <w:rsid w:val="00F26438"/>
    <w:rsid w:val="00F26899"/>
    <w:rsid w:val="00F26A97"/>
    <w:rsid w:val="00F26CBB"/>
    <w:rsid w:val="00F27D90"/>
    <w:rsid w:val="00F30379"/>
    <w:rsid w:val="00F305FE"/>
    <w:rsid w:val="00F30B60"/>
    <w:rsid w:val="00F30DC6"/>
    <w:rsid w:val="00F3175E"/>
    <w:rsid w:val="00F319CE"/>
    <w:rsid w:val="00F32653"/>
    <w:rsid w:val="00F32DF0"/>
    <w:rsid w:val="00F33270"/>
    <w:rsid w:val="00F33413"/>
    <w:rsid w:val="00F33A00"/>
    <w:rsid w:val="00F363F5"/>
    <w:rsid w:val="00F372B2"/>
    <w:rsid w:val="00F40258"/>
    <w:rsid w:val="00F40364"/>
    <w:rsid w:val="00F40383"/>
    <w:rsid w:val="00F40393"/>
    <w:rsid w:val="00F403A6"/>
    <w:rsid w:val="00F406A3"/>
    <w:rsid w:val="00F40D2F"/>
    <w:rsid w:val="00F41328"/>
    <w:rsid w:val="00F415CC"/>
    <w:rsid w:val="00F41BFD"/>
    <w:rsid w:val="00F422B8"/>
    <w:rsid w:val="00F429F5"/>
    <w:rsid w:val="00F42B05"/>
    <w:rsid w:val="00F42EDD"/>
    <w:rsid w:val="00F43443"/>
    <w:rsid w:val="00F43776"/>
    <w:rsid w:val="00F43B91"/>
    <w:rsid w:val="00F43C17"/>
    <w:rsid w:val="00F43E75"/>
    <w:rsid w:val="00F43FC6"/>
    <w:rsid w:val="00F44A0D"/>
    <w:rsid w:val="00F45234"/>
    <w:rsid w:val="00F45AEB"/>
    <w:rsid w:val="00F46C83"/>
    <w:rsid w:val="00F4703D"/>
    <w:rsid w:val="00F47652"/>
    <w:rsid w:val="00F47711"/>
    <w:rsid w:val="00F5010B"/>
    <w:rsid w:val="00F50AF4"/>
    <w:rsid w:val="00F52E86"/>
    <w:rsid w:val="00F52F9C"/>
    <w:rsid w:val="00F542AA"/>
    <w:rsid w:val="00F54999"/>
    <w:rsid w:val="00F54D27"/>
    <w:rsid w:val="00F54FC1"/>
    <w:rsid w:val="00F557AE"/>
    <w:rsid w:val="00F559F2"/>
    <w:rsid w:val="00F55AF0"/>
    <w:rsid w:val="00F55BFE"/>
    <w:rsid w:val="00F563D8"/>
    <w:rsid w:val="00F56641"/>
    <w:rsid w:val="00F56A52"/>
    <w:rsid w:val="00F56BFC"/>
    <w:rsid w:val="00F56C0F"/>
    <w:rsid w:val="00F572FE"/>
    <w:rsid w:val="00F57AD6"/>
    <w:rsid w:val="00F57EA7"/>
    <w:rsid w:val="00F60396"/>
    <w:rsid w:val="00F60453"/>
    <w:rsid w:val="00F60FEE"/>
    <w:rsid w:val="00F61AD6"/>
    <w:rsid w:val="00F61C0F"/>
    <w:rsid w:val="00F62021"/>
    <w:rsid w:val="00F62706"/>
    <w:rsid w:val="00F6332D"/>
    <w:rsid w:val="00F6357F"/>
    <w:rsid w:val="00F63C74"/>
    <w:rsid w:val="00F63EF3"/>
    <w:rsid w:val="00F6466E"/>
    <w:rsid w:val="00F64CDA"/>
    <w:rsid w:val="00F653D8"/>
    <w:rsid w:val="00F65804"/>
    <w:rsid w:val="00F65AAC"/>
    <w:rsid w:val="00F65DED"/>
    <w:rsid w:val="00F66B6E"/>
    <w:rsid w:val="00F66EFF"/>
    <w:rsid w:val="00F66FC4"/>
    <w:rsid w:val="00F67ABF"/>
    <w:rsid w:val="00F67DF5"/>
    <w:rsid w:val="00F7050B"/>
    <w:rsid w:val="00F71585"/>
    <w:rsid w:val="00F71753"/>
    <w:rsid w:val="00F744A5"/>
    <w:rsid w:val="00F74E3E"/>
    <w:rsid w:val="00F75532"/>
    <w:rsid w:val="00F76034"/>
    <w:rsid w:val="00F764BA"/>
    <w:rsid w:val="00F767C2"/>
    <w:rsid w:val="00F80504"/>
    <w:rsid w:val="00F82434"/>
    <w:rsid w:val="00F82514"/>
    <w:rsid w:val="00F83182"/>
    <w:rsid w:val="00F83346"/>
    <w:rsid w:val="00F841C5"/>
    <w:rsid w:val="00F84A81"/>
    <w:rsid w:val="00F84FBF"/>
    <w:rsid w:val="00F85686"/>
    <w:rsid w:val="00F85E5E"/>
    <w:rsid w:val="00F86187"/>
    <w:rsid w:val="00F86413"/>
    <w:rsid w:val="00F867B5"/>
    <w:rsid w:val="00F86E8E"/>
    <w:rsid w:val="00F8741D"/>
    <w:rsid w:val="00F8749A"/>
    <w:rsid w:val="00F87E27"/>
    <w:rsid w:val="00F90B65"/>
    <w:rsid w:val="00F90BF3"/>
    <w:rsid w:val="00F91D60"/>
    <w:rsid w:val="00F91F4A"/>
    <w:rsid w:val="00F92457"/>
    <w:rsid w:val="00F924CC"/>
    <w:rsid w:val="00F92D2C"/>
    <w:rsid w:val="00F938F1"/>
    <w:rsid w:val="00F940B6"/>
    <w:rsid w:val="00F94144"/>
    <w:rsid w:val="00F94E34"/>
    <w:rsid w:val="00F94F3A"/>
    <w:rsid w:val="00F9539B"/>
    <w:rsid w:val="00F95629"/>
    <w:rsid w:val="00F95AA2"/>
    <w:rsid w:val="00F95BDB"/>
    <w:rsid w:val="00F96088"/>
    <w:rsid w:val="00F9653E"/>
    <w:rsid w:val="00F96BD6"/>
    <w:rsid w:val="00F97A95"/>
    <w:rsid w:val="00FA05A9"/>
    <w:rsid w:val="00FA087A"/>
    <w:rsid w:val="00FA0CFE"/>
    <w:rsid w:val="00FA0EFF"/>
    <w:rsid w:val="00FA1B2B"/>
    <w:rsid w:val="00FA2275"/>
    <w:rsid w:val="00FA4359"/>
    <w:rsid w:val="00FA57C4"/>
    <w:rsid w:val="00FA5CB7"/>
    <w:rsid w:val="00FA5E0C"/>
    <w:rsid w:val="00FA6463"/>
    <w:rsid w:val="00FA6D6B"/>
    <w:rsid w:val="00FA6ECF"/>
    <w:rsid w:val="00FA7C22"/>
    <w:rsid w:val="00FB01A2"/>
    <w:rsid w:val="00FB01BD"/>
    <w:rsid w:val="00FB0382"/>
    <w:rsid w:val="00FB061D"/>
    <w:rsid w:val="00FB0917"/>
    <w:rsid w:val="00FB091F"/>
    <w:rsid w:val="00FB130F"/>
    <w:rsid w:val="00FB16D6"/>
    <w:rsid w:val="00FB1E30"/>
    <w:rsid w:val="00FB284E"/>
    <w:rsid w:val="00FB28C2"/>
    <w:rsid w:val="00FB2B2B"/>
    <w:rsid w:val="00FB3112"/>
    <w:rsid w:val="00FB3141"/>
    <w:rsid w:val="00FB3A73"/>
    <w:rsid w:val="00FB4627"/>
    <w:rsid w:val="00FB4B3B"/>
    <w:rsid w:val="00FB5898"/>
    <w:rsid w:val="00FB5928"/>
    <w:rsid w:val="00FB5B7E"/>
    <w:rsid w:val="00FB5E9A"/>
    <w:rsid w:val="00FB612B"/>
    <w:rsid w:val="00FB6886"/>
    <w:rsid w:val="00FB6EBF"/>
    <w:rsid w:val="00FB6F5B"/>
    <w:rsid w:val="00FB71F9"/>
    <w:rsid w:val="00FB78E8"/>
    <w:rsid w:val="00FB7ED8"/>
    <w:rsid w:val="00FB7FEE"/>
    <w:rsid w:val="00FC27E2"/>
    <w:rsid w:val="00FC2B62"/>
    <w:rsid w:val="00FC2DE0"/>
    <w:rsid w:val="00FC310B"/>
    <w:rsid w:val="00FC4AA2"/>
    <w:rsid w:val="00FC50F5"/>
    <w:rsid w:val="00FC527C"/>
    <w:rsid w:val="00FC52CD"/>
    <w:rsid w:val="00FC6CF1"/>
    <w:rsid w:val="00FC751C"/>
    <w:rsid w:val="00FC7940"/>
    <w:rsid w:val="00FC7F6C"/>
    <w:rsid w:val="00FD075A"/>
    <w:rsid w:val="00FD0EAA"/>
    <w:rsid w:val="00FD10E7"/>
    <w:rsid w:val="00FD15D9"/>
    <w:rsid w:val="00FD1A66"/>
    <w:rsid w:val="00FD280F"/>
    <w:rsid w:val="00FD34C6"/>
    <w:rsid w:val="00FD3F69"/>
    <w:rsid w:val="00FD4189"/>
    <w:rsid w:val="00FD45CC"/>
    <w:rsid w:val="00FD4F8E"/>
    <w:rsid w:val="00FD5BF1"/>
    <w:rsid w:val="00FD7F3C"/>
    <w:rsid w:val="00FE0E93"/>
    <w:rsid w:val="00FE23FD"/>
    <w:rsid w:val="00FE33B0"/>
    <w:rsid w:val="00FE340B"/>
    <w:rsid w:val="00FE3A9B"/>
    <w:rsid w:val="00FE3D2C"/>
    <w:rsid w:val="00FE43C4"/>
    <w:rsid w:val="00FE5100"/>
    <w:rsid w:val="00FE7165"/>
    <w:rsid w:val="00FF0A77"/>
    <w:rsid w:val="00FF0E15"/>
    <w:rsid w:val="00FF0E1B"/>
    <w:rsid w:val="00FF1007"/>
    <w:rsid w:val="00FF12E0"/>
    <w:rsid w:val="00FF16D6"/>
    <w:rsid w:val="00FF1E54"/>
    <w:rsid w:val="00FF29D3"/>
    <w:rsid w:val="00FF31A5"/>
    <w:rsid w:val="00FF32CE"/>
    <w:rsid w:val="00FF39BF"/>
    <w:rsid w:val="00FF43EA"/>
    <w:rsid w:val="00FF4C71"/>
    <w:rsid w:val="00FF5DD2"/>
    <w:rsid w:val="00FF63C1"/>
    <w:rsid w:val="00FF68FB"/>
    <w:rsid w:val="00FF7AA4"/>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5" type="connector" idref="#AutoShape 154"/>
        <o:r id="V:Rule6" type="connector" idref="#AutoShape 155"/>
        <o:r id="V:Rule7" type="connector" idref="#AutoShape 153"/>
        <o:r id="V:Rule8" type="connector" idref="#AutoShape 1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Tesis"/>
    <w:qFormat/>
    <w:rsid w:val="009F0D97"/>
    <w:pPr>
      <w:spacing w:after="0" w:line="360" w:lineRule="auto"/>
      <w:jc w:val="both"/>
    </w:pPr>
    <w:rPr>
      <w:rFonts w:ascii="Arial" w:hAnsi="Arial"/>
      <w:sz w:val="24"/>
    </w:rPr>
  </w:style>
  <w:style w:type="paragraph" w:styleId="Ttulo1">
    <w:name w:val="heading 1"/>
    <w:aliases w:val="Título Capitulo"/>
    <w:basedOn w:val="Normal"/>
    <w:next w:val="Normal"/>
    <w:link w:val="Ttulo1Car"/>
    <w:uiPriority w:val="9"/>
    <w:qFormat/>
    <w:rsid w:val="00FA7C22"/>
    <w:pPr>
      <w:keepNext/>
      <w:keepLines/>
      <w:numPr>
        <w:numId w:val="5"/>
      </w:numPr>
      <w:spacing w:before="120" w:after="240"/>
      <w:jc w:val="center"/>
      <w:outlineLvl w:val="0"/>
    </w:pPr>
    <w:rPr>
      <w:rFonts w:eastAsiaTheme="majorEastAsia" w:cstheme="majorBidi"/>
      <w:b/>
      <w:bCs/>
      <w:sz w:val="28"/>
      <w:szCs w:val="28"/>
      <w:u w:val="single"/>
    </w:rPr>
  </w:style>
  <w:style w:type="paragraph" w:styleId="Ttulo2">
    <w:name w:val="heading 2"/>
    <w:aliases w:val="Subtitulos Capitulo"/>
    <w:basedOn w:val="Normal"/>
    <w:link w:val="Ttulo2Car"/>
    <w:autoRedefine/>
    <w:uiPriority w:val="9"/>
    <w:qFormat/>
    <w:rsid w:val="00CA3AAD"/>
    <w:pPr>
      <w:keepNext/>
      <w:keepLines/>
      <w:numPr>
        <w:ilvl w:val="1"/>
        <w:numId w:val="5"/>
      </w:numPr>
      <w:spacing w:before="200" w:after="240" w:line="276" w:lineRule="auto"/>
      <w:ind w:left="0"/>
      <w:jc w:val="left"/>
      <w:outlineLvl w:val="1"/>
    </w:pPr>
    <w:rPr>
      <w:b/>
      <w:szCs w:val="24"/>
    </w:rPr>
  </w:style>
  <w:style w:type="paragraph" w:styleId="Ttulo3">
    <w:name w:val="heading 3"/>
    <w:basedOn w:val="Ttulo2"/>
    <w:link w:val="Ttulo3Car"/>
    <w:uiPriority w:val="9"/>
    <w:qFormat/>
    <w:rsid w:val="00B14101"/>
    <w:pPr>
      <w:numPr>
        <w:ilvl w:val="2"/>
        <w:numId w:val="6"/>
      </w:numPr>
      <w:outlineLvl w:val="2"/>
    </w:pPr>
  </w:style>
  <w:style w:type="paragraph" w:styleId="Ttulo4">
    <w:name w:val="heading 4"/>
    <w:basedOn w:val="Normal"/>
    <w:next w:val="Normal"/>
    <w:link w:val="Ttulo4Car"/>
    <w:uiPriority w:val="9"/>
    <w:unhideWhenUsed/>
    <w:qFormat/>
    <w:rsid w:val="00A31FEC"/>
    <w:pPr>
      <w:keepNext/>
      <w:keepLines/>
      <w:numPr>
        <w:ilvl w:val="3"/>
        <w:numId w:val="35"/>
      </w:numPr>
      <w:spacing w:before="200"/>
      <w:outlineLvl w:val="3"/>
    </w:pPr>
    <w:rPr>
      <w:rFonts w:eastAsiaTheme="majorEastAsia" w:cstheme="majorBidi"/>
      <w:b/>
      <w:bCs/>
      <w:iCs/>
    </w:rPr>
  </w:style>
  <w:style w:type="paragraph" w:styleId="Ttulo5">
    <w:name w:val="heading 5"/>
    <w:basedOn w:val="Normal"/>
    <w:next w:val="Normal"/>
    <w:link w:val="Ttulo5Car"/>
    <w:uiPriority w:val="9"/>
    <w:unhideWhenUsed/>
    <w:qFormat/>
    <w:rsid w:val="0052301E"/>
    <w:pPr>
      <w:keepNext/>
      <w:keepLines/>
      <w:numPr>
        <w:ilvl w:val="4"/>
        <w:numId w:val="35"/>
      </w:numPr>
      <w:spacing w:before="200"/>
      <w:outlineLvl w:val="4"/>
    </w:pPr>
    <w:rPr>
      <w:rFonts w:eastAsiaTheme="majorEastAsia" w:cstheme="majorBidi"/>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Capitulo Car"/>
    <w:basedOn w:val="Fuentedeprrafopredeter"/>
    <w:link w:val="Ttulo1"/>
    <w:uiPriority w:val="9"/>
    <w:rsid w:val="00FA7C22"/>
    <w:rPr>
      <w:rFonts w:ascii="Arial" w:eastAsiaTheme="majorEastAsia" w:hAnsi="Arial" w:cstheme="majorBidi"/>
      <w:b/>
      <w:bCs/>
      <w:sz w:val="28"/>
      <w:szCs w:val="28"/>
      <w:u w:val="single"/>
    </w:rPr>
  </w:style>
  <w:style w:type="character" w:customStyle="1" w:styleId="Ttulo2Car">
    <w:name w:val="Título 2 Car"/>
    <w:aliases w:val="Subtitulos Capitulo Car"/>
    <w:basedOn w:val="Fuentedeprrafopredeter"/>
    <w:link w:val="Ttulo2"/>
    <w:uiPriority w:val="9"/>
    <w:rsid w:val="00CA3AAD"/>
    <w:rPr>
      <w:rFonts w:ascii="Arial" w:hAnsi="Arial"/>
      <w:b/>
      <w:sz w:val="24"/>
      <w:szCs w:val="24"/>
    </w:rPr>
  </w:style>
  <w:style w:type="character" w:customStyle="1" w:styleId="Ttulo3Car">
    <w:name w:val="Título 3 Car"/>
    <w:basedOn w:val="Fuentedeprrafopredeter"/>
    <w:link w:val="Ttulo3"/>
    <w:uiPriority w:val="9"/>
    <w:rsid w:val="00B14101"/>
    <w:rPr>
      <w:rFonts w:ascii="Arial" w:hAnsi="Arial"/>
      <w:b/>
      <w:sz w:val="24"/>
      <w:szCs w:val="24"/>
    </w:rPr>
  </w:style>
  <w:style w:type="character" w:customStyle="1" w:styleId="Ttulo4Car">
    <w:name w:val="Título 4 Car"/>
    <w:basedOn w:val="Fuentedeprrafopredeter"/>
    <w:link w:val="Ttulo4"/>
    <w:uiPriority w:val="9"/>
    <w:rsid w:val="00A31FEC"/>
    <w:rPr>
      <w:rFonts w:ascii="Arial" w:eastAsiaTheme="majorEastAsia" w:hAnsi="Arial" w:cstheme="majorBidi"/>
      <w:b/>
      <w:bCs/>
      <w:iCs/>
      <w:sz w:val="24"/>
    </w:rPr>
  </w:style>
  <w:style w:type="character" w:customStyle="1" w:styleId="Ttulo5Car">
    <w:name w:val="Título 5 Car"/>
    <w:basedOn w:val="Fuentedeprrafopredeter"/>
    <w:link w:val="Ttulo5"/>
    <w:uiPriority w:val="9"/>
    <w:rsid w:val="0052301E"/>
    <w:rPr>
      <w:rFonts w:ascii="Arial" w:eastAsiaTheme="majorEastAsia" w:hAnsi="Arial" w:cstheme="majorBidi"/>
      <w:b/>
      <w:sz w:val="24"/>
    </w:rPr>
  </w:style>
  <w:style w:type="paragraph" w:styleId="Textodeglobo">
    <w:name w:val="Balloon Text"/>
    <w:basedOn w:val="Normal"/>
    <w:link w:val="TextodegloboCar"/>
    <w:uiPriority w:val="99"/>
    <w:semiHidden/>
    <w:unhideWhenUsed/>
    <w:rsid w:val="00920E9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20E9B"/>
    <w:rPr>
      <w:rFonts w:ascii="Tahoma" w:hAnsi="Tahoma" w:cs="Tahoma"/>
      <w:sz w:val="16"/>
      <w:szCs w:val="16"/>
    </w:rPr>
  </w:style>
  <w:style w:type="paragraph" w:styleId="Prrafodelista">
    <w:name w:val="List Paragraph"/>
    <w:basedOn w:val="Normal"/>
    <w:uiPriority w:val="34"/>
    <w:qFormat/>
    <w:rsid w:val="00AB2460"/>
    <w:pPr>
      <w:ind w:left="720"/>
      <w:contextualSpacing/>
    </w:pPr>
  </w:style>
  <w:style w:type="character" w:customStyle="1" w:styleId="ff2">
    <w:name w:val="ff2"/>
    <w:basedOn w:val="Fuentedeprrafopredeter"/>
    <w:rsid w:val="002F4233"/>
  </w:style>
  <w:style w:type="paragraph" w:styleId="Textoindependiente">
    <w:name w:val="Body Text"/>
    <w:basedOn w:val="Normal"/>
    <w:link w:val="TextoindependienteCar"/>
    <w:uiPriority w:val="99"/>
    <w:unhideWhenUsed/>
    <w:rsid w:val="002F4233"/>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TextoindependienteCar">
    <w:name w:val="Texto independiente Car"/>
    <w:basedOn w:val="Fuentedeprrafopredeter"/>
    <w:link w:val="Textoindependiente"/>
    <w:uiPriority w:val="99"/>
    <w:rsid w:val="002F4233"/>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07042E"/>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07042E"/>
  </w:style>
  <w:style w:type="paragraph" w:styleId="Piedepgina">
    <w:name w:val="footer"/>
    <w:basedOn w:val="Normal"/>
    <w:link w:val="PiedepginaCar"/>
    <w:uiPriority w:val="99"/>
    <w:unhideWhenUsed/>
    <w:rsid w:val="0007042E"/>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07042E"/>
  </w:style>
  <w:style w:type="paragraph" w:styleId="NormalWeb">
    <w:name w:val="Normal (Web)"/>
    <w:basedOn w:val="Normal"/>
    <w:uiPriority w:val="99"/>
    <w:unhideWhenUsed/>
    <w:rsid w:val="0007042E"/>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titulosnaranja">
    <w:name w:val="titulosnaranja"/>
    <w:basedOn w:val="Fuentedeprrafopredeter"/>
    <w:rsid w:val="0007042E"/>
  </w:style>
  <w:style w:type="character" w:styleId="Textoennegrita">
    <w:name w:val="Strong"/>
    <w:basedOn w:val="Fuentedeprrafopredeter"/>
    <w:uiPriority w:val="22"/>
    <w:qFormat/>
    <w:rsid w:val="0020224B"/>
    <w:rPr>
      <w:b/>
      <w:bCs/>
    </w:rPr>
  </w:style>
  <w:style w:type="character" w:styleId="Hipervnculo">
    <w:name w:val="Hyperlink"/>
    <w:basedOn w:val="Fuentedeprrafopredeter"/>
    <w:uiPriority w:val="99"/>
    <w:unhideWhenUsed/>
    <w:rsid w:val="0035433D"/>
    <w:rPr>
      <w:color w:val="0000FF"/>
      <w:u w:val="single"/>
    </w:rPr>
  </w:style>
  <w:style w:type="character" w:styleId="nfasis">
    <w:name w:val="Emphasis"/>
    <w:basedOn w:val="Fuentedeprrafopredeter"/>
    <w:uiPriority w:val="20"/>
    <w:qFormat/>
    <w:rsid w:val="00D10B90"/>
    <w:rPr>
      <w:i/>
      <w:iCs/>
    </w:rPr>
  </w:style>
  <w:style w:type="character" w:styleId="Textodelmarcadordeposicin">
    <w:name w:val="Placeholder Text"/>
    <w:basedOn w:val="Fuentedeprrafopredeter"/>
    <w:uiPriority w:val="99"/>
    <w:semiHidden/>
    <w:rsid w:val="00663AB1"/>
    <w:rPr>
      <w:color w:val="808080"/>
    </w:rPr>
  </w:style>
  <w:style w:type="paragraph" w:customStyle="1" w:styleId="ecmsonormal">
    <w:name w:val="ec_msonormal"/>
    <w:basedOn w:val="Normal"/>
    <w:rsid w:val="00FC6CF1"/>
    <w:pPr>
      <w:spacing w:before="100" w:beforeAutospacing="1" w:after="100" w:afterAutospacing="1" w:line="240" w:lineRule="auto"/>
    </w:pPr>
    <w:rPr>
      <w:rFonts w:ascii="Times New Roman" w:eastAsia="Times New Roman" w:hAnsi="Times New Roman" w:cs="Times New Roman"/>
      <w:szCs w:val="24"/>
    </w:rPr>
  </w:style>
  <w:style w:type="character" w:customStyle="1" w:styleId="google-src-text">
    <w:name w:val="google-src-text"/>
    <w:basedOn w:val="Fuentedeprrafopredeter"/>
    <w:rsid w:val="002D3508"/>
  </w:style>
  <w:style w:type="character" w:customStyle="1" w:styleId="ilad">
    <w:name w:val="il_ad"/>
    <w:basedOn w:val="Fuentedeprrafopredeter"/>
    <w:rsid w:val="001121DB"/>
  </w:style>
  <w:style w:type="paragraph" w:customStyle="1" w:styleId="Default">
    <w:name w:val="Default"/>
    <w:rsid w:val="00FA6D6B"/>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CM22">
    <w:name w:val="CM22"/>
    <w:basedOn w:val="Default"/>
    <w:next w:val="Default"/>
    <w:uiPriority w:val="99"/>
    <w:rsid w:val="00FA6D6B"/>
    <w:rPr>
      <w:color w:val="auto"/>
    </w:rPr>
  </w:style>
  <w:style w:type="paragraph" w:customStyle="1" w:styleId="CM3">
    <w:name w:val="CM3"/>
    <w:basedOn w:val="Default"/>
    <w:next w:val="Default"/>
    <w:uiPriority w:val="99"/>
    <w:rsid w:val="00FA6D6B"/>
    <w:rPr>
      <w:color w:val="auto"/>
    </w:rPr>
  </w:style>
  <w:style w:type="paragraph" w:customStyle="1" w:styleId="CM24">
    <w:name w:val="CM24"/>
    <w:basedOn w:val="Default"/>
    <w:next w:val="Default"/>
    <w:uiPriority w:val="99"/>
    <w:rsid w:val="00FA6D6B"/>
    <w:rPr>
      <w:color w:val="auto"/>
    </w:rPr>
  </w:style>
  <w:style w:type="paragraph" w:customStyle="1" w:styleId="CM13">
    <w:name w:val="CM13"/>
    <w:basedOn w:val="Default"/>
    <w:next w:val="Default"/>
    <w:uiPriority w:val="99"/>
    <w:rsid w:val="00FA6D6B"/>
    <w:pPr>
      <w:spacing w:line="226" w:lineRule="atLeast"/>
    </w:pPr>
    <w:rPr>
      <w:color w:val="auto"/>
    </w:rPr>
  </w:style>
  <w:style w:type="paragraph" w:styleId="TtulodeTDC">
    <w:name w:val="TOC Heading"/>
    <w:basedOn w:val="Ttulo1"/>
    <w:next w:val="Normal"/>
    <w:uiPriority w:val="39"/>
    <w:unhideWhenUsed/>
    <w:qFormat/>
    <w:rsid w:val="00014805"/>
    <w:pPr>
      <w:numPr>
        <w:numId w:val="0"/>
      </w:numPr>
      <w:spacing w:before="480" w:after="0"/>
      <w:jc w:val="left"/>
      <w:outlineLvl w:val="9"/>
    </w:pPr>
    <w:rPr>
      <w:rFonts w:asciiTheme="majorHAnsi" w:hAnsiTheme="majorHAnsi"/>
      <w:color w:val="B35E06" w:themeColor="accent1" w:themeShade="BF"/>
      <w:u w:val="none"/>
    </w:rPr>
  </w:style>
  <w:style w:type="paragraph" w:styleId="TDC1">
    <w:name w:val="toc 1"/>
    <w:basedOn w:val="Normal"/>
    <w:next w:val="Normal"/>
    <w:autoRedefine/>
    <w:uiPriority w:val="39"/>
    <w:unhideWhenUsed/>
    <w:rsid w:val="008F70AD"/>
    <w:pPr>
      <w:tabs>
        <w:tab w:val="left" w:pos="480"/>
        <w:tab w:val="right" w:leader="dot" w:pos="8267"/>
      </w:tabs>
      <w:spacing w:before="120" w:after="120"/>
      <w:ind w:left="426" w:hanging="426"/>
      <w:jc w:val="left"/>
    </w:pPr>
    <w:rPr>
      <w:rFonts w:cs="Arial"/>
      <w:b/>
      <w:bCs/>
      <w:caps/>
      <w:noProof/>
      <w:szCs w:val="24"/>
    </w:rPr>
  </w:style>
  <w:style w:type="paragraph" w:styleId="TDC3">
    <w:name w:val="toc 3"/>
    <w:basedOn w:val="Normal"/>
    <w:next w:val="Normal"/>
    <w:autoRedefine/>
    <w:uiPriority w:val="39"/>
    <w:unhideWhenUsed/>
    <w:rsid w:val="00F06CBE"/>
    <w:pPr>
      <w:tabs>
        <w:tab w:val="left" w:pos="1200"/>
        <w:tab w:val="right" w:leader="dot" w:pos="8267"/>
      </w:tabs>
      <w:ind w:left="1134" w:hanging="708"/>
      <w:jc w:val="left"/>
    </w:pPr>
    <w:rPr>
      <w:rFonts w:cs="Arial"/>
      <w:smallCaps/>
      <w:noProof/>
      <w:sz w:val="20"/>
      <w:szCs w:val="20"/>
    </w:rPr>
  </w:style>
  <w:style w:type="paragraph" w:styleId="TDC2">
    <w:name w:val="toc 2"/>
    <w:basedOn w:val="Normal"/>
    <w:next w:val="Normal"/>
    <w:autoRedefine/>
    <w:uiPriority w:val="39"/>
    <w:unhideWhenUsed/>
    <w:rsid w:val="00F06CBE"/>
    <w:pPr>
      <w:tabs>
        <w:tab w:val="left" w:pos="960"/>
        <w:tab w:val="right" w:leader="dot" w:pos="8267"/>
      </w:tabs>
      <w:ind w:left="993" w:hanging="753"/>
      <w:jc w:val="left"/>
    </w:pPr>
    <w:rPr>
      <w:rFonts w:asciiTheme="minorHAnsi" w:hAnsiTheme="minorHAnsi" w:cstheme="minorHAnsi"/>
      <w:smallCaps/>
      <w:sz w:val="20"/>
      <w:szCs w:val="20"/>
    </w:rPr>
  </w:style>
  <w:style w:type="character" w:styleId="Nmerodelnea">
    <w:name w:val="line number"/>
    <w:basedOn w:val="Fuentedeprrafopredeter"/>
    <w:uiPriority w:val="99"/>
    <w:semiHidden/>
    <w:unhideWhenUsed/>
    <w:rsid w:val="00FA7C22"/>
  </w:style>
  <w:style w:type="paragraph" w:styleId="Sinespaciado">
    <w:name w:val="No Spacing"/>
    <w:link w:val="SinespaciadoCar"/>
    <w:uiPriority w:val="1"/>
    <w:qFormat/>
    <w:rsid w:val="00530C2C"/>
    <w:pPr>
      <w:spacing w:after="0" w:line="240" w:lineRule="auto"/>
      <w:jc w:val="both"/>
    </w:pPr>
    <w:rPr>
      <w:rFonts w:ascii="Arial" w:hAnsi="Arial"/>
      <w:sz w:val="24"/>
    </w:rPr>
  </w:style>
  <w:style w:type="character" w:customStyle="1" w:styleId="SinespaciadoCar">
    <w:name w:val="Sin espaciado Car"/>
    <w:link w:val="Sinespaciado"/>
    <w:uiPriority w:val="1"/>
    <w:locked/>
    <w:rsid w:val="004B64AD"/>
    <w:rPr>
      <w:rFonts w:ascii="Arial" w:hAnsi="Arial"/>
      <w:sz w:val="24"/>
    </w:rPr>
  </w:style>
  <w:style w:type="paragraph" w:styleId="Subttulo">
    <w:name w:val="Subtitle"/>
    <w:basedOn w:val="Normal"/>
    <w:next w:val="Normal"/>
    <w:link w:val="SubttuloCar"/>
    <w:uiPriority w:val="11"/>
    <w:qFormat/>
    <w:rsid w:val="005C7C24"/>
    <w:pPr>
      <w:framePr w:wrap="notBeside" w:vAnchor="text" w:hAnchor="text" w:y="1"/>
      <w:numPr>
        <w:ilvl w:val="1"/>
      </w:numPr>
    </w:pPr>
    <w:rPr>
      <w:rFonts w:eastAsiaTheme="majorEastAsia" w:cstheme="majorBidi"/>
      <w:b/>
      <w:iCs/>
      <w:spacing w:val="15"/>
      <w:szCs w:val="24"/>
    </w:rPr>
  </w:style>
  <w:style w:type="character" w:customStyle="1" w:styleId="SubttuloCar">
    <w:name w:val="Subtítulo Car"/>
    <w:basedOn w:val="Fuentedeprrafopredeter"/>
    <w:link w:val="Subttulo"/>
    <w:uiPriority w:val="11"/>
    <w:rsid w:val="005C7C24"/>
    <w:rPr>
      <w:rFonts w:ascii="Arial" w:eastAsiaTheme="majorEastAsia" w:hAnsi="Arial" w:cstheme="majorBidi"/>
      <w:b/>
      <w:iCs/>
      <w:spacing w:val="15"/>
      <w:sz w:val="24"/>
      <w:szCs w:val="24"/>
    </w:rPr>
  </w:style>
  <w:style w:type="paragraph" w:styleId="Epgrafe">
    <w:name w:val="caption"/>
    <w:basedOn w:val="Normal"/>
    <w:next w:val="Normal"/>
    <w:uiPriority w:val="35"/>
    <w:unhideWhenUsed/>
    <w:qFormat/>
    <w:rsid w:val="00FB061D"/>
    <w:pPr>
      <w:spacing w:after="200" w:line="240" w:lineRule="auto"/>
    </w:pPr>
    <w:rPr>
      <w:b/>
      <w:bCs/>
      <w:color w:val="F07F09" w:themeColor="accent1"/>
      <w:sz w:val="18"/>
      <w:szCs w:val="18"/>
    </w:rPr>
  </w:style>
  <w:style w:type="paragraph" w:styleId="Tabladeilustraciones">
    <w:name w:val="table of figures"/>
    <w:basedOn w:val="Normal"/>
    <w:next w:val="Normal"/>
    <w:uiPriority w:val="99"/>
    <w:unhideWhenUsed/>
    <w:rsid w:val="00ED696F"/>
  </w:style>
  <w:style w:type="paragraph" w:styleId="TDC4">
    <w:name w:val="toc 4"/>
    <w:basedOn w:val="Normal"/>
    <w:next w:val="Normal"/>
    <w:autoRedefine/>
    <w:uiPriority w:val="39"/>
    <w:unhideWhenUsed/>
    <w:rsid w:val="00ED1503"/>
    <w:pPr>
      <w:tabs>
        <w:tab w:val="left" w:pos="1680"/>
        <w:tab w:val="right" w:leader="dot" w:pos="8267"/>
      </w:tabs>
      <w:ind w:left="1701" w:hanging="981"/>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962F11"/>
    <w:pPr>
      <w:ind w:left="96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962F11"/>
    <w:pPr>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962F11"/>
    <w:pPr>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962F11"/>
    <w:pPr>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962F11"/>
    <w:pPr>
      <w:ind w:left="1920"/>
      <w:jc w:val="left"/>
    </w:pPr>
    <w:rPr>
      <w:rFonts w:asciiTheme="minorHAnsi" w:hAnsiTheme="minorHAnsi" w:cstheme="minorHAnsi"/>
      <w:sz w:val="18"/>
      <w:szCs w:val="18"/>
    </w:rPr>
  </w:style>
  <w:style w:type="character" w:customStyle="1" w:styleId="hps">
    <w:name w:val="hps"/>
    <w:basedOn w:val="Fuentedeprrafopredeter"/>
    <w:rsid w:val="00D845E0"/>
  </w:style>
  <w:style w:type="paragraph" w:styleId="Textonotapie">
    <w:name w:val="footnote text"/>
    <w:basedOn w:val="Normal"/>
    <w:link w:val="TextonotapieCar"/>
    <w:uiPriority w:val="99"/>
    <w:unhideWhenUsed/>
    <w:rsid w:val="009277C5"/>
    <w:pPr>
      <w:spacing w:line="240" w:lineRule="auto"/>
    </w:pPr>
    <w:rPr>
      <w:sz w:val="20"/>
      <w:szCs w:val="20"/>
    </w:rPr>
  </w:style>
  <w:style w:type="character" w:customStyle="1" w:styleId="TextonotapieCar">
    <w:name w:val="Texto nota pie Car"/>
    <w:basedOn w:val="Fuentedeprrafopredeter"/>
    <w:link w:val="Textonotapie"/>
    <w:uiPriority w:val="99"/>
    <w:rsid w:val="009277C5"/>
    <w:rPr>
      <w:rFonts w:ascii="Arial" w:hAnsi="Arial"/>
      <w:sz w:val="20"/>
      <w:szCs w:val="20"/>
    </w:rPr>
  </w:style>
  <w:style w:type="character" w:styleId="Refdenotaalpie">
    <w:name w:val="footnote reference"/>
    <w:basedOn w:val="Fuentedeprrafopredeter"/>
    <w:uiPriority w:val="99"/>
    <w:semiHidden/>
    <w:unhideWhenUsed/>
    <w:rsid w:val="009277C5"/>
    <w:rPr>
      <w:vertAlign w:val="superscript"/>
    </w:rPr>
  </w:style>
  <w:style w:type="character" w:customStyle="1" w:styleId="apple-style-span">
    <w:name w:val="apple-style-span"/>
    <w:basedOn w:val="Fuentedeprrafopredeter"/>
    <w:rsid w:val="009E2051"/>
  </w:style>
  <w:style w:type="character" w:customStyle="1" w:styleId="mw-headline">
    <w:name w:val="mw-headline"/>
    <w:basedOn w:val="Fuentedeprrafopredeter"/>
    <w:rsid w:val="00866A1D"/>
  </w:style>
  <w:style w:type="character" w:customStyle="1" w:styleId="generaltext">
    <w:name w:val="general_text"/>
    <w:basedOn w:val="Fuentedeprrafopredeter"/>
    <w:rsid w:val="00F30B60"/>
  </w:style>
  <w:style w:type="paragraph" w:customStyle="1" w:styleId="letra">
    <w:name w:val="letra"/>
    <w:basedOn w:val="Normal"/>
    <w:rsid w:val="00A54AE9"/>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a">
    <w:name w:val="a"/>
    <w:basedOn w:val="Fuentedeprrafopredeter"/>
    <w:rsid w:val="00FC7940"/>
  </w:style>
  <w:style w:type="paragraph" w:styleId="Ttulo">
    <w:name w:val="Title"/>
    <w:basedOn w:val="Normal"/>
    <w:link w:val="TtuloCar"/>
    <w:qFormat/>
    <w:rsid w:val="003113AB"/>
    <w:pPr>
      <w:spacing w:line="240" w:lineRule="auto"/>
      <w:jc w:val="center"/>
    </w:pPr>
    <w:rPr>
      <w:rFonts w:eastAsia="Times New Roman" w:cs="Times New Roman"/>
      <w:b/>
      <w:sz w:val="32"/>
      <w:szCs w:val="20"/>
      <w:lang w:val="es-ES" w:eastAsia="es-ES"/>
    </w:rPr>
  </w:style>
  <w:style w:type="character" w:customStyle="1" w:styleId="TtuloCar">
    <w:name w:val="Título Car"/>
    <w:basedOn w:val="Fuentedeprrafopredeter"/>
    <w:link w:val="Ttulo"/>
    <w:rsid w:val="003113AB"/>
    <w:rPr>
      <w:rFonts w:ascii="Arial" w:eastAsia="Times New Roman" w:hAnsi="Arial" w:cs="Times New Roman"/>
      <w:b/>
      <w:sz w:val="32"/>
      <w:szCs w:val="20"/>
      <w:lang w:val="es-ES" w:eastAsia="es-ES"/>
    </w:rPr>
  </w:style>
  <w:style w:type="table" w:styleId="Tablacontema">
    <w:name w:val="Table Theme"/>
    <w:basedOn w:val="Tablanormal"/>
    <w:rsid w:val="003113AB"/>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6">
    <w:name w:val="Light Shading Accent 6"/>
    <w:basedOn w:val="Tablanormal"/>
    <w:uiPriority w:val="60"/>
    <w:rsid w:val="000A104F"/>
    <w:pPr>
      <w:spacing w:after="0" w:line="240" w:lineRule="auto"/>
    </w:pPr>
    <w:rPr>
      <w:rFonts w:ascii="Times New Roman" w:eastAsia="Times New Roman" w:hAnsi="Times New Roman" w:cs="Times New Roman"/>
      <w:color w:val="F58427"/>
      <w:sz w:val="20"/>
      <w:szCs w:val="20"/>
      <w:lang w:val="es-ES" w:eastAsia="es-ES"/>
    </w:rPr>
    <w:tblPr>
      <w:tblStyleRowBandSize w:val="1"/>
      <w:tblStyleColBandSize w:val="1"/>
      <w:tblInd w:w="0" w:type="dxa"/>
      <w:tblBorders>
        <w:top w:val="single" w:sz="8" w:space="0" w:color="C19859" w:themeColor="accent6"/>
        <w:bottom w:val="single" w:sz="8" w:space="0" w:color="C19859"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la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left w:val="nil"/>
          <w:right w:val="nil"/>
          <w:insideH w:val="nil"/>
          <w:insideV w:val="nil"/>
        </w:tcBorders>
        <w:shd w:val="clear" w:color="auto" w:fill="EFE5D6" w:themeFill="accent6" w:themeFillTint="3F"/>
      </w:tcPr>
    </w:tblStylePr>
  </w:style>
  <w:style w:type="character" w:customStyle="1" w:styleId="apple-converted-space">
    <w:name w:val="apple-converted-space"/>
    <w:basedOn w:val="Fuentedeprrafopredeter"/>
    <w:rsid w:val="00F24E9F"/>
  </w:style>
  <w:style w:type="character" w:customStyle="1" w:styleId="summary">
    <w:name w:val="summary"/>
    <w:basedOn w:val="Fuentedeprrafopredeter"/>
    <w:rsid w:val="00B569BB"/>
  </w:style>
  <w:style w:type="paragraph" w:customStyle="1" w:styleId="vspace">
    <w:name w:val="vspace"/>
    <w:basedOn w:val="Normal"/>
    <w:rsid w:val="0073142B"/>
    <w:pPr>
      <w:spacing w:before="100" w:beforeAutospacing="1" w:after="100" w:afterAutospacing="1" w:line="240" w:lineRule="auto"/>
      <w:jc w:val="left"/>
    </w:pPr>
    <w:rPr>
      <w:rFonts w:ascii="Times New Roman" w:eastAsia="Times New Roman" w:hAnsi="Times New Roman" w:cs="Times New Roman"/>
      <w:szCs w:val="24"/>
    </w:rPr>
  </w:style>
  <w:style w:type="paragraph" w:styleId="Listaconnmeros">
    <w:name w:val="List Number"/>
    <w:basedOn w:val="Normal"/>
    <w:uiPriority w:val="99"/>
    <w:semiHidden/>
    <w:unhideWhenUsed/>
    <w:rsid w:val="007C356A"/>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l6">
    <w:name w:val="l6"/>
    <w:basedOn w:val="Fuentedeprrafopredeter"/>
    <w:rsid w:val="000F3966"/>
  </w:style>
  <w:style w:type="paragraph" w:customStyle="1" w:styleId="Titulo1Tesis">
    <w:name w:val="Titulo 1. Tesis"/>
    <w:basedOn w:val="Ttulo1"/>
    <w:link w:val="Titulo1TesisCar"/>
    <w:qFormat/>
    <w:rsid w:val="00C73297"/>
    <w:pPr>
      <w:keepLines w:val="0"/>
      <w:numPr>
        <w:numId w:val="0"/>
      </w:numPr>
      <w:spacing w:before="240" w:after="0" w:line="480" w:lineRule="auto"/>
      <w:jc w:val="right"/>
    </w:pPr>
    <w:rPr>
      <w:rFonts w:eastAsia="Times New Roman" w:cs="Arial"/>
      <w:b w:val="0"/>
      <w:smallCaps/>
      <w:kern w:val="32"/>
      <w:sz w:val="24"/>
      <w:szCs w:val="24"/>
      <w:u w:val="none"/>
      <w:lang w:eastAsia="es-ES"/>
    </w:rPr>
  </w:style>
  <w:style w:type="character" w:customStyle="1" w:styleId="Titulo1TesisCar">
    <w:name w:val="Titulo 1. Tesis Car"/>
    <w:basedOn w:val="Ttulo1Car"/>
    <w:link w:val="Titulo1Tesis"/>
    <w:rsid w:val="00C73297"/>
    <w:rPr>
      <w:rFonts w:ascii="Arial" w:eastAsia="Times New Roman" w:hAnsi="Arial" w:cs="Arial"/>
      <w:b/>
      <w:bCs/>
      <w:smallCaps/>
      <w:kern w:val="32"/>
      <w:sz w:val="24"/>
      <w:szCs w:val="24"/>
      <w:u w:val="single"/>
      <w:lang w:eastAsia="es-ES"/>
    </w:rPr>
  </w:style>
  <w:style w:type="paragraph" w:styleId="ndice1">
    <w:name w:val="index 1"/>
    <w:basedOn w:val="Normal"/>
    <w:next w:val="Normal"/>
    <w:autoRedefine/>
    <w:uiPriority w:val="99"/>
    <w:unhideWhenUsed/>
    <w:rsid w:val="008F70AD"/>
    <w:pPr>
      <w:tabs>
        <w:tab w:val="right" w:pos="8267"/>
      </w:tabs>
      <w:ind w:left="1701" w:hanging="1701"/>
      <w:jc w:val="left"/>
    </w:pPr>
  </w:style>
  <w:style w:type="character" w:styleId="Hipervnculovisitado">
    <w:name w:val="FollowedHyperlink"/>
    <w:basedOn w:val="Fuentedeprrafopredeter"/>
    <w:uiPriority w:val="99"/>
    <w:semiHidden/>
    <w:unhideWhenUsed/>
    <w:rsid w:val="00424176"/>
    <w:rPr>
      <w:color w:val="B26B02" w:themeColor="followedHyperlink"/>
      <w:u w:val="single"/>
    </w:rPr>
  </w:style>
  <w:style w:type="character" w:customStyle="1" w:styleId="ft1p41">
    <w:name w:val="ft1p41"/>
    <w:basedOn w:val="Fuentedeprrafopredeter"/>
    <w:rsid w:val="00D5128E"/>
    <w:rPr>
      <w:rFonts w:ascii="Arial" w:hAnsi="Arial" w:cs="Arial" w:hint="default"/>
      <w:b/>
      <w:bCs/>
      <w:i/>
      <w:iCs/>
      <w:color w:val="000000"/>
      <w:sz w:val="24"/>
      <w:szCs w:val="24"/>
    </w:rPr>
  </w:style>
  <w:style w:type="character" w:customStyle="1" w:styleId="ft0p41">
    <w:name w:val="ft0p41"/>
    <w:basedOn w:val="Fuentedeprrafopredeter"/>
    <w:rsid w:val="00D5128E"/>
    <w:rPr>
      <w:rFonts w:ascii="Arial" w:hAnsi="Arial" w:cs="Arial" w:hint="default"/>
      <w:b w:val="0"/>
      <w:bCs w:val="0"/>
      <w:i w:val="0"/>
      <w:iCs w:val="0"/>
      <w:color w:val="000000"/>
      <w:sz w:val="24"/>
      <w:szCs w:val="24"/>
    </w:rPr>
  </w:style>
  <w:style w:type="character" w:customStyle="1" w:styleId="ft0p51">
    <w:name w:val="ft0p51"/>
    <w:basedOn w:val="Fuentedeprrafopredeter"/>
    <w:rsid w:val="00D5128E"/>
    <w:rPr>
      <w:rFonts w:ascii="Arial" w:hAnsi="Arial" w:cs="Arial" w:hint="default"/>
      <w:b w:val="0"/>
      <w:bCs w:val="0"/>
      <w:i w:val="0"/>
      <w:iCs w:val="0"/>
      <w:color w:val="000000"/>
      <w:sz w:val="24"/>
      <w:szCs w:val="24"/>
    </w:rPr>
  </w:style>
  <w:style w:type="table" w:styleId="Tablaconcuadrcula">
    <w:name w:val="Table Grid"/>
    <w:basedOn w:val="Tablanormal"/>
    <w:uiPriority w:val="59"/>
    <w:rsid w:val="00FA0E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clara-nfasis5">
    <w:name w:val="Light Grid Accent 5"/>
    <w:basedOn w:val="Tablanormal"/>
    <w:uiPriority w:val="62"/>
    <w:rsid w:val="00504098"/>
    <w:pPr>
      <w:spacing w:after="0" w:line="240" w:lineRule="auto"/>
    </w:pPr>
    <w:tblPr>
      <w:tblStyleRowBandSize w:val="1"/>
      <w:tblStyleColBandSize w:val="1"/>
      <w:tblInd w:w="0" w:type="dxa"/>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18" w:space="0" w:color="604878" w:themeColor="accent5"/>
          <w:right w:val="single" w:sz="8" w:space="0" w:color="604878" w:themeColor="accent5"/>
          <w:insideH w:val="nil"/>
          <w:insideV w:val="single" w:sz="8" w:space="0" w:color="6048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insideH w:val="nil"/>
          <w:insideV w:val="single" w:sz="8" w:space="0" w:color="6048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shd w:val="clear" w:color="auto" w:fill="D7CDE1" w:themeFill="accent5" w:themeFillTint="3F"/>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shd w:val="clear" w:color="auto" w:fill="D7CDE1" w:themeFill="accent5" w:themeFillTint="3F"/>
      </w:tcPr>
    </w:tblStylePr>
    <w:tblStylePr w:type="band2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tcPr>
    </w:tblStylePr>
  </w:style>
  <w:style w:type="paragraph" w:customStyle="1" w:styleId="Standard">
    <w:name w:val="Standard"/>
    <w:rsid w:val="006375C9"/>
    <w:pPr>
      <w:widowControl w:val="0"/>
      <w:suppressAutoHyphens/>
      <w:autoSpaceDN w:val="0"/>
      <w:spacing w:after="0" w:line="240" w:lineRule="auto"/>
      <w:textAlignment w:val="baseline"/>
    </w:pPr>
    <w:rPr>
      <w:rFonts w:ascii="Liberation Serif" w:eastAsia="DejaVu Sans" w:hAnsi="Liberation Serif" w:cs="DejaVu Sans"/>
      <w:kern w:val="3"/>
      <w:sz w:val="24"/>
      <w:szCs w:val="24"/>
      <w:lang w:eastAsia="zh-CN" w:bidi="hi-IN"/>
    </w:rPr>
  </w:style>
  <w:style w:type="numbering" w:customStyle="1" w:styleId="Estilo1">
    <w:name w:val="Estilo1"/>
    <w:uiPriority w:val="99"/>
    <w:rsid w:val="006375C9"/>
    <w:pPr>
      <w:numPr>
        <w:numId w:val="51"/>
      </w:numPr>
    </w:pPr>
  </w:style>
  <w:style w:type="paragraph" w:customStyle="1" w:styleId="estilo4">
    <w:name w:val="estilo4"/>
    <w:basedOn w:val="Normal"/>
    <w:rsid w:val="00773E8A"/>
    <w:pPr>
      <w:spacing w:before="100" w:beforeAutospacing="1" w:after="100" w:afterAutospacing="1" w:line="240" w:lineRule="auto"/>
      <w:jc w:val="left"/>
    </w:pPr>
    <w:rPr>
      <w:rFonts w:ascii="Times New Roman" w:eastAsia="Times New Roman" w:hAnsi="Times New Roman" w:cs="Times New Roman"/>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Tesis"/>
    <w:qFormat/>
    <w:rsid w:val="009F0D97"/>
    <w:pPr>
      <w:spacing w:after="0" w:line="360" w:lineRule="auto"/>
      <w:jc w:val="both"/>
    </w:pPr>
    <w:rPr>
      <w:rFonts w:ascii="Arial" w:hAnsi="Arial"/>
      <w:sz w:val="24"/>
    </w:rPr>
  </w:style>
  <w:style w:type="paragraph" w:styleId="Ttulo1">
    <w:name w:val="heading 1"/>
    <w:aliases w:val="Título Capitulo"/>
    <w:basedOn w:val="Normal"/>
    <w:next w:val="Normal"/>
    <w:link w:val="Ttulo1Car"/>
    <w:uiPriority w:val="9"/>
    <w:qFormat/>
    <w:rsid w:val="00FA7C22"/>
    <w:pPr>
      <w:keepNext/>
      <w:keepLines/>
      <w:numPr>
        <w:numId w:val="5"/>
      </w:numPr>
      <w:spacing w:before="120" w:after="240"/>
      <w:jc w:val="center"/>
      <w:outlineLvl w:val="0"/>
    </w:pPr>
    <w:rPr>
      <w:rFonts w:eastAsiaTheme="majorEastAsia" w:cstheme="majorBidi"/>
      <w:b/>
      <w:bCs/>
      <w:sz w:val="28"/>
      <w:szCs w:val="28"/>
      <w:u w:val="single"/>
    </w:rPr>
  </w:style>
  <w:style w:type="paragraph" w:styleId="Ttulo2">
    <w:name w:val="heading 2"/>
    <w:aliases w:val="Subtitulos Capitulo"/>
    <w:basedOn w:val="Normal"/>
    <w:link w:val="Ttulo2Car"/>
    <w:autoRedefine/>
    <w:uiPriority w:val="9"/>
    <w:qFormat/>
    <w:rsid w:val="00CA3AAD"/>
    <w:pPr>
      <w:keepNext/>
      <w:keepLines/>
      <w:numPr>
        <w:ilvl w:val="1"/>
        <w:numId w:val="5"/>
      </w:numPr>
      <w:spacing w:before="200" w:after="240" w:line="276" w:lineRule="auto"/>
      <w:ind w:left="0"/>
      <w:jc w:val="left"/>
      <w:outlineLvl w:val="1"/>
    </w:pPr>
    <w:rPr>
      <w:b/>
      <w:szCs w:val="24"/>
    </w:rPr>
  </w:style>
  <w:style w:type="paragraph" w:styleId="Ttulo3">
    <w:name w:val="heading 3"/>
    <w:basedOn w:val="Ttulo2"/>
    <w:link w:val="Ttulo3Car"/>
    <w:uiPriority w:val="9"/>
    <w:qFormat/>
    <w:rsid w:val="00B14101"/>
    <w:pPr>
      <w:numPr>
        <w:ilvl w:val="2"/>
        <w:numId w:val="6"/>
      </w:numPr>
      <w:outlineLvl w:val="2"/>
    </w:pPr>
  </w:style>
  <w:style w:type="paragraph" w:styleId="Ttulo4">
    <w:name w:val="heading 4"/>
    <w:basedOn w:val="Normal"/>
    <w:next w:val="Normal"/>
    <w:link w:val="Ttulo4Car"/>
    <w:uiPriority w:val="9"/>
    <w:unhideWhenUsed/>
    <w:qFormat/>
    <w:rsid w:val="00A31FEC"/>
    <w:pPr>
      <w:keepNext/>
      <w:keepLines/>
      <w:numPr>
        <w:ilvl w:val="3"/>
        <w:numId w:val="35"/>
      </w:numPr>
      <w:spacing w:before="200"/>
      <w:outlineLvl w:val="3"/>
    </w:pPr>
    <w:rPr>
      <w:rFonts w:eastAsiaTheme="majorEastAsia" w:cstheme="majorBidi"/>
      <w:b/>
      <w:bCs/>
      <w:iCs/>
    </w:rPr>
  </w:style>
  <w:style w:type="paragraph" w:styleId="Ttulo5">
    <w:name w:val="heading 5"/>
    <w:basedOn w:val="Normal"/>
    <w:next w:val="Normal"/>
    <w:link w:val="Ttulo5Car"/>
    <w:uiPriority w:val="9"/>
    <w:unhideWhenUsed/>
    <w:qFormat/>
    <w:rsid w:val="0052301E"/>
    <w:pPr>
      <w:keepNext/>
      <w:keepLines/>
      <w:numPr>
        <w:ilvl w:val="4"/>
        <w:numId w:val="35"/>
      </w:numPr>
      <w:spacing w:before="200"/>
      <w:outlineLvl w:val="4"/>
    </w:pPr>
    <w:rPr>
      <w:rFonts w:eastAsiaTheme="majorEastAsia" w:cstheme="majorBidi"/>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Capitulo Car"/>
    <w:basedOn w:val="Fuentedeprrafopredeter"/>
    <w:link w:val="Ttulo1"/>
    <w:uiPriority w:val="9"/>
    <w:rsid w:val="00FA7C22"/>
    <w:rPr>
      <w:rFonts w:ascii="Arial" w:eastAsiaTheme="majorEastAsia" w:hAnsi="Arial" w:cstheme="majorBidi"/>
      <w:b/>
      <w:bCs/>
      <w:sz w:val="28"/>
      <w:szCs w:val="28"/>
      <w:u w:val="single"/>
    </w:rPr>
  </w:style>
  <w:style w:type="character" w:customStyle="1" w:styleId="Ttulo2Car">
    <w:name w:val="Título 2 Car"/>
    <w:aliases w:val="Subtitulos Capitulo Car"/>
    <w:basedOn w:val="Fuentedeprrafopredeter"/>
    <w:link w:val="Ttulo2"/>
    <w:uiPriority w:val="9"/>
    <w:rsid w:val="00CA3AAD"/>
    <w:rPr>
      <w:rFonts w:ascii="Arial" w:hAnsi="Arial"/>
      <w:b/>
      <w:sz w:val="24"/>
      <w:szCs w:val="24"/>
    </w:rPr>
  </w:style>
  <w:style w:type="character" w:customStyle="1" w:styleId="Ttulo3Car">
    <w:name w:val="Título 3 Car"/>
    <w:basedOn w:val="Fuentedeprrafopredeter"/>
    <w:link w:val="Ttulo3"/>
    <w:uiPriority w:val="9"/>
    <w:rsid w:val="00B14101"/>
    <w:rPr>
      <w:rFonts w:ascii="Arial" w:hAnsi="Arial"/>
      <w:b/>
      <w:sz w:val="24"/>
      <w:szCs w:val="24"/>
    </w:rPr>
  </w:style>
  <w:style w:type="character" w:customStyle="1" w:styleId="Ttulo4Car">
    <w:name w:val="Título 4 Car"/>
    <w:basedOn w:val="Fuentedeprrafopredeter"/>
    <w:link w:val="Ttulo4"/>
    <w:uiPriority w:val="9"/>
    <w:rsid w:val="00A31FEC"/>
    <w:rPr>
      <w:rFonts w:ascii="Arial" w:eastAsiaTheme="majorEastAsia" w:hAnsi="Arial" w:cstheme="majorBidi"/>
      <w:b/>
      <w:bCs/>
      <w:iCs/>
      <w:sz w:val="24"/>
    </w:rPr>
  </w:style>
  <w:style w:type="character" w:customStyle="1" w:styleId="Ttulo5Car">
    <w:name w:val="Título 5 Car"/>
    <w:basedOn w:val="Fuentedeprrafopredeter"/>
    <w:link w:val="Ttulo5"/>
    <w:uiPriority w:val="9"/>
    <w:rsid w:val="0052301E"/>
    <w:rPr>
      <w:rFonts w:ascii="Arial" w:eastAsiaTheme="majorEastAsia" w:hAnsi="Arial" w:cstheme="majorBidi"/>
      <w:b/>
      <w:sz w:val="24"/>
    </w:rPr>
  </w:style>
  <w:style w:type="paragraph" w:styleId="Textodeglobo">
    <w:name w:val="Balloon Text"/>
    <w:basedOn w:val="Normal"/>
    <w:link w:val="TextodegloboCar"/>
    <w:uiPriority w:val="99"/>
    <w:semiHidden/>
    <w:unhideWhenUsed/>
    <w:rsid w:val="00920E9B"/>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20E9B"/>
    <w:rPr>
      <w:rFonts w:ascii="Tahoma" w:hAnsi="Tahoma" w:cs="Tahoma"/>
      <w:sz w:val="16"/>
      <w:szCs w:val="16"/>
    </w:rPr>
  </w:style>
  <w:style w:type="paragraph" w:styleId="Prrafodelista">
    <w:name w:val="List Paragraph"/>
    <w:basedOn w:val="Normal"/>
    <w:uiPriority w:val="34"/>
    <w:qFormat/>
    <w:rsid w:val="00AB2460"/>
    <w:pPr>
      <w:ind w:left="720"/>
      <w:contextualSpacing/>
    </w:pPr>
  </w:style>
  <w:style w:type="character" w:customStyle="1" w:styleId="ff2">
    <w:name w:val="ff2"/>
    <w:basedOn w:val="Fuentedeprrafopredeter"/>
    <w:rsid w:val="002F4233"/>
  </w:style>
  <w:style w:type="paragraph" w:styleId="Textoindependiente">
    <w:name w:val="Body Text"/>
    <w:basedOn w:val="Normal"/>
    <w:link w:val="TextoindependienteCar"/>
    <w:uiPriority w:val="99"/>
    <w:unhideWhenUsed/>
    <w:rsid w:val="002F4233"/>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TextoindependienteCar">
    <w:name w:val="Texto independiente Car"/>
    <w:basedOn w:val="Fuentedeprrafopredeter"/>
    <w:link w:val="Textoindependiente"/>
    <w:uiPriority w:val="99"/>
    <w:rsid w:val="002F4233"/>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07042E"/>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07042E"/>
  </w:style>
  <w:style w:type="paragraph" w:styleId="Piedepgina">
    <w:name w:val="footer"/>
    <w:basedOn w:val="Normal"/>
    <w:link w:val="PiedepginaCar"/>
    <w:uiPriority w:val="99"/>
    <w:unhideWhenUsed/>
    <w:rsid w:val="0007042E"/>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07042E"/>
  </w:style>
  <w:style w:type="paragraph" w:styleId="NormalWeb">
    <w:name w:val="Normal (Web)"/>
    <w:basedOn w:val="Normal"/>
    <w:uiPriority w:val="99"/>
    <w:unhideWhenUsed/>
    <w:rsid w:val="0007042E"/>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titulosnaranja">
    <w:name w:val="titulosnaranja"/>
    <w:basedOn w:val="Fuentedeprrafopredeter"/>
    <w:rsid w:val="0007042E"/>
  </w:style>
  <w:style w:type="character" w:styleId="Textoennegrita">
    <w:name w:val="Strong"/>
    <w:basedOn w:val="Fuentedeprrafopredeter"/>
    <w:uiPriority w:val="22"/>
    <w:qFormat/>
    <w:rsid w:val="0020224B"/>
    <w:rPr>
      <w:b/>
      <w:bCs/>
    </w:rPr>
  </w:style>
  <w:style w:type="character" w:styleId="Hipervnculo">
    <w:name w:val="Hyperlink"/>
    <w:basedOn w:val="Fuentedeprrafopredeter"/>
    <w:uiPriority w:val="99"/>
    <w:unhideWhenUsed/>
    <w:rsid w:val="0035433D"/>
    <w:rPr>
      <w:color w:val="0000FF"/>
      <w:u w:val="single"/>
    </w:rPr>
  </w:style>
  <w:style w:type="character" w:styleId="nfasis">
    <w:name w:val="Emphasis"/>
    <w:basedOn w:val="Fuentedeprrafopredeter"/>
    <w:uiPriority w:val="20"/>
    <w:qFormat/>
    <w:rsid w:val="00D10B90"/>
    <w:rPr>
      <w:i/>
      <w:iCs/>
    </w:rPr>
  </w:style>
  <w:style w:type="character" w:styleId="Textodelmarcadordeposicin">
    <w:name w:val="Placeholder Text"/>
    <w:basedOn w:val="Fuentedeprrafopredeter"/>
    <w:uiPriority w:val="99"/>
    <w:semiHidden/>
    <w:rsid w:val="00663AB1"/>
    <w:rPr>
      <w:color w:val="808080"/>
    </w:rPr>
  </w:style>
  <w:style w:type="paragraph" w:customStyle="1" w:styleId="ecmsonormal">
    <w:name w:val="ec_msonormal"/>
    <w:basedOn w:val="Normal"/>
    <w:rsid w:val="00FC6CF1"/>
    <w:pPr>
      <w:spacing w:before="100" w:beforeAutospacing="1" w:after="100" w:afterAutospacing="1" w:line="240" w:lineRule="auto"/>
    </w:pPr>
    <w:rPr>
      <w:rFonts w:ascii="Times New Roman" w:eastAsia="Times New Roman" w:hAnsi="Times New Roman" w:cs="Times New Roman"/>
      <w:szCs w:val="24"/>
    </w:rPr>
  </w:style>
  <w:style w:type="character" w:customStyle="1" w:styleId="google-src-text">
    <w:name w:val="google-src-text"/>
    <w:basedOn w:val="Fuentedeprrafopredeter"/>
    <w:rsid w:val="002D3508"/>
  </w:style>
  <w:style w:type="character" w:customStyle="1" w:styleId="ilad">
    <w:name w:val="il_ad"/>
    <w:basedOn w:val="Fuentedeprrafopredeter"/>
    <w:rsid w:val="001121DB"/>
  </w:style>
  <w:style w:type="paragraph" w:customStyle="1" w:styleId="Default">
    <w:name w:val="Default"/>
    <w:rsid w:val="00FA6D6B"/>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CM22">
    <w:name w:val="CM22"/>
    <w:basedOn w:val="Default"/>
    <w:next w:val="Default"/>
    <w:uiPriority w:val="99"/>
    <w:rsid w:val="00FA6D6B"/>
    <w:rPr>
      <w:color w:val="auto"/>
    </w:rPr>
  </w:style>
  <w:style w:type="paragraph" w:customStyle="1" w:styleId="CM3">
    <w:name w:val="CM3"/>
    <w:basedOn w:val="Default"/>
    <w:next w:val="Default"/>
    <w:uiPriority w:val="99"/>
    <w:rsid w:val="00FA6D6B"/>
    <w:rPr>
      <w:color w:val="auto"/>
    </w:rPr>
  </w:style>
  <w:style w:type="paragraph" w:customStyle="1" w:styleId="CM24">
    <w:name w:val="CM24"/>
    <w:basedOn w:val="Default"/>
    <w:next w:val="Default"/>
    <w:uiPriority w:val="99"/>
    <w:rsid w:val="00FA6D6B"/>
    <w:rPr>
      <w:color w:val="auto"/>
    </w:rPr>
  </w:style>
  <w:style w:type="paragraph" w:customStyle="1" w:styleId="CM13">
    <w:name w:val="CM13"/>
    <w:basedOn w:val="Default"/>
    <w:next w:val="Default"/>
    <w:uiPriority w:val="99"/>
    <w:rsid w:val="00FA6D6B"/>
    <w:pPr>
      <w:spacing w:line="226" w:lineRule="atLeast"/>
    </w:pPr>
    <w:rPr>
      <w:color w:val="auto"/>
    </w:rPr>
  </w:style>
  <w:style w:type="paragraph" w:styleId="TtulodeTDC">
    <w:name w:val="TOC Heading"/>
    <w:basedOn w:val="Ttulo1"/>
    <w:next w:val="Normal"/>
    <w:uiPriority w:val="39"/>
    <w:unhideWhenUsed/>
    <w:qFormat/>
    <w:rsid w:val="00014805"/>
    <w:pPr>
      <w:numPr>
        <w:numId w:val="0"/>
      </w:numPr>
      <w:spacing w:before="480" w:after="0"/>
      <w:jc w:val="left"/>
      <w:outlineLvl w:val="9"/>
    </w:pPr>
    <w:rPr>
      <w:rFonts w:asciiTheme="majorHAnsi" w:hAnsiTheme="majorHAnsi"/>
      <w:color w:val="B35E06" w:themeColor="accent1" w:themeShade="BF"/>
      <w:u w:val="none"/>
    </w:rPr>
  </w:style>
  <w:style w:type="paragraph" w:styleId="TDC1">
    <w:name w:val="toc 1"/>
    <w:basedOn w:val="Normal"/>
    <w:next w:val="Normal"/>
    <w:autoRedefine/>
    <w:uiPriority w:val="39"/>
    <w:unhideWhenUsed/>
    <w:rsid w:val="008F70AD"/>
    <w:pPr>
      <w:tabs>
        <w:tab w:val="left" w:pos="480"/>
        <w:tab w:val="right" w:leader="dot" w:pos="8267"/>
      </w:tabs>
      <w:spacing w:before="120" w:after="120"/>
      <w:ind w:left="426" w:hanging="426"/>
      <w:jc w:val="left"/>
    </w:pPr>
    <w:rPr>
      <w:rFonts w:cs="Arial"/>
      <w:b/>
      <w:bCs/>
      <w:caps/>
      <w:noProof/>
      <w:szCs w:val="24"/>
    </w:rPr>
  </w:style>
  <w:style w:type="paragraph" w:styleId="TDC3">
    <w:name w:val="toc 3"/>
    <w:basedOn w:val="Normal"/>
    <w:next w:val="Normal"/>
    <w:autoRedefine/>
    <w:uiPriority w:val="39"/>
    <w:unhideWhenUsed/>
    <w:rsid w:val="00F06CBE"/>
    <w:pPr>
      <w:tabs>
        <w:tab w:val="left" w:pos="1200"/>
        <w:tab w:val="right" w:leader="dot" w:pos="8267"/>
      </w:tabs>
      <w:ind w:left="1134" w:hanging="708"/>
      <w:jc w:val="left"/>
    </w:pPr>
    <w:rPr>
      <w:rFonts w:cs="Arial"/>
      <w:smallCaps/>
      <w:noProof/>
      <w:sz w:val="20"/>
      <w:szCs w:val="20"/>
    </w:rPr>
  </w:style>
  <w:style w:type="paragraph" w:styleId="TDC2">
    <w:name w:val="toc 2"/>
    <w:basedOn w:val="Normal"/>
    <w:next w:val="Normal"/>
    <w:autoRedefine/>
    <w:uiPriority w:val="39"/>
    <w:unhideWhenUsed/>
    <w:rsid w:val="00F06CBE"/>
    <w:pPr>
      <w:tabs>
        <w:tab w:val="left" w:pos="960"/>
        <w:tab w:val="right" w:leader="dot" w:pos="8267"/>
      </w:tabs>
      <w:ind w:left="993" w:hanging="753"/>
      <w:jc w:val="left"/>
    </w:pPr>
    <w:rPr>
      <w:rFonts w:asciiTheme="minorHAnsi" w:hAnsiTheme="minorHAnsi" w:cstheme="minorHAnsi"/>
      <w:smallCaps/>
      <w:sz w:val="20"/>
      <w:szCs w:val="20"/>
    </w:rPr>
  </w:style>
  <w:style w:type="character" w:styleId="Nmerodelnea">
    <w:name w:val="line number"/>
    <w:basedOn w:val="Fuentedeprrafopredeter"/>
    <w:uiPriority w:val="99"/>
    <w:semiHidden/>
    <w:unhideWhenUsed/>
    <w:rsid w:val="00FA7C22"/>
  </w:style>
  <w:style w:type="paragraph" w:styleId="Sinespaciado">
    <w:name w:val="No Spacing"/>
    <w:link w:val="SinespaciadoCar"/>
    <w:uiPriority w:val="1"/>
    <w:qFormat/>
    <w:rsid w:val="00530C2C"/>
    <w:pPr>
      <w:spacing w:after="0" w:line="240" w:lineRule="auto"/>
      <w:jc w:val="both"/>
    </w:pPr>
    <w:rPr>
      <w:rFonts w:ascii="Arial" w:hAnsi="Arial"/>
      <w:sz w:val="24"/>
    </w:rPr>
  </w:style>
  <w:style w:type="character" w:customStyle="1" w:styleId="SinespaciadoCar">
    <w:name w:val="Sin espaciado Car"/>
    <w:link w:val="Sinespaciado"/>
    <w:uiPriority w:val="1"/>
    <w:locked/>
    <w:rsid w:val="004B64AD"/>
    <w:rPr>
      <w:rFonts w:ascii="Arial" w:hAnsi="Arial"/>
      <w:sz w:val="24"/>
    </w:rPr>
  </w:style>
  <w:style w:type="paragraph" w:styleId="Subttulo">
    <w:name w:val="Subtitle"/>
    <w:basedOn w:val="Normal"/>
    <w:next w:val="Normal"/>
    <w:link w:val="SubttuloCar"/>
    <w:uiPriority w:val="11"/>
    <w:qFormat/>
    <w:rsid w:val="005C7C24"/>
    <w:pPr>
      <w:framePr w:wrap="notBeside" w:vAnchor="text" w:hAnchor="text" w:y="1"/>
      <w:numPr>
        <w:ilvl w:val="1"/>
      </w:numPr>
    </w:pPr>
    <w:rPr>
      <w:rFonts w:eastAsiaTheme="majorEastAsia" w:cstheme="majorBidi"/>
      <w:b/>
      <w:iCs/>
      <w:spacing w:val="15"/>
      <w:szCs w:val="24"/>
    </w:rPr>
  </w:style>
  <w:style w:type="character" w:customStyle="1" w:styleId="SubttuloCar">
    <w:name w:val="Subtítulo Car"/>
    <w:basedOn w:val="Fuentedeprrafopredeter"/>
    <w:link w:val="Subttulo"/>
    <w:uiPriority w:val="11"/>
    <w:rsid w:val="005C7C24"/>
    <w:rPr>
      <w:rFonts w:ascii="Arial" w:eastAsiaTheme="majorEastAsia" w:hAnsi="Arial" w:cstheme="majorBidi"/>
      <w:b/>
      <w:iCs/>
      <w:spacing w:val="15"/>
      <w:sz w:val="24"/>
      <w:szCs w:val="24"/>
    </w:rPr>
  </w:style>
  <w:style w:type="paragraph" w:styleId="Epgrafe">
    <w:name w:val="caption"/>
    <w:basedOn w:val="Normal"/>
    <w:next w:val="Normal"/>
    <w:uiPriority w:val="35"/>
    <w:unhideWhenUsed/>
    <w:qFormat/>
    <w:rsid w:val="00FB061D"/>
    <w:pPr>
      <w:spacing w:after="200" w:line="240" w:lineRule="auto"/>
    </w:pPr>
    <w:rPr>
      <w:b/>
      <w:bCs/>
      <w:color w:val="F07F09" w:themeColor="accent1"/>
      <w:sz w:val="18"/>
      <w:szCs w:val="18"/>
    </w:rPr>
  </w:style>
  <w:style w:type="paragraph" w:styleId="Tabladeilustraciones">
    <w:name w:val="table of figures"/>
    <w:basedOn w:val="Normal"/>
    <w:next w:val="Normal"/>
    <w:uiPriority w:val="99"/>
    <w:unhideWhenUsed/>
    <w:rsid w:val="00ED696F"/>
  </w:style>
  <w:style w:type="paragraph" w:styleId="TDC4">
    <w:name w:val="toc 4"/>
    <w:basedOn w:val="Normal"/>
    <w:next w:val="Normal"/>
    <w:autoRedefine/>
    <w:uiPriority w:val="39"/>
    <w:unhideWhenUsed/>
    <w:rsid w:val="00ED1503"/>
    <w:pPr>
      <w:tabs>
        <w:tab w:val="left" w:pos="1680"/>
        <w:tab w:val="right" w:leader="dot" w:pos="8267"/>
      </w:tabs>
      <w:ind w:left="1701" w:hanging="981"/>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962F11"/>
    <w:pPr>
      <w:ind w:left="96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962F11"/>
    <w:pPr>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962F11"/>
    <w:pPr>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962F11"/>
    <w:pPr>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962F11"/>
    <w:pPr>
      <w:ind w:left="1920"/>
      <w:jc w:val="left"/>
    </w:pPr>
    <w:rPr>
      <w:rFonts w:asciiTheme="minorHAnsi" w:hAnsiTheme="minorHAnsi" w:cstheme="minorHAnsi"/>
      <w:sz w:val="18"/>
      <w:szCs w:val="18"/>
    </w:rPr>
  </w:style>
  <w:style w:type="character" w:customStyle="1" w:styleId="hps">
    <w:name w:val="hps"/>
    <w:basedOn w:val="Fuentedeprrafopredeter"/>
    <w:rsid w:val="00D845E0"/>
  </w:style>
  <w:style w:type="paragraph" w:styleId="Textonotapie">
    <w:name w:val="footnote text"/>
    <w:basedOn w:val="Normal"/>
    <w:link w:val="TextonotapieCar"/>
    <w:uiPriority w:val="99"/>
    <w:unhideWhenUsed/>
    <w:rsid w:val="009277C5"/>
    <w:pPr>
      <w:spacing w:line="240" w:lineRule="auto"/>
    </w:pPr>
    <w:rPr>
      <w:sz w:val="20"/>
      <w:szCs w:val="20"/>
    </w:rPr>
  </w:style>
  <w:style w:type="character" w:customStyle="1" w:styleId="TextonotapieCar">
    <w:name w:val="Texto nota pie Car"/>
    <w:basedOn w:val="Fuentedeprrafopredeter"/>
    <w:link w:val="Textonotapie"/>
    <w:uiPriority w:val="99"/>
    <w:rsid w:val="009277C5"/>
    <w:rPr>
      <w:rFonts w:ascii="Arial" w:hAnsi="Arial"/>
      <w:sz w:val="20"/>
      <w:szCs w:val="20"/>
    </w:rPr>
  </w:style>
  <w:style w:type="character" w:styleId="Refdenotaalpie">
    <w:name w:val="footnote reference"/>
    <w:basedOn w:val="Fuentedeprrafopredeter"/>
    <w:uiPriority w:val="99"/>
    <w:semiHidden/>
    <w:unhideWhenUsed/>
    <w:rsid w:val="009277C5"/>
    <w:rPr>
      <w:vertAlign w:val="superscript"/>
    </w:rPr>
  </w:style>
  <w:style w:type="character" w:customStyle="1" w:styleId="apple-style-span">
    <w:name w:val="apple-style-span"/>
    <w:basedOn w:val="Fuentedeprrafopredeter"/>
    <w:rsid w:val="009E2051"/>
  </w:style>
  <w:style w:type="character" w:customStyle="1" w:styleId="mw-headline">
    <w:name w:val="mw-headline"/>
    <w:basedOn w:val="Fuentedeprrafopredeter"/>
    <w:rsid w:val="00866A1D"/>
  </w:style>
  <w:style w:type="character" w:customStyle="1" w:styleId="generaltext">
    <w:name w:val="general_text"/>
    <w:basedOn w:val="Fuentedeprrafopredeter"/>
    <w:rsid w:val="00F30B60"/>
  </w:style>
  <w:style w:type="paragraph" w:customStyle="1" w:styleId="letra">
    <w:name w:val="letra"/>
    <w:basedOn w:val="Normal"/>
    <w:rsid w:val="00A54AE9"/>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a">
    <w:name w:val="a"/>
    <w:basedOn w:val="Fuentedeprrafopredeter"/>
    <w:rsid w:val="00FC7940"/>
  </w:style>
  <w:style w:type="paragraph" w:styleId="Ttulo">
    <w:name w:val="Title"/>
    <w:basedOn w:val="Normal"/>
    <w:link w:val="TtuloCar"/>
    <w:qFormat/>
    <w:rsid w:val="003113AB"/>
    <w:pPr>
      <w:spacing w:line="240" w:lineRule="auto"/>
      <w:jc w:val="center"/>
    </w:pPr>
    <w:rPr>
      <w:rFonts w:eastAsia="Times New Roman" w:cs="Times New Roman"/>
      <w:b/>
      <w:sz w:val="32"/>
      <w:szCs w:val="20"/>
      <w:lang w:val="es-ES" w:eastAsia="es-ES"/>
    </w:rPr>
  </w:style>
  <w:style w:type="character" w:customStyle="1" w:styleId="TtuloCar">
    <w:name w:val="Título Car"/>
    <w:basedOn w:val="Fuentedeprrafopredeter"/>
    <w:link w:val="Ttulo"/>
    <w:rsid w:val="003113AB"/>
    <w:rPr>
      <w:rFonts w:ascii="Arial" w:eastAsia="Times New Roman" w:hAnsi="Arial" w:cs="Times New Roman"/>
      <w:b/>
      <w:sz w:val="32"/>
      <w:szCs w:val="20"/>
      <w:lang w:val="es-ES" w:eastAsia="es-ES"/>
    </w:rPr>
  </w:style>
  <w:style w:type="table" w:styleId="Tablacontema">
    <w:name w:val="Table Theme"/>
    <w:basedOn w:val="Tablanormal"/>
    <w:rsid w:val="003113AB"/>
    <w:pPr>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6">
    <w:name w:val="Light Shading Accent 6"/>
    <w:basedOn w:val="Tablanormal"/>
    <w:uiPriority w:val="60"/>
    <w:rsid w:val="000A104F"/>
    <w:pPr>
      <w:spacing w:after="0" w:line="240" w:lineRule="auto"/>
    </w:pPr>
    <w:rPr>
      <w:rFonts w:ascii="Times New Roman" w:eastAsia="Times New Roman" w:hAnsi="Times New Roman" w:cs="Times New Roman"/>
      <w:color w:val="F58427"/>
      <w:sz w:val="20"/>
      <w:szCs w:val="20"/>
      <w:lang w:val="es-ES" w:eastAsia="es-ES"/>
    </w:rPr>
    <w:tblPr>
      <w:tblStyleRowBandSize w:val="1"/>
      <w:tblStyleColBandSize w:val="1"/>
      <w:tblInd w:w="0" w:type="dxa"/>
      <w:tblBorders>
        <w:top w:val="single" w:sz="8" w:space="0" w:color="C19859" w:themeColor="accent6"/>
        <w:bottom w:val="single" w:sz="8" w:space="0" w:color="C19859"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la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left w:val="nil"/>
          <w:right w:val="nil"/>
          <w:insideH w:val="nil"/>
          <w:insideV w:val="nil"/>
        </w:tcBorders>
        <w:shd w:val="clear" w:color="auto" w:fill="EFE5D6" w:themeFill="accent6" w:themeFillTint="3F"/>
      </w:tcPr>
    </w:tblStylePr>
  </w:style>
  <w:style w:type="character" w:customStyle="1" w:styleId="apple-converted-space">
    <w:name w:val="apple-converted-space"/>
    <w:basedOn w:val="Fuentedeprrafopredeter"/>
    <w:rsid w:val="00F24E9F"/>
  </w:style>
  <w:style w:type="character" w:customStyle="1" w:styleId="summary">
    <w:name w:val="summary"/>
    <w:basedOn w:val="Fuentedeprrafopredeter"/>
    <w:rsid w:val="00B569BB"/>
  </w:style>
  <w:style w:type="paragraph" w:customStyle="1" w:styleId="vspace">
    <w:name w:val="vspace"/>
    <w:basedOn w:val="Normal"/>
    <w:rsid w:val="0073142B"/>
    <w:pPr>
      <w:spacing w:before="100" w:beforeAutospacing="1" w:after="100" w:afterAutospacing="1" w:line="240" w:lineRule="auto"/>
      <w:jc w:val="left"/>
    </w:pPr>
    <w:rPr>
      <w:rFonts w:ascii="Times New Roman" w:eastAsia="Times New Roman" w:hAnsi="Times New Roman" w:cs="Times New Roman"/>
      <w:szCs w:val="24"/>
    </w:rPr>
  </w:style>
  <w:style w:type="paragraph" w:styleId="Listaconnmeros">
    <w:name w:val="List Number"/>
    <w:basedOn w:val="Normal"/>
    <w:uiPriority w:val="99"/>
    <w:semiHidden/>
    <w:unhideWhenUsed/>
    <w:rsid w:val="007C356A"/>
    <w:pPr>
      <w:spacing w:before="100" w:beforeAutospacing="1" w:after="100" w:afterAutospacing="1" w:line="240" w:lineRule="auto"/>
      <w:jc w:val="left"/>
    </w:pPr>
    <w:rPr>
      <w:rFonts w:ascii="Times New Roman" w:eastAsia="Times New Roman" w:hAnsi="Times New Roman" w:cs="Times New Roman"/>
      <w:szCs w:val="24"/>
    </w:rPr>
  </w:style>
  <w:style w:type="character" w:customStyle="1" w:styleId="l6">
    <w:name w:val="l6"/>
    <w:basedOn w:val="Fuentedeprrafopredeter"/>
    <w:rsid w:val="000F3966"/>
  </w:style>
  <w:style w:type="paragraph" w:customStyle="1" w:styleId="Titulo1Tesis">
    <w:name w:val="Titulo 1. Tesis"/>
    <w:basedOn w:val="Ttulo1"/>
    <w:link w:val="Titulo1TesisCar"/>
    <w:qFormat/>
    <w:rsid w:val="00C73297"/>
    <w:pPr>
      <w:keepLines w:val="0"/>
      <w:numPr>
        <w:numId w:val="0"/>
      </w:numPr>
      <w:spacing w:before="240" w:after="0" w:line="480" w:lineRule="auto"/>
      <w:jc w:val="right"/>
    </w:pPr>
    <w:rPr>
      <w:rFonts w:eastAsia="Times New Roman" w:cs="Arial"/>
      <w:b w:val="0"/>
      <w:smallCaps/>
      <w:kern w:val="32"/>
      <w:sz w:val="24"/>
      <w:szCs w:val="24"/>
      <w:u w:val="none"/>
      <w:lang w:eastAsia="es-ES"/>
    </w:rPr>
  </w:style>
  <w:style w:type="character" w:customStyle="1" w:styleId="Titulo1TesisCar">
    <w:name w:val="Titulo 1. Tesis Car"/>
    <w:basedOn w:val="Ttulo1Car"/>
    <w:link w:val="Titulo1Tesis"/>
    <w:rsid w:val="00C73297"/>
    <w:rPr>
      <w:rFonts w:ascii="Arial" w:eastAsia="Times New Roman" w:hAnsi="Arial" w:cs="Arial"/>
      <w:b/>
      <w:bCs/>
      <w:smallCaps/>
      <w:kern w:val="32"/>
      <w:sz w:val="24"/>
      <w:szCs w:val="24"/>
      <w:u w:val="single"/>
      <w:lang w:eastAsia="es-ES"/>
    </w:rPr>
  </w:style>
  <w:style w:type="paragraph" w:styleId="ndice1">
    <w:name w:val="index 1"/>
    <w:basedOn w:val="Normal"/>
    <w:next w:val="Normal"/>
    <w:autoRedefine/>
    <w:uiPriority w:val="99"/>
    <w:unhideWhenUsed/>
    <w:rsid w:val="008F70AD"/>
    <w:pPr>
      <w:tabs>
        <w:tab w:val="right" w:pos="8267"/>
      </w:tabs>
      <w:ind w:left="1701" w:hanging="1701"/>
      <w:jc w:val="left"/>
    </w:pPr>
  </w:style>
  <w:style w:type="character" w:styleId="Hipervnculovisitado">
    <w:name w:val="FollowedHyperlink"/>
    <w:basedOn w:val="Fuentedeprrafopredeter"/>
    <w:uiPriority w:val="99"/>
    <w:semiHidden/>
    <w:unhideWhenUsed/>
    <w:rsid w:val="00424176"/>
    <w:rPr>
      <w:color w:val="B26B02" w:themeColor="followedHyperlink"/>
      <w:u w:val="single"/>
    </w:rPr>
  </w:style>
  <w:style w:type="character" w:customStyle="1" w:styleId="ft1p41">
    <w:name w:val="ft1p41"/>
    <w:basedOn w:val="Fuentedeprrafopredeter"/>
    <w:rsid w:val="00D5128E"/>
    <w:rPr>
      <w:rFonts w:ascii="Arial" w:hAnsi="Arial" w:cs="Arial" w:hint="default"/>
      <w:b/>
      <w:bCs/>
      <w:i/>
      <w:iCs/>
      <w:color w:val="000000"/>
      <w:sz w:val="24"/>
      <w:szCs w:val="24"/>
    </w:rPr>
  </w:style>
  <w:style w:type="character" w:customStyle="1" w:styleId="ft0p41">
    <w:name w:val="ft0p41"/>
    <w:basedOn w:val="Fuentedeprrafopredeter"/>
    <w:rsid w:val="00D5128E"/>
    <w:rPr>
      <w:rFonts w:ascii="Arial" w:hAnsi="Arial" w:cs="Arial" w:hint="default"/>
      <w:b w:val="0"/>
      <w:bCs w:val="0"/>
      <w:i w:val="0"/>
      <w:iCs w:val="0"/>
      <w:color w:val="000000"/>
      <w:sz w:val="24"/>
      <w:szCs w:val="24"/>
    </w:rPr>
  </w:style>
  <w:style w:type="character" w:customStyle="1" w:styleId="ft0p51">
    <w:name w:val="ft0p51"/>
    <w:basedOn w:val="Fuentedeprrafopredeter"/>
    <w:rsid w:val="00D5128E"/>
    <w:rPr>
      <w:rFonts w:ascii="Arial" w:hAnsi="Arial" w:cs="Arial" w:hint="default"/>
      <w:b w:val="0"/>
      <w:bCs w:val="0"/>
      <w:i w:val="0"/>
      <w:iCs w:val="0"/>
      <w:color w:val="000000"/>
      <w:sz w:val="24"/>
      <w:szCs w:val="24"/>
    </w:rPr>
  </w:style>
  <w:style w:type="table" w:styleId="Tablaconcuadrcula">
    <w:name w:val="Table Grid"/>
    <w:basedOn w:val="Tablanormal"/>
    <w:uiPriority w:val="59"/>
    <w:rsid w:val="00FA0E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clara-nfasis5">
    <w:name w:val="Light Grid Accent 5"/>
    <w:basedOn w:val="Tablanormal"/>
    <w:uiPriority w:val="62"/>
    <w:rsid w:val="00504098"/>
    <w:pPr>
      <w:spacing w:after="0" w:line="240" w:lineRule="auto"/>
    </w:pPr>
    <w:tblPr>
      <w:tblStyleRowBandSize w:val="1"/>
      <w:tblStyleColBandSize w:val="1"/>
      <w:tblInd w:w="0" w:type="dxa"/>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18" w:space="0" w:color="604878" w:themeColor="accent5"/>
          <w:right w:val="single" w:sz="8" w:space="0" w:color="604878" w:themeColor="accent5"/>
          <w:insideH w:val="nil"/>
          <w:insideV w:val="single" w:sz="8" w:space="0" w:color="6048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insideH w:val="nil"/>
          <w:insideV w:val="single" w:sz="8" w:space="0" w:color="6048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shd w:val="clear" w:color="auto" w:fill="D7CDE1" w:themeFill="accent5" w:themeFillTint="3F"/>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shd w:val="clear" w:color="auto" w:fill="D7CDE1" w:themeFill="accent5" w:themeFillTint="3F"/>
      </w:tcPr>
    </w:tblStylePr>
    <w:tblStylePr w:type="band2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tcPr>
    </w:tblStylePr>
  </w:style>
  <w:style w:type="paragraph" w:customStyle="1" w:styleId="Standard">
    <w:name w:val="Standard"/>
    <w:rsid w:val="006375C9"/>
    <w:pPr>
      <w:widowControl w:val="0"/>
      <w:suppressAutoHyphens/>
      <w:autoSpaceDN w:val="0"/>
      <w:spacing w:after="0" w:line="240" w:lineRule="auto"/>
      <w:textAlignment w:val="baseline"/>
    </w:pPr>
    <w:rPr>
      <w:rFonts w:ascii="Liberation Serif" w:eastAsia="DejaVu Sans" w:hAnsi="Liberation Serif" w:cs="DejaVu Sans"/>
      <w:kern w:val="3"/>
      <w:sz w:val="24"/>
      <w:szCs w:val="24"/>
      <w:lang w:eastAsia="zh-CN" w:bidi="hi-IN"/>
    </w:rPr>
  </w:style>
  <w:style w:type="numbering" w:customStyle="1" w:styleId="Estilo1">
    <w:name w:val="Estilo1"/>
    <w:uiPriority w:val="99"/>
    <w:rsid w:val="006375C9"/>
    <w:pPr>
      <w:numPr>
        <w:numId w:val="51"/>
      </w:numPr>
    </w:pPr>
  </w:style>
  <w:style w:type="paragraph" w:customStyle="1" w:styleId="estilo4">
    <w:name w:val="estilo4"/>
    <w:basedOn w:val="Normal"/>
    <w:rsid w:val="00773E8A"/>
    <w:pPr>
      <w:spacing w:before="100" w:beforeAutospacing="1" w:after="100" w:afterAutospacing="1" w:line="240" w:lineRule="auto"/>
      <w:jc w:val="left"/>
    </w:pPr>
    <w:rPr>
      <w:rFonts w:ascii="Times New Roman" w:eastAsia="Times New Roman" w:hAnsi="Times New Roman" w:cs="Times New Roman"/>
      <w:szCs w:val="24"/>
      <w:lang w:eastAsia="es-ES"/>
    </w:rPr>
  </w:style>
</w:styles>
</file>

<file path=word/webSettings.xml><?xml version="1.0" encoding="utf-8"?>
<w:webSettings xmlns:r="http://schemas.openxmlformats.org/officeDocument/2006/relationships" xmlns:w="http://schemas.openxmlformats.org/wordprocessingml/2006/main">
  <w:divs>
    <w:div w:id="474123">
      <w:bodyDiv w:val="1"/>
      <w:marLeft w:val="0"/>
      <w:marRight w:val="0"/>
      <w:marTop w:val="0"/>
      <w:marBottom w:val="0"/>
      <w:divBdr>
        <w:top w:val="none" w:sz="0" w:space="0" w:color="auto"/>
        <w:left w:val="none" w:sz="0" w:space="0" w:color="auto"/>
        <w:bottom w:val="none" w:sz="0" w:space="0" w:color="auto"/>
        <w:right w:val="none" w:sz="0" w:space="0" w:color="auto"/>
      </w:divBdr>
    </w:div>
    <w:div w:id="21707061">
      <w:bodyDiv w:val="1"/>
      <w:marLeft w:val="0"/>
      <w:marRight w:val="0"/>
      <w:marTop w:val="0"/>
      <w:marBottom w:val="0"/>
      <w:divBdr>
        <w:top w:val="none" w:sz="0" w:space="0" w:color="auto"/>
        <w:left w:val="none" w:sz="0" w:space="0" w:color="auto"/>
        <w:bottom w:val="none" w:sz="0" w:space="0" w:color="auto"/>
        <w:right w:val="none" w:sz="0" w:space="0" w:color="auto"/>
      </w:divBdr>
    </w:div>
    <w:div w:id="26293685">
      <w:bodyDiv w:val="1"/>
      <w:marLeft w:val="0"/>
      <w:marRight w:val="0"/>
      <w:marTop w:val="0"/>
      <w:marBottom w:val="0"/>
      <w:divBdr>
        <w:top w:val="none" w:sz="0" w:space="0" w:color="auto"/>
        <w:left w:val="none" w:sz="0" w:space="0" w:color="auto"/>
        <w:bottom w:val="none" w:sz="0" w:space="0" w:color="auto"/>
        <w:right w:val="none" w:sz="0" w:space="0" w:color="auto"/>
      </w:divBdr>
    </w:div>
    <w:div w:id="59251199">
      <w:bodyDiv w:val="1"/>
      <w:marLeft w:val="0"/>
      <w:marRight w:val="0"/>
      <w:marTop w:val="0"/>
      <w:marBottom w:val="0"/>
      <w:divBdr>
        <w:top w:val="none" w:sz="0" w:space="0" w:color="auto"/>
        <w:left w:val="none" w:sz="0" w:space="0" w:color="auto"/>
        <w:bottom w:val="none" w:sz="0" w:space="0" w:color="auto"/>
        <w:right w:val="none" w:sz="0" w:space="0" w:color="auto"/>
      </w:divBdr>
    </w:div>
    <w:div w:id="60910961">
      <w:bodyDiv w:val="1"/>
      <w:marLeft w:val="0"/>
      <w:marRight w:val="0"/>
      <w:marTop w:val="0"/>
      <w:marBottom w:val="0"/>
      <w:divBdr>
        <w:top w:val="none" w:sz="0" w:space="0" w:color="auto"/>
        <w:left w:val="none" w:sz="0" w:space="0" w:color="auto"/>
        <w:bottom w:val="none" w:sz="0" w:space="0" w:color="auto"/>
        <w:right w:val="none" w:sz="0" w:space="0" w:color="auto"/>
      </w:divBdr>
    </w:div>
    <w:div w:id="72972527">
      <w:bodyDiv w:val="1"/>
      <w:marLeft w:val="0"/>
      <w:marRight w:val="0"/>
      <w:marTop w:val="0"/>
      <w:marBottom w:val="0"/>
      <w:divBdr>
        <w:top w:val="none" w:sz="0" w:space="0" w:color="auto"/>
        <w:left w:val="none" w:sz="0" w:space="0" w:color="auto"/>
        <w:bottom w:val="none" w:sz="0" w:space="0" w:color="auto"/>
        <w:right w:val="none" w:sz="0" w:space="0" w:color="auto"/>
      </w:divBdr>
    </w:div>
    <w:div w:id="90056051">
      <w:bodyDiv w:val="1"/>
      <w:marLeft w:val="0"/>
      <w:marRight w:val="0"/>
      <w:marTop w:val="0"/>
      <w:marBottom w:val="0"/>
      <w:divBdr>
        <w:top w:val="none" w:sz="0" w:space="0" w:color="auto"/>
        <w:left w:val="none" w:sz="0" w:space="0" w:color="auto"/>
        <w:bottom w:val="none" w:sz="0" w:space="0" w:color="auto"/>
        <w:right w:val="none" w:sz="0" w:space="0" w:color="auto"/>
      </w:divBdr>
    </w:div>
    <w:div w:id="108820401">
      <w:bodyDiv w:val="1"/>
      <w:marLeft w:val="0"/>
      <w:marRight w:val="0"/>
      <w:marTop w:val="0"/>
      <w:marBottom w:val="0"/>
      <w:divBdr>
        <w:top w:val="none" w:sz="0" w:space="0" w:color="auto"/>
        <w:left w:val="none" w:sz="0" w:space="0" w:color="auto"/>
        <w:bottom w:val="none" w:sz="0" w:space="0" w:color="auto"/>
        <w:right w:val="none" w:sz="0" w:space="0" w:color="auto"/>
      </w:divBdr>
    </w:div>
    <w:div w:id="116224236">
      <w:bodyDiv w:val="1"/>
      <w:marLeft w:val="0"/>
      <w:marRight w:val="0"/>
      <w:marTop w:val="0"/>
      <w:marBottom w:val="0"/>
      <w:divBdr>
        <w:top w:val="none" w:sz="0" w:space="0" w:color="auto"/>
        <w:left w:val="none" w:sz="0" w:space="0" w:color="auto"/>
        <w:bottom w:val="none" w:sz="0" w:space="0" w:color="auto"/>
        <w:right w:val="none" w:sz="0" w:space="0" w:color="auto"/>
      </w:divBdr>
    </w:div>
    <w:div w:id="135219244">
      <w:bodyDiv w:val="1"/>
      <w:marLeft w:val="0"/>
      <w:marRight w:val="0"/>
      <w:marTop w:val="0"/>
      <w:marBottom w:val="0"/>
      <w:divBdr>
        <w:top w:val="none" w:sz="0" w:space="0" w:color="auto"/>
        <w:left w:val="none" w:sz="0" w:space="0" w:color="auto"/>
        <w:bottom w:val="none" w:sz="0" w:space="0" w:color="auto"/>
        <w:right w:val="none" w:sz="0" w:space="0" w:color="auto"/>
      </w:divBdr>
      <w:divsChild>
        <w:div w:id="586232095">
          <w:marLeft w:val="0"/>
          <w:marRight w:val="0"/>
          <w:marTop w:val="0"/>
          <w:marBottom w:val="0"/>
          <w:divBdr>
            <w:top w:val="none" w:sz="0" w:space="0" w:color="auto"/>
            <w:left w:val="none" w:sz="0" w:space="0" w:color="auto"/>
            <w:bottom w:val="none" w:sz="0" w:space="0" w:color="auto"/>
            <w:right w:val="none" w:sz="0" w:space="0" w:color="auto"/>
          </w:divBdr>
        </w:div>
      </w:divsChild>
    </w:div>
    <w:div w:id="157043365">
      <w:bodyDiv w:val="1"/>
      <w:marLeft w:val="0"/>
      <w:marRight w:val="0"/>
      <w:marTop w:val="0"/>
      <w:marBottom w:val="0"/>
      <w:divBdr>
        <w:top w:val="none" w:sz="0" w:space="0" w:color="auto"/>
        <w:left w:val="none" w:sz="0" w:space="0" w:color="auto"/>
        <w:bottom w:val="none" w:sz="0" w:space="0" w:color="auto"/>
        <w:right w:val="none" w:sz="0" w:space="0" w:color="auto"/>
      </w:divBdr>
    </w:div>
    <w:div w:id="181433638">
      <w:bodyDiv w:val="1"/>
      <w:marLeft w:val="0"/>
      <w:marRight w:val="0"/>
      <w:marTop w:val="0"/>
      <w:marBottom w:val="0"/>
      <w:divBdr>
        <w:top w:val="none" w:sz="0" w:space="0" w:color="auto"/>
        <w:left w:val="none" w:sz="0" w:space="0" w:color="auto"/>
        <w:bottom w:val="none" w:sz="0" w:space="0" w:color="auto"/>
        <w:right w:val="none" w:sz="0" w:space="0" w:color="auto"/>
      </w:divBdr>
    </w:div>
    <w:div w:id="189033621">
      <w:bodyDiv w:val="1"/>
      <w:marLeft w:val="0"/>
      <w:marRight w:val="0"/>
      <w:marTop w:val="0"/>
      <w:marBottom w:val="0"/>
      <w:divBdr>
        <w:top w:val="none" w:sz="0" w:space="0" w:color="auto"/>
        <w:left w:val="none" w:sz="0" w:space="0" w:color="auto"/>
        <w:bottom w:val="none" w:sz="0" w:space="0" w:color="auto"/>
        <w:right w:val="none" w:sz="0" w:space="0" w:color="auto"/>
      </w:divBdr>
    </w:div>
    <w:div w:id="193353518">
      <w:bodyDiv w:val="1"/>
      <w:marLeft w:val="0"/>
      <w:marRight w:val="0"/>
      <w:marTop w:val="0"/>
      <w:marBottom w:val="0"/>
      <w:divBdr>
        <w:top w:val="none" w:sz="0" w:space="0" w:color="auto"/>
        <w:left w:val="none" w:sz="0" w:space="0" w:color="auto"/>
        <w:bottom w:val="none" w:sz="0" w:space="0" w:color="auto"/>
        <w:right w:val="none" w:sz="0" w:space="0" w:color="auto"/>
      </w:divBdr>
    </w:div>
    <w:div w:id="268244871">
      <w:bodyDiv w:val="1"/>
      <w:marLeft w:val="0"/>
      <w:marRight w:val="0"/>
      <w:marTop w:val="0"/>
      <w:marBottom w:val="0"/>
      <w:divBdr>
        <w:top w:val="none" w:sz="0" w:space="0" w:color="auto"/>
        <w:left w:val="none" w:sz="0" w:space="0" w:color="auto"/>
        <w:bottom w:val="none" w:sz="0" w:space="0" w:color="auto"/>
        <w:right w:val="none" w:sz="0" w:space="0" w:color="auto"/>
      </w:divBdr>
    </w:div>
    <w:div w:id="283584767">
      <w:bodyDiv w:val="1"/>
      <w:marLeft w:val="0"/>
      <w:marRight w:val="0"/>
      <w:marTop w:val="0"/>
      <w:marBottom w:val="0"/>
      <w:divBdr>
        <w:top w:val="none" w:sz="0" w:space="0" w:color="auto"/>
        <w:left w:val="none" w:sz="0" w:space="0" w:color="auto"/>
        <w:bottom w:val="none" w:sz="0" w:space="0" w:color="auto"/>
        <w:right w:val="none" w:sz="0" w:space="0" w:color="auto"/>
      </w:divBdr>
      <w:divsChild>
        <w:div w:id="1136025627">
          <w:marLeft w:val="0"/>
          <w:marRight w:val="0"/>
          <w:marTop w:val="0"/>
          <w:marBottom w:val="0"/>
          <w:divBdr>
            <w:top w:val="none" w:sz="0" w:space="0" w:color="auto"/>
            <w:left w:val="none" w:sz="0" w:space="0" w:color="auto"/>
            <w:bottom w:val="none" w:sz="0" w:space="0" w:color="auto"/>
            <w:right w:val="none" w:sz="0" w:space="0" w:color="auto"/>
          </w:divBdr>
        </w:div>
      </w:divsChild>
    </w:div>
    <w:div w:id="304819690">
      <w:bodyDiv w:val="1"/>
      <w:marLeft w:val="0"/>
      <w:marRight w:val="0"/>
      <w:marTop w:val="0"/>
      <w:marBottom w:val="0"/>
      <w:divBdr>
        <w:top w:val="none" w:sz="0" w:space="0" w:color="auto"/>
        <w:left w:val="none" w:sz="0" w:space="0" w:color="auto"/>
        <w:bottom w:val="none" w:sz="0" w:space="0" w:color="auto"/>
        <w:right w:val="none" w:sz="0" w:space="0" w:color="auto"/>
      </w:divBdr>
    </w:div>
    <w:div w:id="307442421">
      <w:bodyDiv w:val="1"/>
      <w:marLeft w:val="0"/>
      <w:marRight w:val="0"/>
      <w:marTop w:val="0"/>
      <w:marBottom w:val="0"/>
      <w:divBdr>
        <w:top w:val="none" w:sz="0" w:space="0" w:color="auto"/>
        <w:left w:val="none" w:sz="0" w:space="0" w:color="auto"/>
        <w:bottom w:val="none" w:sz="0" w:space="0" w:color="auto"/>
        <w:right w:val="none" w:sz="0" w:space="0" w:color="auto"/>
      </w:divBdr>
    </w:div>
    <w:div w:id="308168129">
      <w:bodyDiv w:val="1"/>
      <w:marLeft w:val="0"/>
      <w:marRight w:val="0"/>
      <w:marTop w:val="0"/>
      <w:marBottom w:val="0"/>
      <w:divBdr>
        <w:top w:val="none" w:sz="0" w:space="0" w:color="auto"/>
        <w:left w:val="none" w:sz="0" w:space="0" w:color="auto"/>
        <w:bottom w:val="none" w:sz="0" w:space="0" w:color="auto"/>
        <w:right w:val="none" w:sz="0" w:space="0" w:color="auto"/>
      </w:divBdr>
      <w:divsChild>
        <w:div w:id="1405907923">
          <w:marLeft w:val="0"/>
          <w:marRight w:val="0"/>
          <w:marTop w:val="0"/>
          <w:marBottom w:val="0"/>
          <w:divBdr>
            <w:top w:val="none" w:sz="0" w:space="0" w:color="auto"/>
            <w:left w:val="none" w:sz="0" w:space="0" w:color="auto"/>
            <w:bottom w:val="none" w:sz="0" w:space="0" w:color="auto"/>
            <w:right w:val="none" w:sz="0" w:space="0" w:color="auto"/>
          </w:divBdr>
          <w:divsChild>
            <w:div w:id="894586564">
              <w:marLeft w:val="0"/>
              <w:marRight w:val="0"/>
              <w:marTop w:val="0"/>
              <w:marBottom w:val="0"/>
              <w:divBdr>
                <w:top w:val="none" w:sz="0" w:space="0" w:color="auto"/>
                <w:left w:val="none" w:sz="0" w:space="0" w:color="auto"/>
                <w:bottom w:val="none" w:sz="0" w:space="0" w:color="auto"/>
                <w:right w:val="none" w:sz="0" w:space="0" w:color="auto"/>
              </w:divBdr>
              <w:divsChild>
                <w:div w:id="906301059">
                  <w:marLeft w:val="0"/>
                  <w:marRight w:val="0"/>
                  <w:marTop w:val="0"/>
                  <w:marBottom w:val="0"/>
                  <w:divBdr>
                    <w:top w:val="none" w:sz="0" w:space="0" w:color="auto"/>
                    <w:left w:val="none" w:sz="0" w:space="0" w:color="auto"/>
                    <w:bottom w:val="none" w:sz="0" w:space="0" w:color="auto"/>
                    <w:right w:val="none" w:sz="0" w:space="0" w:color="auto"/>
                  </w:divBdr>
                  <w:divsChild>
                    <w:div w:id="2060593847">
                      <w:marLeft w:val="0"/>
                      <w:marRight w:val="0"/>
                      <w:marTop w:val="0"/>
                      <w:marBottom w:val="0"/>
                      <w:divBdr>
                        <w:top w:val="none" w:sz="0" w:space="0" w:color="auto"/>
                        <w:left w:val="none" w:sz="0" w:space="0" w:color="auto"/>
                        <w:bottom w:val="none" w:sz="0" w:space="0" w:color="auto"/>
                        <w:right w:val="none" w:sz="0" w:space="0" w:color="auto"/>
                      </w:divBdr>
                      <w:divsChild>
                        <w:div w:id="1368481208">
                          <w:marLeft w:val="0"/>
                          <w:marRight w:val="0"/>
                          <w:marTop w:val="0"/>
                          <w:marBottom w:val="0"/>
                          <w:divBdr>
                            <w:top w:val="none" w:sz="0" w:space="0" w:color="auto"/>
                            <w:left w:val="none" w:sz="0" w:space="0" w:color="auto"/>
                            <w:bottom w:val="none" w:sz="0" w:space="0" w:color="auto"/>
                            <w:right w:val="none" w:sz="0" w:space="0" w:color="auto"/>
                          </w:divBdr>
                          <w:divsChild>
                            <w:div w:id="471170339">
                              <w:marLeft w:val="0"/>
                              <w:marRight w:val="0"/>
                              <w:marTop w:val="0"/>
                              <w:marBottom w:val="0"/>
                              <w:divBdr>
                                <w:top w:val="none" w:sz="0" w:space="0" w:color="auto"/>
                                <w:left w:val="none" w:sz="0" w:space="0" w:color="auto"/>
                                <w:bottom w:val="none" w:sz="0" w:space="0" w:color="auto"/>
                                <w:right w:val="none" w:sz="0" w:space="0" w:color="auto"/>
                              </w:divBdr>
                              <w:divsChild>
                                <w:div w:id="1676421904">
                                  <w:marLeft w:val="0"/>
                                  <w:marRight w:val="0"/>
                                  <w:marTop w:val="0"/>
                                  <w:marBottom w:val="0"/>
                                  <w:divBdr>
                                    <w:top w:val="none" w:sz="0" w:space="0" w:color="auto"/>
                                    <w:left w:val="none" w:sz="0" w:space="0" w:color="auto"/>
                                    <w:bottom w:val="none" w:sz="0" w:space="0" w:color="auto"/>
                                    <w:right w:val="none" w:sz="0" w:space="0" w:color="auto"/>
                                  </w:divBdr>
                                  <w:divsChild>
                                    <w:div w:id="229847806">
                                      <w:marLeft w:val="0"/>
                                      <w:marRight w:val="0"/>
                                      <w:marTop w:val="0"/>
                                      <w:marBottom w:val="0"/>
                                      <w:divBdr>
                                        <w:top w:val="none" w:sz="0" w:space="0" w:color="auto"/>
                                        <w:left w:val="none" w:sz="0" w:space="0" w:color="auto"/>
                                        <w:bottom w:val="none" w:sz="0" w:space="0" w:color="auto"/>
                                        <w:right w:val="none" w:sz="0" w:space="0" w:color="auto"/>
                                      </w:divBdr>
                                      <w:divsChild>
                                        <w:div w:id="1650401406">
                                          <w:marLeft w:val="0"/>
                                          <w:marRight w:val="0"/>
                                          <w:marTop w:val="0"/>
                                          <w:marBottom w:val="0"/>
                                          <w:divBdr>
                                            <w:top w:val="none" w:sz="0" w:space="0" w:color="auto"/>
                                            <w:left w:val="none" w:sz="0" w:space="0" w:color="auto"/>
                                            <w:bottom w:val="none" w:sz="0" w:space="0" w:color="auto"/>
                                            <w:right w:val="none" w:sz="0" w:space="0" w:color="auto"/>
                                          </w:divBdr>
                                          <w:divsChild>
                                            <w:div w:id="1924874745">
                                              <w:marLeft w:val="0"/>
                                              <w:marRight w:val="0"/>
                                              <w:marTop w:val="0"/>
                                              <w:marBottom w:val="0"/>
                                              <w:divBdr>
                                                <w:top w:val="none" w:sz="0" w:space="0" w:color="auto"/>
                                                <w:left w:val="none" w:sz="0" w:space="0" w:color="auto"/>
                                                <w:bottom w:val="none" w:sz="0" w:space="0" w:color="auto"/>
                                                <w:right w:val="none" w:sz="0" w:space="0" w:color="auto"/>
                                              </w:divBdr>
                                              <w:divsChild>
                                                <w:div w:id="474222292">
                                                  <w:marLeft w:val="0"/>
                                                  <w:marRight w:val="0"/>
                                                  <w:marTop w:val="0"/>
                                                  <w:marBottom w:val="0"/>
                                                  <w:divBdr>
                                                    <w:top w:val="none" w:sz="0" w:space="0" w:color="auto"/>
                                                    <w:left w:val="none" w:sz="0" w:space="0" w:color="auto"/>
                                                    <w:bottom w:val="none" w:sz="0" w:space="0" w:color="auto"/>
                                                    <w:right w:val="none" w:sz="0" w:space="0" w:color="auto"/>
                                                  </w:divBdr>
                                                  <w:divsChild>
                                                    <w:div w:id="1855457755">
                                                      <w:marLeft w:val="0"/>
                                                      <w:marRight w:val="0"/>
                                                      <w:marTop w:val="0"/>
                                                      <w:marBottom w:val="0"/>
                                                      <w:divBdr>
                                                        <w:top w:val="none" w:sz="0" w:space="0" w:color="auto"/>
                                                        <w:left w:val="none" w:sz="0" w:space="0" w:color="auto"/>
                                                        <w:bottom w:val="none" w:sz="0" w:space="0" w:color="auto"/>
                                                        <w:right w:val="none" w:sz="0" w:space="0" w:color="auto"/>
                                                      </w:divBdr>
                                                      <w:divsChild>
                                                        <w:div w:id="261300172">
                                                          <w:marLeft w:val="0"/>
                                                          <w:marRight w:val="0"/>
                                                          <w:marTop w:val="0"/>
                                                          <w:marBottom w:val="0"/>
                                                          <w:divBdr>
                                                            <w:top w:val="none" w:sz="0" w:space="0" w:color="auto"/>
                                                            <w:left w:val="none" w:sz="0" w:space="0" w:color="auto"/>
                                                            <w:bottom w:val="none" w:sz="0" w:space="0" w:color="auto"/>
                                                            <w:right w:val="none" w:sz="0" w:space="0" w:color="auto"/>
                                                          </w:divBdr>
                                                          <w:divsChild>
                                                            <w:div w:id="1267082036">
                                                              <w:marLeft w:val="0"/>
                                                              <w:marRight w:val="0"/>
                                                              <w:marTop w:val="0"/>
                                                              <w:marBottom w:val="0"/>
                                                              <w:divBdr>
                                                                <w:top w:val="none" w:sz="0" w:space="0" w:color="auto"/>
                                                                <w:left w:val="none" w:sz="0" w:space="0" w:color="auto"/>
                                                                <w:bottom w:val="none" w:sz="0" w:space="0" w:color="auto"/>
                                                                <w:right w:val="none" w:sz="0" w:space="0" w:color="auto"/>
                                                              </w:divBdr>
                                                            </w:div>
                                                            <w:div w:id="121266797">
                                                              <w:marLeft w:val="0"/>
                                                              <w:marRight w:val="0"/>
                                                              <w:marTop w:val="0"/>
                                                              <w:marBottom w:val="0"/>
                                                              <w:divBdr>
                                                                <w:top w:val="none" w:sz="0" w:space="0" w:color="auto"/>
                                                                <w:left w:val="none" w:sz="0" w:space="0" w:color="auto"/>
                                                                <w:bottom w:val="none" w:sz="0" w:space="0" w:color="auto"/>
                                                                <w:right w:val="none" w:sz="0" w:space="0" w:color="auto"/>
                                                              </w:divBdr>
                                                            </w:div>
                                                            <w:div w:id="524364599">
                                                              <w:marLeft w:val="0"/>
                                                              <w:marRight w:val="0"/>
                                                              <w:marTop w:val="0"/>
                                                              <w:marBottom w:val="0"/>
                                                              <w:divBdr>
                                                                <w:top w:val="none" w:sz="0" w:space="0" w:color="auto"/>
                                                                <w:left w:val="none" w:sz="0" w:space="0" w:color="auto"/>
                                                                <w:bottom w:val="none" w:sz="0" w:space="0" w:color="auto"/>
                                                                <w:right w:val="none" w:sz="0" w:space="0" w:color="auto"/>
                                                              </w:divBdr>
                                                            </w:div>
                                                            <w:div w:id="1796829940">
                                                              <w:marLeft w:val="0"/>
                                                              <w:marRight w:val="0"/>
                                                              <w:marTop w:val="0"/>
                                                              <w:marBottom w:val="0"/>
                                                              <w:divBdr>
                                                                <w:top w:val="none" w:sz="0" w:space="0" w:color="auto"/>
                                                                <w:left w:val="none" w:sz="0" w:space="0" w:color="auto"/>
                                                                <w:bottom w:val="none" w:sz="0" w:space="0" w:color="auto"/>
                                                                <w:right w:val="none" w:sz="0" w:space="0" w:color="auto"/>
                                                              </w:divBdr>
                                                            </w:div>
                                                            <w:div w:id="304048787">
                                                              <w:marLeft w:val="0"/>
                                                              <w:marRight w:val="0"/>
                                                              <w:marTop w:val="0"/>
                                                              <w:marBottom w:val="0"/>
                                                              <w:divBdr>
                                                                <w:top w:val="none" w:sz="0" w:space="0" w:color="auto"/>
                                                                <w:left w:val="none" w:sz="0" w:space="0" w:color="auto"/>
                                                                <w:bottom w:val="none" w:sz="0" w:space="0" w:color="auto"/>
                                                                <w:right w:val="none" w:sz="0" w:space="0" w:color="auto"/>
                                                              </w:divBdr>
                                                            </w:div>
                                                            <w:div w:id="914899685">
                                                              <w:marLeft w:val="0"/>
                                                              <w:marRight w:val="0"/>
                                                              <w:marTop w:val="0"/>
                                                              <w:marBottom w:val="0"/>
                                                              <w:divBdr>
                                                                <w:top w:val="none" w:sz="0" w:space="0" w:color="auto"/>
                                                                <w:left w:val="none" w:sz="0" w:space="0" w:color="auto"/>
                                                                <w:bottom w:val="none" w:sz="0" w:space="0" w:color="auto"/>
                                                                <w:right w:val="none" w:sz="0" w:space="0" w:color="auto"/>
                                                              </w:divBdr>
                                                            </w:div>
                                                            <w:div w:id="1562254656">
                                                              <w:marLeft w:val="0"/>
                                                              <w:marRight w:val="0"/>
                                                              <w:marTop w:val="0"/>
                                                              <w:marBottom w:val="0"/>
                                                              <w:divBdr>
                                                                <w:top w:val="none" w:sz="0" w:space="0" w:color="auto"/>
                                                                <w:left w:val="none" w:sz="0" w:space="0" w:color="auto"/>
                                                                <w:bottom w:val="none" w:sz="0" w:space="0" w:color="auto"/>
                                                                <w:right w:val="none" w:sz="0" w:space="0" w:color="auto"/>
                                                              </w:divBdr>
                                                            </w:div>
                                                            <w:div w:id="698818734">
                                                              <w:marLeft w:val="0"/>
                                                              <w:marRight w:val="0"/>
                                                              <w:marTop w:val="0"/>
                                                              <w:marBottom w:val="0"/>
                                                              <w:divBdr>
                                                                <w:top w:val="none" w:sz="0" w:space="0" w:color="auto"/>
                                                                <w:left w:val="none" w:sz="0" w:space="0" w:color="auto"/>
                                                                <w:bottom w:val="none" w:sz="0" w:space="0" w:color="auto"/>
                                                                <w:right w:val="none" w:sz="0" w:space="0" w:color="auto"/>
                                                              </w:divBdr>
                                                            </w:div>
                                                            <w:div w:id="1227186267">
                                                              <w:marLeft w:val="0"/>
                                                              <w:marRight w:val="0"/>
                                                              <w:marTop w:val="0"/>
                                                              <w:marBottom w:val="0"/>
                                                              <w:divBdr>
                                                                <w:top w:val="none" w:sz="0" w:space="0" w:color="auto"/>
                                                                <w:left w:val="none" w:sz="0" w:space="0" w:color="auto"/>
                                                                <w:bottom w:val="none" w:sz="0" w:space="0" w:color="auto"/>
                                                                <w:right w:val="none" w:sz="0" w:space="0" w:color="auto"/>
                                                              </w:divBdr>
                                                            </w:div>
                                                            <w:div w:id="771096976">
                                                              <w:marLeft w:val="0"/>
                                                              <w:marRight w:val="0"/>
                                                              <w:marTop w:val="0"/>
                                                              <w:marBottom w:val="0"/>
                                                              <w:divBdr>
                                                                <w:top w:val="none" w:sz="0" w:space="0" w:color="auto"/>
                                                                <w:left w:val="none" w:sz="0" w:space="0" w:color="auto"/>
                                                                <w:bottom w:val="none" w:sz="0" w:space="0" w:color="auto"/>
                                                                <w:right w:val="none" w:sz="0" w:space="0" w:color="auto"/>
                                                              </w:divBdr>
                                                            </w:div>
                                                            <w:div w:id="1861159411">
                                                              <w:marLeft w:val="0"/>
                                                              <w:marRight w:val="0"/>
                                                              <w:marTop w:val="0"/>
                                                              <w:marBottom w:val="0"/>
                                                              <w:divBdr>
                                                                <w:top w:val="none" w:sz="0" w:space="0" w:color="auto"/>
                                                                <w:left w:val="none" w:sz="0" w:space="0" w:color="auto"/>
                                                                <w:bottom w:val="none" w:sz="0" w:space="0" w:color="auto"/>
                                                                <w:right w:val="none" w:sz="0" w:space="0" w:color="auto"/>
                                                              </w:divBdr>
                                                            </w:div>
                                                            <w:div w:id="657271527">
                                                              <w:marLeft w:val="0"/>
                                                              <w:marRight w:val="0"/>
                                                              <w:marTop w:val="0"/>
                                                              <w:marBottom w:val="0"/>
                                                              <w:divBdr>
                                                                <w:top w:val="none" w:sz="0" w:space="0" w:color="auto"/>
                                                                <w:left w:val="none" w:sz="0" w:space="0" w:color="auto"/>
                                                                <w:bottom w:val="none" w:sz="0" w:space="0" w:color="auto"/>
                                                                <w:right w:val="none" w:sz="0" w:space="0" w:color="auto"/>
                                                              </w:divBdr>
                                                            </w:div>
                                                            <w:div w:id="2135295150">
                                                              <w:marLeft w:val="0"/>
                                                              <w:marRight w:val="0"/>
                                                              <w:marTop w:val="0"/>
                                                              <w:marBottom w:val="0"/>
                                                              <w:divBdr>
                                                                <w:top w:val="none" w:sz="0" w:space="0" w:color="auto"/>
                                                                <w:left w:val="none" w:sz="0" w:space="0" w:color="auto"/>
                                                                <w:bottom w:val="none" w:sz="0" w:space="0" w:color="auto"/>
                                                                <w:right w:val="none" w:sz="0" w:space="0" w:color="auto"/>
                                                              </w:divBdr>
                                                            </w:div>
                                                            <w:div w:id="589463153">
                                                              <w:marLeft w:val="0"/>
                                                              <w:marRight w:val="0"/>
                                                              <w:marTop w:val="0"/>
                                                              <w:marBottom w:val="0"/>
                                                              <w:divBdr>
                                                                <w:top w:val="none" w:sz="0" w:space="0" w:color="auto"/>
                                                                <w:left w:val="none" w:sz="0" w:space="0" w:color="auto"/>
                                                                <w:bottom w:val="none" w:sz="0" w:space="0" w:color="auto"/>
                                                                <w:right w:val="none" w:sz="0" w:space="0" w:color="auto"/>
                                                              </w:divBdr>
                                                            </w:div>
                                                            <w:div w:id="1546134985">
                                                              <w:marLeft w:val="0"/>
                                                              <w:marRight w:val="0"/>
                                                              <w:marTop w:val="0"/>
                                                              <w:marBottom w:val="0"/>
                                                              <w:divBdr>
                                                                <w:top w:val="none" w:sz="0" w:space="0" w:color="auto"/>
                                                                <w:left w:val="none" w:sz="0" w:space="0" w:color="auto"/>
                                                                <w:bottom w:val="none" w:sz="0" w:space="0" w:color="auto"/>
                                                                <w:right w:val="none" w:sz="0" w:space="0" w:color="auto"/>
                                                              </w:divBdr>
                                                            </w:div>
                                                            <w:div w:id="717902631">
                                                              <w:marLeft w:val="0"/>
                                                              <w:marRight w:val="0"/>
                                                              <w:marTop w:val="0"/>
                                                              <w:marBottom w:val="0"/>
                                                              <w:divBdr>
                                                                <w:top w:val="none" w:sz="0" w:space="0" w:color="auto"/>
                                                                <w:left w:val="none" w:sz="0" w:space="0" w:color="auto"/>
                                                                <w:bottom w:val="none" w:sz="0" w:space="0" w:color="auto"/>
                                                                <w:right w:val="none" w:sz="0" w:space="0" w:color="auto"/>
                                                              </w:divBdr>
                                                            </w:div>
                                                            <w:div w:id="483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570785">
                                              <w:marLeft w:val="0"/>
                                              <w:marRight w:val="0"/>
                                              <w:marTop w:val="0"/>
                                              <w:marBottom w:val="0"/>
                                              <w:divBdr>
                                                <w:top w:val="none" w:sz="0" w:space="0" w:color="auto"/>
                                                <w:left w:val="none" w:sz="0" w:space="0" w:color="auto"/>
                                                <w:bottom w:val="none" w:sz="0" w:space="0" w:color="auto"/>
                                                <w:right w:val="none" w:sz="0" w:space="0" w:color="auto"/>
                                              </w:divBdr>
                                              <w:divsChild>
                                                <w:div w:id="498547863">
                                                  <w:marLeft w:val="0"/>
                                                  <w:marRight w:val="0"/>
                                                  <w:marTop w:val="0"/>
                                                  <w:marBottom w:val="0"/>
                                                  <w:divBdr>
                                                    <w:top w:val="none" w:sz="0" w:space="0" w:color="auto"/>
                                                    <w:left w:val="none" w:sz="0" w:space="0" w:color="auto"/>
                                                    <w:bottom w:val="none" w:sz="0" w:space="0" w:color="auto"/>
                                                    <w:right w:val="none" w:sz="0" w:space="0" w:color="auto"/>
                                                  </w:divBdr>
                                                  <w:divsChild>
                                                    <w:div w:id="2002345551">
                                                      <w:marLeft w:val="0"/>
                                                      <w:marRight w:val="0"/>
                                                      <w:marTop w:val="0"/>
                                                      <w:marBottom w:val="0"/>
                                                      <w:divBdr>
                                                        <w:top w:val="none" w:sz="0" w:space="0" w:color="auto"/>
                                                        <w:left w:val="none" w:sz="0" w:space="0" w:color="auto"/>
                                                        <w:bottom w:val="none" w:sz="0" w:space="0" w:color="auto"/>
                                                        <w:right w:val="none" w:sz="0" w:space="0" w:color="auto"/>
                                                      </w:divBdr>
                                                      <w:divsChild>
                                                        <w:div w:id="1507019721">
                                                          <w:marLeft w:val="0"/>
                                                          <w:marRight w:val="0"/>
                                                          <w:marTop w:val="0"/>
                                                          <w:marBottom w:val="0"/>
                                                          <w:divBdr>
                                                            <w:top w:val="none" w:sz="0" w:space="0" w:color="auto"/>
                                                            <w:left w:val="none" w:sz="0" w:space="0" w:color="auto"/>
                                                            <w:bottom w:val="none" w:sz="0" w:space="0" w:color="auto"/>
                                                            <w:right w:val="none" w:sz="0" w:space="0" w:color="auto"/>
                                                          </w:divBdr>
                                                          <w:divsChild>
                                                            <w:div w:id="2064520651">
                                                              <w:marLeft w:val="0"/>
                                                              <w:marRight w:val="0"/>
                                                              <w:marTop w:val="0"/>
                                                              <w:marBottom w:val="0"/>
                                                              <w:divBdr>
                                                                <w:top w:val="none" w:sz="0" w:space="0" w:color="auto"/>
                                                                <w:left w:val="none" w:sz="0" w:space="0" w:color="auto"/>
                                                                <w:bottom w:val="none" w:sz="0" w:space="0" w:color="auto"/>
                                                                <w:right w:val="none" w:sz="0" w:space="0" w:color="auto"/>
                                                              </w:divBdr>
                                                            </w:div>
                                                            <w:div w:id="774712306">
                                                              <w:marLeft w:val="0"/>
                                                              <w:marRight w:val="0"/>
                                                              <w:marTop w:val="0"/>
                                                              <w:marBottom w:val="0"/>
                                                              <w:divBdr>
                                                                <w:top w:val="none" w:sz="0" w:space="0" w:color="auto"/>
                                                                <w:left w:val="none" w:sz="0" w:space="0" w:color="auto"/>
                                                                <w:bottom w:val="none" w:sz="0" w:space="0" w:color="auto"/>
                                                                <w:right w:val="none" w:sz="0" w:space="0" w:color="auto"/>
                                                              </w:divBdr>
                                                            </w:div>
                                                            <w:div w:id="1970546267">
                                                              <w:marLeft w:val="0"/>
                                                              <w:marRight w:val="0"/>
                                                              <w:marTop w:val="0"/>
                                                              <w:marBottom w:val="0"/>
                                                              <w:divBdr>
                                                                <w:top w:val="none" w:sz="0" w:space="0" w:color="auto"/>
                                                                <w:left w:val="none" w:sz="0" w:space="0" w:color="auto"/>
                                                                <w:bottom w:val="none" w:sz="0" w:space="0" w:color="auto"/>
                                                                <w:right w:val="none" w:sz="0" w:space="0" w:color="auto"/>
                                                              </w:divBdr>
                                                            </w:div>
                                                            <w:div w:id="2028630232">
                                                              <w:marLeft w:val="0"/>
                                                              <w:marRight w:val="0"/>
                                                              <w:marTop w:val="0"/>
                                                              <w:marBottom w:val="0"/>
                                                              <w:divBdr>
                                                                <w:top w:val="none" w:sz="0" w:space="0" w:color="auto"/>
                                                                <w:left w:val="none" w:sz="0" w:space="0" w:color="auto"/>
                                                                <w:bottom w:val="none" w:sz="0" w:space="0" w:color="auto"/>
                                                                <w:right w:val="none" w:sz="0" w:space="0" w:color="auto"/>
                                                              </w:divBdr>
                                                            </w:div>
                                                            <w:div w:id="1107699050">
                                                              <w:marLeft w:val="0"/>
                                                              <w:marRight w:val="0"/>
                                                              <w:marTop w:val="0"/>
                                                              <w:marBottom w:val="0"/>
                                                              <w:divBdr>
                                                                <w:top w:val="none" w:sz="0" w:space="0" w:color="auto"/>
                                                                <w:left w:val="none" w:sz="0" w:space="0" w:color="auto"/>
                                                                <w:bottom w:val="none" w:sz="0" w:space="0" w:color="auto"/>
                                                                <w:right w:val="none" w:sz="0" w:space="0" w:color="auto"/>
                                                              </w:divBdr>
                                                            </w:div>
                                                            <w:div w:id="1563129629">
                                                              <w:marLeft w:val="0"/>
                                                              <w:marRight w:val="0"/>
                                                              <w:marTop w:val="0"/>
                                                              <w:marBottom w:val="0"/>
                                                              <w:divBdr>
                                                                <w:top w:val="none" w:sz="0" w:space="0" w:color="auto"/>
                                                                <w:left w:val="none" w:sz="0" w:space="0" w:color="auto"/>
                                                                <w:bottom w:val="none" w:sz="0" w:space="0" w:color="auto"/>
                                                                <w:right w:val="none" w:sz="0" w:space="0" w:color="auto"/>
                                                              </w:divBdr>
                                                            </w:div>
                                                            <w:div w:id="1016078660">
                                                              <w:marLeft w:val="0"/>
                                                              <w:marRight w:val="0"/>
                                                              <w:marTop w:val="0"/>
                                                              <w:marBottom w:val="0"/>
                                                              <w:divBdr>
                                                                <w:top w:val="none" w:sz="0" w:space="0" w:color="auto"/>
                                                                <w:left w:val="none" w:sz="0" w:space="0" w:color="auto"/>
                                                                <w:bottom w:val="none" w:sz="0" w:space="0" w:color="auto"/>
                                                                <w:right w:val="none" w:sz="0" w:space="0" w:color="auto"/>
                                                              </w:divBdr>
                                                            </w:div>
                                                            <w:div w:id="1330865145">
                                                              <w:marLeft w:val="0"/>
                                                              <w:marRight w:val="0"/>
                                                              <w:marTop w:val="0"/>
                                                              <w:marBottom w:val="0"/>
                                                              <w:divBdr>
                                                                <w:top w:val="none" w:sz="0" w:space="0" w:color="auto"/>
                                                                <w:left w:val="none" w:sz="0" w:space="0" w:color="auto"/>
                                                                <w:bottom w:val="none" w:sz="0" w:space="0" w:color="auto"/>
                                                                <w:right w:val="none" w:sz="0" w:space="0" w:color="auto"/>
                                                              </w:divBdr>
                                                            </w:div>
                                                            <w:div w:id="1919359690">
                                                              <w:marLeft w:val="0"/>
                                                              <w:marRight w:val="0"/>
                                                              <w:marTop w:val="0"/>
                                                              <w:marBottom w:val="0"/>
                                                              <w:divBdr>
                                                                <w:top w:val="none" w:sz="0" w:space="0" w:color="auto"/>
                                                                <w:left w:val="none" w:sz="0" w:space="0" w:color="auto"/>
                                                                <w:bottom w:val="none" w:sz="0" w:space="0" w:color="auto"/>
                                                                <w:right w:val="none" w:sz="0" w:space="0" w:color="auto"/>
                                                              </w:divBdr>
                                                            </w:div>
                                                            <w:div w:id="1504541327">
                                                              <w:marLeft w:val="0"/>
                                                              <w:marRight w:val="0"/>
                                                              <w:marTop w:val="0"/>
                                                              <w:marBottom w:val="0"/>
                                                              <w:divBdr>
                                                                <w:top w:val="none" w:sz="0" w:space="0" w:color="auto"/>
                                                                <w:left w:val="none" w:sz="0" w:space="0" w:color="auto"/>
                                                                <w:bottom w:val="none" w:sz="0" w:space="0" w:color="auto"/>
                                                                <w:right w:val="none" w:sz="0" w:space="0" w:color="auto"/>
                                                              </w:divBdr>
                                                            </w:div>
                                                            <w:div w:id="1708871222">
                                                              <w:marLeft w:val="0"/>
                                                              <w:marRight w:val="0"/>
                                                              <w:marTop w:val="0"/>
                                                              <w:marBottom w:val="0"/>
                                                              <w:divBdr>
                                                                <w:top w:val="none" w:sz="0" w:space="0" w:color="auto"/>
                                                                <w:left w:val="none" w:sz="0" w:space="0" w:color="auto"/>
                                                                <w:bottom w:val="none" w:sz="0" w:space="0" w:color="auto"/>
                                                                <w:right w:val="none" w:sz="0" w:space="0" w:color="auto"/>
                                                              </w:divBdr>
                                                            </w:div>
                                                            <w:div w:id="2058315323">
                                                              <w:marLeft w:val="0"/>
                                                              <w:marRight w:val="0"/>
                                                              <w:marTop w:val="0"/>
                                                              <w:marBottom w:val="0"/>
                                                              <w:divBdr>
                                                                <w:top w:val="none" w:sz="0" w:space="0" w:color="auto"/>
                                                                <w:left w:val="none" w:sz="0" w:space="0" w:color="auto"/>
                                                                <w:bottom w:val="none" w:sz="0" w:space="0" w:color="auto"/>
                                                                <w:right w:val="none" w:sz="0" w:space="0" w:color="auto"/>
                                                              </w:divBdr>
                                                            </w:div>
                                                            <w:div w:id="451754268">
                                                              <w:marLeft w:val="0"/>
                                                              <w:marRight w:val="0"/>
                                                              <w:marTop w:val="0"/>
                                                              <w:marBottom w:val="0"/>
                                                              <w:divBdr>
                                                                <w:top w:val="none" w:sz="0" w:space="0" w:color="auto"/>
                                                                <w:left w:val="none" w:sz="0" w:space="0" w:color="auto"/>
                                                                <w:bottom w:val="none" w:sz="0" w:space="0" w:color="auto"/>
                                                                <w:right w:val="none" w:sz="0" w:space="0" w:color="auto"/>
                                                              </w:divBdr>
                                                            </w:div>
                                                            <w:div w:id="71202047">
                                                              <w:marLeft w:val="0"/>
                                                              <w:marRight w:val="0"/>
                                                              <w:marTop w:val="0"/>
                                                              <w:marBottom w:val="0"/>
                                                              <w:divBdr>
                                                                <w:top w:val="none" w:sz="0" w:space="0" w:color="auto"/>
                                                                <w:left w:val="none" w:sz="0" w:space="0" w:color="auto"/>
                                                                <w:bottom w:val="none" w:sz="0" w:space="0" w:color="auto"/>
                                                                <w:right w:val="none" w:sz="0" w:space="0" w:color="auto"/>
                                                              </w:divBdr>
                                                            </w:div>
                                                            <w:div w:id="13310469">
                                                              <w:marLeft w:val="0"/>
                                                              <w:marRight w:val="0"/>
                                                              <w:marTop w:val="0"/>
                                                              <w:marBottom w:val="0"/>
                                                              <w:divBdr>
                                                                <w:top w:val="none" w:sz="0" w:space="0" w:color="auto"/>
                                                                <w:left w:val="none" w:sz="0" w:space="0" w:color="auto"/>
                                                                <w:bottom w:val="none" w:sz="0" w:space="0" w:color="auto"/>
                                                                <w:right w:val="none" w:sz="0" w:space="0" w:color="auto"/>
                                                              </w:divBdr>
                                                            </w:div>
                                                            <w:div w:id="1124616377">
                                                              <w:marLeft w:val="0"/>
                                                              <w:marRight w:val="0"/>
                                                              <w:marTop w:val="0"/>
                                                              <w:marBottom w:val="0"/>
                                                              <w:divBdr>
                                                                <w:top w:val="none" w:sz="0" w:space="0" w:color="auto"/>
                                                                <w:left w:val="none" w:sz="0" w:space="0" w:color="auto"/>
                                                                <w:bottom w:val="none" w:sz="0" w:space="0" w:color="auto"/>
                                                                <w:right w:val="none" w:sz="0" w:space="0" w:color="auto"/>
                                                              </w:divBdr>
                                                            </w:div>
                                                            <w:div w:id="85154471">
                                                              <w:marLeft w:val="0"/>
                                                              <w:marRight w:val="0"/>
                                                              <w:marTop w:val="0"/>
                                                              <w:marBottom w:val="0"/>
                                                              <w:divBdr>
                                                                <w:top w:val="none" w:sz="0" w:space="0" w:color="auto"/>
                                                                <w:left w:val="none" w:sz="0" w:space="0" w:color="auto"/>
                                                                <w:bottom w:val="none" w:sz="0" w:space="0" w:color="auto"/>
                                                                <w:right w:val="none" w:sz="0" w:space="0" w:color="auto"/>
                                                              </w:divBdr>
                                                            </w:div>
                                                            <w:div w:id="1687753788">
                                                              <w:marLeft w:val="0"/>
                                                              <w:marRight w:val="0"/>
                                                              <w:marTop w:val="0"/>
                                                              <w:marBottom w:val="0"/>
                                                              <w:divBdr>
                                                                <w:top w:val="none" w:sz="0" w:space="0" w:color="auto"/>
                                                                <w:left w:val="none" w:sz="0" w:space="0" w:color="auto"/>
                                                                <w:bottom w:val="none" w:sz="0" w:space="0" w:color="auto"/>
                                                                <w:right w:val="none" w:sz="0" w:space="0" w:color="auto"/>
                                                              </w:divBdr>
                                                            </w:div>
                                                            <w:div w:id="1049652063">
                                                              <w:marLeft w:val="0"/>
                                                              <w:marRight w:val="0"/>
                                                              <w:marTop w:val="0"/>
                                                              <w:marBottom w:val="0"/>
                                                              <w:divBdr>
                                                                <w:top w:val="none" w:sz="0" w:space="0" w:color="auto"/>
                                                                <w:left w:val="none" w:sz="0" w:space="0" w:color="auto"/>
                                                                <w:bottom w:val="none" w:sz="0" w:space="0" w:color="auto"/>
                                                                <w:right w:val="none" w:sz="0" w:space="0" w:color="auto"/>
                                                              </w:divBdr>
                                                            </w:div>
                                                            <w:div w:id="136566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581915">
                                              <w:marLeft w:val="0"/>
                                              <w:marRight w:val="0"/>
                                              <w:marTop w:val="0"/>
                                              <w:marBottom w:val="0"/>
                                              <w:divBdr>
                                                <w:top w:val="none" w:sz="0" w:space="0" w:color="auto"/>
                                                <w:left w:val="none" w:sz="0" w:space="0" w:color="auto"/>
                                                <w:bottom w:val="none" w:sz="0" w:space="0" w:color="auto"/>
                                                <w:right w:val="none" w:sz="0" w:space="0" w:color="auto"/>
                                              </w:divBdr>
                                              <w:divsChild>
                                                <w:div w:id="1936013341">
                                                  <w:marLeft w:val="0"/>
                                                  <w:marRight w:val="0"/>
                                                  <w:marTop w:val="0"/>
                                                  <w:marBottom w:val="0"/>
                                                  <w:divBdr>
                                                    <w:top w:val="none" w:sz="0" w:space="0" w:color="auto"/>
                                                    <w:left w:val="none" w:sz="0" w:space="0" w:color="auto"/>
                                                    <w:bottom w:val="none" w:sz="0" w:space="0" w:color="auto"/>
                                                    <w:right w:val="none" w:sz="0" w:space="0" w:color="auto"/>
                                                  </w:divBdr>
                                                  <w:divsChild>
                                                    <w:div w:id="1396971881">
                                                      <w:marLeft w:val="0"/>
                                                      <w:marRight w:val="0"/>
                                                      <w:marTop w:val="0"/>
                                                      <w:marBottom w:val="0"/>
                                                      <w:divBdr>
                                                        <w:top w:val="none" w:sz="0" w:space="0" w:color="auto"/>
                                                        <w:left w:val="none" w:sz="0" w:space="0" w:color="auto"/>
                                                        <w:bottom w:val="none" w:sz="0" w:space="0" w:color="auto"/>
                                                        <w:right w:val="none" w:sz="0" w:space="0" w:color="auto"/>
                                                      </w:divBdr>
                                                      <w:divsChild>
                                                        <w:div w:id="692267630">
                                                          <w:marLeft w:val="0"/>
                                                          <w:marRight w:val="0"/>
                                                          <w:marTop w:val="0"/>
                                                          <w:marBottom w:val="0"/>
                                                          <w:divBdr>
                                                            <w:top w:val="none" w:sz="0" w:space="0" w:color="auto"/>
                                                            <w:left w:val="none" w:sz="0" w:space="0" w:color="auto"/>
                                                            <w:bottom w:val="none" w:sz="0" w:space="0" w:color="auto"/>
                                                            <w:right w:val="none" w:sz="0" w:space="0" w:color="auto"/>
                                                          </w:divBdr>
                                                          <w:divsChild>
                                                            <w:div w:id="1958246530">
                                                              <w:marLeft w:val="0"/>
                                                              <w:marRight w:val="0"/>
                                                              <w:marTop w:val="0"/>
                                                              <w:marBottom w:val="0"/>
                                                              <w:divBdr>
                                                                <w:top w:val="none" w:sz="0" w:space="0" w:color="auto"/>
                                                                <w:left w:val="none" w:sz="0" w:space="0" w:color="auto"/>
                                                                <w:bottom w:val="none" w:sz="0" w:space="0" w:color="auto"/>
                                                                <w:right w:val="none" w:sz="0" w:space="0" w:color="auto"/>
                                                              </w:divBdr>
                                                            </w:div>
                                                            <w:div w:id="1211379416">
                                                              <w:marLeft w:val="0"/>
                                                              <w:marRight w:val="0"/>
                                                              <w:marTop w:val="0"/>
                                                              <w:marBottom w:val="0"/>
                                                              <w:divBdr>
                                                                <w:top w:val="none" w:sz="0" w:space="0" w:color="auto"/>
                                                                <w:left w:val="none" w:sz="0" w:space="0" w:color="auto"/>
                                                                <w:bottom w:val="none" w:sz="0" w:space="0" w:color="auto"/>
                                                                <w:right w:val="none" w:sz="0" w:space="0" w:color="auto"/>
                                                              </w:divBdr>
                                                            </w:div>
                                                            <w:div w:id="605425884">
                                                              <w:marLeft w:val="0"/>
                                                              <w:marRight w:val="0"/>
                                                              <w:marTop w:val="0"/>
                                                              <w:marBottom w:val="0"/>
                                                              <w:divBdr>
                                                                <w:top w:val="none" w:sz="0" w:space="0" w:color="auto"/>
                                                                <w:left w:val="none" w:sz="0" w:space="0" w:color="auto"/>
                                                                <w:bottom w:val="none" w:sz="0" w:space="0" w:color="auto"/>
                                                                <w:right w:val="none" w:sz="0" w:space="0" w:color="auto"/>
                                                              </w:divBdr>
                                                            </w:div>
                                                            <w:div w:id="149607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16228829">
      <w:bodyDiv w:val="1"/>
      <w:marLeft w:val="0"/>
      <w:marRight w:val="0"/>
      <w:marTop w:val="0"/>
      <w:marBottom w:val="0"/>
      <w:divBdr>
        <w:top w:val="none" w:sz="0" w:space="0" w:color="auto"/>
        <w:left w:val="none" w:sz="0" w:space="0" w:color="auto"/>
        <w:bottom w:val="none" w:sz="0" w:space="0" w:color="auto"/>
        <w:right w:val="none" w:sz="0" w:space="0" w:color="auto"/>
      </w:divBdr>
    </w:div>
    <w:div w:id="337736406">
      <w:bodyDiv w:val="1"/>
      <w:marLeft w:val="0"/>
      <w:marRight w:val="0"/>
      <w:marTop w:val="0"/>
      <w:marBottom w:val="0"/>
      <w:divBdr>
        <w:top w:val="none" w:sz="0" w:space="0" w:color="auto"/>
        <w:left w:val="none" w:sz="0" w:space="0" w:color="auto"/>
        <w:bottom w:val="none" w:sz="0" w:space="0" w:color="auto"/>
        <w:right w:val="none" w:sz="0" w:space="0" w:color="auto"/>
      </w:divBdr>
      <w:divsChild>
        <w:div w:id="1256938443">
          <w:marLeft w:val="0"/>
          <w:marRight w:val="0"/>
          <w:marTop w:val="0"/>
          <w:marBottom w:val="0"/>
          <w:divBdr>
            <w:top w:val="none" w:sz="0" w:space="0" w:color="auto"/>
            <w:left w:val="none" w:sz="0" w:space="0" w:color="auto"/>
            <w:bottom w:val="none" w:sz="0" w:space="0" w:color="auto"/>
            <w:right w:val="none" w:sz="0" w:space="0" w:color="auto"/>
          </w:divBdr>
        </w:div>
      </w:divsChild>
    </w:div>
    <w:div w:id="399981828">
      <w:bodyDiv w:val="1"/>
      <w:marLeft w:val="0"/>
      <w:marRight w:val="0"/>
      <w:marTop w:val="0"/>
      <w:marBottom w:val="0"/>
      <w:divBdr>
        <w:top w:val="none" w:sz="0" w:space="0" w:color="auto"/>
        <w:left w:val="none" w:sz="0" w:space="0" w:color="auto"/>
        <w:bottom w:val="none" w:sz="0" w:space="0" w:color="auto"/>
        <w:right w:val="none" w:sz="0" w:space="0" w:color="auto"/>
      </w:divBdr>
    </w:div>
    <w:div w:id="409884883">
      <w:bodyDiv w:val="1"/>
      <w:marLeft w:val="0"/>
      <w:marRight w:val="0"/>
      <w:marTop w:val="0"/>
      <w:marBottom w:val="0"/>
      <w:divBdr>
        <w:top w:val="none" w:sz="0" w:space="0" w:color="auto"/>
        <w:left w:val="none" w:sz="0" w:space="0" w:color="auto"/>
        <w:bottom w:val="none" w:sz="0" w:space="0" w:color="auto"/>
        <w:right w:val="none" w:sz="0" w:space="0" w:color="auto"/>
      </w:divBdr>
    </w:div>
    <w:div w:id="437333266">
      <w:bodyDiv w:val="1"/>
      <w:marLeft w:val="0"/>
      <w:marRight w:val="0"/>
      <w:marTop w:val="0"/>
      <w:marBottom w:val="0"/>
      <w:divBdr>
        <w:top w:val="none" w:sz="0" w:space="0" w:color="auto"/>
        <w:left w:val="none" w:sz="0" w:space="0" w:color="auto"/>
        <w:bottom w:val="none" w:sz="0" w:space="0" w:color="auto"/>
        <w:right w:val="none" w:sz="0" w:space="0" w:color="auto"/>
      </w:divBdr>
    </w:div>
    <w:div w:id="458375818">
      <w:bodyDiv w:val="1"/>
      <w:marLeft w:val="0"/>
      <w:marRight w:val="0"/>
      <w:marTop w:val="0"/>
      <w:marBottom w:val="0"/>
      <w:divBdr>
        <w:top w:val="none" w:sz="0" w:space="0" w:color="auto"/>
        <w:left w:val="none" w:sz="0" w:space="0" w:color="auto"/>
        <w:bottom w:val="none" w:sz="0" w:space="0" w:color="auto"/>
        <w:right w:val="none" w:sz="0" w:space="0" w:color="auto"/>
      </w:divBdr>
    </w:div>
    <w:div w:id="481889947">
      <w:bodyDiv w:val="1"/>
      <w:marLeft w:val="0"/>
      <w:marRight w:val="0"/>
      <w:marTop w:val="0"/>
      <w:marBottom w:val="0"/>
      <w:divBdr>
        <w:top w:val="none" w:sz="0" w:space="0" w:color="auto"/>
        <w:left w:val="none" w:sz="0" w:space="0" w:color="auto"/>
        <w:bottom w:val="none" w:sz="0" w:space="0" w:color="auto"/>
        <w:right w:val="none" w:sz="0" w:space="0" w:color="auto"/>
      </w:divBdr>
    </w:div>
    <w:div w:id="500197660">
      <w:bodyDiv w:val="1"/>
      <w:marLeft w:val="0"/>
      <w:marRight w:val="0"/>
      <w:marTop w:val="0"/>
      <w:marBottom w:val="0"/>
      <w:divBdr>
        <w:top w:val="none" w:sz="0" w:space="0" w:color="auto"/>
        <w:left w:val="none" w:sz="0" w:space="0" w:color="auto"/>
        <w:bottom w:val="none" w:sz="0" w:space="0" w:color="auto"/>
        <w:right w:val="none" w:sz="0" w:space="0" w:color="auto"/>
      </w:divBdr>
    </w:div>
    <w:div w:id="510531555">
      <w:bodyDiv w:val="1"/>
      <w:marLeft w:val="0"/>
      <w:marRight w:val="0"/>
      <w:marTop w:val="0"/>
      <w:marBottom w:val="0"/>
      <w:divBdr>
        <w:top w:val="none" w:sz="0" w:space="0" w:color="auto"/>
        <w:left w:val="none" w:sz="0" w:space="0" w:color="auto"/>
        <w:bottom w:val="none" w:sz="0" w:space="0" w:color="auto"/>
        <w:right w:val="none" w:sz="0" w:space="0" w:color="auto"/>
      </w:divBdr>
    </w:div>
    <w:div w:id="531845888">
      <w:bodyDiv w:val="1"/>
      <w:marLeft w:val="0"/>
      <w:marRight w:val="0"/>
      <w:marTop w:val="0"/>
      <w:marBottom w:val="0"/>
      <w:divBdr>
        <w:top w:val="none" w:sz="0" w:space="0" w:color="auto"/>
        <w:left w:val="none" w:sz="0" w:space="0" w:color="auto"/>
        <w:bottom w:val="none" w:sz="0" w:space="0" w:color="auto"/>
        <w:right w:val="none" w:sz="0" w:space="0" w:color="auto"/>
      </w:divBdr>
    </w:div>
    <w:div w:id="551422977">
      <w:bodyDiv w:val="1"/>
      <w:marLeft w:val="0"/>
      <w:marRight w:val="0"/>
      <w:marTop w:val="0"/>
      <w:marBottom w:val="0"/>
      <w:divBdr>
        <w:top w:val="none" w:sz="0" w:space="0" w:color="auto"/>
        <w:left w:val="none" w:sz="0" w:space="0" w:color="auto"/>
        <w:bottom w:val="none" w:sz="0" w:space="0" w:color="auto"/>
        <w:right w:val="none" w:sz="0" w:space="0" w:color="auto"/>
      </w:divBdr>
    </w:div>
    <w:div w:id="645553812">
      <w:bodyDiv w:val="1"/>
      <w:marLeft w:val="0"/>
      <w:marRight w:val="0"/>
      <w:marTop w:val="0"/>
      <w:marBottom w:val="0"/>
      <w:divBdr>
        <w:top w:val="none" w:sz="0" w:space="0" w:color="auto"/>
        <w:left w:val="none" w:sz="0" w:space="0" w:color="auto"/>
        <w:bottom w:val="none" w:sz="0" w:space="0" w:color="auto"/>
        <w:right w:val="none" w:sz="0" w:space="0" w:color="auto"/>
      </w:divBdr>
      <w:divsChild>
        <w:div w:id="47076472">
          <w:marLeft w:val="0"/>
          <w:marRight w:val="0"/>
          <w:marTop w:val="0"/>
          <w:marBottom w:val="0"/>
          <w:divBdr>
            <w:top w:val="none" w:sz="0" w:space="0" w:color="auto"/>
            <w:left w:val="none" w:sz="0" w:space="0" w:color="auto"/>
            <w:bottom w:val="none" w:sz="0" w:space="0" w:color="auto"/>
            <w:right w:val="none" w:sz="0" w:space="0" w:color="auto"/>
          </w:divBdr>
        </w:div>
      </w:divsChild>
    </w:div>
    <w:div w:id="666399530">
      <w:bodyDiv w:val="1"/>
      <w:marLeft w:val="0"/>
      <w:marRight w:val="0"/>
      <w:marTop w:val="0"/>
      <w:marBottom w:val="0"/>
      <w:divBdr>
        <w:top w:val="none" w:sz="0" w:space="0" w:color="auto"/>
        <w:left w:val="none" w:sz="0" w:space="0" w:color="auto"/>
        <w:bottom w:val="none" w:sz="0" w:space="0" w:color="auto"/>
        <w:right w:val="none" w:sz="0" w:space="0" w:color="auto"/>
      </w:divBdr>
    </w:div>
    <w:div w:id="673533358">
      <w:bodyDiv w:val="1"/>
      <w:marLeft w:val="0"/>
      <w:marRight w:val="0"/>
      <w:marTop w:val="0"/>
      <w:marBottom w:val="0"/>
      <w:divBdr>
        <w:top w:val="none" w:sz="0" w:space="0" w:color="auto"/>
        <w:left w:val="none" w:sz="0" w:space="0" w:color="auto"/>
        <w:bottom w:val="none" w:sz="0" w:space="0" w:color="auto"/>
        <w:right w:val="none" w:sz="0" w:space="0" w:color="auto"/>
      </w:divBdr>
    </w:div>
    <w:div w:id="675770577">
      <w:bodyDiv w:val="1"/>
      <w:marLeft w:val="0"/>
      <w:marRight w:val="0"/>
      <w:marTop w:val="0"/>
      <w:marBottom w:val="0"/>
      <w:divBdr>
        <w:top w:val="none" w:sz="0" w:space="0" w:color="auto"/>
        <w:left w:val="none" w:sz="0" w:space="0" w:color="auto"/>
        <w:bottom w:val="none" w:sz="0" w:space="0" w:color="auto"/>
        <w:right w:val="none" w:sz="0" w:space="0" w:color="auto"/>
      </w:divBdr>
      <w:divsChild>
        <w:div w:id="1717898168">
          <w:marLeft w:val="0"/>
          <w:marRight w:val="0"/>
          <w:marTop w:val="0"/>
          <w:marBottom w:val="0"/>
          <w:divBdr>
            <w:top w:val="none" w:sz="0" w:space="0" w:color="auto"/>
            <w:left w:val="none" w:sz="0" w:space="0" w:color="auto"/>
            <w:bottom w:val="none" w:sz="0" w:space="0" w:color="auto"/>
            <w:right w:val="none" w:sz="0" w:space="0" w:color="auto"/>
          </w:divBdr>
        </w:div>
      </w:divsChild>
    </w:div>
    <w:div w:id="689142424">
      <w:bodyDiv w:val="1"/>
      <w:marLeft w:val="0"/>
      <w:marRight w:val="0"/>
      <w:marTop w:val="0"/>
      <w:marBottom w:val="0"/>
      <w:divBdr>
        <w:top w:val="none" w:sz="0" w:space="0" w:color="auto"/>
        <w:left w:val="none" w:sz="0" w:space="0" w:color="auto"/>
        <w:bottom w:val="none" w:sz="0" w:space="0" w:color="auto"/>
        <w:right w:val="none" w:sz="0" w:space="0" w:color="auto"/>
      </w:divBdr>
      <w:divsChild>
        <w:div w:id="1866020561">
          <w:marLeft w:val="0"/>
          <w:marRight w:val="0"/>
          <w:marTop w:val="0"/>
          <w:marBottom w:val="0"/>
          <w:divBdr>
            <w:top w:val="none" w:sz="0" w:space="0" w:color="auto"/>
            <w:left w:val="none" w:sz="0" w:space="0" w:color="auto"/>
            <w:bottom w:val="none" w:sz="0" w:space="0" w:color="auto"/>
            <w:right w:val="none" w:sz="0" w:space="0" w:color="auto"/>
          </w:divBdr>
        </w:div>
        <w:div w:id="348025197">
          <w:marLeft w:val="0"/>
          <w:marRight w:val="0"/>
          <w:marTop w:val="0"/>
          <w:marBottom w:val="0"/>
          <w:divBdr>
            <w:top w:val="none" w:sz="0" w:space="0" w:color="auto"/>
            <w:left w:val="none" w:sz="0" w:space="0" w:color="auto"/>
            <w:bottom w:val="none" w:sz="0" w:space="0" w:color="auto"/>
            <w:right w:val="none" w:sz="0" w:space="0" w:color="auto"/>
          </w:divBdr>
        </w:div>
        <w:div w:id="2097700727">
          <w:marLeft w:val="0"/>
          <w:marRight w:val="0"/>
          <w:marTop w:val="0"/>
          <w:marBottom w:val="0"/>
          <w:divBdr>
            <w:top w:val="none" w:sz="0" w:space="0" w:color="auto"/>
            <w:left w:val="none" w:sz="0" w:space="0" w:color="auto"/>
            <w:bottom w:val="none" w:sz="0" w:space="0" w:color="auto"/>
            <w:right w:val="none" w:sz="0" w:space="0" w:color="auto"/>
          </w:divBdr>
        </w:div>
        <w:div w:id="1771851720">
          <w:marLeft w:val="0"/>
          <w:marRight w:val="0"/>
          <w:marTop w:val="0"/>
          <w:marBottom w:val="0"/>
          <w:divBdr>
            <w:top w:val="none" w:sz="0" w:space="0" w:color="auto"/>
            <w:left w:val="none" w:sz="0" w:space="0" w:color="auto"/>
            <w:bottom w:val="none" w:sz="0" w:space="0" w:color="auto"/>
            <w:right w:val="none" w:sz="0" w:space="0" w:color="auto"/>
          </w:divBdr>
        </w:div>
        <w:div w:id="1385788587">
          <w:marLeft w:val="0"/>
          <w:marRight w:val="0"/>
          <w:marTop w:val="0"/>
          <w:marBottom w:val="0"/>
          <w:divBdr>
            <w:top w:val="none" w:sz="0" w:space="0" w:color="auto"/>
            <w:left w:val="none" w:sz="0" w:space="0" w:color="auto"/>
            <w:bottom w:val="none" w:sz="0" w:space="0" w:color="auto"/>
            <w:right w:val="none" w:sz="0" w:space="0" w:color="auto"/>
          </w:divBdr>
        </w:div>
        <w:div w:id="1694381110">
          <w:marLeft w:val="0"/>
          <w:marRight w:val="0"/>
          <w:marTop w:val="0"/>
          <w:marBottom w:val="0"/>
          <w:divBdr>
            <w:top w:val="none" w:sz="0" w:space="0" w:color="auto"/>
            <w:left w:val="none" w:sz="0" w:space="0" w:color="auto"/>
            <w:bottom w:val="none" w:sz="0" w:space="0" w:color="auto"/>
            <w:right w:val="none" w:sz="0" w:space="0" w:color="auto"/>
          </w:divBdr>
        </w:div>
        <w:div w:id="541602422">
          <w:marLeft w:val="0"/>
          <w:marRight w:val="0"/>
          <w:marTop w:val="0"/>
          <w:marBottom w:val="0"/>
          <w:divBdr>
            <w:top w:val="none" w:sz="0" w:space="0" w:color="auto"/>
            <w:left w:val="none" w:sz="0" w:space="0" w:color="auto"/>
            <w:bottom w:val="none" w:sz="0" w:space="0" w:color="auto"/>
            <w:right w:val="none" w:sz="0" w:space="0" w:color="auto"/>
          </w:divBdr>
        </w:div>
        <w:div w:id="1801457762">
          <w:marLeft w:val="0"/>
          <w:marRight w:val="0"/>
          <w:marTop w:val="0"/>
          <w:marBottom w:val="0"/>
          <w:divBdr>
            <w:top w:val="none" w:sz="0" w:space="0" w:color="auto"/>
            <w:left w:val="none" w:sz="0" w:space="0" w:color="auto"/>
            <w:bottom w:val="none" w:sz="0" w:space="0" w:color="auto"/>
            <w:right w:val="none" w:sz="0" w:space="0" w:color="auto"/>
          </w:divBdr>
        </w:div>
        <w:div w:id="237711764">
          <w:marLeft w:val="0"/>
          <w:marRight w:val="0"/>
          <w:marTop w:val="0"/>
          <w:marBottom w:val="0"/>
          <w:divBdr>
            <w:top w:val="none" w:sz="0" w:space="0" w:color="auto"/>
            <w:left w:val="none" w:sz="0" w:space="0" w:color="auto"/>
            <w:bottom w:val="none" w:sz="0" w:space="0" w:color="auto"/>
            <w:right w:val="none" w:sz="0" w:space="0" w:color="auto"/>
          </w:divBdr>
        </w:div>
        <w:div w:id="27033353">
          <w:marLeft w:val="0"/>
          <w:marRight w:val="0"/>
          <w:marTop w:val="0"/>
          <w:marBottom w:val="0"/>
          <w:divBdr>
            <w:top w:val="none" w:sz="0" w:space="0" w:color="auto"/>
            <w:left w:val="none" w:sz="0" w:space="0" w:color="auto"/>
            <w:bottom w:val="none" w:sz="0" w:space="0" w:color="auto"/>
            <w:right w:val="none" w:sz="0" w:space="0" w:color="auto"/>
          </w:divBdr>
        </w:div>
      </w:divsChild>
    </w:div>
    <w:div w:id="689919130">
      <w:bodyDiv w:val="1"/>
      <w:marLeft w:val="0"/>
      <w:marRight w:val="0"/>
      <w:marTop w:val="0"/>
      <w:marBottom w:val="0"/>
      <w:divBdr>
        <w:top w:val="none" w:sz="0" w:space="0" w:color="auto"/>
        <w:left w:val="none" w:sz="0" w:space="0" w:color="auto"/>
        <w:bottom w:val="none" w:sz="0" w:space="0" w:color="auto"/>
        <w:right w:val="none" w:sz="0" w:space="0" w:color="auto"/>
      </w:divBdr>
    </w:div>
    <w:div w:id="694384388">
      <w:bodyDiv w:val="1"/>
      <w:marLeft w:val="0"/>
      <w:marRight w:val="0"/>
      <w:marTop w:val="0"/>
      <w:marBottom w:val="0"/>
      <w:divBdr>
        <w:top w:val="none" w:sz="0" w:space="0" w:color="auto"/>
        <w:left w:val="none" w:sz="0" w:space="0" w:color="auto"/>
        <w:bottom w:val="none" w:sz="0" w:space="0" w:color="auto"/>
        <w:right w:val="none" w:sz="0" w:space="0" w:color="auto"/>
      </w:divBdr>
    </w:div>
    <w:div w:id="707486885">
      <w:bodyDiv w:val="1"/>
      <w:marLeft w:val="0"/>
      <w:marRight w:val="0"/>
      <w:marTop w:val="0"/>
      <w:marBottom w:val="0"/>
      <w:divBdr>
        <w:top w:val="none" w:sz="0" w:space="0" w:color="auto"/>
        <w:left w:val="none" w:sz="0" w:space="0" w:color="auto"/>
        <w:bottom w:val="none" w:sz="0" w:space="0" w:color="auto"/>
        <w:right w:val="none" w:sz="0" w:space="0" w:color="auto"/>
      </w:divBdr>
    </w:div>
    <w:div w:id="726341657">
      <w:bodyDiv w:val="1"/>
      <w:marLeft w:val="0"/>
      <w:marRight w:val="0"/>
      <w:marTop w:val="0"/>
      <w:marBottom w:val="0"/>
      <w:divBdr>
        <w:top w:val="none" w:sz="0" w:space="0" w:color="auto"/>
        <w:left w:val="none" w:sz="0" w:space="0" w:color="auto"/>
        <w:bottom w:val="none" w:sz="0" w:space="0" w:color="auto"/>
        <w:right w:val="none" w:sz="0" w:space="0" w:color="auto"/>
      </w:divBdr>
      <w:divsChild>
        <w:div w:id="273555906">
          <w:marLeft w:val="0"/>
          <w:marRight w:val="0"/>
          <w:marTop w:val="0"/>
          <w:marBottom w:val="0"/>
          <w:divBdr>
            <w:top w:val="none" w:sz="0" w:space="0" w:color="auto"/>
            <w:left w:val="none" w:sz="0" w:space="0" w:color="auto"/>
            <w:bottom w:val="none" w:sz="0" w:space="0" w:color="auto"/>
            <w:right w:val="none" w:sz="0" w:space="0" w:color="auto"/>
          </w:divBdr>
          <w:divsChild>
            <w:div w:id="1758015992">
              <w:marLeft w:val="0"/>
              <w:marRight w:val="0"/>
              <w:marTop w:val="0"/>
              <w:marBottom w:val="0"/>
              <w:divBdr>
                <w:top w:val="none" w:sz="0" w:space="0" w:color="auto"/>
                <w:left w:val="none" w:sz="0" w:space="0" w:color="auto"/>
                <w:bottom w:val="none" w:sz="0" w:space="0" w:color="auto"/>
                <w:right w:val="none" w:sz="0" w:space="0" w:color="auto"/>
              </w:divBdr>
              <w:divsChild>
                <w:div w:id="1279683551">
                  <w:marLeft w:val="0"/>
                  <w:marRight w:val="0"/>
                  <w:marTop w:val="0"/>
                  <w:marBottom w:val="0"/>
                  <w:divBdr>
                    <w:top w:val="none" w:sz="0" w:space="0" w:color="auto"/>
                    <w:left w:val="none" w:sz="0" w:space="0" w:color="auto"/>
                    <w:bottom w:val="none" w:sz="0" w:space="0" w:color="auto"/>
                    <w:right w:val="none" w:sz="0" w:space="0" w:color="auto"/>
                  </w:divBdr>
                </w:div>
                <w:div w:id="1712416387">
                  <w:marLeft w:val="0"/>
                  <w:marRight w:val="0"/>
                  <w:marTop w:val="0"/>
                  <w:marBottom w:val="0"/>
                  <w:divBdr>
                    <w:top w:val="none" w:sz="0" w:space="0" w:color="auto"/>
                    <w:left w:val="none" w:sz="0" w:space="0" w:color="auto"/>
                    <w:bottom w:val="none" w:sz="0" w:space="0" w:color="auto"/>
                    <w:right w:val="none" w:sz="0" w:space="0" w:color="auto"/>
                  </w:divBdr>
                </w:div>
                <w:div w:id="188548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237396">
      <w:bodyDiv w:val="1"/>
      <w:marLeft w:val="0"/>
      <w:marRight w:val="0"/>
      <w:marTop w:val="0"/>
      <w:marBottom w:val="0"/>
      <w:divBdr>
        <w:top w:val="none" w:sz="0" w:space="0" w:color="auto"/>
        <w:left w:val="none" w:sz="0" w:space="0" w:color="auto"/>
        <w:bottom w:val="none" w:sz="0" w:space="0" w:color="auto"/>
        <w:right w:val="none" w:sz="0" w:space="0" w:color="auto"/>
      </w:divBdr>
      <w:divsChild>
        <w:div w:id="1802915269">
          <w:marLeft w:val="0"/>
          <w:marRight w:val="0"/>
          <w:marTop w:val="0"/>
          <w:marBottom w:val="0"/>
          <w:divBdr>
            <w:top w:val="none" w:sz="0" w:space="0" w:color="auto"/>
            <w:left w:val="none" w:sz="0" w:space="0" w:color="auto"/>
            <w:bottom w:val="none" w:sz="0" w:space="0" w:color="auto"/>
            <w:right w:val="none" w:sz="0" w:space="0" w:color="auto"/>
          </w:divBdr>
        </w:div>
      </w:divsChild>
    </w:div>
    <w:div w:id="747769872">
      <w:bodyDiv w:val="1"/>
      <w:marLeft w:val="0"/>
      <w:marRight w:val="0"/>
      <w:marTop w:val="0"/>
      <w:marBottom w:val="0"/>
      <w:divBdr>
        <w:top w:val="none" w:sz="0" w:space="0" w:color="auto"/>
        <w:left w:val="none" w:sz="0" w:space="0" w:color="auto"/>
        <w:bottom w:val="none" w:sz="0" w:space="0" w:color="auto"/>
        <w:right w:val="none" w:sz="0" w:space="0" w:color="auto"/>
      </w:divBdr>
    </w:div>
    <w:div w:id="766584647">
      <w:bodyDiv w:val="1"/>
      <w:marLeft w:val="0"/>
      <w:marRight w:val="0"/>
      <w:marTop w:val="0"/>
      <w:marBottom w:val="0"/>
      <w:divBdr>
        <w:top w:val="none" w:sz="0" w:space="0" w:color="auto"/>
        <w:left w:val="none" w:sz="0" w:space="0" w:color="auto"/>
        <w:bottom w:val="none" w:sz="0" w:space="0" w:color="auto"/>
        <w:right w:val="none" w:sz="0" w:space="0" w:color="auto"/>
      </w:divBdr>
      <w:divsChild>
        <w:div w:id="451244099">
          <w:marLeft w:val="547"/>
          <w:marRight w:val="0"/>
          <w:marTop w:val="115"/>
          <w:marBottom w:val="0"/>
          <w:divBdr>
            <w:top w:val="none" w:sz="0" w:space="0" w:color="auto"/>
            <w:left w:val="none" w:sz="0" w:space="0" w:color="auto"/>
            <w:bottom w:val="none" w:sz="0" w:space="0" w:color="auto"/>
            <w:right w:val="none" w:sz="0" w:space="0" w:color="auto"/>
          </w:divBdr>
        </w:div>
        <w:div w:id="546335329">
          <w:marLeft w:val="547"/>
          <w:marRight w:val="0"/>
          <w:marTop w:val="115"/>
          <w:marBottom w:val="0"/>
          <w:divBdr>
            <w:top w:val="none" w:sz="0" w:space="0" w:color="auto"/>
            <w:left w:val="none" w:sz="0" w:space="0" w:color="auto"/>
            <w:bottom w:val="none" w:sz="0" w:space="0" w:color="auto"/>
            <w:right w:val="none" w:sz="0" w:space="0" w:color="auto"/>
          </w:divBdr>
        </w:div>
        <w:div w:id="746272744">
          <w:marLeft w:val="547"/>
          <w:marRight w:val="0"/>
          <w:marTop w:val="115"/>
          <w:marBottom w:val="0"/>
          <w:divBdr>
            <w:top w:val="none" w:sz="0" w:space="0" w:color="auto"/>
            <w:left w:val="none" w:sz="0" w:space="0" w:color="auto"/>
            <w:bottom w:val="none" w:sz="0" w:space="0" w:color="auto"/>
            <w:right w:val="none" w:sz="0" w:space="0" w:color="auto"/>
          </w:divBdr>
        </w:div>
        <w:div w:id="1823621931">
          <w:marLeft w:val="547"/>
          <w:marRight w:val="0"/>
          <w:marTop w:val="115"/>
          <w:marBottom w:val="0"/>
          <w:divBdr>
            <w:top w:val="none" w:sz="0" w:space="0" w:color="auto"/>
            <w:left w:val="none" w:sz="0" w:space="0" w:color="auto"/>
            <w:bottom w:val="none" w:sz="0" w:space="0" w:color="auto"/>
            <w:right w:val="none" w:sz="0" w:space="0" w:color="auto"/>
          </w:divBdr>
        </w:div>
      </w:divsChild>
    </w:div>
    <w:div w:id="846599402">
      <w:bodyDiv w:val="1"/>
      <w:marLeft w:val="0"/>
      <w:marRight w:val="0"/>
      <w:marTop w:val="0"/>
      <w:marBottom w:val="0"/>
      <w:divBdr>
        <w:top w:val="none" w:sz="0" w:space="0" w:color="auto"/>
        <w:left w:val="none" w:sz="0" w:space="0" w:color="auto"/>
        <w:bottom w:val="none" w:sz="0" w:space="0" w:color="auto"/>
        <w:right w:val="none" w:sz="0" w:space="0" w:color="auto"/>
      </w:divBdr>
    </w:div>
    <w:div w:id="919025440">
      <w:bodyDiv w:val="1"/>
      <w:marLeft w:val="0"/>
      <w:marRight w:val="0"/>
      <w:marTop w:val="0"/>
      <w:marBottom w:val="0"/>
      <w:divBdr>
        <w:top w:val="none" w:sz="0" w:space="0" w:color="auto"/>
        <w:left w:val="none" w:sz="0" w:space="0" w:color="auto"/>
        <w:bottom w:val="none" w:sz="0" w:space="0" w:color="auto"/>
        <w:right w:val="none" w:sz="0" w:space="0" w:color="auto"/>
      </w:divBdr>
    </w:div>
    <w:div w:id="927925642">
      <w:bodyDiv w:val="1"/>
      <w:marLeft w:val="0"/>
      <w:marRight w:val="0"/>
      <w:marTop w:val="0"/>
      <w:marBottom w:val="0"/>
      <w:divBdr>
        <w:top w:val="none" w:sz="0" w:space="0" w:color="auto"/>
        <w:left w:val="none" w:sz="0" w:space="0" w:color="auto"/>
        <w:bottom w:val="none" w:sz="0" w:space="0" w:color="auto"/>
        <w:right w:val="none" w:sz="0" w:space="0" w:color="auto"/>
      </w:divBdr>
    </w:div>
    <w:div w:id="997000103">
      <w:bodyDiv w:val="1"/>
      <w:marLeft w:val="0"/>
      <w:marRight w:val="0"/>
      <w:marTop w:val="0"/>
      <w:marBottom w:val="0"/>
      <w:divBdr>
        <w:top w:val="none" w:sz="0" w:space="0" w:color="auto"/>
        <w:left w:val="none" w:sz="0" w:space="0" w:color="auto"/>
        <w:bottom w:val="none" w:sz="0" w:space="0" w:color="auto"/>
        <w:right w:val="none" w:sz="0" w:space="0" w:color="auto"/>
      </w:divBdr>
      <w:divsChild>
        <w:div w:id="261188580">
          <w:marLeft w:val="0"/>
          <w:marRight w:val="0"/>
          <w:marTop w:val="0"/>
          <w:marBottom w:val="0"/>
          <w:divBdr>
            <w:top w:val="none" w:sz="0" w:space="0" w:color="auto"/>
            <w:left w:val="none" w:sz="0" w:space="0" w:color="auto"/>
            <w:bottom w:val="none" w:sz="0" w:space="0" w:color="auto"/>
            <w:right w:val="none" w:sz="0" w:space="0" w:color="auto"/>
          </w:divBdr>
        </w:div>
      </w:divsChild>
    </w:div>
    <w:div w:id="1041058789">
      <w:bodyDiv w:val="1"/>
      <w:marLeft w:val="0"/>
      <w:marRight w:val="0"/>
      <w:marTop w:val="0"/>
      <w:marBottom w:val="0"/>
      <w:divBdr>
        <w:top w:val="none" w:sz="0" w:space="0" w:color="auto"/>
        <w:left w:val="none" w:sz="0" w:space="0" w:color="auto"/>
        <w:bottom w:val="none" w:sz="0" w:space="0" w:color="auto"/>
        <w:right w:val="none" w:sz="0" w:space="0" w:color="auto"/>
      </w:divBdr>
    </w:div>
    <w:div w:id="1043600882">
      <w:bodyDiv w:val="1"/>
      <w:marLeft w:val="0"/>
      <w:marRight w:val="0"/>
      <w:marTop w:val="0"/>
      <w:marBottom w:val="0"/>
      <w:divBdr>
        <w:top w:val="none" w:sz="0" w:space="0" w:color="auto"/>
        <w:left w:val="none" w:sz="0" w:space="0" w:color="auto"/>
        <w:bottom w:val="none" w:sz="0" w:space="0" w:color="auto"/>
        <w:right w:val="none" w:sz="0" w:space="0" w:color="auto"/>
      </w:divBdr>
    </w:div>
    <w:div w:id="1059785101">
      <w:bodyDiv w:val="1"/>
      <w:marLeft w:val="0"/>
      <w:marRight w:val="0"/>
      <w:marTop w:val="0"/>
      <w:marBottom w:val="0"/>
      <w:divBdr>
        <w:top w:val="none" w:sz="0" w:space="0" w:color="auto"/>
        <w:left w:val="none" w:sz="0" w:space="0" w:color="auto"/>
        <w:bottom w:val="none" w:sz="0" w:space="0" w:color="auto"/>
        <w:right w:val="none" w:sz="0" w:space="0" w:color="auto"/>
      </w:divBdr>
    </w:div>
    <w:div w:id="1159923369">
      <w:bodyDiv w:val="1"/>
      <w:marLeft w:val="0"/>
      <w:marRight w:val="0"/>
      <w:marTop w:val="0"/>
      <w:marBottom w:val="0"/>
      <w:divBdr>
        <w:top w:val="none" w:sz="0" w:space="0" w:color="auto"/>
        <w:left w:val="none" w:sz="0" w:space="0" w:color="auto"/>
        <w:bottom w:val="none" w:sz="0" w:space="0" w:color="auto"/>
        <w:right w:val="none" w:sz="0" w:space="0" w:color="auto"/>
      </w:divBdr>
    </w:div>
    <w:div w:id="1208565682">
      <w:bodyDiv w:val="1"/>
      <w:marLeft w:val="0"/>
      <w:marRight w:val="0"/>
      <w:marTop w:val="0"/>
      <w:marBottom w:val="0"/>
      <w:divBdr>
        <w:top w:val="none" w:sz="0" w:space="0" w:color="auto"/>
        <w:left w:val="none" w:sz="0" w:space="0" w:color="auto"/>
        <w:bottom w:val="none" w:sz="0" w:space="0" w:color="auto"/>
        <w:right w:val="none" w:sz="0" w:space="0" w:color="auto"/>
      </w:divBdr>
    </w:div>
    <w:div w:id="1208684437">
      <w:bodyDiv w:val="1"/>
      <w:marLeft w:val="0"/>
      <w:marRight w:val="0"/>
      <w:marTop w:val="0"/>
      <w:marBottom w:val="0"/>
      <w:divBdr>
        <w:top w:val="none" w:sz="0" w:space="0" w:color="auto"/>
        <w:left w:val="none" w:sz="0" w:space="0" w:color="auto"/>
        <w:bottom w:val="none" w:sz="0" w:space="0" w:color="auto"/>
        <w:right w:val="none" w:sz="0" w:space="0" w:color="auto"/>
      </w:divBdr>
    </w:div>
    <w:div w:id="1225678971">
      <w:bodyDiv w:val="1"/>
      <w:marLeft w:val="0"/>
      <w:marRight w:val="0"/>
      <w:marTop w:val="0"/>
      <w:marBottom w:val="0"/>
      <w:divBdr>
        <w:top w:val="none" w:sz="0" w:space="0" w:color="auto"/>
        <w:left w:val="none" w:sz="0" w:space="0" w:color="auto"/>
        <w:bottom w:val="none" w:sz="0" w:space="0" w:color="auto"/>
        <w:right w:val="none" w:sz="0" w:space="0" w:color="auto"/>
      </w:divBdr>
      <w:divsChild>
        <w:div w:id="263614590">
          <w:marLeft w:val="0"/>
          <w:marRight w:val="0"/>
          <w:marTop w:val="0"/>
          <w:marBottom w:val="0"/>
          <w:divBdr>
            <w:top w:val="none" w:sz="0" w:space="0" w:color="auto"/>
            <w:left w:val="none" w:sz="0" w:space="0" w:color="auto"/>
            <w:bottom w:val="none" w:sz="0" w:space="0" w:color="auto"/>
            <w:right w:val="none" w:sz="0" w:space="0" w:color="auto"/>
          </w:divBdr>
        </w:div>
      </w:divsChild>
    </w:div>
    <w:div w:id="1234587122">
      <w:bodyDiv w:val="1"/>
      <w:marLeft w:val="0"/>
      <w:marRight w:val="0"/>
      <w:marTop w:val="0"/>
      <w:marBottom w:val="0"/>
      <w:divBdr>
        <w:top w:val="none" w:sz="0" w:space="0" w:color="auto"/>
        <w:left w:val="none" w:sz="0" w:space="0" w:color="auto"/>
        <w:bottom w:val="none" w:sz="0" w:space="0" w:color="auto"/>
        <w:right w:val="none" w:sz="0" w:space="0" w:color="auto"/>
      </w:divBdr>
    </w:div>
    <w:div w:id="1239485338">
      <w:bodyDiv w:val="1"/>
      <w:marLeft w:val="0"/>
      <w:marRight w:val="0"/>
      <w:marTop w:val="0"/>
      <w:marBottom w:val="0"/>
      <w:divBdr>
        <w:top w:val="none" w:sz="0" w:space="0" w:color="auto"/>
        <w:left w:val="none" w:sz="0" w:space="0" w:color="auto"/>
        <w:bottom w:val="none" w:sz="0" w:space="0" w:color="auto"/>
        <w:right w:val="none" w:sz="0" w:space="0" w:color="auto"/>
      </w:divBdr>
    </w:div>
    <w:div w:id="1243099313">
      <w:bodyDiv w:val="1"/>
      <w:marLeft w:val="0"/>
      <w:marRight w:val="0"/>
      <w:marTop w:val="0"/>
      <w:marBottom w:val="0"/>
      <w:divBdr>
        <w:top w:val="none" w:sz="0" w:space="0" w:color="auto"/>
        <w:left w:val="none" w:sz="0" w:space="0" w:color="auto"/>
        <w:bottom w:val="none" w:sz="0" w:space="0" w:color="auto"/>
        <w:right w:val="none" w:sz="0" w:space="0" w:color="auto"/>
      </w:divBdr>
    </w:div>
    <w:div w:id="1267419787">
      <w:bodyDiv w:val="1"/>
      <w:marLeft w:val="0"/>
      <w:marRight w:val="0"/>
      <w:marTop w:val="0"/>
      <w:marBottom w:val="0"/>
      <w:divBdr>
        <w:top w:val="none" w:sz="0" w:space="0" w:color="auto"/>
        <w:left w:val="none" w:sz="0" w:space="0" w:color="auto"/>
        <w:bottom w:val="none" w:sz="0" w:space="0" w:color="auto"/>
        <w:right w:val="none" w:sz="0" w:space="0" w:color="auto"/>
      </w:divBdr>
    </w:div>
    <w:div w:id="1304625186">
      <w:bodyDiv w:val="1"/>
      <w:marLeft w:val="0"/>
      <w:marRight w:val="0"/>
      <w:marTop w:val="0"/>
      <w:marBottom w:val="0"/>
      <w:divBdr>
        <w:top w:val="none" w:sz="0" w:space="0" w:color="auto"/>
        <w:left w:val="none" w:sz="0" w:space="0" w:color="auto"/>
        <w:bottom w:val="none" w:sz="0" w:space="0" w:color="auto"/>
        <w:right w:val="none" w:sz="0" w:space="0" w:color="auto"/>
      </w:divBdr>
      <w:divsChild>
        <w:div w:id="202252189">
          <w:marLeft w:val="0"/>
          <w:marRight w:val="0"/>
          <w:marTop w:val="0"/>
          <w:marBottom w:val="0"/>
          <w:divBdr>
            <w:top w:val="none" w:sz="0" w:space="0" w:color="auto"/>
            <w:left w:val="none" w:sz="0" w:space="0" w:color="auto"/>
            <w:bottom w:val="none" w:sz="0" w:space="0" w:color="auto"/>
            <w:right w:val="none" w:sz="0" w:space="0" w:color="auto"/>
          </w:divBdr>
        </w:div>
        <w:div w:id="1621522896">
          <w:marLeft w:val="0"/>
          <w:marRight w:val="0"/>
          <w:marTop w:val="0"/>
          <w:marBottom w:val="0"/>
          <w:divBdr>
            <w:top w:val="none" w:sz="0" w:space="0" w:color="auto"/>
            <w:left w:val="none" w:sz="0" w:space="0" w:color="auto"/>
            <w:bottom w:val="none" w:sz="0" w:space="0" w:color="auto"/>
            <w:right w:val="none" w:sz="0" w:space="0" w:color="auto"/>
          </w:divBdr>
        </w:div>
        <w:div w:id="1861889865">
          <w:marLeft w:val="0"/>
          <w:marRight w:val="0"/>
          <w:marTop w:val="0"/>
          <w:marBottom w:val="0"/>
          <w:divBdr>
            <w:top w:val="none" w:sz="0" w:space="0" w:color="auto"/>
            <w:left w:val="none" w:sz="0" w:space="0" w:color="auto"/>
            <w:bottom w:val="none" w:sz="0" w:space="0" w:color="auto"/>
            <w:right w:val="none" w:sz="0" w:space="0" w:color="auto"/>
          </w:divBdr>
        </w:div>
      </w:divsChild>
    </w:div>
    <w:div w:id="1348676376">
      <w:bodyDiv w:val="1"/>
      <w:marLeft w:val="0"/>
      <w:marRight w:val="0"/>
      <w:marTop w:val="0"/>
      <w:marBottom w:val="0"/>
      <w:divBdr>
        <w:top w:val="none" w:sz="0" w:space="0" w:color="auto"/>
        <w:left w:val="none" w:sz="0" w:space="0" w:color="auto"/>
        <w:bottom w:val="none" w:sz="0" w:space="0" w:color="auto"/>
        <w:right w:val="none" w:sz="0" w:space="0" w:color="auto"/>
      </w:divBdr>
    </w:div>
    <w:div w:id="1352686176">
      <w:bodyDiv w:val="1"/>
      <w:marLeft w:val="0"/>
      <w:marRight w:val="0"/>
      <w:marTop w:val="0"/>
      <w:marBottom w:val="0"/>
      <w:divBdr>
        <w:top w:val="none" w:sz="0" w:space="0" w:color="auto"/>
        <w:left w:val="none" w:sz="0" w:space="0" w:color="auto"/>
        <w:bottom w:val="none" w:sz="0" w:space="0" w:color="auto"/>
        <w:right w:val="none" w:sz="0" w:space="0" w:color="auto"/>
      </w:divBdr>
    </w:div>
    <w:div w:id="1376001065">
      <w:bodyDiv w:val="1"/>
      <w:marLeft w:val="0"/>
      <w:marRight w:val="0"/>
      <w:marTop w:val="0"/>
      <w:marBottom w:val="0"/>
      <w:divBdr>
        <w:top w:val="none" w:sz="0" w:space="0" w:color="auto"/>
        <w:left w:val="none" w:sz="0" w:space="0" w:color="auto"/>
        <w:bottom w:val="none" w:sz="0" w:space="0" w:color="auto"/>
        <w:right w:val="none" w:sz="0" w:space="0" w:color="auto"/>
      </w:divBdr>
      <w:divsChild>
        <w:div w:id="1521502268">
          <w:marLeft w:val="0"/>
          <w:marRight w:val="0"/>
          <w:marTop w:val="0"/>
          <w:marBottom w:val="0"/>
          <w:divBdr>
            <w:top w:val="none" w:sz="0" w:space="0" w:color="auto"/>
            <w:left w:val="none" w:sz="0" w:space="0" w:color="auto"/>
            <w:bottom w:val="none" w:sz="0" w:space="0" w:color="auto"/>
            <w:right w:val="none" w:sz="0" w:space="0" w:color="auto"/>
          </w:divBdr>
        </w:div>
      </w:divsChild>
    </w:div>
    <w:div w:id="1395659538">
      <w:bodyDiv w:val="1"/>
      <w:marLeft w:val="0"/>
      <w:marRight w:val="0"/>
      <w:marTop w:val="0"/>
      <w:marBottom w:val="0"/>
      <w:divBdr>
        <w:top w:val="none" w:sz="0" w:space="0" w:color="auto"/>
        <w:left w:val="none" w:sz="0" w:space="0" w:color="auto"/>
        <w:bottom w:val="none" w:sz="0" w:space="0" w:color="auto"/>
        <w:right w:val="none" w:sz="0" w:space="0" w:color="auto"/>
      </w:divBdr>
      <w:divsChild>
        <w:div w:id="866213556">
          <w:marLeft w:val="0"/>
          <w:marRight w:val="0"/>
          <w:marTop w:val="0"/>
          <w:marBottom w:val="0"/>
          <w:divBdr>
            <w:top w:val="none" w:sz="0" w:space="0" w:color="auto"/>
            <w:left w:val="none" w:sz="0" w:space="0" w:color="auto"/>
            <w:bottom w:val="none" w:sz="0" w:space="0" w:color="auto"/>
            <w:right w:val="none" w:sz="0" w:space="0" w:color="auto"/>
          </w:divBdr>
        </w:div>
        <w:div w:id="1711105152">
          <w:marLeft w:val="0"/>
          <w:marRight w:val="0"/>
          <w:marTop w:val="0"/>
          <w:marBottom w:val="0"/>
          <w:divBdr>
            <w:top w:val="none" w:sz="0" w:space="0" w:color="auto"/>
            <w:left w:val="none" w:sz="0" w:space="0" w:color="auto"/>
            <w:bottom w:val="none" w:sz="0" w:space="0" w:color="auto"/>
            <w:right w:val="none" w:sz="0" w:space="0" w:color="auto"/>
          </w:divBdr>
        </w:div>
      </w:divsChild>
    </w:div>
    <w:div w:id="1408041581">
      <w:bodyDiv w:val="1"/>
      <w:marLeft w:val="0"/>
      <w:marRight w:val="0"/>
      <w:marTop w:val="0"/>
      <w:marBottom w:val="0"/>
      <w:divBdr>
        <w:top w:val="none" w:sz="0" w:space="0" w:color="auto"/>
        <w:left w:val="none" w:sz="0" w:space="0" w:color="auto"/>
        <w:bottom w:val="none" w:sz="0" w:space="0" w:color="auto"/>
        <w:right w:val="none" w:sz="0" w:space="0" w:color="auto"/>
      </w:divBdr>
      <w:divsChild>
        <w:div w:id="751901636">
          <w:marLeft w:val="0"/>
          <w:marRight w:val="0"/>
          <w:marTop w:val="0"/>
          <w:marBottom w:val="0"/>
          <w:divBdr>
            <w:top w:val="none" w:sz="0" w:space="0" w:color="auto"/>
            <w:left w:val="none" w:sz="0" w:space="0" w:color="auto"/>
            <w:bottom w:val="none" w:sz="0" w:space="0" w:color="auto"/>
            <w:right w:val="none" w:sz="0" w:space="0" w:color="auto"/>
          </w:divBdr>
        </w:div>
        <w:div w:id="971598864">
          <w:marLeft w:val="0"/>
          <w:marRight w:val="0"/>
          <w:marTop w:val="0"/>
          <w:marBottom w:val="0"/>
          <w:divBdr>
            <w:top w:val="none" w:sz="0" w:space="0" w:color="auto"/>
            <w:left w:val="none" w:sz="0" w:space="0" w:color="auto"/>
            <w:bottom w:val="none" w:sz="0" w:space="0" w:color="auto"/>
            <w:right w:val="none" w:sz="0" w:space="0" w:color="auto"/>
          </w:divBdr>
        </w:div>
      </w:divsChild>
    </w:div>
    <w:div w:id="1415398949">
      <w:bodyDiv w:val="1"/>
      <w:marLeft w:val="0"/>
      <w:marRight w:val="0"/>
      <w:marTop w:val="0"/>
      <w:marBottom w:val="0"/>
      <w:divBdr>
        <w:top w:val="none" w:sz="0" w:space="0" w:color="auto"/>
        <w:left w:val="none" w:sz="0" w:space="0" w:color="auto"/>
        <w:bottom w:val="none" w:sz="0" w:space="0" w:color="auto"/>
        <w:right w:val="none" w:sz="0" w:space="0" w:color="auto"/>
      </w:divBdr>
    </w:div>
    <w:div w:id="1440834725">
      <w:bodyDiv w:val="1"/>
      <w:marLeft w:val="0"/>
      <w:marRight w:val="0"/>
      <w:marTop w:val="0"/>
      <w:marBottom w:val="0"/>
      <w:divBdr>
        <w:top w:val="none" w:sz="0" w:space="0" w:color="auto"/>
        <w:left w:val="none" w:sz="0" w:space="0" w:color="auto"/>
        <w:bottom w:val="none" w:sz="0" w:space="0" w:color="auto"/>
        <w:right w:val="none" w:sz="0" w:space="0" w:color="auto"/>
      </w:divBdr>
      <w:divsChild>
        <w:div w:id="667094636">
          <w:marLeft w:val="0"/>
          <w:marRight w:val="0"/>
          <w:marTop w:val="0"/>
          <w:marBottom w:val="0"/>
          <w:divBdr>
            <w:top w:val="none" w:sz="0" w:space="0" w:color="auto"/>
            <w:left w:val="none" w:sz="0" w:space="0" w:color="auto"/>
            <w:bottom w:val="none" w:sz="0" w:space="0" w:color="auto"/>
            <w:right w:val="none" w:sz="0" w:space="0" w:color="auto"/>
          </w:divBdr>
        </w:div>
      </w:divsChild>
    </w:div>
    <w:div w:id="1457676605">
      <w:bodyDiv w:val="1"/>
      <w:marLeft w:val="0"/>
      <w:marRight w:val="0"/>
      <w:marTop w:val="0"/>
      <w:marBottom w:val="0"/>
      <w:divBdr>
        <w:top w:val="none" w:sz="0" w:space="0" w:color="auto"/>
        <w:left w:val="none" w:sz="0" w:space="0" w:color="auto"/>
        <w:bottom w:val="none" w:sz="0" w:space="0" w:color="auto"/>
        <w:right w:val="none" w:sz="0" w:space="0" w:color="auto"/>
      </w:divBdr>
      <w:divsChild>
        <w:div w:id="970985569">
          <w:marLeft w:val="0"/>
          <w:marRight w:val="0"/>
          <w:marTop w:val="0"/>
          <w:marBottom w:val="0"/>
          <w:divBdr>
            <w:top w:val="none" w:sz="0" w:space="0" w:color="auto"/>
            <w:left w:val="none" w:sz="0" w:space="0" w:color="auto"/>
            <w:bottom w:val="none" w:sz="0" w:space="0" w:color="auto"/>
            <w:right w:val="none" w:sz="0" w:space="0" w:color="auto"/>
          </w:divBdr>
        </w:div>
      </w:divsChild>
    </w:div>
    <w:div w:id="1470783065">
      <w:bodyDiv w:val="1"/>
      <w:marLeft w:val="0"/>
      <w:marRight w:val="0"/>
      <w:marTop w:val="0"/>
      <w:marBottom w:val="0"/>
      <w:divBdr>
        <w:top w:val="none" w:sz="0" w:space="0" w:color="auto"/>
        <w:left w:val="none" w:sz="0" w:space="0" w:color="auto"/>
        <w:bottom w:val="none" w:sz="0" w:space="0" w:color="auto"/>
        <w:right w:val="none" w:sz="0" w:space="0" w:color="auto"/>
      </w:divBdr>
    </w:div>
    <w:div w:id="1496217014">
      <w:bodyDiv w:val="1"/>
      <w:marLeft w:val="0"/>
      <w:marRight w:val="0"/>
      <w:marTop w:val="0"/>
      <w:marBottom w:val="0"/>
      <w:divBdr>
        <w:top w:val="none" w:sz="0" w:space="0" w:color="auto"/>
        <w:left w:val="none" w:sz="0" w:space="0" w:color="auto"/>
        <w:bottom w:val="none" w:sz="0" w:space="0" w:color="auto"/>
        <w:right w:val="none" w:sz="0" w:space="0" w:color="auto"/>
      </w:divBdr>
    </w:div>
    <w:div w:id="1517695219">
      <w:bodyDiv w:val="1"/>
      <w:marLeft w:val="0"/>
      <w:marRight w:val="0"/>
      <w:marTop w:val="0"/>
      <w:marBottom w:val="0"/>
      <w:divBdr>
        <w:top w:val="none" w:sz="0" w:space="0" w:color="auto"/>
        <w:left w:val="none" w:sz="0" w:space="0" w:color="auto"/>
        <w:bottom w:val="none" w:sz="0" w:space="0" w:color="auto"/>
        <w:right w:val="none" w:sz="0" w:space="0" w:color="auto"/>
      </w:divBdr>
    </w:div>
    <w:div w:id="1525708100">
      <w:bodyDiv w:val="1"/>
      <w:marLeft w:val="0"/>
      <w:marRight w:val="0"/>
      <w:marTop w:val="0"/>
      <w:marBottom w:val="0"/>
      <w:divBdr>
        <w:top w:val="none" w:sz="0" w:space="0" w:color="auto"/>
        <w:left w:val="none" w:sz="0" w:space="0" w:color="auto"/>
        <w:bottom w:val="none" w:sz="0" w:space="0" w:color="auto"/>
        <w:right w:val="none" w:sz="0" w:space="0" w:color="auto"/>
      </w:divBdr>
    </w:div>
    <w:div w:id="1527251027">
      <w:bodyDiv w:val="1"/>
      <w:marLeft w:val="0"/>
      <w:marRight w:val="0"/>
      <w:marTop w:val="0"/>
      <w:marBottom w:val="0"/>
      <w:divBdr>
        <w:top w:val="none" w:sz="0" w:space="0" w:color="auto"/>
        <w:left w:val="none" w:sz="0" w:space="0" w:color="auto"/>
        <w:bottom w:val="none" w:sz="0" w:space="0" w:color="auto"/>
        <w:right w:val="none" w:sz="0" w:space="0" w:color="auto"/>
      </w:divBdr>
    </w:div>
    <w:div w:id="1541748338">
      <w:bodyDiv w:val="1"/>
      <w:marLeft w:val="0"/>
      <w:marRight w:val="0"/>
      <w:marTop w:val="0"/>
      <w:marBottom w:val="0"/>
      <w:divBdr>
        <w:top w:val="none" w:sz="0" w:space="0" w:color="auto"/>
        <w:left w:val="none" w:sz="0" w:space="0" w:color="auto"/>
        <w:bottom w:val="none" w:sz="0" w:space="0" w:color="auto"/>
        <w:right w:val="none" w:sz="0" w:space="0" w:color="auto"/>
      </w:divBdr>
    </w:div>
    <w:div w:id="1552960939">
      <w:bodyDiv w:val="1"/>
      <w:marLeft w:val="0"/>
      <w:marRight w:val="0"/>
      <w:marTop w:val="0"/>
      <w:marBottom w:val="0"/>
      <w:divBdr>
        <w:top w:val="none" w:sz="0" w:space="0" w:color="auto"/>
        <w:left w:val="none" w:sz="0" w:space="0" w:color="auto"/>
        <w:bottom w:val="none" w:sz="0" w:space="0" w:color="auto"/>
        <w:right w:val="none" w:sz="0" w:space="0" w:color="auto"/>
      </w:divBdr>
    </w:div>
    <w:div w:id="1583567337">
      <w:bodyDiv w:val="1"/>
      <w:marLeft w:val="0"/>
      <w:marRight w:val="0"/>
      <w:marTop w:val="0"/>
      <w:marBottom w:val="0"/>
      <w:divBdr>
        <w:top w:val="none" w:sz="0" w:space="0" w:color="auto"/>
        <w:left w:val="none" w:sz="0" w:space="0" w:color="auto"/>
        <w:bottom w:val="none" w:sz="0" w:space="0" w:color="auto"/>
        <w:right w:val="none" w:sz="0" w:space="0" w:color="auto"/>
      </w:divBdr>
      <w:divsChild>
        <w:div w:id="89284031">
          <w:marLeft w:val="0"/>
          <w:marRight w:val="0"/>
          <w:marTop w:val="0"/>
          <w:marBottom w:val="0"/>
          <w:divBdr>
            <w:top w:val="none" w:sz="0" w:space="0" w:color="auto"/>
            <w:left w:val="none" w:sz="0" w:space="0" w:color="auto"/>
            <w:bottom w:val="none" w:sz="0" w:space="0" w:color="auto"/>
            <w:right w:val="none" w:sz="0" w:space="0" w:color="auto"/>
          </w:divBdr>
        </w:div>
        <w:div w:id="2119255472">
          <w:marLeft w:val="0"/>
          <w:marRight w:val="0"/>
          <w:marTop w:val="0"/>
          <w:marBottom w:val="0"/>
          <w:divBdr>
            <w:top w:val="none" w:sz="0" w:space="0" w:color="auto"/>
            <w:left w:val="none" w:sz="0" w:space="0" w:color="auto"/>
            <w:bottom w:val="none" w:sz="0" w:space="0" w:color="auto"/>
            <w:right w:val="none" w:sz="0" w:space="0" w:color="auto"/>
          </w:divBdr>
        </w:div>
        <w:div w:id="335501758">
          <w:marLeft w:val="0"/>
          <w:marRight w:val="0"/>
          <w:marTop w:val="0"/>
          <w:marBottom w:val="0"/>
          <w:divBdr>
            <w:top w:val="none" w:sz="0" w:space="0" w:color="auto"/>
            <w:left w:val="none" w:sz="0" w:space="0" w:color="auto"/>
            <w:bottom w:val="none" w:sz="0" w:space="0" w:color="auto"/>
            <w:right w:val="none" w:sz="0" w:space="0" w:color="auto"/>
          </w:divBdr>
        </w:div>
        <w:div w:id="1978534672">
          <w:marLeft w:val="0"/>
          <w:marRight w:val="0"/>
          <w:marTop w:val="0"/>
          <w:marBottom w:val="0"/>
          <w:divBdr>
            <w:top w:val="none" w:sz="0" w:space="0" w:color="auto"/>
            <w:left w:val="none" w:sz="0" w:space="0" w:color="auto"/>
            <w:bottom w:val="none" w:sz="0" w:space="0" w:color="auto"/>
            <w:right w:val="none" w:sz="0" w:space="0" w:color="auto"/>
          </w:divBdr>
        </w:div>
        <w:div w:id="1841433595">
          <w:marLeft w:val="0"/>
          <w:marRight w:val="0"/>
          <w:marTop w:val="0"/>
          <w:marBottom w:val="0"/>
          <w:divBdr>
            <w:top w:val="none" w:sz="0" w:space="0" w:color="auto"/>
            <w:left w:val="none" w:sz="0" w:space="0" w:color="auto"/>
            <w:bottom w:val="none" w:sz="0" w:space="0" w:color="auto"/>
            <w:right w:val="none" w:sz="0" w:space="0" w:color="auto"/>
          </w:divBdr>
        </w:div>
        <w:div w:id="589703199">
          <w:marLeft w:val="0"/>
          <w:marRight w:val="0"/>
          <w:marTop w:val="0"/>
          <w:marBottom w:val="0"/>
          <w:divBdr>
            <w:top w:val="none" w:sz="0" w:space="0" w:color="auto"/>
            <w:left w:val="none" w:sz="0" w:space="0" w:color="auto"/>
            <w:bottom w:val="none" w:sz="0" w:space="0" w:color="auto"/>
            <w:right w:val="none" w:sz="0" w:space="0" w:color="auto"/>
          </w:divBdr>
        </w:div>
        <w:div w:id="923034692">
          <w:marLeft w:val="0"/>
          <w:marRight w:val="0"/>
          <w:marTop w:val="0"/>
          <w:marBottom w:val="0"/>
          <w:divBdr>
            <w:top w:val="none" w:sz="0" w:space="0" w:color="auto"/>
            <w:left w:val="none" w:sz="0" w:space="0" w:color="auto"/>
            <w:bottom w:val="none" w:sz="0" w:space="0" w:color="auto"/>
            <w:right w:val="none" w:sz="0" w:space="0" w:color="auto"/>
          </w:divBdr>
        </w:div>
      </w:divsChild>
    </w:div>
    <w:div w:id="1595822074">
      <w:bodyDiv w:val="1"/>
      <w:marLeft w:val="0"/>
      <w:marRight w:val="0"/>
      <w:marTop w:val="0"/>
      <w:marBottom w:val="0"/>
      <w:divBdr>
        <w:top w:val="none" w:sz="0" w:space="0" w:color="auto"/>
        <w:left w:val="none" w:sz="0" w:space="0" w:color="auto"/>
        <w:bottom w:val="none" w:sz="0" w:space="0" w:color="auto"/>
        <w:right w:val="none" w:sz="0" w:space="0" w:color="auto"/>
      </w:divBdr>
    </w:div>
    <w:div w:id="1596789331">
      <w:bodyDiv w:val="1"/>
      <w:marLeft w:val="0"/>
      <w:marRight w:val="0"/>
      <w:marTop w:val="0"/>
      <w:marBottom w:val="0"/>
      <w:divBdr>
        <w:top w:val="none" w:sz="0" w:space="0" w:color="auto"/>
        <w:left w:val="none" w:sz="0" w:space="0" w:color="auto"/>
        <w:bottom w:val="none" w:sz="0" w:space="0" w:color="auto"/>
        <w:right w:val="none" w:sz="0" w:space="0" w:color="auto"/>
      </w:divBdr>
    </w:div>
    <w:div w:id="1612933560">
      <w:bodyDiv w:val="1"/>
      <w:marLeft w:val="0"/>
      <w:marRight w:val="0"/>
      <w:marTop w:val="0"/>
      <w:marBottom w:val="0"/>
      <w:divBdr>
        <w:top w:val="none" w:sz="0" w:space="0" w:color="auto"/>
        <w:left w:val="none" w:sz="0" w:space="0" w:color="auto"/>
        <w:bottom w:val="none" w:sz="0" w:space="0" w:color="auto"/>
        <w:right w:val="none" w:sz="0" w:space="0" w:color="auto"/>
      </w:divBdr>
    </w:div>
    <w:div w:id="1627347197">
      <w:bodyDiv w:val="1"/>
      <w:marLeft w:val="0"/>
      <w:marRight w:val="0"/>
      <w:marTop w:val="0"/>
      <w:marBottom w:val="0"/>
      <w:divBdr>
        <w:top w:val="none" w:sz="0" w:space="0" w:color="auto"/>
        <w:left w:val="none" w:sz="0" w:space="0" w:color="auto"/>
        <w:bottom w:val="none" w:sz="0" w:space="0" w:color="auto"/>
        <w:right w:val="none" w:sz="0" w:space="0" w:color="auto"/>
      </w:divBdr>
    </w:div>
    <w:div w:id="1638147371">
      <w:bodyDiv w:val="1"/>
      <w:marLeft w:val="0"/>
      <w:marRight w:val="0"/>
      <w:marTop w:val="0"/>
      <w:marBottom w:val="0"/>
      <w:divBdr>
        <w:top w:val="none" w:sz="0" w:space="0" w:color="auto"/>
        <w:left w:val="none" w:sz="0" w:space="0" w:color="auto"/>
        <w:bottom w:val="none" w:sz="0" w:space="0" w:color="auto"/>
        <w:right w:val="none" w:sz="0" w:space="0" w:color="auto"/>
      </w:divBdr>
    </w:div>
    <w:div w:id="1678657815">
      <w:bodyDiv w:val="1"/>
      <w:marLeft w:val="0"/>
      <w:marRight w:val="0"/>
      <w:marTop w:val="0"/>
      <w:marBottom w:val="0"/>
      <w:divBdr>
        <w:top w:val="none" w:sz="0" w:space="0" w:color="auto"/>
        <w:left w:val="none" w:sz="0" w:space="0" w:color="auto"/>
        <w:bottom w:val="none" w:sz="0" w:space="0" w:color="auto"/>
        <w:right w:val="none" w:sz="0" w:space="0" w:color="auto"/>
      </w:divBdr>
    </w:div>
    <w:div w:id="1683051522">
      <w:bodyDiv w:val="1"/>
      <w:marLeft w:val="0"/>
      <w:marRight w:val="0"/>
      <w:marTop w:val="0"/>
      <w:marBottom w:val="0"/>
      <w:divBdr>
        <w:top w:val="none" w:sz="0" w:space="0" w:color="auto"/>
        <w:left w:val="none" w:sz="0" w:space="0" w:color="auto"/>
        <w:bottom w:val="none" w:sz="0" w:space="0" w:color="auto"/>
        <w:right w:val="none" w:sz="0" w:space="0" w:color="auto"/>
      </w:divBdr>
    </w:div>
    <w:div w:id="1718889645">
      <w:bodyDiv w:val="1"/>
      <w:marLeft w:val="0"/>
      <w:marRight w:val="0"/>
      <w:marTop w:val="0"/>
      <w:marBottom w:val="0"/>
      <w:divBdr>
        <w:top w:val="none" w:sz="0" w:space="0" w:color="auto"/>
        <w:left w:val="none" w:sz="0" w:space="0" w:color="auto"/>
        <w:bottom w:val="none" w:sz="0" w:space="0" w:color="auto"/>
        <w:right w:val="none" w:sz="0" w:space="0" w:color="auto"/>
      </w:divBdr>
    </w:div>
    <w:div w:id="1723677722">
      <w:bodyDiv w:val="1"/>
      <w:marLeft w:val="0"/>
      <w:marRight w:val="0"/>
      <w:marTop w:val="0"/>
      <w:marBottom w:val="0"/>
      <w:divBdr>
        <w:top w:val="none" w:sz="0" w:space="0" w:color="auto"/>
        <w:left w:val="none" w:sz="0" w:space="0" w:color="auto"/>
        <w:bottom w:val="none" w:sz="0" w:space="0" w:color="auto"/>
        <w:right w:val="none" w:sz="0" w:space="0" w:color="auto"/>
      </w:divBdr>
      <w:divsChild>
        <w:div w:id="250899096">
          <w:marLeft w:val="0"/>
          <w:marRight w:val="0"/>
          <w:marTop w:val="0"/>
          <w:marBottom w:val="0"/>
          <w:divBdr>
            <w:top w:val="none" w:sz="0" w:space="0" w:color="auto"/>
            <w:left w:val="none" w:sz="0" w:space="0" w:color="auto"/>
            <w:bottom w:val="none" w:sz="0" w:space="0" w:color="auto"/>
            <w:right w:val="none" w:sz="0" w:space="0" w:color="auto"/>
          </w:divBdr>
          <w:divsChild>
            <w:div w:id="1066075874">
              <w:marLeft w:val="0"/>
              <w:marRight w:val="0"/>
              <w:marTop w:val="0"/>
              <w:marBottom w:val="0"/>
              <w:divBdr>
                <w:top w:val="none" w:sz="0" w:space="0" w:color="auto"/>
                <w:left w:val="none" w:sz="0" w:space="0" w:color="auto"/>
                <w:bottom w:val="none" w:sz="0" w:space="0" w:color="auto"/>
                <w:right w:val="none" w:sz="0" w:space="0" w:color="auto"/>
              </w:divBdr>
              <w:divsChild>
                <w:div w:id="104355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790933">
          <w:marLeft w:val="0"/>
          <w:marRight w:val="0"/>
          <w:marTop w:val="0"/>
          <w:marBottom w:val="0"/>
          <w:divBdr>
            <w:top w:val="none" w:sz="0" w:space="0" w:color="auto"/>
            <w:left w:val="none" w:sz="0" w:space="0" w:color="auto"/>
            <w:bottom w:val="none" w:sz="0" w:space="0" w:color="auto"/>
            <w:right w:val="none" w:sz="0" w:space="0" w:color="auto"/>
          </w:divBdr>
        </w:div>
        <w:div w:id="439759202">
          <w:marLeft w:val="0"/>
          <w:marRight w:val="0"/>
          <w:marTop w:val="0"/>
          <w:marBottom w:val="0"/>
          <w:divBdr>
            <w:top w:val="none" w:sz="0" w:space="0" w:color="auto"/>
            <w:left w:val="none" w:sz="0" w:space="0" w:color="auto"/>
            <w:bottom w:val="none" w:sz="0" w:space="0" w:color="auto"/>
            <w:right w:val="none" w:sz="0" w:space="0" w:color="auto"/>
          </w:divBdr>
        </w:div>
        <w:div w:id="525338688">
          <w:marLeft w:val="0"/>
          <w:marRight w:val="0"/>
          <w:marTop w:val="0"/>
          <w:marBottom w:val="0"/>
          <w:divBdr>
            <w:top w:val="none" w:sz="0" w:space="0" w:color="auto"/>
            <w:left w:val="none" w:sz="0" w:space="0" w:color="auto"/>
            <w:bottom w:val="none" w:sz="0" w:space="0" w:color="auto"/>
            <w:right w:val="none" w:sz="0" w:space="0" w:color="auto"/>
          </w:divBdr>
          <w:divsChild>
            <w:div w:id="125511253">
              <w:marLeft w:val="0"/>
              <w:marRight w:val="0"/>
              <w:marTop w:val="0"/>
              <w:marBottom w:val="0"/>
              <w:divBdr>
                <w:top w:val="none" w:sz="0" w:space="0" w:color="auto"/>
                <w:left w:val="none" w:sz="0" w:space="0" w:color="auto"/>
                <w:bottom w:val="none" w:sz="0" w:space="0" w:color="auto"/>
                <w:right w:val="none" w:sz="0" w:space="0" w:color="auto"/>
              </w:divBdr>
            </w:div>
          </w:divsChild>
        </w:div>
        <w:div w:id="671877720">
          <w:marLeft w:val="0"/>
          <w:marRight w:val="0"/>
          <w:marTop w:val="0"/>
          <w:marBottom w:val="0"/>
          <w:divBdr>
            <w:top w:val="none" w:sz="0" w:space="0" w:color="auto"/>
            <w:left w:val="none" w:sz="0" w:space="0" w:color="auto"/>
            <w:bottom w:val="none" w:sz="0" w:space="0" w:color="auto"/>
            <w:right w:val="none" w:sz="0" w:space="0" w:color="auto"/>
          </w:divBdr>
        </w:div>
        <w:div w:id="744885499">
          <w:marLeft w:val="0"/>
          <w:marRight w:val="0"/>
          <w:marTop w:val="0"/>
          <w:marBottom w:val="0"/>
          <w:divBdr>
            <w:top w:val="none" w:sz="0" w:space="0" w:color="auto"/>
            <w:left w:val="none" w:sz="0" w:space="0" w:color="auto"/>
            <w:bottom w:val="none" w:sz="0" w:space="0" w:color="auto"/>
            <w:right w:val="none" w:sz="0" w:space="0" w:color="auto"/>
          </w:divBdr>
          <w:divsChild>
            <w:div w:id="66847652">
              <w:marLeft w:val="0"/>
              <w:marRight w:val="0"/>
              <w:marTop w:val="0"/>
              <w:marBottom w:val="0"/>
              <w:divBdr>
                <w:top w:val="none" w:sz="0" w:space="0" w:color="auto"/>
                <w:left w:val="none" w:sz="0" w:space="0" w:color="auto"/>
                <w:bottom w:val="none" w:sz="0" w:space="0" w:color="auto"/>
                <w:right w:val="none" w:sz="0" w:space="0" w:color="auto"/>
              </w:divBdr>
            </w:div>
          </w:divsChild>
        </w:div>
        <w:div w:id="884172184">
          <w:marLeft w:val="0"/>
          <w:marRight w:val="0"/>
          <w:marTop w:val="0"/>
          <w:marBottom w:val="0"/>
          <w:divBdr>
            <w:top w:val="none" w:sz="0" w:space="0" w:color="auto"/>
            <w:left w:val="none" w:sz="0" w:space="0" w:color="auto"/>
            <w:bottom w:val="none" w:sz="0" w:space="0" w:color="auto"/>
            <w:right w:val="none" w:sz="0" w:space="0" w:color="auto"/>
          </w:divBdr>
        </w:div>
        <w:div w:id="1146623238">
          <w:marLeft w:val="0"/>
          <w:marRight w:val="0"/>
          <w:marTop w:val="0"/>
          <w:marBottom w:val="0"/>
          <w:divBdr>
            <w:top w:val="none" w:sz="0" w:space="0" w:color="auto"/>
            <w:left w:val="none" w:sz="0" w:space="0" w:color="auto"/>
            <w:bottom w:val="none" w:sz="0" w:space="0" w:color="auto"/>
            <w:right w:val="none" w:sz="0" w:space="0" w:color="auto"/>
          </w:divBdr>
          <w:divsChild>
            <w:div w:id="339041859">
              <w:marLeft w:val="0"/>
              <w:marRight w:val="0"/>
              <w:marTop w:val="0"/>
              <w:marBottom w:val="0"/>
              <w:divBdr>
                <w:top w:val="none" w:sz="0" w:space="0" w:color="auto"/>
                <w:left w:val="none" w:sz="0" w:space="0" w:color="auto"/>
                <w:bottom w:val="none" w:sz="0" w:space="0" w:color="auto"/>
                <w:right w:val="none" w:sz="0" w:space="0" w:color="auto"/>
              </w:divBdr>
            </w:div>
          </w:divsChild>
        </w:div>
        <w:div w:id="1152789951">
          <w:marLeft w:val="0"/>
          <w:marRight w:val="0"/>
          <w:marTop w:val="0"/>
          <w:marBottom w:val="0"/>
          <w:divBdr>
            <w:top w:val="none" w:sz="0" w:space="0" w:color="auto"/>
            <w:left w:val="none" w:sz="0" w:space="0" w:color="auto"/>
            <w:bottom w:val="none" w:sz="0" w:space="0" w:color="auto"/>
            <w:right w:val="none" w:sz="0" w:space="0" w:color="auto"/>
          </w:divBdr>
          <w:divsChild>
            <w:div w:id="410736287">
              <w:marLeft w:val="0"/>
              <w:marRight w:val="0"/>
              <w:marTop w:val="0"/>
              <w:marBottom w:val="0"/>
              <w:divBdr>
                <w:top w:val="none" w:sz="0" w:space="0" w:color="auto"/>
                <w:left w:val="none" w:sz="0" w:space="0" w:color="auto"/>
                <w:bottom w:val="none" w:sz="0" w:space="0" w:color="auto"/>
                <w:right w:val="none" w:sz="0" w:space="0" w:color="auto"/>
              </w:divBdr>
            </w:div>
          </w:divsChild>
        </w:div>
        <w:div w:id="1364211975">
          <w:marLeft w:val="0"/>
          <w:marRight w:val="0"/>
          <w:marTop w:val="0"/>
          <w:marBottom w:val="0"/>
          <w:divBdr>
            <w:top w:val="none" w:sz="0" w:space="0" w:color="auto"/>
            <w:left w:val="none" w:sz="0" w:space="0" w:color="auto"/>
            <w:bottom w:val="none" w:sz="0" w:space="0" w:color="auto"/>
            <w:right w:val="none" w:sz="0" w:space="0" w:color="auto"/>
          </w:divBdr>
          <w:divsChild>
            <w:div w:id="692611125">
              <w:marLeft w:val="0"/>
              <w:marRight w:val="0"/>
              <w:marTop w:val="0"/>
              <w:marBottom w:val="0"/>
              <w:divBdr>
                <w:top w:val="none" w:sz="0" w:space="0" w:color="auto"/>
                <w:left w:val="none" w:sz="0" w:space="0" w:color="auto"/>
                <w:bottom w:val="none" w:sz="0" w:space="0" w:color="auto"/>
                <w:right w:val="none" w:sz="0" w:space="0" w:color="auto"/>
              </w:divBdr>
            </w:div>
          </w:divsChild>
        </w:div>
        <w:div w:id="1674450011">
          <w:marLeft w:val="0"/>
          <w:marRight w:val="0"/>
          <w:marTop w:val="0"/>
          <w:marBottom w:val="0"/>
          <w:divBdr>
            <w:top w:val="none" w:sz="0" w:space="0" w:color="auto"/>
            <w:left w:val="none" w:sz="0" w:space="0" w:color="auto"/>
            <w:bottom w:val="none" w:sz="0" w:space="0" w:color="auto"/>
            <w:right w:val="none" w:sz="0" w:space="0" w:color="auto"/>
          </w:divBdr>
          <w:divsChild>
            <w:div w:id="1810172504">
              <w:marLeft w:val="0"/>
              <w:marRight w:val="0"/>
              <w:marTop w:val="0"/>
              <w:marBottom w:val="0"/>
              <w:divBdr>
                <w:top w:val="none" w:sz="0" w:space="0" w:color="auto"/>
                <w:left w:val="none" w:sz="0" w:space="0" w:color="auto"/>
                <w:bottom w:val="none" w:sz="0" w:space="0" w:color="auto"/>
                <w:right w:val="none" w:sz="0" w:space="0" w:color="auto"/>
              </w:divBdr>
              <w:divsChild>
                <w:div w:id="214711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97559">
          <w:marLeft w:val="0"/>
          <w:marRight w:val="0"/>
          <w:marTop w:val="0"/>
          <w:marBottom w:val="0"/>
          <w:divBdr>
            <w:top w:val="none" w:sz="0" w:space="0" w:color="auto"/>
            <w:left w:val="none" w:sz="0" w:space="0" w:color="auto"/>
            <w:bottom w:val="none" w:sz="0" w:space="0" w:color="auto"/>
            <w:right w:val="none" w:sz="0" w:space="0" w:color="auto"/>
          </w:divBdr>
        </w:div>
        <w:div w:id="1687907488">
          <w:marLeft w:val="0"/>
          <w:marRight w:val="0"/>
          <w:marTop w:val="0"/>
          <w:marBottom w:val="0"/>
          <w:divBdr>
            <w:top w:val="none" w:sz="0" w:space="0" w:color="auto"/>
            <w:left w:val="none" w:sz="0" w:space="0" w:color="auto"/>
            <w:bottom w:val="none" w:sz="0" w:space="0" w:color="auto"/>
            <w:right w:val="none" w:sz="0" w:space="0" w:color="auto"/>
          </w:divBdr>
        </w:div>
        <w:div w:id="1794639277">
          <w:marLeft w:val="0"/>
          <w:marRight w:val="0"/>
          <w:marTop w:val="0"/>
          <w:marBottom w:val="0"/>
          <w:divBdr>
            <w:top w:val="none" w:sz="0" w:space="0" w:color="auto"/>
            <w:left w:val="none" w:sz="0" w:space="0" w:color="auto"/>
            <w:bottom w:val="none" w:sz="0" w:space="0" w:color="auto"/>
            <w:right w:val="none" w:sz="0" w:space="0" w:color="auto"/>
          </w:divBdr>
          <w:divsChild>
            <w:div w:id="1263731628">
              <w:marLeft w:val="0"/>
              <w:marRight w:val="0"/>
              <w:marTop w:val="0"/>
              <w:marBottom w:val="0"/>
              <w:divBdr>
                <w:top w:val="none" w:sz="0" w:space="0" w:color="auto"/>
                <w:left w:val="none" w:sz="0" w:space="0" w:color="auto"/>
                <w:bottom w:val="none" w:sz="0" w:space="0" w:color="auto"/>
                <w:right w:val="none" w:sz="0" w:space="0" w:color="auto"/>
              </w:divBdr>
              <w:divsChild>
                <w:div w:id="52232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827004">
          <w:marLeft w:val="0"/>
          <w:marRight w:val="0"/>
          <w:marTop w:val="0"/>
          <w:marBottom w:val="0"/>
          <w:divBdr>
            <w:top w:val="none" w:sz="0" w:space="0" w:color="auto"/>
            <w:left w:val="none" w:sz="0" w:space="0" w:color="auto"/>
            <w:bottom w:val="none" w:sz="0" w:space="0" w:color="auto"/>
            <w:right w:val="none" w:sz="0" w:space="0" w:color="auto"/>
          </w:divBdr>
          <w:divsChild>
            <w:div w:id="1210530105">
              <w:marLeft w:val="0"/>
              <w:marRight w:val="0"/>
              <w:marTop w:val="0"/>
              <w:marBottom w:val="0"/>
              <w:divBdr>
                <w:top w:val="none" w:sz="0" w:space="0" w:color="auto"/>
                <w:left w:val="none" w:sz="0" w:space="0" w:color="auto"/>
                <w:bottom w:val="none" w:sz="0" w:space="0" w:color="auto"/>
                <w:right w:val="none" w:sz="0" w:space="0" w:color="auto"/>
              </w:divBdr>
              <w:divsChild>
                <w:div w:id="203491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74756">
          <w:marLeft w:val="0"/>
          <w:marRight w:val="0"/>
          <w:marTop w:val="0"/>
          <w:marBottom w:val="0"/>
          <w:divBdr>
            <w:top w:val="none" w:sz="0" w:space="0" w:color="auto"/>
            <w:left w:val="none" w:sz="0" w:space="0" w:color="auto"/>
            <w:bottom w:val="none" w:sz="0" w:space="0" w:color="auto"/>
            <w:right w:val="none" w:sz="0" w:space="0" w:color="auto"/>
          </w:divBdr>
        </w:div>
        <w:div w:id="1871452462">
          <w:marLeft w:val="0"/>
          <w:marRight w:val="0"/>
          <w:marTop w:val="0"/>
          <w:marBottom w:val="0"/>
          <w:divBdr>
            <w:top w:val="none" w:sz="0" w:space="0" w:color="auto"/>
            <w:left w:val="none" w:sz="0" w:space="0" w:color="auto"/>
            <w:bottom w:val="none" w:sz="0" w:space="0" w:color="auto"/>
            <w:right w:val="none" w:sz="0" w:space="0" w:color="auto"/>
          </w:divBdr>
          <w:divsChild>
            <w:div w:id="1904097430">
              <w:marLeft w:val="0"/>
              <w:marRight w:val="0"/>
              <w:marTop w:val="0"/>
              <w:marBottom w:val="0"/>
              <w:divBdr>
                <w:top w:val="none" w:sz="0" w:space="0" w:color="auto"/>
                <w:left w:val="none" w:sz="0" w:space="0" w:color="auto"/>
                <w:bottom w:val="none" w:sz="0" w:space="0" w:color="auto"/>
                <w:right w:val="none" w:sz="0" w:space="0" w:color="auto"/>
              </w:divBdr>
            </w:div>
          </w:divsChild>
        </w:div>
        <w:div w:id="1898933629">
          <w:marLeft w:val="0"/>
          <w:marRight w:val="0"/>
          <w:marTop w:val="0"/>
          <w:marBottom w:val="0"/>
          <w:divBdr>
            <w:top w:val="none" w:sz="0" w:space="0" w:color="auto"/>
            <w:left w:val="none" w:sz="0" w:space="0" w:color="auto"/>
            <w:bottom w:val="none" w:sz="0" w:space="0" w:color="auto"/>
            <w:right w:val="none" w:sz="0" w:space="0" w:color="auto"/>
          </w:divBdr>
          <w:divsChild>
            <w:div w:id="1405713880">
              <w:marLeft w:val="0"/>
              <w:marRight w:val="0"/>
              <w:marTop w:val="0"/>
              <w:marBottom w:val="0"/>
              <w:divBdr>
                <w:top w:val="none" w:sz="0" w:space="0" w:color="auto"/>
                <w:left w:val="none" w:sz="0" w:space="0" w:color="auto"/>
                <w:bottom w:val="none" w:sz="0" w:space="0" w:color="auto"/>
                <w:right w:val="none" w:sz="0" w:space="0" w:color="auto"/>
              </w:divBdr>
              <w:divsChild>
                <w:div w:id="120548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17323">
          <w:marLeft w:val="0"/>
          <w:marRight w:val="0"/>
          <w:marTop w:val="0"/>
          <w:marBottom w:val="0"/>
          <w:divBdr>
            <w:top w:val="none" w:sz="0" w:space="0" w:color="auto"/>
            <w:left w:val="none" w:sz="0" w:space="0" w:color="auto"/>
            <w:bottom w:val="none" w:sz="0" w:space="0" w:color="auto"/>
            <w:right w:val="none" w:sz="0" w:space="0" w:color="auto"/>
          </w:divBdr>
        </w:div>
        <w:div w:id="2054429122">
          <w:marLeft w:val="0"/>
          <w:marRight w:val="0"/>
          <w:marTop w:val="0"/>
          <w:marBottom w:val="0"/>
          <w:divBdr>
            <w:top w:val="none" w:sz="0" w:space="0" w:color="auto"/>
            <w:left w:val="none" w:sz="0" w:space="0" w:color="auto"/>
            <w:bottom w:val="none" w:sz="0" w:space="0" w:color="auto"/>
            <w:right w:val="none" w:sz="0" w:space="0" w:color="auto"/>
          </w:divBdr>
          <w:divsChild>
            <w:div w:id="1659307922">
              <w:marLeft w:val="0"/>
              <w:marRight w:val="0"/>
              <w:marTop w:val="0"/>
              <w:marBottom w:val="0"/>
              <w:divBdr>
                <w:top w:val="none" w:sz="0" w:space="0" w:color="auto"/>
                <w:left w:val="none" w:sz="0" w:space="0" w:color="auto"/>
                <w:bottom w:val="none" w:sz="0" w:space="0" w:color="auto"/>
                <w:right w:val="none" w:sz="0" w:space="0" w:color="auto"/>
              </w:divBdr>
              <w:divsChild>
                <w:div w:id="2857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168172">
      <w:bodyDiv w:val="1"/>
      <w:marLeft w:val="0"/>
      <w:marRight w:val="0"/>
      <w:marTop w:val="0"/>
      <w:marBottom w:val="0"/>
      <w:divBdr>
        <w:top w:val="none" w:sz="0" w:space="0" w:color="auto"/>
        <w:left w:val="none" w:sz="0" w:space="0" w:color="auto"/>
        <w:bottom w:val="none" w:sz="0" w:space="0" w:color="auto"/>
        <w:right w:val="none" w:sz="0" w:space="0" w:color="auto"/>
      </w:divBdr>
    </w:div>
    <w:div w:id="1769229981">
      <w:bodyDiv w:val="1"/>
      <w:marLeft w:val="0"/>
      <w:marRight w:val="0"/>
      <w:marTop w:val="0"/>
      <w:marBottom w:val="0"/>
      <w:divBdr>
        <w:top w:val="none" w:sz="0" w:space="0" w:color="auto"/>
        <w:left w:val="none" w:sz="0" w:space="0" w:color="auto"/>
        <w:bottom w:val="none" w:sz="0" w:space="0" w:color="auto"/>
        <w:right w:val="none" w:sz="0" w:space="0" w:color="auto"/>
      </w:divBdr>
    </w:div>
    <w:div w:id="1794516643">
      <w:bodyDiv w:val="1"/>
      <w:marLeft w:val="0"/>
      <w:marRight w:val="0"/>
      <w:marTop w:val="0"/>
      <w:marBottom w:val="0"/>
      <w:divBdr>
        <w:top w:val="none" w:sz="0" w:space="0" w:color="auto"/>
        <w:left w:val="none" w:sz="0" w:space="0" w:color="auto"/>
        <w:bottom w:val="none" w:sz="0" w:space="0" w:color="auto"/>
        <w:right w:val="none" w:sz="0" w:space="0" w:color="auto"/>
      </w:divBdr>
      <w:divsChild>
        <w:div w:id="397676377">
          <w:marLeft w:val="0"/>
          <w:marRight w:val="0"/>
          <w:marTop w:val="0"/>
          <w:marBottom w:val="0"/>
          <w:divBdr>
            <w:top w:val="none" w:sz="0" w:space="0" w:color="auto"/>
            <w:left w:val="none" w:sz="0" w:space="0" w:color="auto"/>
            <w:bottom w:val="none" w:sz="0" w:space="0" w:color="auto"/>
            <w:right w:val="none" w:sz="0" w:space="0" w:color="auto"/>
          </w:divBdr>
        </w:div>
        <w:div w:id="682049481">
          <w:marLeft w:val="0"/>
          <w:marRight w:val="0"/>
          <w:marTop w:val="0"/>
          <w:marBottom w:val="0"/>
          <w:divBdr>
            <w:top w:val="none" w:sz="0" w:space="0" w:color="auto"/>
            <w:left w:val="none" w:sz="0" w:space="0" w:color="auto"/>
            <w:bottom w:val="none" w:sz="0" w:space="0" w:color="auto"/>
            <w:right w:val="none" w:sz="0" w:space="0" w:color="auto"/>
          </w:divBdr>
        </w:div>
        <w:div w:id="1930892419">
          <w:marLeft w:val="0"/>
          <w:marRight w:val="0"/>
          <w:marTop w:val="0"/>
          <w:marBottom w:val="0"/>
          <w:divBdr>
            <w:top w:val="none" w:sz="0" w:space="0" w:color="auto"/>
            <w:left w:val="none" w:sz="0" w:space="0" w:color="auto"/>
            <w:bottom w:val="none" w:sz="0" w:space="0" w:color="auto"/>
            <w:right w:val="none" w:sz="0" w:space="0" w:color="auto"/>
          </w:divBdr>
        </w:div>
      </w:divsChild>
    </w:div>
    <w:div w:id="1819835956">
      <w:bodyDiv w:val="1"/>
      <w:marLeft w:val="0"/>
      <w:marRight w:val="0"/>
      <w:marTop w:val="0"/>
      <w:marBottom w:val="0"/>
      <w:divBdr>
        <w:top w:val="none" w:sz="0" w:space="0" w:color="auto"/>
        <w:left w:val="none" w:sz="0" w:space="0" w:color="auto"/>
        <w:bottom w:val="none" w:sz="0" w:space="0" w:color="auto"/>
        <w:right w:val="none" w:sz="0" w:space="0" w:color="auto"/>
      </w:divBdr>
    </w:div>
    <w:div w:id="1896967491">
      <w:bodyDiv w:val="1"/>
      <w:marLeft w:val="0"/>
      <w:marRight w:val="0"/>
      <w:marTop w:val="0"/>
      <w:marBottom w:val="0"/>
      <w:divBdr>
        <w:top w:val="none" w:sz="0" w:space="0" w:color="auto"/>
        <w:left w:val="none" w:sz="0" w:space="0" w:color="auto"/>
        <w:bottom w:val="none" w:sz="0" w:space="0" w:color="auto"/>
        <w:right w:val="none" w:sz="0" w:space="0" w:color="auto"/>
      </w:divBdr>
      <w:divsChild>
        <w:div w:id="1179386559">
          <w:marLeft w:val="0"/>
          <w:marRight w:val="0"/>
          <w:marTop w:val="0"/>
          <w:marBottom w:val="0"/>
          <w:divBdr>
            <w:top w:val="none" w:sz="0" w:space="0" w:color="auto"/>
            <w:left w:val="none" w:sz="0" w:space="0" w:color="auto"/>
            <w:bottom w:val="none" w:sz="0" w:space="0" w:color="auto"/>
            <w:right w:val="none" w:sz="0" w:space="0" w:color="auto"/>
          </w:divBdr>
        </w:div>
      </w:divsChild>
    </w:div>
    <w:div w:id="1898780936">
      <w:bodyDiv w:val="1"/>
      <w:marLeft w:val="0"/>
      <w:marRight w:val="0"/>
      <w:marTop w:val="0"/>
      <w:marBottom w:val="0"/>
      <w:divBdr>
        <w:top w:val="none" w:sz="0" w:space="0" w:color="auto"/>
        <w:left w:val="none" w:sz="0" w:space="0" w:color="auto"/>
        <w:bottom w:val="none" w:sz="0" w:space="0" w:color="auto"/>
        <w:right w:val="none" w:sz="0" w:space="0" w:color="auto"/>
      </w:divBdr>
    </w:div>
    <w:div w:id="1906448629">
      <w:bodyDiv w:val="1"/>
      <w:marLeft w:val="0"/>
      <w:marRight w:val="0"/>
      <w:marTop w:val="0"/>
      <w:marBottom w:val="0"/>
      <w:divBdr>
        <w:top w:val="none" w:sz="0" w:space="0" w:color="auto"/>
        <w:left w:val="none" w:sz="0" w:space="0" w:color="auto"/>
        <w:bottom w:val="none" w:sz="0" w:space="0" w:color="auto"/>
        <w:right w:val="none" w:sz="0" w:space="0" w:color="auto"/>
      </w:divBdr>
      <w:divsChild>
        <w:div w:id="258872549">
          <w:marLeft w:val="0"/>
          <w:marRight w:val="0"/>
          <w:marTop w:val="0"/>
          <w:marBottom w:val="0"/>
          <w:divBdr>
            <w:top w:val="none" w:sz="0" w:space="0" w:color="auto"/>
            <w:left w:val="none" w:sz="0" w:space="0" w:color="auto"/>
            <w:bottom w:val="none" w:sz="0" w:space="0" w:color="auto"/>
            <w:right w:val="none" w:sz="0" w:space="0" w:color="auto"/>
          </w:divBdr>
        </w:div>
        <w:div w:id="339545292">
          <w:marLeft w:val="0"/>
          <w:marRight w:val="0"/>
          <w:marTop w:val="0"/>
          <w:marBottom w:val="0"/>
          <w:divBdr>
            <w:top w:val="none" w:sz="0" w:space="0" w:color="auto"/>
            <w:left w:val="none" w:sz="0" w:space="0" w:color="auto"/>
            <w:bottom w:val="none" w:sz="0" w:space="0" w:color="auto"/>
            <w:right w:val="none" w:sz="0" w:space="0" w:color="auto"/>
          </w:divBdr>
        </w:div>
        <w:div w:id="1958102530">
          <w:marLeft w:val="0"/>
          <w:marRight w:val="0"/>
          <w:marTop w:val="0"/>
          <w:marBottom w:val="0"/>
          <w:divBdr>
            <w:top w:val="none" w:sz="0" w:space="0" w:color="auto"/>
            <w:left w:val="none" w:sz="0" w:space="0" w:color="auto"/>
            <w:bottom w:val="none" w:sz="0" w:space="0" w:color="auto"/>
            <w:right w:val="none" w:sz="0" w:space="0" w:color="auto"/>
          </w:divBdr>
        </w:div>
        <w:div w:id="1217814646">
          <w:marLeft w:val="0"/>
          <w:marRight w:val="0"/>
          <w:marTop w:val="0"/>
          <w:marBottom w:val="0"/>
          <w:divBdr>
            <w:top w:val="none" w:sz="0" w:space="0" w:color="auto"/>
            <w:left w:val="none" w:sz="0" w:space="0" w:color="auto"/>
            <w:bottom w:val="none" w:sz="0" w:space="0" w:color="auto"/>
            <w:right w:val="none" w:sz="0" w:space="0" w:color="auto"/>
          </w:divBdr>
        </w:div>
        <w:div w:id="1171723875">
          <w:marLeft w:val="0"/>
          <w:marRight w:val="0"/>
          <w:marTop w:val="0"/>
          <w:marBottom w:val="0"/>
          <w:divBdr>
            <w:top w:val="none" w:sz="0" w:space="0" w:color="auto"/>
            <w:left w:val="none" w:sz="0" w:space="0" w:color="auto"/>
            <w:bottom w:val="none" w:sz="0" w:space="0" w:color="auto"/>
            <w:right w:val="none" w:sz="0" w:space="0" w:color="auto"/>
          </w:divBdr>
        </w:div>
        <w:div w:id="1662000224">
          <w:marLeft w:val="0"/>
          <w:marRight w:val="0"/>
          <w:marTop w:val="0"/>
          <w:marBottom w:val="0"/>
          <w:divBdr>
            <w:top w:val="none" w:sz="0" w:space="0" w:color="auto"/>
            <w:left w:val="none" w:sz="0" w:space="0" w:color="auto"/>
            <w:bottom w:val="none" w:sz="0" w:space="0" w:color="auto"/>
            <w:right w:val="none" w:sz="0" w:space="0" w:color="auto"/>
          </w:divBdr>
        </w:div>
        <w:div w:id="713580131">
          <w:marLeft w:val="0"/>
          <w:marRight w:val="0"/>
          <w:marTop w:val="0"/>
          <w:marBottom w:val="0"/>
          <w:divBdr>
            <w:top w:val="none" w:sz="0" w:space="0" w:color="auto"/>
            <w:left w:val="none" w:sz="0" w:space="0" w:color="auto"/>
            <w:bottom w:val="none" w:sz="0" w:space="0" w:color="auto"/>
            <w:right w:val="none" w:sz="0" w:space="0" w:color="auto"/>
          </w:divBdr>
        </w:div>
        <w:div w:id="319888588">
          <w:marLeft w:val="0"/>
          <w:marRight w:val="0"/>
          <w:marTop w:val="0"/>
          <w:marBottom w:val="0"/>
          <w:divBdr>
            <w:top w:val="none" w:sz="0" w:space="0" w:color="auto"/>
            <w:left w:val="none" w:sz="0" w:space="0" w:color="auto"/>
            <w:bottom w:val="none" w:sz="0" w:space="0" w:color="auto"/>
            <w:right w:val="none" w:sz="0" w:space="0" w:color="auto"/>
          </w:divBdr>
        </w:div>
        <w:div w:id="1456293507">
          <w:marLeft w:val="0"/>
          <w:marRight w:val="0"/>
          <w:marTop w:val="0"/>
          <w:marBottom w:val="0"/>
          <w:divBdr>
            <w:top w:val="none" w:sz="0" w:space="0" w:color="auto"/>
            <w:left w:val="none" w:sz="0" w:space="0" w:color="auto"/>
            <w:bottom w:val="none" w:sz="0" w:space="0" w:color="auto"/>
            <w:right w:val="none" w:sz="0" w:space="0" w:color="auto"/>
          </w:divBdr>
        </w:div>
        <w:div w:id="1024286310">
          <w:marLeft w:val="0"/>
          <w:marRight w:val="0"/>
          <w:marTop w:val="0"/>
          <w:marBottom w:val="0"/>
          <w:divBdr>
            <w:top w:val="none" w:sz="0" w:space="0" w:color="auto"/>
            <w:left w:val="none" w:sz="0" w:space="0" w:color="auto"/>
            <w:bottom w:val="none" w:sz="0" w:space="0" w:color="auto"/>
            <w:right w:val="none" w:sz="0" w:space="0" w:color="auto"/>
          </w:divBdr>
        </w:div>
        <w:div w:id="629095140">
          <w:marLeft w:val="0"/>
          <w:marRight w:val="0"/>
          <w:marTop w:val="0"/>
          <w:marBottom w:val="0"/>
          <w:divBdr>
            <w:top w:val="none" w:sz="0" w:space="0" w:color="auto"/>
            <w:left w:val="none" w:sz="0" w:space="0" w:color="auto"/>
            <w:bottom w:val="none" w:sz="0" w:space="0" w:color="auto"/>
            <w:right w:val="none" w:sz="0" w:space="0" w:color="auto"/>
          </w:divBdr>
        </w:div>
        <w:div w:id="1759018360">
          <w:marLeft w:val="0"/>
          <w:marRight w:val="0"/>
          <w:marTop w:val="0"/>
          <w:marBottom w:val="0"/>
          <w:divBdr>
            <w:top w:val="none" w:sz="0" w:space="0" w:color="auto"/>
            <w:left w:val="none" w:sz="0" w:space="0" w:color="auto"/>
            <w:bottom w:val="none" w:sz="0" w:space="0" w:color="auto"/>
            <w:right w:val="none" w:sz="0" w:space="0" w:color="auto"/>
          </w:divBdr>
        </w:div>
        <w:div w:id="584803695">
          <w:marLeft w:val="0"/>
          <w:marRight w:val="0"/>
          <w:marTop w:val="0"/>
          <w:marBottom w:val="0"/>
          <w:divBdr>
            <w:top w:val="none" w:sz="0" w:space="0" w:color="auto"/>
            <w:left w:val="none" w:sz="0" w:space="0" w:color="auto"/>
            <w:bottom w:val="none" w:sz="0" w:space="0" w:color="auto"/>
            <w:right w:val="none" w:sz="0" w:space="0" w:color="auto"/>
          </w:divBdr>
        </w:div>
        <w:div w:id="1758134294">
          <w:marLeft w:val="0"/>
          <w:marRight w:val="0"/>
          <w:marTop w:val="0"/>
          <w:marBottom w:val="0"/>
          <w:divBdr>
            <w:top w:val="none" w:sz="0" w:space="0" w:color="auto"/>
            <w:left w:val="none" w:sz="0" w:space="0" w:color="auto"/>
            <w:bottom w:val="none" w:sz="0" w:space="0" w:color="auto"/>
            <w:right w:val="none" w:sz="0" w:space="0" w:color="auto"/>
          </w:divBdr>
        </w:div>
        <w:div w:id="1546989956">
          <w:marLeft w:val="0"/>
          <w:marRight w:val="0"/>
          <w:marTop w:val="0"/>
          <w:marBottom w:val="0"/>
          <w:divBdr>
            <w:top w:val="none" w:sz="0" w:space="0" w:color="auto"/>
            <w:left w:val="none" w:sz="0" w:space="0" w:color="auto"/>
            <w:bottom w:val="none" w:sz="0" w:space="0" w:color="auto"/>
            <w:right w:val="none" w:sz="0" w:space="0" w:color="auto"/>
          </w:divBdr>
        </w:div>
        <w:div w:id="531773851">
          <w:marLeft w:val="0"/>
          <w:marRight w:val="0"/>
          <w:marTop w:val="0"/>
          <w:marBottom w:val="0"/>
          <w:divBdr>
            <w:top w:val="none" w:sz="0" w:space="0" w:color="auto"/>
            <w:left w:val="none" w:sz="0" w:space="0" w:color="auto"/>
            <w:bottom w:val="none" w:sz="0" w:space="0" w:color="auto"/>
            <w:right w:val="none" w:sz="0" w:space="0" w:color="auto"/>
          </w:divBdr>
        </w:div>
        <w:div w:id="275909049">
          <w:marLeft w:val="0"/>
          <w:marRight w:val="0"/>
          <w:marTop w:val="0"/>
          <w:marBottom w:val="0"/>
          <w:divBdr>
            <w:top w:val="none" w:sz="0" w:space="0" w:color="auto"/>
            <w:left w:val="none" w:sz="0" w:space="0" w:color="auto"/>
            <w:bottom w:val="none" w:sz="0" w:space="0" w:color="auto"/>
            <w:right w:val="none" w:sz="0" w:space="0" w:color="auto"/>
          </w:divBdr>
        </w:div>
        <w:div w:id="83111861">
          <w:marLeft w:val="0"/>
          <w:marRight w:val="0"/>
          <w:marTop w:val="0"/>
          <w:marBottom w:val="0"/>
          <w:divBdr>
            <w:top w:val="none" w:sz="0" w:space="0" w:color="auto"/>
            <w:left w:val="none" w:sz="0" w:space="0" w:color="auto"/>
            <w:bottom w:val="none" w:sz="0" w:space="0" w:color="auto"/>
            <w:right w:val="none" w:sz="0" w:space="0" w:color="auto"/>
          </w:divBdr>
        </w:div>
        <w:div w:id="1138643627">
          <w:marLeft w:val="0"/>
          <w:marRight w:val="0"/>
          <w:marTop w:val="0"/>
          <w:marBottom w:val="0"/>
          <w:divBdr>
            <w:top w:val="none" w:sz="0" w:space="0" w:color="auto"/>
            <w:left w:val="none" w:sz="0" w:space="0" w:color="auto"/>
            <w:bottom w:val="none" w:sz="0" w:space="0" w:color="auto"/>
            <w:right w:val="none" w:sz="0" w:space="0" w:color="auto"/>
          </w:divBdr>
        </w:div>
        <w:div w:id="190799493">
          <w:marLeft w:val="0"/>
          <w:marRight w:val="0"/>
          <w:marTop w:val="0"/>
          <w:marBottom w:val="0"/>
          <w:divBdr>
            <w:top w:val="none" w:sz="0" w:space="0" w:color="auto"/>
            <w:left w:val="none" w:sz="0" w:space="0" w:color="auto"/>
            <w:bottom w:val="none" w:sz="0" w:space="0" w:color="auto"/>
            <w:right w:val="none" w:sz="0" w:space="0" w:color="auto"/>
          </w:divBdr>
        </w:div>
        <w:div w:id="1261376874">
          <w:marLeft w:val="0"/>
          <w:marRight w:val="0"/>
          <w:marTop w:val="0"/>
          <w:marBottom w:val="0"/>
          <w:divBdr>
            <w:top w:val="none" w:sz="0" w:space="0" w:color="auto"/>
            <w:left w:val="none" w:sz="0" w:space="0" w:color="auto"/>
            <w:bottom w:val="none" w:sz="0" w:space="0" w:color="auto"/>
            <w:right w:val="none" w:sz="0" w:space="0" w:color="auto"/>
          </w:divBdr>
        </w:div>
        <w:div w:id="514417160">
          <w:marLeft w:val="0"/>
          <w:marRight w:val="0"/>
          <w:marTop w:val="0"/>
          <w:marBottom w:val="0"/>
          <w:divBdr>
            <w:top w:val="none" w:sz="0" w:space="0" w:color="auto"/>
            <w:left w:val="none" w:sz="0" w:space="0" w:color="auto"/>
            <w:bottom w:val="none" w:sz="0" w:space="0" w:color="auto"/>
            <w:right w:val="none" w:sz="0" w:space="0" w:color="auto"/>
          </w:divBdr>
        </w:div>
        <w:div w:id="1905409921">
          <w:marLeft w:val="0"/>
          <w:marRight w:val="0"/>
          <w:marTop w:val="0"/>
          <w:marBottom w:val="0"/>
          <w:divBdr>
            <w:top w:val="none" w:sz="0" w:space="0" w:color="auto"/>
            <w:left w:val="none" w:sz="0" w:space="0" w:color="auto"/>
            <w:bottom w:val="none" w:sz="0" w:space="0" w:color="auto"/>
            <w:right w:val="none" w:sz="0" w:space="0" w:color="auto"/>
          </w:divBdr>
        </w:div>
        <w:div w:id="341081176">
          <w:marLeft w:val="0"/>
          <w:marRight w:val="0"/>
          <w:marTop w:val="0"/>
          <w:marBottom w:val="0"/>
          <w:divBdr>
            <w:top w:val="none" w:sz="0" w:space="0" w:color="auto"/>
            <w:left w:val="none" w:sz="0" w:space="0" w:color="auto"/>
            <w:bottom w:val="none" w:sz="0" w:space="0" w:color="auto"/>
            <w:right w:val="none" w:sz="0" w:space="0" w:color="auto"/>
          </w:divBdr>
        </w:div>
      </w:divsChild>
    </w:div>
    <w:div w:id="1932201652">
      <w:bodyDiv w:val="1"/>
      <w:marLeft w:val="0"/>
      <w:marRight w:val="0"/>
      <w:marTop w:val="0"/>
      <w:marBottom w:val="0"/>
      <w:divBdr>
        <w:top w:val="none" w:sz="0" w:space="0" w:color="auto"/>
        <w:left w:val="none" w:sz="0" w:space="0" w:color="auto"/>
        <w:bottom w:val="none" w:sz="0" w:space="0" w:color="auto"/>
        <w:right w:val="none" w:sz="0" w:space="0" w:color="auto"/>
      </w:divBdr>
    </w:div>
    <w:div w:id="1937130431">
      <w:bodyDiv w:val="1"/>
      <w:marLeft w:val="0"/>
      <w:marRight w:val="0"/>
      <w:marTop w:val="0"/>
      <w:marBottom w:val="0"/>
      <w:divBdr>
        <w:top w:val="none" w:sz="0" w:space="0" w:color="auto"/>
        <w:left w:val="none" w:sz="0" w:space="0" w:color="auto"/>
        <w:bottom w:val="none" w:sz="0" w:space="0" w:color="auto"/>
        <w:right w:val="none" w:sz="0" w:space="0" w:color="auto"/>
      </w:divBdr>
    </w:div>
    <w:div w:id="1958759673">
      <w:bodyDiv w:val="1"/>
      <w:marLeft w:val="0"/>
      <w:marRight w:val="0"/>
      <w:marTop w:val="0"/>
      <w:marBottom w:val="0"/>
      <w:divBdr>
        <w:top w:val="none" w:sz="0" w:space="0" w:color="auto"/>
        <w:left w:val="none" w:sz="0" w:space="0" w:color="auto"/>
        <w:bottom w:val="none" w:sz="0" w:space="0" w:color="auto"/>
        <w:right w:val="none" w:sz="0" w:space="0" w:color="auto"/>
      </w:divBdr>
    </w:div>
    <w:div w:id="1965186056">
      <w:bodyDiv w:val="1"/>
      <w:marLeft w:val="0"/>
      <w:marRight w:val="0"/>
      <w:marTop w:val="0"/>
      <w:marBottom w:val="0"/>
      <w:divBdr>
        <w:top w:val="none" w:sz="0" w:space="0" w:color="auto"/>
        <w:left w:val="none" w:sz="0" w:space="0" w:color="auto"/>
        <w:bottom w:val="none" w:sz="0" w:space="0" w:color="auto"/>
        <w:right w:val="none" w:sz="0" w:space="0" w:color="auto"/>
      </w:divBdr>
    </w:div>
    <w:div w:id="1990817728">
      <w:bodyDiv w:val="1"/>
      <w:marLeft w:val="0"/>
      <w:marRight w:val="0"/>
      <w:marTop w:val="0"/>
      <w:marBottom w:val="0"/>
      <w:divBdr>
        <w:top w:val="none" w:sz="0" w:space="0" w:color="auto"/>
        <w:left w:val="none" w:sz="0" w:space="0" w:color="auto"/>
        <w:bottom w:val="none" w:sz="0" w:space="0" w:color="auto"/>
        <w:right w:val="none" w:sz="0" w:space="0" w:color="auto"/>
      </w:divBdr>
      <w:divsChild>
        <w:div w:id="600723374">
          <w:marLeft w:val="547"/>
          <w:marRight w:val="0"/>
          <w:marTop w:val="134"/>
          <w:marBottom w:val="0"/>
          <w:divBdr>
            <w:top w:val="none" w:sz="0" w:space="0" w:color="auto"/>
            <w:left w:val="none" w:sz="0" w:space="0" w:color="auto"/>
            <w:bottom w:val="none" w:sz="0" w:space="0" w:color="auto"/>
            <w:right w:val="none" w:sz="0" w:space="0" w:color="auto"/>
          </w:divBdr>
        </w:div>
        <w:div w:id="983584216">
          <w:marLeft w:val="547"/>
          <w:marRight w:val="0"/>
          <w:marTop w:val="134"/>
          <w:marBottom w:val="0"/>
          <w:divBdr>
            <w:top w:val="none" w:sz="0" w:space="0" w:color="auto"/>
            <w:left w:val="none" w:sz="0" w:space="0" w:color="auto"/>
            <w:bottom w:val="none" w:sz="0" w:space="0" w:color="auto"/>
            <w:right w:val="none" w:sz="0" w:space="0" w:color="auto"/>
          </w:divBdr>
        </w:div>
        <w:div w:id="1095636064">
          <w:marLeft w:val="547"/>
          <w:marRight w:val="0"/>
          <w:marTop w:val="134"/>
          <w:marBottom w:val="0"/>
          <w:divBdr>
            <w:top w:val="none" w:sz="0" w:space="0" w:color="auto"/>
            <w:left w:val="none" w:sz="0" w:space="0" w:color="auto"/>
            <w:bottom w:val="none" w:sz="0" w:space="0" w:color="auto"/>
            <w:right w:val="none" w:sz="0" w:space="0" w:color="auto"/>
          </w:divBdr>
        </w:div>
        <w:div w:id="1764759500">
          <w:marLeft w:val="547"/>
          <w:marRight w:val="0"/>
          <w:marTop w:val="134"/>
          <w:marBottom w:val="0"/>
          <w:divBdr>
            <w:top w:val="none" w:sz="0" w:space="0" w:color="auto"/>
            <w:left w:val="none" w:sz="0" w:space="0" w:color="auto"/>
            <w:bottom w:val="none" w:sz="0" w:space="0" w:color="auto"/>
            <w:right w:val="none" w:sz="0" w:space="0" w:color="auto"/>
          </w:divBdr>
        </w:div>
        <w:div w:id="1767994841">
          <w:marLeft w:val="547"/>
          <w:marRight w:val="0"/>
          <w:marTop w:val="134"/>
          <w:marBottom w:val="0"/>
          <w:divBdr>
            <w:top w:val="none" w:sz="0" w:space="0" w:color="auto"/>
            <w:left w:val="none" w:sz="0" w:space="0" w:color="auto"/>
            <w:bottom w:val="none" w:sz="0" w:space="0" w:color="auto"/>
            <w:right w:val="none" w:sz="0" w:space="0" w:color="auto"/>
          </w:divBdr>
        </w:div>
        <w:div w:id="1846242855">
          <w:marLeft w:val="547"/>
          <w:marRight w:val="0"/>
          <w:marTop w:val="134"/>
          <w:marBottom w:val="0"/>
          <w:divBdr>
            <w:top w:val="none" w:sz="0" w:space="0" w:color="auto"/>
            <w:left w:val="none" w:sz="0" w:space="0" w:color="auto"/>
            <w:bottom w:val="none" w:sz="0" w:space="0" w:color="auto"/>
            <w:right w:val="none" w:sz="0" w:space="0" w:color="auto"/>
          </w:divBdr>
        </w:div>
      </w:divsChild>
    </w:div>
    <w:div w:id="2019888785">
      <w:bodyDiv w:val="1"/>
      <w:marLeft w:val="0"/>
      <w:marRight w:val="0"/>
      <w:marTop w:val="0"/>
      <w:marBottom w:val="0"/>
      <w:divBdr>
        <w:top w:val="none" w:sz="0" w:space="0" w:color="auto"/>
        <w:left w:val="none" w:sz="0" w:space="0" w:color="auto"/>
        <w:bottom w:val="none" w:sz="0" w:space="0" w:color="auto"/>
        <w:right w:val="none" w:sz="0" w:space="0" w:color="auto"/>
      </w:divBdr>
    </w:div>
    <w:div w:id="2031953457">
      <w:bodyDiv w:val="1"/>
      <w:marLeft w:val="0"/>
      <w:marRight w:val="0"/>
      <w:marTop w:val="0"/>
      <w:marBottom w:val="0"/>
      <w:divBdr>
        <w:top w:val="none" w:sz="0" w:space="0" w:color="auto"/>
        <w:left w:val="none" w:sz="0" w:space="0" w:color="auto"/>
        <w:bottom w:val="none" w:sz="0" w:space="0" w:color="auto"/>
        <w:right w:val="none" w:sz="0" w:space="0" w:color="auto"/>
      </w:divBdr>
      <w:divsChild>
        <w:div w:id="804080275">
          <w:marLeft w:val="0"/>
          <w:marRight w:val="0"/>
          <w:marTop w:val="0"/>
          <w:marBottom w:val="0"/>
          <w:divBdr>
            <w:top w:val="none" w:sz="0" w:space="0" w:color="auto"/>
            <w:left w:val="none" w:sz="0" w:space="0" w:color="auto"/>
            <w:bottom w:val="none" w:sz="0" w:space="0" w:color="auto"/>
            <w:right w:val="none" w:sz="0" w:space="0" w:color="auto"/>
          </w:divBdr>
        </w:div>
        <w:div w:id="1537087434">
          <w:marLeft w:val="0"/>
          <w:marRight w:val="0"/>
          <w:marTop w:val="0"/>
          <w:marBottom w:val="0"/>
          <w:divBdr>
            <w:top w:val="none" w:sz="0" w:space="0" w:color="auto"/>
            <w:left w:val="none" w:sz="0" w:space="0" w:color="auto"/>
            <w:bottom w:val="none" w:sz="0" w:space="0" w:color="auto"/>
            <w:right w:val="none" w:sz="0" w:space="0" w:color="auto"/>
          </w:divBdr>
        </w:div>
      </w:divsChild>
    </w:div>
    <w:div w:id="2083941844">
      <w:bodyDiv w:val="1"/>
      <w:marLeft w:val="0"/>
      <w:marRight w:val="0"/>
      <w:marTop w:val="0"/>
      <w:marBottom w:val="0"/>
      <w:divBdr>
        <w:top w:val="none" w:sz="0" w:space="0" w:color="auto"/>
        <w:left w:val="none" w:sz="0" w:space="0" w:color="auto"/>
        <w:bottom w:val="none" w:sz="0" w:space="0" w:color="auto"/>
        <w:right w:val="none" w:sz="0" w:space="0" w:color="auto"/>
      </w:divBdr>
    </w:div>
    <w:div w:id="2140799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emf"/><Relationship Id="rId299" Type="http://schemas.openxmlformats.org/officeDocument/2006/relationships/oleObject" Target="embeddings/oleObject50.bin"/><Relationship Id="rId303" Type="http://schemas.openxmlformats.org/officeDocument/2006/relationships/image" Target="media/image216.emf"/><Relationship Id="rId21" Type="http://schemas.openxmlformats.org/officeDocument/2006/relationships/image" Target="media/image11.emf"/><Relationship Id="rId42" Type="http://schemas.openxmlformats.org/officeDocument/2006/relationships/image" Target="media/image18.png"/><Relationship Id="rId63" Type="http://schemas.openxmlformats.org/officeDocument/2006/relationships/oleObject" Target="embeddings/oleObject1.bin"/><Relationship Id="rId84" Type="http://schemas.openxmlformats.org/officeDocument/2006/relationships/image" Target="media/image47.png"/><Relationship Id="rId138" Type="http://schemas.openxmlformats.org/officeDocument/2006/relationships/image" Target="media/image93.emf"/><Relationship Id="rId159" Type="http://schemas.openxmlformats.org/officeDocument/2006/relationships/image" Target="media/image114.emf"/><Relationship Id="rId324" Type="http://schemas.openxmlformats.org/officeDocument/2006/relationships/image" Target="media/image230.emf"/><Relationship Id="rId170" Type="http://schemas.openxmlformats.org/officeDocument/2006/relationships/image" Target="media/image125.png"/><Relationship Id="rId191" Type="http://schemas.openxmlformats.org/officeDocument/2006/relationships/oleObject" Target="embeddings/oleObject15.bin"/><Relationship Id="rId205" Type="http://schemas.openxmlformats.org/officeDocument/2006/relationships/image" Target="media/image153.emf"/><Relationship Id="rId226" Type="http://schemas.openxmlformats.org/officeDocument/2006/relationships/image" Target="media/image167.emf"/><Relationship Id="rId247" Type="http://schemas.openxmlformats.org/officeDocument/2006/relationships/image" Target="media/image180.emf"/><Relationship Id="rId107" Type="http://schemas.openxmlformats.org/officeDocument/2006/relationships/image" Target="media/image64.jpeg"/><Relationship Id="rId268" Type="http://schemas.openxmlformats.org/officeDocument/2006/relationships/image" Target="media/image194.emf"/><Relationship Id="rId289" Type="http://schemas.openxmlformats.org/officeDocument/2006/relationships/image" Target="media/image207.emf"/><Relationship Id="rId11" Type="http://schemas.openxmlformats.org/officeDocument/2006/relationships/image" Target="media/image3.png"/><Relationship Id="rId32" Type="http://schemas.openxmlformats.org/officeDocument/2006/relationships/hyperlink" Target="http://es.wikipedia.org/w/index.php?title=Log%C3%ADstica_externa&amp;action=edit&amp;redlink=1" TargetMode="External"/><Relationship Id="rId53" Type="http://schemas.openxmlformats.org/officeDocument/2006/relationships/footer" Target="footer3.xml"/><Relationship Id="rId74" Type="http://schemas.openxmlformats.org/officeDocument/2006/relationships/image" Target="media/image40.jpeg"/><Relationship Id="rId128" Type="http://schemas.openxmlformats.org/officeDocument/2006/relationships/image" Target="media/image83.png"/><Relationship Id="rId149" Type="http://schemas.openxmlformats.org/officeDocument/2006/relationships/image" Target="media/image104.png"/><Relationship Id="rId314" Type="http://schemas.openxmlformats.org/officeDocument/2006/relationships/image" Target="media/image223.emf"/><Relationship Id="rId5" Type="http://schemas.openxmlformats.org/officeDocument/2006/relationships/webSettings" Target="webSettings.xml"/><Relationship Id="rId95" Type="http://schemas.openxmlformats.org/officeDocument/2006/relationships/image" Target="media/image55.png"/><Relationship Id="rId160" Type="http://schemas.openxmlformats.org/officeDocument/2006/relationships/image" Target="media/image115.png"/><Relationship Id="rId181" Type="http://schemas.openxmlformats.org/officeDocument/2006/relationships/image" Target="media/image136.jpeg"/><Relationship Id="rId216" Type="http://schemas.openxmlformats.org/officeDocument/2006/relationships/oleObject" Target="embeddings/oleObject20.bin"/><Relationship Id="rId237" Type="http://schemas.openxmlformats.org/officeDocument/2006/relationships/image" Target="media/image174.emf"/><Relationship Id="rId258" Type="http://schemas.openxmlformats.org/officeDocument/2006/relationships/oleObject" Target="embeddings/oleObject35.bin"/><Relationship Id="rId279" Type="http://schemas.openxmlformats.org/officeDocument/2006/relationships/oleObject" Target="embeddings/oleObject43.bin"/><Relationship Id="rId22" Type="http://schemas.openxmlformats.org/officeDocument/2006/relationships/image" Target="media/image12.emf"/><Relationship Id="rId43" Type="http://schemas.openxmlformats.org/officeDocument/2006/relationships/image" Target="media/image19.png"/><Relationship Id="rId64" Type="http://schemas.openxmlformats.org/officeDocument/2006/relationships/image" Target="media/image32.emf"/><Relationship Id="rId118" Type="http://schemas.openxmlformats.org/officeDocument/2006/relationships/image" Target="media/image73.png"/><Relationship Id="rId139" Type="http://schemas.openxmlformats.org/officeDocument/2006/relationships/image" Target="media/image94.png"/><Relationship Id="rId290" Type="http://schemas.openxmlformats.org/officeDocument/2006/relationships/oleObject" Target="embeddings/oleObject47.bin"/><Relationship Id="rId304" Type="http://schemas.openxmlformats.org/officeDocument/2006/relationships/oleObject" Target="embeddings/oleObject52.bin"/><Relationship Id="rId325" Type="http://schemas.openxmlformats.org/officeDocument/2006/relationships/image" Target="media/image231.emf"/><Relationship Id="rId85" Type="http://schemas.openxmlformats.org/officeDocument/2006/relationships/image" Target="media/image48.jpeg"/><Relationship Id="rId150" Type="http://schemas.openxmlformats.org/officeDocument/2006/relationships/image" Target="media/image105.emf"/><Relationship Id="rId171" Type="http://schemas.openxmlformats.org/officeDocument/2006/relationships/image" Target="media/image126.emf"/><Relationship Id="rId192" Type="http://schemas.openxmlformats.org/officeDocument/2006/relationships/image" Target="media/image144.emf"/><Relationship Id="rId206" Type="http://schemas.openxmlformats.org/officeDocument/2006/relationships/image" Target="media/image154.emf"/><Relationship Id="rId227" Type="http://schemas.openxmlformats.org/officeDocument/2006/relationships/image" Target="media/image168.emf"/><Relationship Id="rId248" Type="http://schemas.openxmlformats.org/officeDocument/2006/relationships/image" Target="media/image181.emf"/><Relationship Id="rId269" Type="http://schemas.openxmlformats.org/officeDocument/2006/relationships/oleObject" Target="embeddings/oleObject39.bin"/><Relationship Id="rId12" Type="http://schemas.openxmlformats.org/officeDocument/2006/relationships/image" Target="media/image4.png"/><Relationship Id="rId33" Type="http://schemas.openxmlformats.org/officeDocument/2006/relationships/hyperlink" Target="http://es.wikipedia.org/wiki/Marketing" TargetMode="External"/><Relationship Id="rId108" Type="http://schemas.openxmlformats.org/officeDocument/2006/relationships/image" Target="media/image65.emf"/><Relationship Id="rId129" Type="http://schemas.openxmlformats.org/officeDocument/2006/relationships/image" Target="media/image84.emf"/><Relationship Id="rId280" Type="http://schemas.openxmlformats.org/officeDocument/2006/relationships/image" Target="media/image201.emf"/><Relationship Id="rId315" Type="http://schemas.openxmlformats.org/officeDocument/2006/relationships/oleObject" Target="embeddings/oleObject56.bin"/><Relationship Id="rId54" Type="http://schemas.openxmlformats.org/officeDocument/2006/relationships/image" Target="media/image23.jpeg"/><Relationship Id="rId75" Type="http://schemas.openxmlformats.org/officeDocument/2006/relationships/image" Target="media/image41.emf"/><Relationship Id="rId96" Type="http://schemas.openxmlformats.org/officeDocument/2006/relationships/image" Target="media/image56.jpeg"/><Relationship Id="rId140" Type="http://schemas.openxmlformats.org/officeDocument/2006/relationships/image" Target="media/image95.png"/><Relationship Id="rId161" Type="http://schemas.openxmlformats.org/officeDocument/2006/relationships/image" Target="media/image116.png"/><Relationship Id="rId182" Type="http://schemas.openxmlformats.org/officeDocument/2006/relationships/image" Target="media/image137.emf"/><Relationship Id="rId217" Type="http://schemas.openxmlformats.org/officeDocument/2006/relationships/image" Target="media/image161.emf"/><Relationship Id="rId6" Type="http://schemas.openxmlformats.org/officeDocument/2006/relationships/footnotes" Target="footnotes.xml"/><Relationship Id="rId238" Type="http://schemas.openxmlformats.org/officeDocument/2006/relationships/image" Target="media/image175.emf"/><Relationship Id="rId259" Type="http://schemas.openxmlformats.org/officeDocument/2006/relationships/image" Target="media/image188.emf"/><Relationship Id="rId23" Type="http://schemas.openxmlformats.org/officeDocument/2006/relationships/chart" Target="charts/chart1.xml"/><Relationship Id="rId119" Type="http://schemas.openxmlformats.org/officeDocument/2006/relationships/image" Target="media/image74.png"/><Relationship Id="rId270" Type="http://schemas.openxmlformats.org/officeDocument/2006/relationships/image" Target="media/image195.emf"/><Relationship Id="rId291" Type="http://schemas.openxmlformats.org/officeDocument/2006/relationships/image" Target="media/image208.emf"/><Relationship Id="rId305" Type="http://schemas.openxmlformats.org/officeDocument/2006/relationships/image" Target="media/image217.emf"/><Relationship Id="rId326" Type="http://schemas.openxmlformats.org/officeDocument/2006/relationships/image" Target="media/image232.emf"/><Relationship Id="rId44" Type="http://schemas.openxmlformats.org/officeDocument/2006/relationships/hyperlink" Target="http://www.monografias.com/trabajos13/mapro/mapro.shtml" TargetMode="External"/><Relationship Id="rId65" Type="http://schemas.openxmlformats.org/officeDocument/2006/relationships/image" Target="media/image33.emf"/><Relationship Id="rId86" Type="http://schemas.openxmlformats.org/officeDocument/2006/relationships/image" Target="media/image49.emf"/><Relationship Id="rId130" Type="http://schemas.openxmlformats.org/officeDocument/2006/relationships/image" Target="media/image85.png"/><Relationship Id="rId151" Type="http://schemas.openxmlformats.org/officeDocument/2006/relationships/image" Target="media/image106.png"/><Relationship Id="rId172" Type="http://schemas.openxmlformats.org/officeDocument/2006/relationships/image" Target="media/image127.png"/><Relationship Id="rId193" Type="http://schemas.openxmlformats.org/officeDocument/2006/relationships/image" Target="media/image145.emf"/><Relationship Id="rId207" Type="http://schemas.openxmlformats.org/officeDocument/2006/relationships/oleObject" Target="embeddings/oleObject17.bin"/><Relationship Id="rId228" Type="http://schemas.openxmlformats.org/officeDocument/2006/relationships/oleObject" Target="embeddings/oleObject24.bin"/><Relationship Id="rId249" Type="http://schemas.openxmlformats.org/officeDocument/2006/relationships/oleObject" Target="embeddings/oleObject32.bin"/><Relationship Id="rId13" Type="http://schemas.openxmlformats.org/officeDocument/2006/relationships/image" Target="media/image5.png"/><Relationship Id="rId109" Type="http://schemas.openxmlformats.org/officeDocument/2006/relationships/oleObject" Target="embeddings/oleObject13.bin"/><Relationship Id="rId260" Type="http://schemas.openxmlformats.org/officeDocument/2006/relationships/image" Target="media/image189.emf"/><Relationship Id="rId281" Type="http://schemas.openxmlformats.org/officeDocument/2006/relationships/image" Target="media/image202.emf"/><Relationship Id="rId316" Type="http://schemas.openxmlformats.org/officeDocument/2006/relationships/image" Target="media/image224.emf"/><Relationship Id="rId34" Type="http://schemas.openxmlformats.org/officeDocument/2006/relationships/hyperlink" Target="http://es.wikipedia.org/wiki/Ventas" TargetMode="External"/><Relationship Id="rId55" Type="http://schemas.openxmlformats.org/officeDocument/2006/relationships/image" Target="media/image24.emf"/><Relationship Id="rId76" Type="http://schemas.openxmlformats.org/officeDocument/2006/relationships/oleObject" Target="embeddings/oleObject4.bin"/><Relationship Id="rId97" Type="http://schemas.openxmlformats.org/officeDocument/2006/relationships/image" Target="media/image57.emf"/><Relationship Id="rId120" Type="http://schemas.openxmlformats.org/officeDocument/2006/relationships/image" Target="media/image75.emf"/><Relationship Id="rId141" Type="http://schemas.openxmlformats.org/officeDocument/2006/relationships/image" Target="media/image96.emf"/><Relationship Id="rId7" Type="http://schemas.openxmlformats.org/officeDocument/2006/relationships/endnotes" Target="endnotes.xml"/><Relationship Id="rId162" Type="http://schemas.openxmlformats.org/officeDocument/2006/relationships/image" Target="media/image117.emf"/><Relationship Id="rId183" Type="http://schemas.openxmlformats.org/officeDocument/2006/relationships/image" Target="media/image138.emf"/><Relationship Id="rId218" Type="http://schemas.openxmlformats.org/officeDocument/2006/relationships/image" Target="media/image162.emf"/><Relationship Id="rId239" Type="http://schemas.openxmlformats.org/officeDocument/2006/relationships/oleObject" Target="embeddings/oleObject28.bin"/><Relationship Id="rId250" Type="http://schemas.openxmlformats.org/officeDocument/2006/relationships/image" Target="media/image182.emf"/><Relationship Id="rId271" Type="http://schemas.openxmlformats.org/officeDocument/2006/relationships/oleObject" Target="embeddings/oleObject40.bin"/><Relationship Id="rId292" Type="http://schemas.openxmlformats.org/officeDocument/2006/relationships/oleObject" Target="embeddings/oleObject48.bin"/><Relationship Id="rId306" Type="http://schemas.openxmlformats.org/officeDocument/2006/relationships/image" Target="media/image218.emf"/><Relationship Id="rId24" Type="http://schemas.openxmlformats.org/officeDocument/2006/relationships/image" Target="media/image13.png"/><Relationship Id="rId45" Type="http://schemas.openxmlformats.org/officeDocument/2006/relationships/hyperlink" Target="http://www.monografias.com/trabajos13/mapro/mapro.shtml" TargetMode="External"/><Relationship Id="rId66" Type="http://schemas.openxmlformats.org/officeDocument/2006/relationships/image" Target="media/image34.emf"/><Relationship Id="rId87" Type="http://schemas.openxmlformats.org/officeDocument/2006/relationships/oleObject" Target="embeddings/oleObject7.bin"/><Relationship Id="rId110" Type="http://schemas.openxmlformats.org/officeDocument/2006/relationships/image" Target="media/image66.emf"/><Relationship Id="rId131" Type="http://schemas.openxmlformats.org/officeDocument/2006/relationships/image" Target="media/image86.png"/><Relationship Id="rId327" Type="http://schemas.openxmlformats.org/officeDocument/2006/relationships/header" Target="header8.xml"/><Relationship Id="rId152" Type="http://schemas.openxmlformats.org/officeDocument/2006/relationships/image" Target="media/image107.png"/><Relationship Id="rId173" Type="http://schemas.openxmlformats.org/officeDocument/2006/relationships/image" Target="media/image128.png"/><Relationship Id="rId194" Type="http://schemas.openxmlformats.org/officeDocument/2006/relationships/image" Target="media/image146.jpeg"/><Relationship Id="rId208" Type="http://schemas.openxmlformats.org/officeDocument/2006/relationships/image" Target="media/image155.emf"/><Relationship Id="rId229" Type="http://schemas.openxmlformats.org/officeDocument/2006/relationships/image" Target="media/image169.emf"/><Relationship Id="rId240" Type="http://schemas.openxmlformats.org/officeDocument/2006/relationships/image" Target="media/image176.emf"/><Relationship Id="rId261" Type="http://schemas.openxmlformats.org/officeDocument/2006/relationships/oleObject" Target="embeddings/oleObject36.bin"/><Relationship Id="rId14" Type="http://schemas.openxmlformats.org/officeDocument/2006/relationships/image" Target="media/image6.png"/><Relationship Id="rId35" Type="http://schemas.openxmlformats.org/officeDocument/2006/relationships/hyperlink" Target="http://es.wikipedia.org/wiki/Servicio_%28econom%C3%ADa%29" TargetMode="External"/><Relationship Id="rId56" Type="http://schemas.openxmlformats.org/officeDocument/2006/relationships/image" Target="media/image25.png"/><Relationship Id="rId77" Type="http://schemas.openxmlformats.org/officeDocument/2006/relationships/image" Target="media/image42.emf"/><Relationship Id="rId100" Type="http://schemas.openxmlformats.org/officeDocument/2006/relationships/oleObject" Target="embeddings/oleObject11.bin"/><Relationship Id="rId282" Type="http://schemas.openxmlformats.org/officeDocument/2006/relationships/oleObject" Target="embeddings/oleObject44.bin"/><Relationship Id="rId317" Type="http://schemas.openxmlformats.org/officeDocument/2006/relationships/image" Target="media/image225.emf"/><Relationship Id="rId8" Type="http://schemas.openxmlformats.org/officeDocument/2006/relationships/image" Target="media/image2.png"/><Relationship Id="rId51" Type="http://schemas.openxmlformats.org/officeDocument/2006/relationships/image" Target="media/image22.jpeg"/><Relationship Id="rId72" Type="http://schemas.openxmlformats.org/officeDocument/2006/relationships/image" Target="media/image38.emf"/><Relationship Id="rId93" Type="http://schemas.openxmlformats.org/officeDocument/2006/relationships/image" Target="media/image53.emf"/><Relationship Id="rId98" Type="http://schemas.openxmlformats.org/officeDocument/2006/relationships/oleObject" Target="embeddings/oleObject10.bin"/><Relationship Id="rId121" Type="http://schemas.openxmlformats.org/officeDocument/2006/relationships/image" Target="media/image76.png"/><Relationship Id="rId142" Type="http://schemas.openxmlformats.org/officeDocument/2006/relationships/image" Target="media/image97.png"/><Relationship Id="rId163" Type="http://schemas.openxmlformats.org/officeDocument/2006/relationships/image" Target="media/image118.png"/><Relationship Id="rId184" Type="http://schemas.openxmlformats.org/officeDocument/2006/relationships/image" Target="media/image139.jpeg"/><Relationship Id="rId189" Type="http://schemas.openxmlformats.org/officeDocument/2006/relationships/image" Target="media/image142.emf"/><Relationship Id="rId219" Type="http://schemas.openxmlformats.org/officeDocument/2006/relationships/oleObject" Target="embeddings/oleObject21.bin"/><Relationship Id="rId3" Type="http://schemas.openxmlformats.org/officeDocument/2006/relationships/styles" Target="styles.xml"/><Relationship Id="rId214" Type="http://schemas.openxmlformats.org/officeDocument/2006/relationships/image" Target="media/image159.emf"/><Relationship Id="rId230" Type="http://schemas.openxmlformats.org/officeDocument/2006/relationships/image" Target="media/image170.emf"/><Relationship Id="rId235" Type="http://schemas.openxmlformats.org/officeDocument/2006/relationships/image" Target="media/image173.emf"/><Relationship Id="rId251" Type="http://schemas.openxmlformats.org/officeDocument/2006/relationships/image" Target="media/image183.emf"/><Relationship Id="rId256" Type="http://schemas.openxmlformats.org/officeDocument/2006/relationships/image" Target="media/image186.emf"/><Relationship Id="rId277" Type="http://schemas.openxmlformats.org/officeDocument/2006/relationships/oleObject" Target="embeddings/oleObject42.bin"/><Relationship Id="rId298" Type="http://schemas.openxmlformats.org/officeDocument/2006/relationships/image" Target="media/image213.emf"/><Relationship Id="rId25" Type="http://schemas.openxmlformats.org/officeDocument/2006/relationships/image" Target="media/image14.jpeg"/><Relationship Id="rId46" Type="http://schemas.openxmlformats.org/officeDocument/2006/relationships/hyperlink" Target="http://www.monografias.com/trabajos7/mafu/mafu.shtml" TargetMode="External"/><Relationship Id="rId67" Type="http://schemas.openxmlformats.org/officeDocument/2006/relationships/oleObject" Target="embeddings/oleObject2.bin"/><Relationship Id="rId116" Type="http://schemas.openxmlformats.org/officeDocument/2006/relationships/image" Target="media/image71.jpeg"/><Relationship Id="rId137" Type="http://schemas.openxmlformats.org/officeDocument/2006/relationships/image" Target="media/image92.png"/><Relationship Id="rId158" Type="http://schemas.openxmlformats.org/officeDocument/2006/relationships/image" Target="media/image113.png"/><Relationship Id="rId272" Type="http://schemas.openxmlformats.org/officeDocument/2006/relationships/image" Target="media/image196.emf"/><Relationship Id="rId293" Type="http://schemas.openxmlformats.org/officeDocument/2006/relationships/image" Target="media/image209.emf"/><Relationship Id="rId302" Type="http://schemas.openxmlformats.org/officeDocument/2006/relationships/image" Target="media/image215.emf"/><Relationship Id="rId307" Type="http://schemas.openxmlformats.org/officeDocument/2006/relationships/oleObject" Target="embeddings/oleObject53.bin"/><Relationship Id="rId323" Type="http://schemas.openxmlformats.org/officeDocument/2006/relationships/image" Target="media/image229.emf"/><Relationship Id="rId328" Type="http://schemas.openxmlformats.org/officeDocument/2006/relationships/footer" Target="footer5.xml"/><Relationship Id="rId20" Type="http://schemas.openxmlformats.org/officeDocument/2006/relationships/footer" Target="footer2.xml"/><Relationship Id="rId41" Type="http://schemas.openxmlformats.org/officeDocument/2006/relationships/image" Target="media/image17.png"/><Relationship Id="rId62" Type="http://schemas.openxmlformats.org/officeDocument/2006/relationships/image" Target="media/image31.emf"/><Relationship Id="rId83" Type="http://schemas.openxmlformats.org/officeDocument/2006/relationships/image" Target="media/image46.emf"/><Relationship Id="rId88" Type="http://schemas.openxmlformats.org/officeDocument/2006/relationships/image" Target="media/image50.emf"/><Relationship Id="rId111" Type="http://schemas.openxmlformats.org/officeDocument/2006/relationships/oleObject" Target="embeddings/oleObject14.bin"/><Relationship Id="rId132" Type="http://schemas.openxmlformats.org/officeDocument/2006/relationships/image" Target="media/image87.emf"/><Relationship Id="rId153" Type="http://schemas.openxmlformats.org/officeDocument/2006/relationships/image" Target="media/image108.emf"/><Relationship Id="rId174" Type="http://schemas.openxmlformats.org/officeDocument/2006/relationships/image" Target="media/image129.emf"/><Relationship Id="rId179" Type="http://schemas.openxmlformats.org/officeDocument/2006/relationships/image" Target="media/image134.png"/><Relationship Id="rId195" Type="http://schemas.openxmlformats.org/officeDocument/2006/relationships/image" Target="media/image147.emf"/><Relationship Id="rId209" Type="http://schemas.openxmlformats.org/officeDocument/2006/relationships/image" Target="media/image156.emf"/><Relationship Id="rId190" Type="http://schemas.openxmlformats.org/officeDocument/2006/relationships/image" Target="media/image143.emf"/><Relationship Id="rId204" Type="http://schemas.openxmlformats.org/officeDocument/2006/relationships/oleObject" Target="embeddings/oleObject16.bin"/><Relationship Id="rId220" Type="http://schemas.openxmlformats.org/officeDocument/2006/relationships/image" Target="media/image163.emf"/><Relationship Id="rId225" Type="http://schemas.openxmlformats.org/officeDocument/2006/relationships/oleObject" Target="embeddings/oleObject23.bin"/><Relationship Id="rId241" Type="http://schemas.openxmlformats.org/officeDocument/2006/relationships/oleObject" Target="embeddings/oleObject29.bin"/><Relationship Id="rId246" Type="http://schemas.openxmlformats.org/officeDocument/2006/relationships/oleObject" Target="embeddings/oleObject31.bin"/><Relationship Id="rId267" Type="http://schemas.openxmlformats.org/officeDocument/2006/relationships/image" Target="media/image193.emf"/><Relationship Id="rId288" Type="http://schemas.openxmlformats.org/officeDocument/2006/relationships/image" Target="media/image206.emf"/><Relationship Id="rId15" Type="http://schemas.openxmlformats.org/officeDocument/2006/relationships/image" Target="media/image7.jpeg"/><Relationship Id="rId36" Type="http://schemas.openxmlformats.org/officeDocument/2006/relationships/hyperlink" Target="http://es.wikipedia.org/wiki/Mantenimiento" TargetMode="External"/><Relationship Id="rId57" Type="http://schemas.openxmlformats.org/officeDocument/2006/relationships/image" Target="media/image26.png"/><Relationship Id="rId106" Type="http://schemas.openxmlformats.org/officeDocument/2006/relationships/image" Target="media/image63.png"/><Relationship Id="rId127" Type="http://schemas.openxmlformats.org/officeDocument/2006/relationships/image" Target="media/image82.png"/><Relationship Id="rId262" Type="http://schemas.openxmlformats.org/officeDocument/2006/relationships/image" Target="media/image190.emf"/><Relationship Id="rId283" Type="http://schemas.openxmlformats.org/officeDocument/2006/relationships/image" Target="media/image203.emf"/><Relationship Id="rId313" Type="http://schemas.openxmlformats.org/officeDocument/2006/relationships/image" Target="media/image222.emf"/><Relationship Id="rId318" Type="http://schemas.openxmlformats.org/officeDocument/2006/relationships/oleObject" Target="embeddings/oleObject57.bin"/><Relationship Id="rId10" Type="http://schemas.openxmlformats.org/officeDocument/2006/relationships/footer" Target="footer1.xml"/><Relationship Id="rId31" Type="http://schemas.openxmlformats.org/officeDocument/2006/relationships/hyperlink" Target="http://es.wikipedia.org/wiki/Producci%C3%B3n_%28econom%C3%ADa%29" TargetMode="External"/><Relationship Id="rId52" Type="http://schemas.openxmlformats.org/officeDocument/2006/relationships/header" Target="header3.xml"/><Relationship Id="rId73" Type="http://schemas.openxmlformats.org/officeDocument/2006/relationships/image" Target="media/image39.png"/><Relationship Id="rId78" Type="http://schemas.openxmlformats.org/officeDocument/2006/relationships/oleObject" Target="embeddings/oleObject5.bin"/><Relationship Id="rId94" Type="http://schemas.openxmlformats.org/officeDocument/2006/relationships/image" Target="media/image54.emf"/><Relationship Id="rId99" Type="http://schemas.openxmlformats.org/officeDocument/2006/relationships/image" Target="media/image58.emf"/><Relationship Id="rId101" Type="http://schemas.openxmlformats.org/officeDocument/2006/relationships/image" Target="media/image59.emf"/><Relationship Id="rId122" Type="http://schemas.openxmlformats.org/officeDocument/2006/relationships/image" Target="media/image77.pn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9.png"/><Relationship Id="rId169" Type="http://schemas.openxmlformats.org/officeDocument/2006/relationships/image" Target="media/image124.png"/><Relationship Id="rId18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5.jpeg"/><Relationship Id="rId210" Type="http://schemas.openxmlformats.org/officeDocument/2006/relationships/oleObject" Target="embeddings/oleObject18.bin"/><Relationship Id="rId215" Type="http://schemas.openxmlformats.org/officeDocument/2006/relationships/image" Target="media/image160.emf"/><Relationship Id="rId236" Type="http://schemas.openxmlformats.org/officeDocument/2006/relationships/oleObject" Target="embeddings/oleObject27.bin"/><Relationship Id="rId257" Type="http://schemas.openxmlformats.org/officeDocument/2006/relationships/image" Target="media/image187.emf"/><Relationship Id="rId278" Type="http://schemas.openxmlformats.org/officeDocument/2006/relationships/image" Target="media/image200.emf"/><Relationship Id="rId26" Type="http://schemas.openxmlformats.org/officeDocument/2006/relationships/hyperlink" Target="http://www.crecenegocios.com/los-objetivos-de-una-empresa" TargetMode="External"/><Relationship Id="rId231" Type="http://schemas.openxmlformats.org/officeDocument/2006/relationships/oleObject" Target="embeddings/oleObject25.bin"/><Relationship Id="rId252" Type="http://schemas.openxmlformats.org/officeDocument/2006/relationships/oleObject" Target="embeddings/oleObject33.bin"/><Relationship Id="rId273" Type="http://schemas.openxmlformats.org/officeDocument/2006/relationships/image" Target="media/image197.emf"/><Relationship Id="rId294" Type="http://schemas.openxmlformats.org/officeDocument/2006/relationships/image" Target="media/image210.emf"/><Relationship Id="rId308" Type="http://schemas.openxmlformats.org/officeDocument/2006/relationships/image" Target="media/image219.emf"/><Relationship Id="rId329" Type="http://schemas.openxmlformats.org/officeDocument/2006/relationships/fontTable" Target="fontTable.xml"/><Relationship Id="rId47" Type="http://schemas.openxmlformats.org/officeDocument/2006/relationships/hyperlink" Target="http://www.definicionabc.com/general/planificacion.php" TargetMode="External"/><Relationship Id="rId68" Type="http://schemas.openxmlformats.org/officeDocument/2006/relationships/image" Target="media/image35.emf"/><Relationship Id="rId89" Type="http://schemas.openxmlformats.org/officeDocument/2006/relationships/oleObject" Target="embeddings/oleObject8.bin"/><Relationship Id="rId112" Type="http://schemas.openxmlformats.org/officeDocument/2006/relationships/image" Target="media/image67.emf"/><Relationship Id="rId133" Type="http://schemas.openxmlformats.org/officeDocument/2006/relationships/image" Target="media/image88.png"/><Relationship Id="rId154" Type="http://schemas.openxmlformats.org/officeDocument/2006/relationships/image" Target="media/image109.png"/><Relationship Id="rId175" Type="http://schemas.openxmlformats.org/officeDocument/2006/relationships/image" Target="media/image130.png"/><Relationship Id="rId196" Type="http://schemas.openxmlformats.org/officeDocument/2006/relationships/header" Target="header6.xml"/><Relationship Id="rId200" Type="http://schemas.openxmlformats.org/officeDocument/2006/relationships/image" Target="media/image149.jpeg"/><Relationship Id="rId16" Type="http://schemas.openxmlformats.org/officeDocument/2006/relationships/image" Target="media/image8.emf"/><Relationship Id="rId221" Type="http://schemas.openxmlformats.org/officeDocument/2006/relationships/image" Target="media/image164.emf"/><Relationship Id="rId242" Type="http://schemas.openxmlformats.org/officeDocument/2006/relationships/image" Target="media/image177.emf"/><Relationship Id="rId263" Type="http://schemas.openxmlformats.org/officeDocument/2006/relationships/oleObject" Target="embeddings/oleObject37.bin"/><Relationship Id="rId284" Type="http://schemas.openxmlformats.org/officeDocument/2006/relationships/oleObject" Target="embeddings/oleObject45.bin"/><Relationship Id="rId319" Type="http://schemas.openxmlformats.org/officeDocument/2006/relationships/image" Target="media/image226.emf"/><Relationship Id="rId37" Type="http://schemas.openxmlformats.org/officeDocument/2006/relationships/hyperlink" Target="http://es.wikipedia.org/wiki/Organizaci%C3%B3n" TargetMode="External"/><Relationship Id="rId58" Type="http://schemas.openxmlformats.org/officeDocument/2006/relationships/image" Target="media/image27.png"/><Relationship Id="rId79" Type="http://schemas.openxmlformats.org/officeDocument/2006/relationships/image" Target="media/image43.emf"/><Relationship Id="rId102" Type="http://schemas.openxmlformats.org/officeDocument/2006/relationships/oleObject" Target="embeddings/oleObject12.bin"/><Relationship Id="rId123" Type="http://schemas.openxmlformats.org/officeDocument/2006/relationships/image" Target="media/image78.emf"/><Relationship Id="rId144" Type="http://schemas.openxmlformats.org/officeDocument/2006/relationships/image" Target="media/image99.emf"/><Relationship Id="rId330" Type="http://schemas.openxmlformats.org/officeDocument/2006/relationships/theme" Target="theme/theme1.xml"/><Relationship Id="rId90" Type="http://schemas.openxmlformats.org/officeDocument/2006/relationships/image" Target="media/image51.emf"/><Relationship Id="rId165" Type="http://schemas.openxmlformats.org/officeDocument/2006/relationships/image" Target="media/image120.emf"/><Relationship Id="rId186" Type="http://schemas.openxmlformats.org/officeDocument/2006/relationships/image" Target="media/image140.png"/><Relationship Id="rId211" Type="http://schemas.openxmlformats.org/officeDocument/2006/relationships/image" Target="media/image157.emf"/><Relationship Id="rId232" Type="http://schemas.openxmlformats.org/officeDocument/2006/relationships/image" Target="media/image171.emf"/><Relationship Id="rId253" Type="http://schemas.openxmlformats.org/officeDocument/2006/relationships/image" Target="media/image184.emf"/><Relationship Id="rId274" Type="http://schemas.openxmlformats.org/officeDocument/2006/relationships/oleObject" Target="embeddings/oleObject41.bin"/><Relationship Id="rId295" Type="http://schemas.openxmlformats.org/officeDocument/2006/relationships/image" Target="media/image211.emf"/><Relationship Id="rId309" Type="http://schemas.openxmlformats.org/officeDocument/2006/relationships/image" Target="media/image220.emf"/><Relationship Id="rId27" Type="http://schemas.openxmlformats.org/officeDocument/2006/relationships/hyperlink" Target="http://www.crecenegocios.com/estrategias-competitivas" TargetMode="External"/><Relationship Id="rId48" Type="http://schemas.openxmlformats.org/officeDocument/2006/relationships/hyperlink" Target="http://www.definicionabc.com/social/organizacion.php" TargetMode="External"/><Relationship Id="rId69" Type="http://schemas.openxmlformats.org/officeDocument/2006/relationships/oleObject" Target="embeddings/oleObject3.bin"/><Relationship Id="rId113" Type="http://schemas.openxmlformats.org/officeDocument/2006/relationships/image" Target="media/image68.emf"/><Relationship Id="rId134" Type="http://schemas.openxmlformats.org/officeDocument/2006/relationships/image" Target="media/image89.png"/><Relationship Id="rId320" Type="http://schemas.openxmlformats.org/officeDocument/2006/relationships/image" Target="media/image227.emf"/><Relationship Id="rId80" Type="http://schemas.openxmlformats.org/officeDocument/2006/relationships/oleObject" Target="embeddings/oleObject6.bin"/><Relationship Id="rId155" Type="http://schemas.openxmlformats.org/officeDocument/2006/relationships/image" Target="media/image110.png"/><Relationship Id="rId176" Type="http://schemas.openxmlformats.org/officeDocument/2006/relationships/image" Target="media/image131.png"/><Relationship Id="rId197" Type="http://schemas.openxmlformats.org/officeDocument/2006/relationships/image" Target="media/image148.emf"/><Relationship Id="rId201" Type="http://schemas.openxmlformats.org/officeDocument/2006/relationships/image" Target="media/image150.emf"/><Relationship Id="rId222" Type="http://schemas.openxmlformats.org/officeDocument/2006/relationships/oleObject" Target="embeddings/oleObject22.bin"/><Relationship Id="rId243" Type="http://schemas.openxmlformats.org/officeDocument/2006/relationships/image" Target="media/image178.emf"/><Relationship Id="rId264" Type="http://schemas.openxmlformats.org/officeDocument/2006/relationships/image" Target="media/image191.emf"/><Relationship Id="rId285" Type="http://schemas.openxmlformats.org/officeDocument/2006/relationships/image" Target="media/image204.emf"/><Relationship Id="rId17" Type="http://schemas.openxmlformats.org/officeDocument/2006/relationships/image" Target="media/image9.png"/><Relationship Id="rId38" Type="http://schemas.openxmlformats.org/officeDocument/2006/relationships/hyperlink" Target="http://es.wikipedia.org/wiki/Recursos_humanos" TargetMode="External"/><Relationship Id="rId59" Type="http://schemas.openxmlformats.org/officeDocument/2006/relationships/image" Target="media/image28.png"/><Relationship Id="rId103" Type="http://schemas.openxmlformats.org/officeDocument/2006/relationships/image" Target="media/image60.emf"/><Relationship Id="rId124" Type="http://schemas.openxmlformats.org/officeDocument/2006/relationships/image" Target="media/image79.png"/><Relationship Id="rId310" Type="http://schemas.openxmlformats.org/officeDocument/2006/relationships/oleObject" Target="embeddings/oleObject54.bin"/><Relationship Id="rId70" Type="http://schemas.openxmlformats.org/officeDocument/2006/relationships/image" Target="media/image36.emf"/><Relationship Id="rId91" Type="http://schemas.openxmlformats.org/officeDocument/2006/relationships/oleObject" Target="embeddings/oleObject9.bin"/><Relationship Id="rId145" Type="http://schemas.openxmlformats.org/officeDocument/2006/relationships/image" Target="media/image100.png"/><Relationship Id="rId166" Type="http://schemas.openxmlformats.org/officeDocument/2006/relationships/image" Target="media/image121.png"/><Relationship Id="rId187" Type="http://schemas.openxmlformats.org/officeDocument/2006/relationships/image" Target="media/image141.png"/><Relationship Id="rId331" Type="http://schemas.microsoft.com/office/2007/relationships/stylesWithEffects" Target="stylesWithEffects.xml"/><Relationship Id="rId1" Type="http://schemas.openxmlformats.org/officeDocument/2006/relationships/customXml" Target="../customXml/item1.xml"/><Relationship Id="rId212" Type="http://schemas.openxmlformats.org/officeDocument/2006/relationships/image" Target="media/image158.emf"/><Relationship Id="rId233" Type="http://schemas.openxmlformats.org/officeDocument/2006/relationships/image" Target="media/image172.emf"/><Relationship Id="rId254" Type="http://schemas.openxmlformats.org/officeDocument/2006/relationships/image" Target="media/image185.emf"/><Relationship Id="rId28" Type="http://schemas.openxmlformats.org/officeDocument/2006/relationships/image" Target="media/image15.jpeg"/><Relationship Id="rId49" Type="http://schemas.openxmlformats.org/officeDocument/2006/relationships/image" Target="media/image20.emf"/><Relationship Id="rId114" Type="http://schemas.openxmlformats.org/officeDocument/2006/relationships/image" Target="media/image69.emf"/><Relationship Id="rId275" Type="http://schemas.openxmlformats.org/officeDocument/2006/relationships/image" Target="media/image198.emf"/><Relationship Id="rId296" Type="http://schemas.openxmlformats.org/officeDocument/2006/relationships/oleObject" Target="embeddings/oleObject49.bin"/><Relationship Id="rId300" Type="http://schemas.openxmlformats.org/officeDocument/2006/relationships/image" Target="media/image214.emf"/><Relationship Id="rId60" Type="http://schemas.openxmlformats.org/officeDocument/2006/relationships/image" Target="media/image29.png"/><Relationship Id="rId81" Type="http://schemas.openxmlformats.org/officeDocument/2006/relationships/image" Target="media/image44.emf"/><Relationship Id="rId135" Type="http://schemas.openxmlformats.org/officeDocument/2006/relationships/image" Target="media/image90.emf"/><Relationship Id="rId156" Type="http://schemas.openxmlformats.org/officeDocument/2006/relationships/image" Target="media/image111.emf"/><Relationship Id="rId177" Type="http://schemas.openxmlformats.org/officeDocument/2006/relationships/image" Target="media/image132.emf"/><Relationship Id="rId198" Type="http://schemas.openxmlformats.org/officeDocument/2006/relationships/header" Target="header7.xml"/><Relationship Id="rId321" Type="http://schemas.openxmlformats.org/officeDocument/2006/relationships/oleObject" Target="embeddings/oleObject58.bin"/><Relationship Id="rId202" Type="http://schemas.openxmlformats.org/officeDocument/2006/relationships/image" Target="media/image151.emf"/><Relationship Id="rId223" Type="http://schemas.openxmlformats.org/officeDocument/2006/relationships/image" Target="media/image165.emf"/><Relationship Id="rId244" Type="http://schemas.openxmlformats.org/officeDocument/2006/relationships/oleObject" Target="embeddings/oleObject30.bin"/><Relationship Id="rId18" Type="http://schemas.openxmlformats.org/officeDocument/2006/relationships/image" Target="media/image10.png"/><Relationship Id="rId39" Type="http://schemas.openxmlformats.org/officeDocument/2006/relationships/hyperlink" Target="http://es.wikipedia.org/wiki/Investigaci%C3%B3n_y_desarrollo" TargetMode="External"/><Relationship Id="rId265" Type="http://schemas.openxmlformats.org/officeDocument/2006/relationships/image" Target="media/image192.emf"/><Relationship Id="rId286" Type="http://schemas.openxmlformats.org/officeDocument/2006/relationships/image" Target="media/image205.emf"/><Relationship Id="rId50" Type="http://schemas.openxmlformats.org/officeDocument/2006/relationships/image" Target="media/image21.jpeg"/><Relationship Id="rId104" Type="http://schemas.openxmlformats.org/officeDocument/2006/relationships/image" Target="media/image61.emf"/><Relationship Id="rId125" Type="http://schemas.openxmlformats.org/officeDocument/2006/relationships/image" Target="media/image80.png"/><Relationship Id="rId146" Type="http://schemas.openxmlformats.org/officeDocument/2006/relationships/image" Target="media/image101.png"/><Relationship Id="rId167" Type="http://schemas.openxmlformats.org/officeDocument/2006/relationships/image" Target="media/image122.png"/><Relationship Id="rId188" Type="http://schemas.openxmlformats.org/officeDocument/2006/relationships/header" Target="header5.xml"/><Relationship Id="rId311" Type="http://schemas.openxmlformats.org/officeDocument/2006/relationships/image" Target="media/image221.emf"/><Relationship Id="rId71" Type="http://schemas.openxmlformats.org/officeDocument/2006/relationships/image" Target="media/image37.emf"/><Relationship Id="rId92" Type="http://schemas.openxmlformats.org/officeDocument/2006/relationships/image" Target="media/image52.emf"/><Relationship Id="rId213" Type="http://schemas.openxmlformats.org/officeDocument/2006/relationships/oleObject" Target="embeddings/oleObject19.bin"/><Relationship Id="rId234" Type="http://schemas.openxmlformats.org/officeDocument/2006/relationships/oleObject" Target="embeddings/oleObject26.bin"/><Relationship Id="rId2" Type="http://schemas.openxmlformats.org/officeDocument/2006/relationships/numbering" Target="numbering.xml"/><Relationship Id="rId29" Type="http://schemas.openxmlformats.org/officeDocument/2006/relationships/hyperlink" Target="http://definicion.de/eficiencia/" TargetMode="External"/><Relationship Id="rId255" Type="http://schemas.openxmlformats.org/officeDocument/2006/relationships/oleObject" Target="embeddings/oleObject34.bin"/><Relationship Id="rId276" Type="http://schemas.openxmlformats.org/officeDocument/2006/relationships/image" Target="media/image199.emf"/><Relationship Id="rId297" Type="http://schemas.openxmlformats.org/officeDocument/2006/relationships/image" Target="media/image212.emf"/><Relationship Id="rId40" Type="http://schemas.openxmlformats.org/officeDocument/2006/relationships/image" Target="media/image16.jpeg"/><Relationship Id="rId115" Type="http://schemas.openxmlformats.org/officeDocument/2006/relationships/image" Target="media/image70.emf"/><Relationship Id="rId136" Type="http://schemas.openxmlformats.org/officeDocument/2006/relationships/image" Target="media/image91.png"/><Relationship Id="rId157" Type="http://schemas.openxmlformats.org/officeDocument/2006/relationships/image" Target="media/image112.png"/><Relationship Id="rId178" Type="http://schemas.openxmlformats.org/officeDocument/2006/relationships/image" Target="media/image133.png"/><Relationship Id="rId301" Type="http://schemas.openxmlformats.org/officeDocument/2006/relationships/oleObject" Target="embeddings/oleObject51.bin"/><Relationship Id="rId322" Type="http://schemas.openxmlformats.org/officeDocument/2006/relationships/image" Target="media/image228.emf"/><Relationship Id="rId61" Type="http://schemas.openxmlformats.org/officeDocument/2006/relationships/image" Target="media/image30.png"/><Relationship Id="rId82" Type="http://schemas.openxmlformats.org/officeDocument/2006/relationships/image" Target="media/image45.emf"/><Relationship Id="rId199" Type="http://schemas.openxmlformats.org/officeDocument/2006/relationships/footer" Target="footer4.xml"/><Relationship Id="rId203" Type="http://schemas.openxmlformats.org/officeDocument/2006/relationships/image" Target="media/image152.emf"/><Relationship Id="rId19" Type="http://schemas.openxmlformats.org/officeDocument/2006/relationships/header" Target="header2.xml"/><Relationship Id="rId224" Type="http://schemas.openxmlformats.org/officeDocument/2006/relationships/image" Target="media/image166.emf"/><Relationship Id="rId245" Type="http://schemas.openxmlformats.org/officeDocument/2006/relationships/image" Target="media/image179.emf"/><Relationship Id="rId266" Type="http://schemas.openxmlformats.org/officeDocument/2006/relationships/oleObject" Target="embeddings/oleObject38.bin"/><Relationship Id="rId287" Type="http://schemas.openxmlformats.org/officeDocument/2006/relationships/oleObject" Target="embeddings/oleObject46.bin"/><Relationship Id="rId30" Type="http://schemas.openxmlformats.org/officeDocument/2006/relationships/hyperlink" Target="http://es.wikipedia.org/w/index.php?title=Log%C3%ADstica_interna&amp;action=edit&amp;redlink=1" TargetMode="External"/><Relationship Id="rId105" Type="http://schemas.openxmlformats.org/officeDocument/2006/relationships/image" Target="media/image62.emf"/><Relationship Id="rId126" Type="http://schemas.openxmlformats.org/officeDocument/2006/relationships/image" Target="media/image81.emf"/><Relationship Id="rId147" Type="http://schemas.openxmlformats.org/officeDocument/2006/relationships/image" Target="media/image102.emf"/><Relationship Id="rId168" Type="http://schemas.openxmlformats.org/officeDocument/2006/relationships/image" Target="media/image123.emf"/><Relationship Id="rId312" Type="http://schemas.openxmlformats.org/officeDocument/2006/relationships/oleObject" Target="embeddings/oleObject55.bin"/></Relationships>
</file>

<file path=word/_rels/footnotes.xml.rels><?xml version="1.0" encoding="UTF-8" standalone="yes"?>
<Relationships xmlns="http://schemas.openxmlformats.org/package/2006/relationships"><Relationship Id="rId8" Type="http://schemas.openxmlformats.org/officeDocument/2006/relationships/hyperlink" Target="http://es.wikipedia.org/wiki/Soci%C3%B3logo" TargetMode="External"/><Relationship Id="rId13" Type="http://schemas.openxmlformats.org/officeDocument/2006/relationships/hyperlink" Target="http://es.wikipedia.org/wiki/8_de_julio" TargetMode="External"/><Relationship Id="rId3" Type="http://schemas.openxmlformats.org/officeDocument/2006/relationships/hyperlink" Target="http://www.fleetguard.com/" TargetMode="External"/><Relationship Id="rId7" Type="http://schemas.openxmlformats.org/officeDocument/2006/relationships/hyperlink" Target="http://es.wikipedia.org/wiki/Fil%C3%B3sofo" TargetMode="External"/><Relationship Id="rId12" Type="http://schemas.openxmlformats.org/officeDocument/2006/relationships/hyperlink" Target="http://es.wikipedia.org/wiki/Par%C3%ADs" TargetMode="External"/><Relationship Id="rId17" Type="http://schemas.openxmlformats.org/officeDocument/2006/relationships/hyperlink" Target="http://es.wikipedia.org/wiki/Harvard_Business_School" TargetMode="External"/><Relationship Id="rId2" Type="http://schemas.openxmlformats.org/officeDocument/2006/relationships/hyperlink" Target="http://www.bomag.com/" TargetMode="External"/><Relationship Id="rId16" Type="http://schemas.openxmlformats.org/officeDocument/2006/relationships/hyperlink" Target="http://es.wikipedia.org/wiki/Michigan" TargetMode="External"/><Relationship Id="rId1" Type="http://schemas.openxmlformats.org/officeDocument/2006/relationships/hyperlink" Target="http://www.komatsu.com/" TargetMode="External"/><Relationship Id="rId6" Type="http://schemas.openxmlformats.org/officeDocument/2006/relationships/hyperlink" Target="http://www.volvoce.com/dealers/br-es/Ecuaire/Pages/homepage.aspx" TargetMode="External"/><Relationship Id="rId11" Type="http://schemas.openxmlformats.org/officeDocument/2006/relationships/hyperlink" Target="http://es.wikipedia.org/wiki/Espa%C3%B1a" TargetMode="External"/><Relationship Id="rId5" Type="http://schemas.openxmlformats.org/officeDocument/2006/relationships/hyperlink" Target="http://www.kimsa.ec/" TargetMode="External"/><Relationship Id="rId15" Type="http://schemas.openxmlformats.org/officeDocument/2006/relationships/hyperlink" Target="http://es.wikipedia.org/wiki/Ann_Arbor" TargetMode="External"/><Relationship Id="rId10" Type="http://schemas.openxmlformats.org/officeDocument/2006/relationships/hyperlink" Target="http://es.wikipedia.org/wiki/Pueblo_jud%C3%ADo" TargetMode="External"/><Relationship Id="rId4" Type="http://schemas.openxmlformats.org/officeDocument/2006/relationships/hyperlink" Target="http://www.iiasacat.com/home/homepage.asp" TargetMode="External"/><Relationship Id="rId9" Type="http://schemas.openxmlformats.org/officeDocument/2006/relationships/hyperlink" Target="http://es.wikipedia.org/wiki/Francia" TargetMode="External"/><Relationship Id="rId14" Type="http://schemas.openxmlformats.org/officeDocument/2006/relationships/hyperlink" Target="http://es.wikipedia.org/wiki/1921" TargetMode="External"/></Relationships>
</file>

<file path=word/_rels/header8.xml.rels><?xml version="1.0" encoding="UTF-8" standalone="yes"?>
<Relationships xmlns="http://schemas.openxmlformats.org/package/2006/relationships"><Relationship Id="rId1" Type="http://schemas.openxmlformats.org/officeDocument/2006/relationships/image" Target="media/image23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Linda\Documents\TESIS%20MAQUISA\Anexos\ESTADISTICAS%20COMERCIALIZACIO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style val="6"/>
  <c:chart>
    <c:plotArea>
      <c:layout/>
      <c:lineChart>
        <c:grouping val="standard"/>
        <c:ser>
          <c:idx val="0"/>
          <c:order val="0"/>
          <c:tx>
            <c:v>2010</c:v>
          </c:tx>
          <c:spPr>
            <a:ln>
              <a:solidFill>
                <a:schemeClr val="accent5"/>
              </a:solidFill>
            </a:ln>
          </c:spPr>
          <c:marker>
            <c:symbol val="none"/>
          </c:marker>
          <c:cat>
            <c:strRef>
              <c:f>'CLIENTES VIP'!$B$148:$M$148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'CLIENTES VIP'!$B$144:$M$144</c:f>
              <c:numCache>
                <c:formatCode>#,##0</c:formatCode>
                <c:ptCount val="12"/>
                <c:pt idx="0">
                  <c:v>653830.65999999898</c:v>
                </c:pt>
                <c:pt idx="1">
                  <c:v>345968.89799999993</c:v>
                </c:pt>
                <c:pt idx="2">
                  <c:v>915631.34549999994</c:v>
                </c:pt>
                <c:pt idx="3">
                  <c:v>738694.16249999986</c:v>
                </c:pt>
                <c:pt idx="4">
                  <c:v>905693.97699999996</c:v>
                </c:pt>
                <c:pt idx="5">
                  <c:v>754592.33749999991</c:v>
                </c:pt>
                <c:pt idx="6">
                  <c:v>556929.95799999987</c:v>
                </c:pt>
                <c:pt idx="7">
                  <c:v>651474.21799999836</c:v>
                </c:pt>
                <c:pt idx="8">
                  <c:v>868815.3054999999</c:v>
                </c:pt>
                <c:pt idx="9">
                  <c:v>588776.48249999899</c:v>
                </c:pt>
                <c:pt idx="10">
                  <c:v>777800.69449999696</c:v>
                </c:pt>
                <c:pt idx="11">
                  <c:v>866812.01699999976</c:v>
                </c:pt>
              </c:numCache>
            </c:numRef>
          </c:val>
        </c:ser>
        <c:ser>
          <c:idx val="1"/>
          <c:order val="1"/>
          <c:tx>
            <c:v>2011</c:v>
          </c:tx>
          <c:spPr>
            <a:ln>
              <a:solidFill>
                <a:srgbClr val="00B050"/>
              </a:solidFill>
            </a:ln>
          </c:spPr>
          <c:marker>
            <c:symbol val="none"/>
          </c:marker>
          <c:cat>
            <c:strRef>
              <c:f>'CLIENTES VIP'!$B$148:$M$148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'CLIENTES VIP'!$B$163:$M$163</c:f>
              <c:numCache>
                <c:formatCode>#,##0</c:formatCode>
                <c:ptCount val="12"/>
                <c:pt idx="0">
                  <c:v>485483.90040000022</c:v>
                </c:pt>
                <c:pt idx="1">
                  <c:v>831703.98239999637</c:v>
                </c:pt>
                <c:pt idx="2">
                  <c:v>722626.67160000012</c:v>
                </c:pt>
                <c:pt idx="3">
                  <c:v>604486.87560000003</c:v>
                </c:pt>
                <c:pt idx="4">
                  <c:v>695787.41880000045</c:v>
                </c:pt>
                <c:pt idx="5">
                  <c:v>700808.07960000006</c:v>
                </c:pt>
                <c:pt idx="6">
                  <c:v>1023620.6736</c:v>
                </c:pt>
                <c:pt idx="7">
                  <c:v>1050519.4235999999</c:v>
                </c:pt>
                <c:pt idx="8">
                  <c:v>1037342.7540000001</c:v>
                </c:pt>
                <c:pt idx="9">
                  <c:v>857373.27120000008</c:v>
                </c:pt>
                <c:pt idx="10">
                  <c:v>730456.30439999897</c:v>
                </c:pt>
                <c:pt idx="11">
                  <c:v>814049.54640000244</c:v>
                </c:pt>
              </c:numCache>
            </c:numRef>
          </c:val>
        </c:ser>
        <c:marker val="1"/>
        <c:axId val="52823552"/>
        <c:axId val="52825088"/>
      </c:lineChart>
      <c:catAx>
        <c:axId val="52823552"/>
        <c:scaling>
          <c:orientation val="minMax"/>
        </c:scaling>
        <c:axPos val="b"/>
        <c:tickLblPos val="nextTo"/>
        <c:txPr>
          <a:bodyPr/>
          <a:lstStyle/>
          <a:p>
            <a:pPr>
              <a:defRPr lang="es-EC"/>
            </a:pPr>
            <a:endParaRPr lang="es-EC"/>
          </a:p>
        </c:txPr>
        <c:crossAx val="52825088"/>
        <c:crosses val="autoZero"/>
        <c:auto val="1"/>
        <c:lblAlgn val="ctr"/>
        <c:lblOffset val="100"/>
      </c:catAx>
      <c:valAx>
        <c:axId val="52825088"/>
        <c:scaling>
          <c:orientation val="minMax"/>
        </c:scaling>
        <c:axPos val="l"/>
        <c:majorGridlines/>
        <c:numFmt formatCode="#,##0" sourceLinked="1"/>
        <c:tickLblPos val="nextTo"/>
        <c:txPr>
          <a:bodyPr/>
          <a:lstStyle/>
          <a:p>
            <a:pPr>
              <a:defRPr lang="es-EC"/>
            </a:pPr>
            <a:endParaRPr lang="es-EC"/>
          </a:p>
        </c:txPr>
        <c:crossAx val="52823552"/>
        <c:crosses val="autoZero"/>
        <c:crossBetween val="between"/>
      </c:valAx>
    </c:plotArea>
    <c:legend>
      <c:legendPos val="r"/>
      <c:layout/>
      <c:txPr>
        <a:bodyPr/>
        <a:lstStyle/>
        <a:p>
          <a:pPr>
            <a:defRPr lang="es-EC"/>
          </a:pPr>
          <a:endParaRPr lang="es-EC"/>
        </a:p>
      </c:txPr>
    </c:legend>
    <c:plotVisOnly val="1"/>
    <c:dispBlanksAs val="gap"/>
  </c:chart>
  <c:externalData r:id="rId1"/>
</c:chartSpace>
</file>

<file path=word/theme/theme1.xml><?xml version="1.0" encoding="utf-8"?>
<a:theme xmlns:a="http://schemas.openxmlformats.org/drawingml/2006/main" name="Tema de Office">
  <a:themeElements>
    <a:clrScheme name="Aspecto">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05E1B9-BC17-41AC-A20A-42A41A99D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TotalTime>
  <Pages>395</Pages>
  <Words>45561</Words>
  <Characters>250590</Characters>
  <Application>Microsoft Office Word</Application>
  <DocSecurity>0</DocSecurity>
  <Lines>2088</Lines>
  <Paragraphs>591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Windows uE</Company>
  <LinksUpToDate>false</LinksUpToDate>
  <CharactersWithSpaces>295560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Luis wong</cp:lastModifiedBy>
  <cp:revision>44</cp:revision>
  <cp:lastPrinted>2013-05-23T12:12:00Z</cp:lastPrinted>
  <dcterms:created xsi:type="dcterms:W3CDTF">2013-05-17T17:01:00Z</dcterms:created>
  <dcterms:modified xsi:type="dcterms:W3CDTF">2013-05-25T04:07:00Z</dcterms:modified>
</cp:coreProperties>
</file>